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03D52" w:rsidR="00C447EC" w:rsidP="00C447EC" w:rsidRDefault="00C447EC" w14:paraId="16AAE3BE" w14:textId="77777777">
      <w:pPr>
        <w:pStyle w:val="Zkladntextodsazen"/>
        <w:ind w:left="0"/>
        <w:jc w:val="both"/>
        <w:rPr>
          <w:rFonts w:cs="Arial"/>
          <w:b/>
          <w:i/>
          <w:sz w:val="20"/>
          <w:szCs w:val="20"/>
        </w:rPr>
      </w:pPr>
    </w:p>
    <w:p w:rsidRPr="00803D52" w:rsidR="00C447EC" w:rsidP="00C447EC" w:rsidRDefault="00C447EC" w14:paraId="34EFB8B4" w14:textId="77777777">
      <w:pPr>
        <w:pStyle w:val="Zkladntextodsazen"/>
        <w:ind w:left="0"/>
        <w:jc w:val="both"/>
        <w:rPr>
          <w:rFonts w:cs="Arial"/>
          <w:b/>
          <w:i/>
          <w:sz w:val="20"/>
          <w:szCs w:val="20"/>
        </w:rPr>
      </w:pPr>
    </w:p>
    <w:p w:rsidRPr="00803D52" w:rsidR="00C447EC" w:rsidP="00C447EC" w:rsidRDefault="00C447EC" w14:paraId="6B8DB292" w14:textId="71BDCEB5">
      <w:pPr>
        <w:pStyle w:val="Zkladntextodsazen"/>
        <w:ind w:left="0"/>
        <w:jc w:val="both"/>
        <w:rPr>
          <w:rFonts w:cs="Arial"/>
          <w:b/>
          <w:i/>
          <w:sz w:val="20"/>
          <w:szCs w:val="20"/>
        </w:rPr>
      </w:pPr>
      <w:r w:rsidRPr="00803D52">
        <w:rPr>
          <w:rFonts w:cs="Arial"/>
          <w:b/>
          <w:i/>
          <w:sz w:val="20"/>
          <w:szCs w:val="20"/>
        </w:rPr>
        <w:t xml:space="preserve">Příloha č. </w:t>
      </w:r>
      <w:r w:rsidR="009A32DF">
        <w:rPr>
          <w:rFonts w:cs="Arial"/>
          <w:b/>
          <w:i/>
          <w:sz w:val="20"/>
          <w:szCs w:val="20"/>
        </w:rPr>
        <w:t>1</w:t>
      </w:r>
      <w:r w:rsidRPr="00803D52">
        <w:rPr>
          <w:rFonts w:cs="Arial"/>
          <w:b/>
          <w:i/>
          <w:sz w:val="20"/>
          <w:szCs w:val="20"/>
        </w:rPr>
        <w:t xml:space="preserve"> ZD</w:t>
      </w:r>
      <w:r w:rsidRPr="00803D52" w:rsidR="008B2FAB">
        <w:rPr>
          <w:rFonts w:cs="Arial"/>
          <w:b/>
          <w:i/>
          <w:sz w:val="20"/>
          <w:szCs w:val="20"/>
        </w:rPr>
        <w:t xml:space="preserve"> – Technická specifikace</w:t>
      </w:r>
    </w:p>
    <w:p w:rsidRPr="00803D52" w:rsidR="00EC3F8A" w:rsidP="00AF5506" w:rsidRDefault="00EC3F8A" w14:paraId="36087B6F" w14:textId="77777777">
      <w:pPr>
        <w:autoSpaceDE w:val="false"/>
        <w:autoSpaceDN w:val="false"/>
        <w:adjustRightInd w:val="false"/>
        <w:rPr>
          <w:rFonts w:ascii="Arial" w:hAnsi="Arial" w:cs="Arial"/>
          <w:b/>
          <w:u w:val="single"/>
        </w:rPr>
      </w:pPr>
    </w:p>
    <w:tbl>
      <w:tblPr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7797"/>
        <w:gridCol w:w="2126"/>
      </w:tblGrid>
      <w:tr w:rsidRPr="00803D52" w:rsidR="00AF5506" w:rsidTr="00B66AC0" w14:paraId="432119F2" w14:textId="77777777">
        <w:tc>
          <w:tcPr>
            <w:tcW w:w="7797" w:type="dxa"/>
            <w:shd w:val="clear" w:color="auto" w:fill="D9D9D9"/>
          </w:tcPr>
          <w:p w:rsidRPr="00803D52" w:rsidR="00AF5506" w:rsidP="000C4B01" w:rsidRDefault="00AF5506" w14:paraId="7E74167B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  <w:p w:rsidRPr="00803D52" w:rsidR="00AF5506" w:rsidP="000C4B01" w:rsidRDefault="00AF5506" w14:paraId="468F5FA0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  <w:r w:rsidRPr="00803D52">
              <w:rPr>
                <w:rFonts w:ascii="Arial" w:hAnsi="Arial" w:cs="Arial"/>
                <w:b/>
              </w:rPr>
              <w:t>Minimální zadavatelem požadované technické parametry</w:t>
            </w:r>
          </w:p>
          <w:p w:rsidRPr="00803D52" w:rsidR="00AF5506" w:rsidP="000C4B01" w:rsidRDefault="00AF5506" w14:paraId="0554492E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  <w:p w:rsidRPr="00803D52" w:rsidR="00AF5506" w:rsidP="000C4B01" w:rsidRDefault="00AF5506" w14:paraId="0D882B34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  <w:p w:rsidRPr="00803D52" w:rsidR="00AF5506" w:rsidP="000C4B01" w:rsidRDefault="00AF5506" w14:paraId="3BEE13ED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  <w:shd w:val="clear" w:color="auto" w:fill="D9D9D9"/>
          </w:tcPr>
          <w:p w:rsidRPr="00803D52" w:rsidR="00AF5506" w:rsidP="00EC3F8A" w:rsidRDefault="008B2FAB" w14:paraId="377F411E" w14:textId="77777777">
            <w:pPr>
              <w:spacing w:before="120"/>
              <w:ind w:left="78"/>
              <w:rPr>
                <w:rFonts w:ascii="Arial" w:hAnsi="Arial" w:cs="Arial"/>
                <w:b/>
              </w:rPr>
            </w:pPr>
            <w:r w:rsidRPr="00803D52">
              <w:rPr>
                <w:rFonts w:ascii="Arial" w:hAnsi="Arial" w:cs="Arial"/>
                <w:b/>
              </w:rPr>
              <w:t>Účastníkem</w:t>
            </w:r>
            <w:r w:rsidRPr="00803D52" w:rsidR="00AF5506">
              <w:rPr>
                <w:rFonts w:ascii="Arial" w:hAnsi="Arial" w:cs="Arial"/>
                <w:b/>
              </w:rPr>
              <w:t xml:space="preserve"> nabízená hodnota </w:t>
            </w:r>
          </w:p>
          <w:p w:rsidRPr="00803D52" w:rsidR="00AF5506" w:rsidP="00EC3F8A" w:rsidRDefault="00AF5506" w14:paraId="27F1E375" w14:textId="77777777">
            <w:pPr>
              <w:spacing w:before="120"/>
              <w:ind w:left="78"/>
              <w:rPr>
                <w:rFonts w:ascii="Arial" w:hAnsi="Arial" w:cs="Arial"/>
                <w:i/>
              </w:rPr>
            </w:pPr>
            <w:r w:rsidRPr="00803D52">
              <w:rPr>
                <w:rFonts w:ascii="Arial" w:hAnsi="Arial" w:cs="Arial"/>
                <w:i/>
              </w:rPr>
              <w:t>(</w:t>
            </w:r>
            <w:r w:rsidRPr="00803D52" w:rsidR="008B2FAB">
              <w:rPr>
                <w:rFonts w:ascii="Arial" w:hAnsi="Arial" w:cs="Arial"/>
                <w:i/>
              </w:rPr>
              <w:t>účastník</w:t>
            </w:r>
            <w:r w:rsidRPr="00803D52">
              <w:rPr>
                <w:rFonts w:ascii="Arial" w:hAnsi="Arial" w:cs="Arial"/>
                <w:i/>
              </w:rPr>
              <w:t xml:space="preserve"> vyplní všechny řádky</w:t>
            </w:r>
            <w:r w:rsidRPr="00803D52" w:rsidR="00EC3F8A">
              <w:rPr>
                <w:rFonts w:ascii="Arial" w:hAnsi="Arial" w:cs="Arial"/>
                <w:i/>
              </w:rPr>
              <w:t>,</w:t>
            </w:r>
            <w:r w:rsidRPr="00803D52">
              <w:rPr>
                <w:rFonts w:ascii="Arial" w:hAnsi="Arial" w:cs="Arial"/>
                <w:i/>
              </w:rPr>
              <w:t xml:space="preserve"> u číselných údajů </w:t>
            </w:r>
            <w:r w:rsidRPr="00803D52" w:rsidR="00EC3F8A">
              <w:rPr>
                <w:rFonts w:ascii="Arial" w:hAnsi="Arial" w:cs="Arial"/>
                <w:i/>
              </w:rPr>
              <w:t xml:space="preserve">uvedením hodnoty parametru </w:t>
            </w:r>
            <w:r w:rsidRPr="00803D52">
              <w:rPr>
                <w:rFonts w:ascii="Arial" w:hAnsi="Arial" w:cs="Arial"/>
                <w:i/>
              </w:rPr>
              <w:t>u ostatních slovem splňuje)</w:t>
            </w:r>
          </w:p>
          <w:p w:rsidRPr="00803D52" w:rsidR="00AF5506" w:rsidP="000C4B01" w:rsidRDefault="00AF5506" w14:paraId="05AFC4E4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Pr="00803D52" w:rsidR="00A812CE" w:rsidTr="00B66AC0" w14:paraId="0AD17BCF" w14:textId="77777777">
        <w:tc>
          <w:tcPr>
            <w:tcW w:w="7797" w:type="dxa"/>
            <w:shd w:val="clear" w:color="auto" w:fill="D9D9D9"/>
          </w:tcPr>
          <w:p w:rsidRPr="00803D52" w:rsidR="00A812CE" w:rsidP="000C4B01" w:rsidRDefault="00A812CE" w14:paraId="67ED3ED0" w14:textId="77777777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  <w:r w:rsidRPr="00803D52">
              <w:rPr>
                <w:rFonts w:ascii="Arial" w:hAnsi="Arial" w:cs="Arial"/>
                <w:i/>
              </w:rPr>
              <w:t>(uchazeč do nabídky uvede přesné obchodní označení, model výrobce)</w:t>
            </w:r>
          </w:p>
        </w:tc>
        <w:tc>
          <w:tcPr>
            <w:tcW w:w="2126" w:type="dxa"/>
            <w:shd w:val="clear" w:color="auto" w:fill="D9D9D9"/>
          </w:tcPr>
          <w:p w:rsidRPr="00803D52" w:rsidR="00A812CE" w:rsidP="00EC3F8A" w:rsidRDefault="00A812CE" w14:paraId="138FB2F7" w14:textId="77777777">
            <w:pPr>
              <w:spacing w:before="120"/>
              <w:ind w:left="78"/>
              <w:rPr>
                <w:rFonts w:ascii="Arial" w:hAnsi="Arial" w:cs="Arial"/>
                <w:b/>
              </w:rPr>
            </w:pPr>
          </w:p>
        </w:tc>
      </w:tr>
      <w:tr w:rsidRPr="00803D52" w:rsidR="00786D7A" w:rsidTr="00B66AC0" w14:paraId="4DB7C19E" w14:textId="77777777">
        <w:trPr>
          <w:trHeight w:val="265"/>
        </w:trPr>
        <w:tc>
          <w:tcPr>
            <w:tcW w:w="7797" w:type="dxa"/>
            <w:vAlign w:val="center"/>
          </w:tcPr>
          <w:p w:rsidRPr="00803D52" w:rsidR="00786D7A" w:rsidP="00951747" w:rsidRDefault="00EC3F8A" w14:paraId="21877204" w14:textId="7777777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03D52">
              <w:rPr>
                <w:rFonts w:ascii="Arial" w:hAnsi="Arial" w:cs="Arial"/>
                <w:u w:val="single"/>
              </w:rPr>
              <w:t xml:space="preserve">Název </w:t>
            </w:r>
            <w:r w:rsidRPr="00803D52" w:rsidR="00951747">
              <w:rPr>
                <w:rFonts w:ascii="Arial" w:hAnsi="Arial" w:cs="Arial"/>
                <w:u w:val="single"/>
              </w:rPr>
              <w:t>spotřebního materiálu</w:t>
            </w:r>
            <w:r w:rsidRPr="00803D52">
              <w:rPr>
                <w:rFonts w:ascii="Arial" w:hAnsi="Arial" w:cs="Arial"/>
                <w:u w:val="single"/>
              </w:rPr>
              <w:t>:</w:t>
            </w:r>
            <w:r w:rsidRPr="00803D52" w:rsidR="00F07E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Pr="00803D52" w:rsidR="00786D7A" w:rsidP="00246572" w:rsidRDefault="00786D7A" w14:paraId="642DD7A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EC3F8A" w:rsidTr="00B66AC0" w14:paraId="602C8C68" w14:textId="77777777">
        <w:trPr>
          <w:trHeight w:val="275"/>
        </w:trPr>
        <w:tc>
          <w:tcPr>
            <w:tcW w:w="7797" w:type="dxa"/>
            <w:vAlign w:val="center"/>
          </w:tcPr>
          <w:p w:rsidRPr="00803D52" w:rsidR="00EC3F8A" w:rsidP="00EC3F8A" w:rsidRDefault="00951747" w14:paraId="1D8BA5F7" w14:textId="77777777">
            <w:pPr>
              <w:spacing w:line="276" w:lineRule="auto"/>
              <w:rPr>
                <w:rFonts w:ascii="Arial" w:hAnsi="Arial" w:cs="Arial"/>
              </w:rPr>
            </w:pPr>
            <w:r w:rsidRPr="00803D52">
              <w:rPr>
                <w:rFonts w:ascii="Arial" w:hAnsi="Arial" w:cs="Arial"/>
              </w:rPr>
              <w:t xml:space="preserve">Spotřební materiál </w:t>
            </w:r>
            <w:r w:rsidRPr="00803D52" w:rsidR="00AF60F4">
              <w:rPr>
                <w:rFonts w:ascii="Arial" w:hAnsi="Arial" w:cs="Arial"/>
              </w:rPr>
              <w:t xml:space="preserve">pro </w:t>
            </w:r>
            <w:r w:rsidR="0085319A">
              <w:rPr>
                <w:rFonts w:ascii="Arial" w:hAnsi="Arial" w:cs="Arial"/>
              </w:rPr>
              <w:t>detekci přítomnosti DNA lidského papilomaviru (HPV</w:t>
            </w:r>
            <w:r w:rsidRPr="00803D52" w:rsidR="00AF60F4">
              <w:rPr>
                <w:rFonts w:ascii="Arial" w:hAnsi="Arial" w:cs="Arial"/>
              </w:rPr>
              <w:t>)</w:t>
            </w:r>
            <w:r w:rsidRPr="00803D52" w:rsidR="00A57F20">
              <w:rPr>
                <w:rFonts w:ascii="Arial" w:hAnsi="Arial" w:cs="Arial"/>
              </w:rPr>
              <w:t xml:space="preserve"> splňující</w:t>
            </w:r>
            <w:r w:rsidRPr="00803D52" w:rsidR="00930CDD">
              <w:rPr>
                <w:rFonts w:ascii="Arial" w:hAnsi="Arial" w:cs="Arial"/>
              </w:rPr>
              <w:t>ho následující technické požadavky</w:t>
            </w:r>
            <w:r w:rsidRPr="00803D52" w:rsidR="00A57F20">
              <w:rPr>
                <w:rFonts w:ascii="Arial" w:hAnsi="Arial" w:cs="Arial"/>
              </w:rPr>
              <w:t>:</w:t>
            </w: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firstRow="1" w:lastRow="0" w:firstColumn="1" w:lastColumn="0" w:noHBand="0" w:noVBand="1" w:val="04A0"/>
            </w:tblPr>
            <w:tblGrid>
              <w:gridCol w:w="7571"/>
            </w:tblGrid>
            <w:tr w:rsidRPr="00803D52" w:rsidR="00A57F20" w:rsidTr="00B66AC0" w14:paraId="08594D75" w14:textId="77777777">
              <w:tc>
                <w:tcPr>
                  <w:tcW w:w="5000" w:type="pct"/>
                </w:tcPr>
                <w:p w:rsidR="0085319A" w:rsidP="00A57F20" w:rsidRDefault="0085319A" w14:paraId="116AA6DC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Detekce přítomnosti DNA lidského papilomaviru pomocí polymerázové </w:t>
                  </w:r>
                </w:p>
                <w:p w:rsidRPr="00803D52" w:rsidR="00A57F20" w:rsidP="0085319A" w:rsidRDefault="0085319A" w14:paraId="43900D41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řetězové reakce</w:t>
                  </w:r>
                  <w:r w:rsidR="000A6A2E">
                    <w:rPr>
                      <w:rFonts w:ascii="Arial" w:hAnsi="Arial" w:cs="Arial"/>
                      <w:sz w:val="20"/>
                      <w:szCs w:val="20"/>
                    </w:rPr>
                    <w:t xml:space="preserve"> (PCR)</w:t>
                  </w:r>
                  <w:r w:rsidR="00267DB1">
                    <w:rPr>
                      <w:rFonts w:ascii="Arial" w:hAnsi="Arial" w:cs="Arial"/>
                      <w:sz w:val="20"/>
                      <w:szCs w:val="20"/>
                    </w:rPr>
                    <w:t xml:space="preserve"> v reálném čase</w:t>
                  </w:r>
                  <w:r w:rsidR="000A6A2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Pr="00803D52" w:rsidR="00A57F20" w:rsidTr="00B66AC0" w14:paraId="63E5D053" w14:textId="77777777">
              <w:tc>
                <w:tcPr>
                  <w:tcW w:w="5000" w:type="pct"/>
                </w:tcPr>
                <w:p w:rsidRPr="00803D52" w:rsidR="00A57F20" w:rsidP="00A57F20" w:rsidRDefault="009C6237" w14:paraId="64FD48FC" w14:textId="64ED285D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6237">
                    <w:rPr>
                      <w:rFonts w:ascii="Arial" w:hAnsi="Arial" w:cs="Arial"/>
                      <w:sz w:val="20"/>
                      <w:szCs w:val="20"/>
                    </w:rPr>
                    <w:t xml:space="preserve">s </w:t>
                  </w:r>
                  <w:proofErr w:type="spellStart"/>
                  <w:r w:rsidRPr="009C6237">
                    <w:rPr>
                      <w:rFonts w:ascii="Arial" w:hAnsi="Arial" w:cs="Arial"/>
                      <w:sz w:val="20"/>
                      <w:szCs w:val="20"/>
                    </w:rPr>
                    <w:t>primery</w:t>
                  </w:r>
                  <w:proofErr w:type="spellEnd"/>
                  <w:r w:rsidRPr="009C6237">
                    <w:rPr>
                      <w:rFonts w:ascii="Arial" w:hAnsi="Arial" w:cs="Arial"/>
                      <w:sz w:val="20"/>
                      <w:szCs w:val="20"/>
                    </w:rPr>
                    <w:t xml:space="preserve"> komplementárními se sekvencemi HPV genu L1, E6 nebo E7</w:t>
                  </w:r>
                </w:p>
              </w:tc>
            </w:tr>
            <w:tr w:rsidRPr="00803D52" w:rsidR="00A57F20" w:rsidTr="00B66AC0" w14:paraId="01FE2C25" w14:textId="77777777">
              <w:tc>
                <w:tcPr>
                  <w:tcW w:w="5000" w:type="pct"/>
                </w:tcPr>
                <w:p w:rsidR="004845CD" w:rsidP="00267DB1" w:rsidRDefault="00DF11EC" w14:paraId="0275E5C2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Klinická validace testu pro primární screening</w:t>
                  </w:r>
                  <w:r w:rsidR="004845CD">
                    <w:rPr>
                      <w:rFonts w:ascii="Arial" w:hAnsi="Arial" w:cs="Arial"/>
                      <w:sz w:val="20"/>
                      <w:szCs w:val="20"/>
                    </w:rPr>
                    <w:t xml:space="preserve"> karcinomu děložního hrdla </w:t>
                  </w:r>
                </w:p>
                <w:p w:rsidRPr="00267DB1" w:rsidR="00267DB1" w:rsidP="004845CD" w:rsidRDefault="004845CD" w14:paraId="7FFC02A3" w14:textId="79F4BA0D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(splnění kritérií dle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Meijer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et al., 2009).</w:t>
                  </w:r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Musí být doloženo relevantní </w:t>
                  </w:r>
                  <w:r w:rsidR="00B66AC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publikací nebo validačním protokolem. </w:t>
                  </w:r>
                </w:p>
              </w:tc>
            </w:tr>
            <w:tr w:rsidRPr="00803D52" w:rsidR="00B8518F" w:rsidTr="00B66AC0" w14:paraId="3019E62B" w14:textId="77777777">
              <w:tc>
                <w:tcPr>
                  <w:tcW w:w="5000" w:type="pct"/>
                </w:tcPr>
                <w:p w:rsidR="00B8518F" w:rsidP="00093AA4" w:rsidRDefault="00B8518F" w14:paraId="0EF0347A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Assay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93AA4">
                    <w:rPr>
                      <w:rFonts w:ascii="Arial" w:hAnsi="Arial" w:cs="Arial"/>
                      <w:sz w:val="20"/>
                      <w:szCs w:val="20"/>
                    </w:rPr>
                    <w:t>označena značkou CE IVD (</w:t>
                  </w:r>
                  <w:r w:rsidRPr="00657E2C" w:rsidR="00657E2C">
                    <w:rPr>
                      <w:rFonts w:ascii="Arial" w:hAnsi="Arial" w:cs="Arial"/>
                      <w:i/>
                      <w:sz w:val="20"/>
                      <w:szCs w:val="20"/>
                    </w:rPr>
                    <w:t>in vitro</w:t>
                  </w:r>
                  <w:r w:rsidR="00093AA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93AA4">
                    <w:rPr>
                      <w:rFonts w:ascii="Arial" w:hAnsi="Arial" w:cs="Arial"/>
                      <w:sz w:val="20"/>
                      <w:szCs w:val="20"/>
                    </w:rPr>
                    <w:t>diagnostikum</w:t>
                  </w:r>
                  <w:proofErr w:type="spellEnd"/>
                  <w:r w:rsidR="00657E2C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</w:tr>
            <w:tr w:rsidRPr="00803D52" w:rsidR="00A57F20" w:rsidTr="00B66AC0" w14:paraId="75EDA8BA" w14:textId="77777777">
              <w:trPr>
                <w:trHeight w:val="653"/>
              </w:trPr>
              <w:tc>
                <w:tcPr>
                  <w:tcW w:w="5000" w:type="pct"/>
                </w:tcPr>
                <w:p w:rsidR="003271FD" w:rsidP="00A57F20" w:rsidRDefault="00DF11EC" w14:paraId="6C9FD2CA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Validace testu pro </w:t>
                  </w:r>
                  <w:r w:rsidR="002227BD">
                    <w:rPr>
                      <w:rFonts w:ascii="Arial" w:hAnsi="Arial" w:cs="Arial"/>
                      <w:sz w:val="20"/>
                      <w:szCs w:val="20"/>
                    </w:rPr>
                    <w:t xml:space="preserve">detekci </w:t>
                  </w:r>
                  <w:r w:rsidR="003271FD">
                    <w:rPr>
                      <w:rFonts w:ascii="Arial" w:hAnsi="Arial" w:cs="Arial"/>
                      <w:sz w:val="20"/>
                      <w:szCs w:val="20"/>
                    </w:rPr>
                    <w:t xml:space="preserve">HPV DNA u vzorků odebraných pomocí </w:t>
                  </w:r>
                </w:p>
                <w:p w:rsidR="002E4551" w:rsidP="003271FD" w:rsidRDefault="00DF11EC" w14:paraId="4A66810C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samoodběrové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soupravy</w:t>
                  </w:r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Evalyn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Brush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Rovers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Medical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Devices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Pr="00803D52" w:rsidR="00A57F20" w:rsidP="002E4551" w:rsidRDefault="002E4551" w14:paraId="59719854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Musí být doloženo relevantní publikací nebo validačním protokolem.</w:t>
                  </w:r>
                </w:p>
              </w:tc>
            </w:tr>
            <w:tr w:rsidRPr="00803D52" w:rsidR="00A57F20" w:rsidTr="00B66AC0" w14:paraId="5661FCE0" w14:textId="77777777">
              <w:tc>
                <w:tcPr>
                  <w:tcW w:w="5000" w:type="pct"/>
                </w:tcPr>
                <w:p w:rsidR="002E4551" w:rsidP="00A57F20" w:rsidRDefault="002E4551" w14:paraId="396EDC16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Trvale o</w:t>
                  </w:r>
                  <w:r w:rsidR="00DF11EC">
                    <w:rPr>
                      <w:rFonts w:ascii="Arial" w:hAnsi="Arial" w:cs="Arial"/>
                      <w:sz w:val="20"/>
                      <w:szCs w:val="20"/>
                    </w:rPr>
                    <w:t xml:space="preserve">tevřený systém, umožňující přístup k hodnotám </w:t>
                  </w:r>
                  <w:proofErr w:type="spellStart"/>
                  <w:r w:rsidR="00DF11EC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DF11EC" w:rsidR="00DF11EC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t</w:t>
                  </w:r>
                  <w:proofErr w:type="spellEnd"/>
                  <w:r w:rsidR="004E4D48">
                    <w:rPr>
                      <w:rFonts w:ascii="Arial" w:hAnsi="Arial" w:cs="Arial"/>
                      <w:sz w:val="20"/>
                      <w:szCs w:val="20"/>
                    </w:rPr>
                    <w:t xml:space="preserve"> a </w:t>
                  </w:r>
                  <w:r w:rsidR="00DF11EC">
                    <w:rPr>
                      <w:rFonts w:ascii="Arial" w:hAnsi="Arial" w:cs="Arial"/>
                      <w:sz w:val="20"/>
                      <w:szCs w:val="20"/>
                    </w:rPr>
                    <w:t xml:space="preserve">křivkám </w:t>
                  </w:r>
                </w:p>
                <w:p w:rsidR="002E4551" w:rsidP="002E4551" w:rsidRDefault="00DF11EC" w14:paraId="6CFDFCD9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amplifikace.</w:t>
                  </w:r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Pokud systém není trvale otevřený, výrobce musí tento </w:t>
                  </w:r>
                </w:p>
                <w:p w:rsidRPr="00803D52" w:rsidR="002E4551" w:rsidP="002E4551" w:rsidRDefault="002E4551" w14:paraId="66DA0E43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požadavek laboratoři zajistit.</w:t>
                  </w:r>
                </w:p>
              </w:tc>
            </w:tr>
            <w:tr w:rsidRPr="00803D52" w:rsidR="00A57F20" w:rsidTr="00B66AC0" w14:paraId="643055CC" w14:textId="77777777">
              <w:tc>
                <w:tcPr>
                  <w:tcW w:w="5000" w:type="pct"/>
                </w:tcPr>
                <w:p w:rsidR="00404F95" w:rsidP="00A57F20" w:rsidRDefault="00DF11EC" w14:paraId="082F03BB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Přítomnost interní kontroly</w:t>
                  </w:r>
                  <w:r w:rsidR="004E4D48">
                    <w:rPr>
                      <w:rFonts w:ascii="Arial" w:hAnsi="Arial" w:cs="Arial"/>
                      <w:sz w:val="20"/>
                      <w:szCs w:val="20"/>
                    </w:rPr>
                    <w:t xml:space="preserve">, umožňující </w:t>
                  </w:r>
                  <w:r w:rsidR="00404F95">
                    <w:rPr>
                      <w:rFonts w:ascii="Arial" w:hAnsi="Arial" w:cs="Arial"/>
                      <w:sz w:val="20"/>
                      <w:szCs w:val="20"/>
                    </w:rPr>
                    <w:t>hodnocení dostatečné kvality</w:t>
                  </w:r>
                  <w:r w:rsidR="004E4D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Pr="00803D52" w:rsidR="00A57F20" w:rsidP="00404F95" w:rsidRDefault="004E4D48" w14:paraId="0EAED50F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odebraného materiálu.</w:t>
                  </w:r>
                </w:p>
              </w:tc>
            </w:tr>
            <w:tr w:rsidRPr="00803D52" w:rsidR="00A57F20" w:rsidTr="00B66AC0" w14:paraId="277ADC4D" w14:textId="77777777">
              <w:tc>
                <w:tcPr>
                  <w:tcW w:w="5000" w:type="pct"/>
                </w:tcPr>
                <w:p w:rsidR="00404F95" w:rsidP="00A57F20" w:rsidRDefault="00DF11EC" w14:paraId="2D58598A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803D52">
                    <w:rPr>
                      <w:rFonts w:ascii="Arial" w:hAnsi="Arial" w:cs="Arial"/>
                      <w:sz w:val="20"/>
                      <w:szCs w:val="20"/>
                    </w:rPr>
                    <w:t xml:space="preserve">yhodnocení validity </w:t>
                  </w:r>
                  <w:r w:rsidR="00404F95">
                    <w:rPr>
                      <w:rFonts w:ascii="Arial" w:hAnsi="Arial" w:cs="Arial"/>
                      <w:sz w:val="20"/>
                      <w:szCs w:val="20"/>
                    </w:rPr>
                    <w:t xml:space="preserve">testu u konkrétního </w:t>
                  </w:r>
                  <w:r w:rsidRPr="00803D52">
                    <w:rPr>
                      <w:rFonts w:ascii="Arial" w:hAnsi="Arial" w:cs="Arial"/>
                      <w:sz w:val="20"/>
                      <w:szCs w:val="20"/>
                    </w:rPr>
                    <w:t xml:space="preserve">vzorku pomocí interních kritérií </w:t>
                  </w:r>
                </w:p>
                <w:p w:rsidRPr="00803D52" w:rsidR="00A57F20" w:rsidP="00404F95" w:rsidRDefault="00DF11EC" w14:paraId="316FC239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3D52">
                    <w:rPr>
                      <w:rFonts w:ascii="Arial" w:hAnsi="Arial" w:cs="Arial"/>
                      <w:sz w:val="20"/>
                      <w:szCs w:val="20"/>
                    </w:rPr>
                    <w:t>testu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Pr="00803D52" w:rsidR="00A57F20" w:rsidTr="00B66AC0" w14:paraId="65CE3C13" w14:textId="77777777">
              <w:tc>
                <w:tcPr>
                  <w:tcW w:w="5000" w:type="pct"/>
                </w:tcPr>
                <w:p w:rsidRPr="00267DB1" w:rsidR="00A57F20" w:rsidP="00404F95" w:rsidRDefault="00404F95" w14:paraId="2F62366A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Alespoň částečná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genotypizace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="00267DB1">
                    <w:rPr>
                      <w:rFonts w:ascii="Arial" w:hAnsi="Arial" w:cs="Arial"/>
                      <w:sz w:val="20"/>
                      <w:szCs w:val="20"/>
                    </w:rPr>
                    <w:t>minimálně HPV16 a HPV18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="00267DB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Pr="00803D52" w:rsidR="00FB795F" w:rsidTr="00B66AC0" w14:paraId="3BD515ED" w14:textId="77777777">
              <w:tc>
                <w:tcPr>
                  <w:tcW w:w="5000" w:type="pct"/>
                </w:tcPr>
                <w:p w:rsidR="00FB795F" w:rsidP="00404F95" w:rsidRDefault="00FB795F" w14:paraId="33E38E41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Možnost vyšetření alespoň 50 vzorků současně.</w:t>
                  </w:r>
                </w:p>
              </w:tc>
            </w:tr>
            <w:tr w:rsidRPr="00803D52" w:rsidR="00A57F20" w:rsidTr="00B66AC0" w14:paraId="67DB5F45" w14:textId="77777777">
              <w:tc>
                <w:tcPr>
                  <w:tcW w:w="5000" w:type="pct"/>
                </w:tcPr>
                <w:p w:rsidRPr="00107005" w:rsidR="00A57F20" w:rsidP="00256E2B" w:rsidRDefault="00404F95" w14:paraId="1DF1FF49" w14:textId="37F907CB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7F67">
                    <w:rPr>
                      <w:rFonts w:ascii="Arial" w:hAnsi="Arial" w:cs="Arial"/>
                      <w:sz w:val="20"/>
                      <w:szCs w:val="20"/>
                    </w:rPr>
                    <w:t>Kompatibilita s vybavením laboratoře (</w:t>
                  </w:r>
                  <w:proofErr w:type="spellStart"/>
                  <w:r w:rsidRPr="00DF7F67">
                    <w:rPr>
                      <w:rFonts w:ascii="Arial" w:hAnsi="Arial" w:cs="Arial"/>
                      <w:sz w:val="20"/>
                      <w:szCs w:val="20"/>
                    </w:rPr>
                    <w:t>real</w:t>
                  </w:r>
                  <w:r w:rsidRPr="00DF7F67" w:rsidR="00DC3F78">
                    <w:rPr>
                      <w:rFonts w:ascii="Arial" w:hAnsi="Arial" w:cs="Arial"/>
                      <w:sz w:val="20"/>
                      <w:szCs w:val="20"/>
                    </w:rPr>
                    <w:t>-time</w:t>
                  </w:r>
                  <w:proofErr w:type="spellEnd"/>
                  <w:r w:rsidRPr="00DF7F67" w:rsidR="00DC3F7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F7F67">
                    <w:rPr>
                      <w:rFonts w:ascii="Arial" w:hAnsi="Arial" w:cs="Arial"/>
                      <w:sz w:val="20"/>
                      <w:szCs w:val="20"/>
                    </w:rPr>
                    <w:t xml:space="preserve">PCR </w:t>
                  </w:r>
                  <w:proofErr w:type="spellStart"/>
                  <w:r w:rsidRPr="00DF7F67" w:rsidR="00DC3F78">
                    <w:rPr>
                      <w:rFonts w:ascii="Arial" w:hAnsi="Arial" w:cs="Arial"/>
                      <w:sz w:val="20"/>
                      <w:szCs w:val="20"/>
                    </w:rPr>
                    <w:t>cyclery</w:t>
                  </w:r>
                  <w:proofErr w:type="spellEnd"/>
                  <w:r w:rsidRPr="00DF7F67" w:rsidR="00DC3F78">
                    <w:rPr>
                      <w:rFonts w:ascii="Arial" w:hAnsi="Arial" w:cs="Arial"/>
                      <w:sz w:val="20"/>
                      <w:szCs w:val="20"/>
                    </w:rPr>
                    <w:t xml:space="preserve"> Rotor-G</w:t>
                  </w:r>
                  <w:r w:rsidRPr="00DF7F67">
                    <w:rPr>
                      <w:rFonts w:ascii="Arial" w:hAnsi="Arial" w:cs="Arial"/>
                      <w:sz w:val="20"/>
                      <w:szCs w:val="20"/>
                    </w:rPr>
                    <w:t>ene</w:t>
                  </w:r>
                  <w:r w:rsidR="00DF7F67">
                    <w:rPr>
                      <w:rFonts w:ascii="Arial" w:hAnsi="Arial" w:cs="Arial"/>
                      <w:sz w:val="20"/>
                      <w:szCs w:val="20"/>
                    </w:rPr>
                    <w:t xml:space="preserve"> Q</w:t>
                  </w:r>
                  <w:r w:rsidR="00107005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07005" w:rsidR="00DC3F78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>LightC</w:t>
                  </w:r>
                  <w:r w:rsidRPr="00107005" w:rsidR="00DF7F67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>ycler</w:t>
                  </w:r>
                  <w:proofErr w:type="spellEnd"/>
                  <w:r w:rsidRPr="00107005" w:rsidR="00DF7F67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 xml:space="preserve"> 480</w:t>
                  </w:r>
                  <w:r w:rsidR="00107005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 xml:space="preserve"> II  nebo </w:t>
                  </w:r>
                  <w:proofErr w:type="spellStart"/>
                  <w:r w:rsidR="00107005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>cobas</w:t>
                  </w:r>
                  <w:proofErr w:type="spellEnd"/>
                  <w:r w:rsidR="00107005">
                    <w:rPr>
                      <w:rFonts w:ascii="Arial" w:hAnsi="Arial" w:cs="Arial" w:eastAsiaTheme="minorHAnsi"/>
                      <w:sz w:val="20"/>
                      <w:lang w:eastAsia="en-US"/>
                    </w:rPr>
                    <w:t xml:space="preserve"> z480</w:t>
                  </w:r>
                  <w:r w:rsidRPr="00107005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</w:tr>
            <w:tr w:rsidRPr="00803D52" w:rsidR="00267DB1" w:rsidTr="00B66AC0" w14:paraId="4EDA716F" w14:textId="77777777">
              <w:tc>
                <w:tcPr>
                  <w:tcW w:w="5000" w:type="pct"/>
                </w:tcPr>
                <w:p w:rsidR="00267DB1" w:rsidP="00267DB1" w:rsidRDefault="00267DB1" w14:paraId="65E2CC68" w14:textId="77777777">
                  <w:pPr>
                    <w:pStyle w:val="Bezmezer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Workflow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umožňující zisk kvalitního izolátu DNA, který je použitelný pro </w:t>
                  </w:r>
                </w:p>
                <w:p w:rsidR="002E4551" w:rsidP="00267DB1" w:rsidRDefault="00267DB1" w14:paraId="48C892AA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další testy, např. následné testy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triážové</w:t>
                  </w:r>
                  <w:proofErr w:type="spellEnd"/>
                  <w:r w:rsidR="002E4551">
                    <w:rPr>
                      <w:rFonts w:ascii="Arial" w:hAnsi="Arial" w:cs="Arial"/>
                      <w:sz w:val="20"/>
                      <w:szCs w:val="20"/>
                    </w:rPr>
                    <w:t xml:space="preserve"> a metody NGS. Tento požadavek </w:t>
                  </w:r>
                </w:p>
                <w:p w:rsidRPr="00803D52" w:rsidR="00267DB1" w:rsidP="00267DB1" w:rsidRDefault="002E4551" w14:paraId="51AF5847" w14:textId="77777777">
                  <w:pPr>
                    <w:pStyle w:val="Bezmezer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musí výrobce doložit relevantní publikací nebo protokolem. </w:t>
                  </w:r>
                </w:p>
              </w:tc>
            </w:tr>
          </w:tbl>
          <w:p w:rsidRPr="00803D52" w:rsidR="00A57F20" w:rsidP="00EC3F8A" w:rsidRDefault="00A57F20" w14:paraId="2D3EA0C4" w14:textId="7777777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126" w:type="dxa"/>
          </w:tcPr>
          <w:p w:rsidRPr="00803D52" w:rsidR="00EC3F8A" w:rsidP="00246572" w:rsidRDefault="00EC3F8A" w14:paraId="56AA593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CC26E1" w:rsidTr="00B66AC0" w14:paraId="275C1C6B" w14:textId="77777777">
        <w:trPr>
          <w:trHeight w:val="275"/>
        </w:trPr>
        <w:tc>
          <w:tcPr>
            <w:tcW w:w="7797" w:type="dxa"/>
            <w:vAlign w:val="center"/>
          </w:tcPr>
          <w:p w:rsidRPr="00803D52" w:rsidR="00CC26E1" w:rsidP="00494A9C" w:rsidRDefault="00EC3F8A" w14:paraId="2813694B" w14:textId="7777777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03D52">
              <w:rPr>
                <w:rFonts w:ascii="Arial" w:hAnsi="Arial" w:cs="Arial"/>
                <w:u w:val="single"/>
              </w:rPr>
              <w:t>Medicínský účel, použití, indikace:</w:t>
            </w:r>
            <w:r w:rsidRPr="00803D52" w:rsidR="005972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Pr="00803D52" w:rsidR="00CC26E1" w:rsidP="000C4B01" w:rsidRDefault="00CC26E1" w14:paraId="0BBB313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CC26E1" w:rsidTr="00B66AC0" w14:paraId="66033A27" w14:textId="77777777">
        <w:tc>
          <w:tcPr>
            <w:tcW w:w="7797" w:type="dxa"/>
          </w:tcPr>
          <w:p w:rsidRPr="00803D52" w:rsidR="00CC26E1" w:rsidP="00DC3F78" w:rsidRDefault="00502B73" w14:paraId="13BAFE01" w14:textId="7777777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03D52">
              <w:rPr>
                <w:rFonts w:ascii="Arial" w:hAnsi="Arial" w:cs="Arial"/>
                <w:sz w:val="20"/>
                <w:szCs w:val="20"/>
              </w:rPr>
              <w:t xml:space="preserve">Jedná se </w:t>
            </w:r>
            <w:r w:rsidRPr="00803D52" w:rsidR="00315D87">
              <w:rPr>
                <w:rFonts w:ascii="Arial" w:hAnsi="Arial" w:cs="Arial"/>
                <w:sz w:val="20"/>
                <w:szCs w:val="20"/>
              </w:rPr>
              <w:t>spotřební materiál pr</w:t>
            </w:r>
            <w:r w:rsidRPr="00803D52" w:rsidR="00127349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17DAF">
              <w:rPr>
                <w:rFonts w:ascii="Arial" w:hAnsi="Arial" w:cs="Arial"/>
                <w:sz w:val="20"/>
                <w:szCs w:val="20"/>
              </w:rPr>
              <w:t xml:space="preserve">detekci přítomnosti DNA lidského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papilomaviru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D52">
              <w:rPr>
                <w:rFonts w:ascii="Arial" w:hAnsi="Arial" w:cs="Arial"/>
                <w:sz w:val="20"/>
                <w:szCs w:val="20"/>
              </w:rPr>
              <w:t>v</w:t>
            </w:r>
            <w:r w:rsidR="00517DAF">
              <w:rPr>
                <w:rFonts w:ascii="Arial" w:hAnsi="Arial" w:cs="Arial"/>
                <w:sz w:val="20"/>
                <w:szCs w:val="20"/>
              </w:rPr>
              <w:t>e vzorcích</w:t>
            </w:r>
            <w:r w:rsidRPr="00803D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3D52">
              <w:rPr>
                <w:rFonts w:ascii="Arial" w:hAnsi="Arial" w:cs="Arial"/>
                <w:sz w:val="20"/>
                <w:szCs w:val="20"/>
              </w:rPr>
              <w:t>cervikovaginálních</w:t>
            </w:r>
            <w:proofErr w:type="spellEnd"/>
            <w:r w:rsidRPr="00803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DAF">
              <w:rPr>
                <w:rFonts w:ascii="Arial" w:hAnsi="Arial" w:cs="Arial"/>
                <w:sz w:val="20"/>
                <w:szCs w:val="20"/>
              </w:rPr>
              <w:t xml:space="preserve">stěrů, odebraných pomocí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samoodběrové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soupravy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Evalyn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Brush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Rovers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17DAF">
              <w:rPr>
                <w:rFonts w:ascii="Arial" w:hAnsi="Arial" w:cs="Arial"/>
                <w:sz w:val="20"/>
                <w:szCs w:val="20"/>
              </w:rPr>
              <w:t>Devices</w:t>
            </w:r>
            <w:proofErr w:type="spellEnd"/>
            <w:r w:rsidR="00517DAF">
              <w:rPr>
                <w:rFonts w:ascii="Arial" w:hAnsi="Arial" w:cs="Arial"/>
                <w:sz w:val="20"/>
                <w:szCs w:val="20"/>
              </w:rPr>
              <w:t>)</w:t>
            </w:r>
            <w:r w:rsidRPr="00803D52">
              <w:rPr>
                <w:rFonts w:ascii="Arial" w:hAnsi="Arial" w:cs="Arial"/>
                <w:sz w:val="20"/>
                <w:szCs w:val="20"/>
              </w:rPr>
              <w:t xml:space="preserve">. Metoda analýzy je založená na </w:t>
            </w:r>
            <w:r w:rsidR="009333A2">
              <w:rPr>
                <w:rFonts w:ascii="Arial" w:hAnsi="Arial" w:cs="Arial"/>
                <w:sz w:val="20"/>
                <w:szCs w:val="20"/>
              </w:rPr>
              <w:t>polymerázové řetězové reakci v reálném čase, jejímž</w:t>
            </w:r>
            <w:r w:rsidRPr="00803D52">
              <w:rPr>
                <w:rFonts w:ascii="Arial" w:hAnsi="Arial" w:cs="Arial"/>
                <w:sz w:val="20"/>
                <w:szCs w:val="20"/>
              </w:rPr>
              <w:t xml:space="preserve"> výsledkem </w:t>
            </w:r>
            <w:r w:rsidR="009333A2">
              <w:rPr>
                <w:rFonts w:ascii="Arial" w:hAnsi="Arial" w:cs="Arial"/>
                <w:sz w:val="20"/>
                <w:szCs w:val="20"/>
              </w:rPr>
              <w:t>j</w:t>
            </w:r>
            <w:r w:rsidRPr="00803D52">
              <w:rPr>
                <w:rFonts w:ascii="Arial" w:hAnsi="Arial" w:cs="Arial"/>
                <w:sz w:val="20"/>
                <w:szCs w:val="20"/>
              </w:rPr>
              <w:t>e informace o</w:t>
            </w:r>
            <w:r w:rsidR="009333A2">
              <w:rPr>
                <w:rFonts w:ascii="Arial" w:hAnsi="Arial" w:cs="Arial"/>
                <w:sz w:val="20"/>
                <w:szCs w:val="20"/>
              </w:rPr>
              <w:t xml:space="preserve"> přítomnosti klinicky relevantního množ</w:t>
            </w:r>
            <w:r w:rsidR="00DC3F78">
              <w:rPr>
                <w:rFonts w:ascii="Arial" w:hAnsi="Arial" w:cs="Arial"/>
                <w:sz w:val="20"/>
                <w:szCs w:val="20"/>
              </w:rPr>
              <w:t>s</w:t>
            </w:r>
            <w:r w:rsidR="009333A2">
              <w:rPr>
                <w:rFonts w:ascii="Arial" w:hAnsi="Arial" w:cs="Arial"/>
                <w:sz w:val="20"/>
                <w:szCs w:val="20"/>
              </w:rPr>
              <w:t>tví HPV DNA</w:t>
            </w:r>
            <w:r w:rsidRPr="00803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F78">
              <w:rPr>
                <w:rFonts w:ascii="Arial" w:hAnsi="Arial" w:cs="Arial"/>
                <w:sz w:val="20"/>
                <w:szCs w:val="20"/>
              </w:rPr>
              <w:t>ve vyšetřovaném biologickém materiálu</w:t>
            </w:r>
            <w:r w:rsidR="009333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Pr="00803D52" w:rsidR="00CC26E1" w:rsidP="000C4B01" w:rsidRDefault="00CC26E1" w14:paraId="07AF2AA2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CC26E1" w:rsidTr="00B66AC0" w14:paraId="24F5F35D" w14:textId="77777777">
        <w:tc>
          <w:tcPr>
            <w:tcW w:w="7797" w:type="dxa"/>
          </w:tcPr>
          <w:p w:rsidRPr="00803D52" w:rsidR="00CC26E1" w:rsidP="00E90A5B" w:rsidRDefault="00E90A5B" w14:paraId="24DAD7F1" w14:textId="77777777">
            <w:pPr>
              <w:spacing w:line="276" w:lineRule="auto"/>
              <w:rPr>
                <w:rFonts w:ascii="Arial" w:hAnsi="Arial" w:cs="Arial"/>
              </w:rPr>
            </w:pPr>
            <w:r w:rsidRPr="00803D52">
              <w:rPr>
                <w:rFonts w:ascii="Arial" w:hAnsi="Arial" w:cs="Arial"/>
                <w:u w:val="single"/>
              </w:rPr>
              <w:t>Specifikace spotřebního materiálu</w:t>
            </w:r>
            <w:r w:rsidRPr="00803D52" w:rsidR="00EC3F8A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2126" w:type="dxa"/>
          </w:tcPr>
          <w:p w:rsidRPr="00803D52" w:rsidR="00CC26E1" w:rsidP="000C4B01" w:rsidRDefault="00CC26E1" w14:paraId="7A9AEFFF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E90A5B" w:rsidTr="00B66AC0" w14:paraId="07B8D1DD" w14:textId="77777777">
        <w:tc>
          <w:tcPr>
            <w:tcW w:w="7797" w:type="dxa"/>
          </w:tcPr>
          <w:p w:rsidRPr="00803D52" w:rsidR="00E90A5B" w:rsidP="002B571F" w:rsidRDefault="00DC3F78" w14:paraId="0A85F5A7" w14:textId="7BE0B20F">
            <w:pPr>
              <w:pStyle w:val="Bezmezer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 pro kvalitativní</w:t>
            </w:r>
            <w:r w:rsidRPr="00803D52" w:rsidR="00E90A5B">
              <w:rPr>
                <w:rFonts w:ascii="Arial" w:hAnsi="Arial" w:cs="Arial"/>
                <w:sz w:val="20"/>
                <w:szCs w:val="20"/>
              </w:rPr>
              <w:t xml:space="preserve"> detekci </w:t>
            </w:r>
            <w:r>
              <w:rPr>
                <w:rFonts w:ascii="Arial" w:hAnsi="Arial" w:cs="Arial"/>
                <w:sz w:val="20"/>
                <w:szCs w:val="20"/>
              </w:rPr>
              <w:t xml:space="preserve">DNA lidského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papilomaviru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803D52" w:rsidR="00E90A5B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03D52" w:rsidR="00E90A5B">
              <w:rPr>
                <w:rFonts w:ascii="Arial" w:hAnsi="Arial" w:cs="Arial"/>
                <w:sz w:val="20"/>
                <w:szCs w:val="20"/>
              </w:rPr>
              <w:t>cervikovaginálních</w:t>
            </w:r>
            <w:proofErr w:type="spellEnd"/>
            <w:r w:rsidRPr="00803D52" w:rsidR="00E90A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stěrů</w:t>
            </w:r>
            <w:r w:rsidRPr="00803D52" w:rsidR="00E90A5B">
              <w:rPr>
                <w:rFonts w:ascii="Arial" w:hAnsi="Arial" w:cs="Arial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sz w:val="20"/>
                <w:szCs w:val="20"/>
              </w:rPr>
              <w:t>minimálně 500 biologických vzorků</w:t>
            </w:r>
            <w:r w:rsidR="002B571F">
              <w:rPr>
                <w:rFonts w:ascii="Arial" w:hAnsi="Arial" w:cs="Arial"/>
                <w:sz w:val="20"/>
                <w:szCs w:val="20"/>
              </w:rPr>
              <w:t xml:space="preserve"> a maximálně </w:t>
            </w:r>
            <w:r w:rsidR="00AE2EC9">
              <w:rPr>
                <w:rFonts w:ascii="Arial" w:hAnsi="Arial" w:cs="Arial"/>
                <w:sz w:val="20"/>
                <w:szCs w:val="20"/>
              </w:rPr>
              <w:t>43</w:t>
            </w:r>
            <w:r w:rsidR="002B571F">
              <w:rPr>
                <w:rFonts w:ascii="Arial" w:hAnsi="Arial" w:cs="Arial"/>
                <w:sz w:val="20"/>
                <w:szCs w:val="20"/>
              </w:rPr>
              <w:t>00 biologických vzorků</w:t>
            </w:r>
            <w:r w:rsidRPr="00803D52" w:rsidR="00D62E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Pr="00803D52" w:rsidR="00E90A5B" w:rsidP="00502B73" w:rsidRDefault="00E90A5B" w14:paraId="502DCA5A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03D52" w:rsidR="00E90A5B" w:rsidTr="00B66AC0" w14:paraId="2E5E7044" w14:textId="77777777">
        <w:tc>
          <w:tcPr>
            <w:tcW w:w="7797" w:type="dxa"/>
          </w:tcPr>
          <w:p w:rsidR="00914688" w:rsidP="002E5619" w:rsidRDefault="002E5619" w14:paraId="5857C5BA" w14:textId="26782DA8">
            <w:pPr>
              <w:pStyle w:val="Bezmezer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803D52">
              <w:rPr>
                <w:rFonts w:ascii="Arial" w:hAnsi="Arial" w:cs="Arial"/>
                <w:sz w:val="20"/>
                <w:szCs w:val="20"/>
              </w:rPr>
              <w:t>S</w:t>
            </w:r>
            <w:r w:rsidR="00DC3F78">
              <w:rPr>
                <w:rFonts w:ascii="Arial" w:hAnsi="Arial" w:cs="Arial"/>
                <w:sz w:val="20"/>
                <w:szCs w:val="20"/>
              </w:rPr>
              <w:t>potřební materiál</w:t>
            </w:r>
            <w:r w:rsidRPr="00803D52" w:rsidR="00D6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F78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914688">
              <w:rPr>
                <w:rFonts w:ascii="Arial" w:hAnsi="Arial" w:cs="Arial"/>
                <w:sz w:val="20"/>
                <w:szCs w:val="20"/>
              </w:rPr>
              <w:t xml:space="preserve">izolaci DNA u </w:t>
            </w:r>
            <w:r w:rsidR="00472140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="00914688">
              <w:rPr>
                <w:rFonts w:ascii="Arial" w:hAnsi="Arial" w:cs="Arial"/>
                <w:sz w:val="20"/>
                <w:szCs w:val="20"/>
              </w:rPr>
              <w:t>500 vzorků</w:t>
            </w:r>
            <w:r w:rsidR="00152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71F">
              <w:rPr>
                <w:rFonts w:ascii="Arial" w:hAnsi="Arial" w:cs="Arial"/>
                <w:sz w:val="20"/>
                <w:szCs w:val="20"/>
              </w:rPr>
              <w:t xml:space="preserve">a maximálně u </w:t>
            </w:r>
            <w:r w:rsidR="00AE2EC9">
              <w:rPr>
                <w:rFonts w:ascii="Arial" w:hAnsi="Arial" w:cs="Arial"/>
                <w:sz w:val="20"/>
                <w:szCs w:val="20"/>
              </w:rPr>
              <w:t>43</w:t>
            </w:r>
            <w:r w:rsidR="002B571F">
              <w:rPr>
                <w:rFonts w:ascii="Arial" w:hAnsi="Arial" w:cs="Arial"/>
                <w:sz w:val="20"/>
                <w:szCs w:val="20"/>
              </w:rPr>
              <w:t>00</w:t>
            </w:r>
            <w:r w:rsidR="001520A3">
              <w:rPr>
                <w:rFonts w:ascii="Arial" w:hAnsi="Arial" w:cs="Arial"/>
                <w:sz w:val="20"/>
                <w:szCs w:val="20"/>
              </w:rPr>
              <w:t xml:space="preserve"> vzorků</w:t>
            </w:r>
            <w:r w:rsidR="009146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803D52" w:rsidR="00E90A5B" w:rsidP="00BD5C17" w:rsidRDefault="00914688" w14:paraId="3A49647C" w14:textId="1C34CE2C">
            <w:pPr>
              <w:pStyle w:val="Bezmezer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Spotřební materiál pro provedení </w:t>
            </w:r>
            <w:r w:rsidR="00472140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>
              <w:rPr>
                <w:rFonts w:ascii="Arial" w:hAnsi="Arial" w:cs="Arial"/>
                <w:sz w:val="20"/>
                <w:szCs w:val="20"/>
              </w:rPr>
              <w:t>500 HPV detekčních testů</w:t>
            </w:r>
            <w:r w:rsidR="00152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71F">
              <w:rPr>
                <w:rFonts w:ascii="Arial" w:hAnsi="Arial" w:cs="Arial"/>
                <w:sz w:val="20"/>
                <w:szCs w:val="20"/>
              </w:rPr>
              <w:t xml:space="preserve">a maximálně </w:t>
            </w:r>
            <w:r w:rsidR="00AE2EC9">
              <w:rPr>
                <w:rFonts w:ascii="Arial" w:hAnsi="Arial" w:cs="Arial"/>
                <w:sz w:val="20"/>
                <w:szCs w:val="20"/>
              </w:rPr>
              <w:t>43</w:t>
            </w:r>
            <w:bookmarkStart w:name="_GoBack" w:id="0"/>
            <w:bookmarkEnd w:id="0"/>
            <w:r w:rsidR="001520A3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BD5C17">
              <w:rPr>
                <w:rFonts w:ascii="Arial" w:hAnsi="Arial" w:cs="Arial"/>
                <w:sz w:val="20"/>
                <w:szCs w:val="20"/>
              </w:rPr>
              <w:t>testů</w:t>
            </w:r>
            <w:r w:rsidR="00DC3F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Pr="00803D52" w:rsidR="00E90A5B" w:rsidP="00D41090" w:rsidRDefault="00E90A5B" w14:paraId="2CA0C2D0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803D52" w:rsidR="006A1617" w:rsidRDefault="006A1617" w14:paraId="7805BE36" w14:textId="77777777">
      <w:pPr>
        <w:rPr>
          <w:rFonts w:ascii="Arial" w:hAnsi="Arial" w:cs="Arial"/>
        </w:rPr>
      </w:pPr>
    </w:p>
    <w:p w:rsidR="00FE174B" w:rsidRDefault="00FE174B" w14:paraId="7D75387A" w14:textId="77777777">
      <w:pPr>
        <w:spacing w:after="200" w:line="276" w:lineRule="auto"/>
        <w:rPr>
          <w:rFonts w:ascii="Arial" w:hAnsi="Arial" w:cs="Arial"/>
          <w:b/>
          <w:i/>
          <w:lang w:eastAsia="sk-SK"/>
        </w:rPr>
      </w:pPr>
      <w:r>
        <w:rPr>
          <w:rFonts w:cs="Arial"/>
          <w:b/>
          <w:i/>
        </w:rPr>
        <w:br w:type="page"/>
      </w:r>
    </w:p>
    <w:p w:rsidR="00760974" w:rsidP="00760974" w:rsidRDefault="00760974" w14:paraId="5ABE4BD5" w14:textId="77777777">
      <w:pPr>
        <w:pStyle w:val="Zkladntextodsazen"/>
        <w:ind w:left="360"/>
        <w:rPr>
          <w:rFonts w:cs="Arial"/>
          <w:b/>
          <w:i/>
          <w:sz w:val="20"/>
          <w:szCs w:val="20"/>
        </w:rPr>
      </w:pPr>
    </w:p>
    <w:p w:rsidRPr="00803D52" w:rsidR="004269A7" w:rsidP="004269A7" w:rsidRDefault="00502B73" w14:paraId="0F5F11D6" w14:textId="5F8DB74F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rPr>
          <w:rFonts w:cs="Arial"/>
          <w:b/>
          <w:i/>
          <w:sz w:val="20"/>
          <w:szCs w:val="20"/>
        </w:rPr>
      </w:pPr>
      <w:r w:rsidRPr="00803D52">
        <w:rPr>
          <w:rFonts w:cs="Arial"/>
          <w:b/>
          <w:i/>
          <w:sz w:val="20"/>
          <w:szCs w:val="20"/>
        </w:rPr>
        <w:t>K</w:t>
      </w:r>
      <w:r w:rsidRPr="00803D52" w:rsidR="004269A7">
        <w:rPr>
          <w:rFonts w:cs="Arial"/>
          <w:b/>
          <w:i/>
          <w:sz w:val="20"/>
          <w:szCs w:val="20"/>
        </w:rPr>
        <w:t>ompatibilita:</w:t>
      </w:r>
    </w:p>
    <w:p w:rsidRPr="00803D52" w:rsidR="004269A7" w:rsidP="00E31C3A" w:rsidRDefault="004269A7" w14:paraId="4D3BE7BA" w14:textId="77777777">
      <w:pPr>
        <w:pStyle w:val="Odstavecseseznamem"/>
        <w:numPr>
          <w:ilvl w:val="0"/>
          <w:numId w:val="32"/>
        </w:numPr>
        <w:autoSpaceDE w:val="false"/>
        <w:autoSpaceDN w:val="false"/>
        <w:adjustRightInd w:val="false"/>
        <w:rPr>
          <w:rFonts w:ascii="Arial" w:hAnsi="Arial" w:cs="Arial" w:eastAsiaTheme="minorHAnsi"/>
          <w:sz w:val="20"/>
          <w:lang w:eastAsia="en-US"/>
        </w:rPr>
      </w:pPr>
      <w:r w:rsidRPr="00803D52">
        <w:rPr>
          <w:rFonts w:ascii="Arial" w:hAnsi="Arial" w:cs="Arial" w:eastAsiaTheme="minorHAnsi"/>
          <w:sz w:val="20"/>
          <w:lang w:eastAsia="en-US"/>
        </w:rPr>
        <w:t xml:space="preserve">Kompatibilita </w:t>
      </w:r>
      <w:r w:rsidRPr="00803D52" w:rsidR="002E5619">
        <w:rPr>
          <w:rFonts w:ascii="Arial" w:hAnsi="Arial" w:cs="Arial" w:eastAsiaTheme="minorHAnsi"/>
          <w:sz w:val="20"/>
          <w:lang w:eastAsia="en-US"/>
        </w:rPr>
        <w:t>s</w:t>
      </w:r>
      <w:r w:rsidR="00DC3F78">
        <w:rPr>
          <w:rFonts w:ascii="Arial" w:hAnsi="Arial" w:cs="Arial" w:eastAsiaTheme="minorHAnsi"/>
          <w:sz w:val="20"/>
          <w:lang w:eastAsia="en-US"/>
        </w:rPr>
        <w:t> </w:t>
      </w:r>
      <w:proofErr w:type="spellStart"/>
      <w:r w:rsidR="00DC3F78">
        <w:rPr>
          <w:rFonts w:ascii="Arial" w:hAnsi="Arial" w:cs="Arial" w:eastAsiaTheme="minorHAnsi"/>
          <w:sz w:val="20"/>
          <w:lang w:eastAsia="en-US"/>
        </w:rPr>
        <w:t>real-time</w:t>
      </w:r>
      <w:proofErr w:type="spellEnd"/>
      <w:r w:rsidR="00DC3F78">
        <w:rPr>
          <w:rFonts w:ascii="Arial" w:hAnsi="Arial" w:cs="Arial" w:eastAsiaTheme="minorHAnsi"/>
          <w:sz w:val="20"/>
          <w:lang w:eastAsia="en-US"/>
        </w:rPr>
        <w:t xml:space="preserve"> PCR </w:t>
      </w:r>
      <w:proofErr w:type="spellStart"/>
      <w:r w:rsidR="00DC3F78">
        <w:rPr>
          <w:rFonts w:ascii="Arial" w:hAnsi="Arial" w:cs="Arial" w:eastAsiaTheme="minorHAnsi"/>
          <w:sz w:val="20"/>
          <w:lang w:eastAsia="en-US"/>
        </w:rPr>
        <w:t>cyclery</w:t>
      </w:r>
      <w:proofErr w:type="spellEnd"/>
      <w:r w:rsidRPr="00803D52" w:rsidR="002E5619">
        <w:rPr>
          <w:rFonts w:ascii="Arial" w:hAnsi="Arial" w:cs="Arial" w:eastAsiaTheme="minorHAnsi"/>
          <w:sz w:val="20"/>
          <w:lang w:eastAsia="en-US"/>
        </w:rPr>
        <w:t> </w:t>
      </w:r>
      <w:r w:rsidR="00DC3F78">
        <w:rPr>
          <w:rFonts w:ascii="Arial" w:hAnsi="Arial" w:cs="Arial" w:eastAsiaTheme="minorHAnsi"/>
          <w:sz w:val="20"/>
          <w:lang w:eastAsia="en-US"/>
        </w:rPr>
        <w:t>Rotor-Gene</w:t>
      </w:r>
      <w:r w:rsidR="00107005">
        <w:rPr>
          <w:rFonts w:ascii="Arial" w:hAnsi="Arial" w:cs="Arial" w:eastAsiaTheme="minorHAnsi"/>
          <w:sz w:val="20"/>
          <w:lang w:eastAsia="en-US"/>
        </w:rPr>
        <w:t xml:space="preserve">, </w:t>
      </w:r>
      <w:proofErr w:type="spellStart"/>
      <w:r w:rsidR="00DC3F78">
        <w:rPr>
          <w:rFonts w:ascii="Arial" w:hAnsi="Arial" w:cs="Arial" w:eastAsiaTheme="minorHAnsi"/>
          <w:sz w:val="20"/>
          <w:lang w:eastAsia="en-US"/>
        </w:rPr>
        <w:t>LightC</w:t>
      </w:r>
      <w:r w:rsidR="004764BC">
        <w:rPr>
          <w:rFonts w:ascii="Arial" w:hAnsi="Arial" w:cs="Arial" w:eastAsiaTheme="minorHAnsi"/>
          <w:sz w:val="20"/>
          <w:lang w:eastAsia="en-US"/>
        </w:rPr>
        <w:t>ycler</w:t>
      </w:r>
      <w:proofErr w:type="spellEnd"/>
      <w:r w:rsidR="004764BC">
        <w:rPr>
          <w:rFonts w:ascii="Arial" w:hAnsi="Arial" w:cs="Arial" w:eastAsiaTheme="minorHAnsi"/>
          <w:sz w:val="20"/>
          <w:lang w:eastAsia="en-US"/>
        </w:rPr>
        <w:t xml:space="preserve"> 480</w:t>
      </w:r>
      <w:r w:rsidR="00107005">
        <w:rPr>
          <w:rFonts w:ascii="Arial" w:hAnsi="Arial" w:cs="Arial" w:eastAsiaTheme="minorHAnsi"/>
          <w:sz w:val="20"/>
          <w:lang w:eastAsia="en-US"/>
        </w:rPr>
        <w:t xml:space="preserve"> II nebo </w:t>
      </w:r>
      <w:proofErr w:type="spellStart"/>
      <w:r w:rsidR="00107005">
        <w:rPr>
          <w:rFonts w:ascii="Arial" w:hAnsi="Arial" w:cs="Arial" w:eastAsiaTheme="minorHAnsi"/>
          <w:sz w:val="20"/>
          <w:lang w:eastAsia="en-US"/>
        </w:rPr>
        <w:t>cobas</w:t>
      </w:r>
      <w:proofErr w:type="spellEnd"/>
      <w:r w:rsidR="00107005">
        <w:rPr>
          <w:rFonts w:ascii="Arial" w:hAnsi="Arial" w:cs="Arial" w:eastAsiaTheme="minorHAnsi"/>
          <w:sz w:val="20"/>
          <w:lang w:eastAsia="en-US"/>
        </w:rPr>
        <w:t xml:space="preserve"> z480</w:t>
      </w:r>
      <w:r w:rsidRPr="00803D52" w:rsidR="007C68CD">
        <w:rPr>
          <w:rFonts w:ascii="Arial" w:hAnsi="Arial" w:cs="Arial" w:eastAsiaTheme="minorHAnsi"/>
          <w:sz w:val="20"/>
          <w:lang w:eastAsia="en-US"/>
        </w:rPr>
        <w:t xml:space="preserve"> </w:t>
      </w:r>
      <w:r w:rsidRPr="00803D52" w:rsidR="003D3068">
        <w:rPr>
          <w:rFonts w:ascii="Arial" w:hAnsi="Arial" w:cs="Arial" w:eastAsiaTheme="minorHAnsi"/>
          <w:sz w:val="20"/>
          <w:lang w:eastAsia="en-US"/>
        </w:rPr>
        <w:t>– viz tabulka výše</w:t>
      </w:r>
      <w:r w:rsidR="004845CD">
        <w:rPr>
          <w:rFonts w:ascii="Arial" w:hAnsi="Arial" w:cs="Arial" w:eastAsiaTheme="minorHAnsi"/>
          <w:sz w:val="20"/>
          <w:lang w:eastAsia="en-US"/>
        </w:rPr>
        <w:t>.</w:t>
      </w:r>
    </w:p>
    <w:p w:rsidRPr="00803D52" w:rsidR="00CA503E" w:rsidP="00A57F20" w:rsidRDefault="00CA503E" w14:paraId="4FC3CEC2" w14:textId="77777777">
      <w:pPr>
        <w:pStyle w:val="Zkladntextodsazen"/>
        <w:ind w:left="0"/>
        <w:jc w:val="both"/>
        <w:rPr>
          <w:rFonts w:cs="Arial"/>
          <w:sz w:val="20"/>
          <w:szCs w:val="20"/>
        </w:rPr>
      </w:pPr>
    </w:p>
    <w:p w:rsidRPr="00803D52" w:rsidR="000178C2" w:rsidP="00277BE4" w:rsidRDefault="000178C2" w14:paraId="25DFBBF3" w14:textId="77777777">
      <w:pPr>
        <w:pStyle w:val="Zkladntextodsazen"/>
        <w:ind w:left="0"/>
        <w:jc w:val="both"/>
        <w:rPr>
          <w:rFonts w:cs="Arial"/>
          <w:sz w:val="20"/>
          <w:szCs w:val="20"/>
        </w:rPr>
      </w:pPr>
    </w:p>
    <w:p w:rsidRPr="00803D52" w:rsidR="009C77F9" w:rsidP="009C77F9" w:rsidRDefault="009C77F9" w14:paraId="133A1A18" w14:textId="77777777">
      <w:pPr>
        <w:pStyle w:val="Zkladntextodsazen"/>
        <w:ind w:left="0"/>
        <w:jc w:val="both"/>
        <w:rPr>
          <w:rFonts w:cs="Arial"/>
          <w:sz w:val="20"/>
          <w:szCs w:val="20"/>
        </w:rPr>
      </w:pPr>
    </w:p>
    <w:sectPr w:rsidRPr="00803D52" w:rsidR="009C77F9" w:rsidSect="00EC7539">
      <w:headerReference w:type="default" r:id="rId7"/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56D29" w:rsidP="008C4ACA" w:rsidRDefault="00E56D29" w14:paraId="45403140" w14:textId="77777777">
      <w:r>
        <w:separator/>
      </w:r>
    </w:p>
  </w:endnote>
  <w:endnote w:type="continuationSeparator" w:id="0">
    <w:p w:rsidR="00E56D29" w:rsidP="008C4ACA" w:rsidRDefault="00E56D29" w14:paraId="18B653D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56D29" w:rsidP="008C4ACA" w:rsidRDefault="00E56D29" w14:paraId="1B332EC6" w14:textId="77777777">
      <w:r>
        <w:separator/>
      </w:r>
    </w:p>
  </w:footnote>
  <w:footnote w:type="continuationSeparator" w:id="0">
    <w:p w:rsidR="00E56D29" w:rsidP="008C4ACA" w:rsidRDefault="00E56D29" w14:paraId="3DE1D8D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9767A" w:rsidRDefault="00B9767A" w14:paraId="566386EE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2" name="Obrázek 2" descr="OPZ_CB_cerne"/>
          <wp:cNvGraphicFramePr/>
          <a:graphic>
            <a:graphicData uri="http://schemas.openxmlformats.org/drawingml/2006/picture">
              <pic:pic>
                <pic:nvPicPr>
                  <pic:cNvPr id="1" name="Obrázek 1" descr="OPZ_CB_cer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3923F7"/>
    <w:multiLevelType w:val="hybridMultilevel"/>
    <w:tmpl w:val="ED04581E"/>
    <w:lvl w:ilvl="0" w:tplc="025278CA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0EB613F3"/>
    <w:multiLevelType w:val="hybridMultilevel"/>
    <w:tmpl w:val="2C0AEC06"/>
    <w:lvl w:ilvl="0" w:tplc="025278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B01143"/>
    <w:multiLevelType w:val="hybridMultilevel"/>
    <w:tmpl w:val="C8E48A68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152725D8"/>
    <w:multiLevelType w:val="hybridMultilevel"/>
    <w:tmpl w:val="275C5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7464A"/>
    <w:multiLevelType w:val="hybridMultilevel"/>
    <w:tmpl w:val="A3F6C1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A276C"/>
    <w:multiLevelType w:val="hybridMultilevel"/>
    <w:tmpl w:val="8C9E341C"/>
    <w:lvl w:ilvl="0" w:tplc="025278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9E60FA4"/>
    <w:multiLevelType w:val="hybridMultilevel"/>
    <w:tmpl w:val="8A9265F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2CAE4129"/>
    <w:multiLevelType w:val="hybridMultilevel"/>
    <w:tmpl w:val="DE32BD70"/>
    <w:lvl w:ilvl="0" w:tplc="362CA65A">
      <w:start w:val="1"/>
      <w:numFmt w:val="decimal"/>
      <w:lvlText w:val="%1."/>
      <w:lvlJc w:val="left"/>
      <w:pPr>
        <w:ind w:left="2560" w:hanging="360"/>
      </w:pPr>
      <w:rPr>
        <w:rFonts w:hint="default"/>
        <w:b/>
        <w:color w:val="auto"/>
        <w:u w:val="single"/>
      </w:rPr>
    </w:lvl>
    <w:lvl w:ilvl="1" w:tplc="2BFA5DFC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44BA7"/>
    <w:multiLevelType w:val="hybridMultilevel"/>
    <w:tmpl w:val="004A7656"/>
    <w:lvl w:ilvl="0" w:tplc="025278C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EB0531C"/>
    <w:multiLevelType w:val="hybridMultilevel"/>
    <w:tmpl w:val="41CA4172"/>
    <w:lvl w:ilvl="0" w:tplc="025278C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3CF53892"/>
    <w:multiLevelType w:val="hybridMultilevel"/>
    <w:tmpl w:val="039E4198"/>
    <w:lvl w:ilvl="0" w:tplc="040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hint="default" w:ascii="Wingdings" w:hAnsi="Wingdings"/>
      </w:rPr>
    </w:lvl>
    <w:lvl w:ilvl="1" w:tplc="BE2AD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F556AD5"/>
    <w:multiLevelType w:val="hybridMultilevel"/>
    <w:tmpl w:val="E9DEAEF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40D01A3C"/>
    <w:multiLevelType w:val="hybridMultilevel"/>
    <w:tmpl w:val="90885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70E04"/>
    <w:multiLevelType w:val="hybridMultilevel"/>
    <w:tmpl w:val="BEDC9B4E"/>
    <w:lvl w:ilvl="0" w:tplc="025278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70D7E2F"/>
    <w:multiLevelType w:val="hybridMultilevel"/>
    <w:tmpl w:val="686C6B86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82D2D4E"/>
    <w:multiLevelType w:val="hybridMultilevel"/>
    <w:tmpl w:val="C02E2B0A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B3AFE"/>
    <w:multiLevelType w:val="hybridMultilevel"/>
    <w:tmpl w:val="E654BE90"/>
    <w:lvl w:ilvl="0" w:tplc="04050001">
      <w:start w:val="1"/>
      <w:numFmt w:val="bullet"/>
      <w:lvlText w:val=""/>
      <w:lvlJc w:val="left"/>
      <w:pPr>
        <w:ind w:left="193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65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7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9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1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3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5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7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95" w:hanging="360"/>
      </w:pPr>
      <w:rPr>
        <w:rFonts w:hint="default" w:ascii="Wingdings" w:hAnsi="Wingdings"/>
      </w:rPr>
    </w:lvl>
  </w:abstractNum>
  <w:abstractNum w:abstractNumId="17">
    <w:nsid w:val="510A413A"/>
    <w:multiLevelType w:val="hybridMultilevel"/>
    <w:tmpl w:val="53CACD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59569D6"/>
    <w:multiLevelType w:val="hybridMultilevel"/>
    <w:tmpl w:val="E6AAC562"/>
    <w:lvl w:ilvl="0" w:tplc="BE2ADD9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61D545E"/>
    <w:multiLevelType w:val="hybridMultilevel"/>
    <w:tmpl w:val="22EAE63C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A4846"/>
    <w:multiLevelType w:val="hybridMultilevel"/>
    <w:tmpl w:val="C39011A0"/>
    <w:lvl w:ilvl="0" w:tplc="0405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1">
    <w:nsid w:val="5A0D6AB6"/>
    <w:multiLevelType w:val="hybridMultilevel"/>
    <w:tmpl w:val="3EDA84EC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5705A"/>
    <w:multiLevelType w:val="hybridMultilevel"/>
    <w:tmpl w:val="D7300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E791F31"/>
    <w:multiLevelType w:val="hybridMultilevel"/>
    <w:tmpl w:val="E16A1B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EB21870"/>
    <w:multiLevelType w:val="hybridMultilevel"/>
    <w:tmpl w:val="4898868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F3B2B22"/>
    <w:multiLevelType w:val="hybridMultilevel"/>
    <w:tmpl w:val="0122CF36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651DC"/>
    <w:multiLevelType w:val="hybridMultilevel"/>
    <w:tmpl w:val="38847D22"/>
    <w:lvl w:ilvl="0" w:tplc="2BFA5DFC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11B744F"/>
    <w:multiLevelType w:val="hybridMultilevel"/>
    <w:tmpl w:val="855EF14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7C2978C3"/>
    <w:multiLevelType w:val="hybridMultilevel"/>
    <w:tmpl w:val="2C3C5F62"/>
    <w:lvl w:ilvl="0" w:tplc="42E2330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15"/>
  </w:num>
  <w:num w:numId="9">
    <w:abstractNumId w:val="19"/>
  </w:num>
  <w:num w:numId="10">
    <w:abstractNumId w:val="28"/>
  </w:num>
  <w:num w:numId="11">
    <w:abstractNumId w:val="25"/>
  </w:num>
  <w:num w:numId="12">
    <w:abstractNumId w:val="11"/>
  </w:num>
  <w:num w:numId="13">
    <w:abstractNumId w:va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0"/>
  </w:num>
  <w:num w:numId="18">
    <w:abstractNumId w:val="1"/>
  </w:num>
  <w:num w:numId="19">
    <w:abstractNumId w:val="13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18"/>
  </w:num>
  <w:num w:numId="25">
    <w:abstractNumId w:val="26"/>
  </w:num>
  <w:num w:numId="26">
    <w:abstractNumId w:val="10"/>
  </w:num>
  <w:num w:numId="27">
    <w:abstractNumId w:val="16"/>
  </w:num>
  <w:num w:numId="28">
    <w:abstractNumId w:val="20"/>
  </w:num>
  <w:num w:numId="29">
    <w:abstractNumId w:val="27"/>
  </w:num>
  <w:num w:numId="30">
    <w:abstractNumId w:val="6"/>
  </w:num>
  <w:num w:numId="31">
    <w:abstractNumId w:val="22"/>
  </w:num>
  <w:num w:numId="32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4B"/>
    <w:rsid w:val="000057F8"/>
    <w:rsid w:val="000178C2"/>
    <w:rsid w:val="00043B50"/>
    <w:rsid w:val="000640EB"/>
    <w:rsid w:val="000748BB"/>
    <w:rsid w:val="00074CE7"/>
    <w:rsid w:val="00080CB6"/>
    <w:rsid w:val="00085CEC"/>
    <w:rsid w:val="00093AA4"/>
    <w:rsid w:val="000A6A2E"/>
    <w:rsid w:val="000C4B01"/>
    <w:rsid w:val="000D4E6A"/>
    <w:rsid w:val="000F29AE"/>
    <w:rsid w:val="000F5D38"/>
    <w:rsid w:val="00107005"/>
    <w:rsid w:val="00114E19"/>
    <w:rsid w:val="00125B22"/>
    <w:rsid w:val="00127349"/>
    <w:rsid w:val="001520A3"/>
    <w:rsid w:val="00154744"/>
    <w:rsid w:val="00155B72"/>
    <w:rsid w:val="001612E3"/>
    <w:rsid w:val="0017214A"/>
    <w:rsid w:val="00190B84"/>
    <w:rsid w:val="001A3B0C"/>
    <w:rsid w:val="001B5B36"/>
    <w:rsid w:val="001C33E1"/>
    <w:rsid w:val="0020362D"/>
    <w:rsid w:val="0020597C"/>
    <w:rsid w:val="002227BD"/>
    <w:rsid w:val="00246572"/>
    <w:rsid w:val="00246E78"/>
    <w:rsid w:val="002541DE"/>
    <w:rsid w:val="00256E2B"/>
    <w:rsid w:val="00267DB1"/>
    <w:rsid w:val="00277BE4"/>
    <w:rsid w:val="00295D70"/>
    <w:rsid w:val="002B073E"/>
    <w:rsid w:val="002B2181"/>
    <w:rsid w:val="002B571F"/>
    <w:rsid w:val="002B648C"/>
    <w:rsid w:val="002B7F1C"/>
    <w:rsid w:val="002C7089"/>
    <w:rsid w:val="002E4551"/>
    <w:rsid w:val="002E488A"/>
    <w:rsid w:val="002E5619"/>
    <w:rsid w:val="00315D87"/>
    <w:rsid w:val="003271FD"/>
    <w:rsid w:val="0034054F"/>
    <w:rsid w:val="003509A7"/>
    <w:rsid w:val="0037125C"/>
    <w:rsid w:val="0038562A"/>
    <w:rsid w:val="0039004D"/>
    <w:rsid w:val="003B2902"/>
    <w:rsid w:val="003B2975"/>
    <w:rsid w:val="003C3D0B"/>
    <w:rsid w:val="003D12FA"/>
    <w:rsid w:val="003D3068"/>
    <w:rsid w:val="003D709D"/>
    <w:rsid w:val="003D7D98"/>
    <w:rsid w:val="003E30A7"/>
    <w:rsid w:val="003E353C"/>
    <w:rsid w:val="00404F95"/>
    <w:rsid w:val="00406EEA"/>
    <w:rsid w:val="004269A7"/>
    <w:rsid w:val="00442E11"/>
    <w:rsid w:val="00450EC8"/>
    <w:rsid w:val="00464B45"/>
    <w:rsid w:val="00472140"/>
    <w:rsid w:val="004764BC"/>
    <w:rsid w:val="00483943"/>
    <w:rsid w:val="00483CE0"/>
    <w:rsid w:val="004845CD"/>
    <w:rsid w:val="004856BD"/>
    <w:rsid w:val="00494A9C"/>
    <w:rsid w:val="0049502C"/>
    <w:rsid w:val="004B6D41"/>
    <w:rsid w:val="004E4D48"/>
    <w:rsid w:val="004F55AD"/>
    <w:rsid w:val="00502B73"/>
    <w:rsid w:val="005163E5"/>
    <w:rsid w:val="00517DAF"/>
    <w:rsid w:val="00550CB5"/>
    <w:rsid w:val="00553DF9"/>
    <w:rsid w:val="00557300"/>
    <w:rsid w:val="005754DC"/>
    <w:rsid w:val="00597230"/>
    <w:rsid w:val="005A01D4"/>
    <w:rsid w:val="005A0C88"/>
    <w:rsid w:val="005A3BD5"/>
    <w:rsid w:val="005A5A66"/>
    <w:rsid w:val="005D1EE5"/>
    <w:rsid w:val="005F1E24"/>
    <w:rsid w:val="00627CDD"/>
    <w:rsid w:val="00631F9E"/>
    <w:rsid w:val="006474D9"/>
    <w:rsid w:val="00657E2C"/>
    <w:rsid w:val="00675EF1"/>
    <w:rsid w:val="006A1617"/>
    <w:rsid w:val="006B4CD0"/>
    <w:rsid w:val="006C728F"/>
    <w:rsid w:val="006D343B"/>
    <w:rsid w:val="006E12D0"/>
    <w:rsid w:val="006F7F1E"/>
    <w:rsid w:val="00724550"/>
    <w:rsid w:val="00744C1A"/>
    <w:rsid w:val="00760974"/>
    <w:rsid w:val="00785AA9"/>
    <w:rsid w:val="00786D7A"/>
    <w:rsid w:val="007917CE"/>
    <w:rsid w:val="007B7351"/>
    <w:rsid w:val="007C68CD"/>
    <w:rsid w:val="007C7E66"/>
    <w:rsid w:val="007E5663"/>
    <w:rsid w:val="00803D52"/>
    <w:rsid w:val="00817EEB"/>
    <w:rsid w:val="0084475B"/>
    <w:rsid w:val="00852F51"/>
    <w:rsid w:val="0085319A"/>
    <w:rsid w:val="008614B9"/>
    <w:rsid w:val="00876D1F"/>
    <w:rsid w:val="00892120"/>
    <w:rsid w:val="008B2FAB"/>
    <w:rsid w:val="008C0D02"/>
    <w:rsid w:val="008C4ACA"/>
    <w:rsid w:val="008C6442"/>
    <w:rsid w:val="008E11E8"/>
    <w:rsid w:val="008E7847"/>
    <w:rsid w:val="008F78F8"/>
    <w:rsid w:val="00914688"/>
    <w:rsid w:val="00930CDD"/>
    <w:rsid w:val="009333A2"/>
    <w:rsid w:val="009450EB"/>
    <w:rsid w:val="0095160F"/>
    <w:rsid w:val="00951747"/>
    <w:rsid w:val="009A32DF"/>
    <w:rsid w:val="009C2DD8"/>
    <w:rsid w:val="009C6237"/>
    <w:rsid w:val="009C629F"/>
    <w:rsid w:val="009C77F9"/>
    <w:rsid w:val="009D078E"/>
    <w:rsid w:val="009D39EF"/>
    <w:rsid w:val="009D694B"/>
    <w:rsid w:val="009F3A66"/>
    <w:rsid w:val="00A008D6"/>
    <w:rsid w:val="00A16923"/>
    <w:rsid w:val="00A22A96"/>
    <w:rsid w:val="00A40D90"/>
    <w:rsid w:val="00A57F20"/>
    <w:rsid w:val="00A710A5"/>
    <w:rsid w:val="00A71FB8"/>
    <w:rsid w:val="00A76266"/>
    <w:rsid w:val="00A77FA9"/>
    <w:rsid w:val="00A812CE"/>
    <w:rsid w:val="00A8293B"/>
    <w:rsid w:val="00A9243B"/>
    <w:rsid w:val="00A94785"/>
    <w:rsid w:val="00AA3274"/>
    <w:rsid w:val="00AD1233"/>
    <w:rsid w:val="00AD12F9"/>
    <w:rsid w:val="00AE2EC9"/>
    <w:rsid w:val="00AE648C"/>
    <w:rsid w:val="00AF5506"/>
    <w:rsid w:val="00AF60F4"/>
    <w:rsid w:val="00B66AC0"/>
    <w:rsid w:val="00B77285"/>
    <w:rsid w:val="00B8518F"/>
    <w:rsid w:val="00B9767A"/>
    <w:rsid w:val="00BA1863"/>
    <w:rsid w:val="00BD0E46"/>
    <w:rsid w:val="00BD13FB"/>
    <w:rsid w:val="00BD5C17"/>
    <w:rsid w:val="00BE0A4F"/>
    <w:rsid w:val="00C021F9"/>
    <w:rsid w:val="00C24B21"/>
    <w:rsid w:val="00C25E3C"/>
    <w:rsid w:val="00C372F9"/>
    <w:rsid w:val="00C447EC"/>
    <w:rsid w:val="00C52FC9"/>
    <w:rsid w:val="00C670C0"/>
    <w:rsid w:val="00C77C6E"/>
    <w:rsid w:val="00CA503E"/>
    <w:rsid w:val="00CC1E50"/>
    <w:rsid w:val="00CC26E1"/>
    <w:rsid w:val="00CC7E7B"/>
    <w:rsid w:val="00CD0694"/>
    <w:rsid w:val="00CF748E"/>
    <w:rsid w:val="00D005CA"/>
    <w:rsid w:val="00D21ADB"/>
    <w:rsid w:val="00D225DA"/>
    <w:rsid w:val="00D3199E"/>
    <w:rsid w:val="00D41090"/>
    <w:rsid w:val="00D55560"/>
    <w:rsid w:val="00D57DAF"/>
    <w:rsid w:val="00D62DE5"/>
    <w:rsid w:val="00D62E56"/>
    <w:rsid w:val="00D756F1"/>
    <w:rsid w:val="00DC3F78"/>
    <w:rsid w:val="00DD38B4"/>
    <w:rsid w:val="00DD597B"/>
    <w:rsid w:val="00DD7D7C"/>
    <w:rsid w:val="00DF11EC"/>
    <w:rsid w:val="00DF6D6E"/>
    <w:rsid w:val="00DF7F67"/>
    <w:rsid w:val="00E0553A"/>
    <w:rsid w:val="00E20989"/>
    <w:rsid w:val="00E31C3A"/>
    <w:rsid w:val="00E36D21"/>
    <w:rsid w:val="00E56D29"/>
    <w:rsid w:val="00E72E3E"/>
    <w:rsid w:val="00E90A5B"/>
    <w:rsid w:val="00EA424A"/>
    <w:rsid w:val="00EB2361"/>
    <w:rsid w:val="00EC3F8A"/>
    <w:rsid w:val="00EC3FEF"/>
    <w:rsid w:val="00EC7539"/>
    <w:rsid w:val="00ED5937"/>
    <w:rsid w:val="00EE54A5"/>
    <w:rsid w:val="00F07E4E"/>
    <w:rsid w:val="00F2510B"/>
    <w:rsid w:val="00F53101"/>
    <w:rsid w:val="00F63B4B"/>
    <w:rsid w:val="00F6648C"/>
    <w:rsid w:val="00F90E15"/>
    <w:rsid w:val="00FA337D"/>
    <w:rsid w:val="00FA36EF"/>
    <w:rsid w:val="00FA7C48"/>
    <w:rsid w:val="00FB795F"/>
    <w:rsid w:val="00FC1EA4"/>
    <w:rsid w:val="00FE174B"/>
    <w:rsid w:val="00FE29DF"/>
    <w:rsid w:val="00FF1561"/>
    <w:rsid w:val="469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33F85C1"/>
  <w15:docId w15:val="{76C079D5-99E8-4895-8C85-BE8EBDACAA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63B4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63B4B"/>
    <w:pPr>
      <w:ind w:left="4860"/>
    </w:pPr>
    <w:rPr>
      <w:rFonts w:ascii="Arial" w:hAnsi="Arial"/>
      <w:sz w:val="22"/>
      <w:szCs w:val="24"/>
      <w:lang w:eastAsia="sk-SK"/>
    </w:rPr>
  </w:style>
  <w:style w:type="character" w:styleId="ZkladntextodsazenChar" w:customStyle="true">
    <w:name w:val="Základní text odsazený Char"/>
    <w:basedOn w:val="Standardnpsmoodstavce"/>
    <w:link w:val="Zkladntextodsazen"/>
    <w:rsid w:val="00F63B4B"/>
    <w:rPr>
      <w:rFonts w:ascii="Arial" w:hAnsi="Arial" w:eastAsia="Times New Roman" w:cs="Times New Roman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B4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63B4B"/>
    <w:rPr>
      <w:rFonts w:ascii="Tahoma" w:hAnsi="Tahoma" w:eastAsia="Times New Roman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F5506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AF550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550"/>
    <w:pPr>
      <w:spacing w:after="120"/>
      <w:ind w:left="708"/>
      <w:jc w:val="both"/>
    </w:pPr>
    <w:rPr>
      <w:sz w:val="24"/>
    </w:rPr>
  </w:style>
  <w:style w:type="paragraph" w:styleId="Bezmezer">
    <w:name w:val="No Spacing"/>
    <w:uiPriority w:val="1"/>
    <w:qFormat/>
    <w:rsid w:val="00E20989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767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9767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67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9767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3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43B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D343B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4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D343B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2173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644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9846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6034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Všeobecná fakultní nemocnice v Praze</properties:Company>
  <properties:Pages>2</properties:Pages>
  <properties:Words>402</properties:Words>
  <properties:Characters>2377</properties:Characters>
  <properties:Lines>19</properties:Lines>
  <properties:Paragraphs>5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2774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2021-01-06T09:32:00Z</dcterms:created>
  <dc:creator/>
  <cp:lastModifiedBy/>
  <cp:lastPrinted>2018-09-12T11:44:00Z</cp:lastPrinted>
  <dcterms:modified xmlns:xsi="http://www.w3.org/2001/XMLSchema-instance" xsi:type="dcterms:W3CDTF">2021-01-06T09:32:00Z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MSIP_Label_2063cd7f-2d21-486a-9f29-9c1683fdd175_Enabled">
    <vt:lpwstr>True</vt:lpwstr>
  </prop:property>
  <prop:property fmtid="{D5CDD505-2E9C-101B-9397-08002B2CF9AE}" pid="3" name="MSIP_Label_2063cd7f-2d21-486a-9f29-9c1683fdd175_Ref">
    <vt:lpwstr>https://api.informationprotection.azure.com/api/00000000-0000-0000-0000-000000000000</vt:lpwstr>
  </prop:property>
  <prop:property fmtid="{D5CDD505-2E9C-101B-9397-08002B2CF9AE}" pid="4" name="MSIP_Label_2063cd7f-2d21-486a-9f29-9c1683fdd175_AssignedBy">
    <vt:lpwstr>103983@vfn.cz</vt:lpwstr>
  </prop:property>
  <prop:property fmtid="{D5CDD505-2E9C-101B-9397-08002B2CF9AE}" pid="5" name="MSIP_Label_2063cd7f-2d21-486a-9f29-9c1683fdd175_DateCreated">
    <vt:lpwstr>2017-11-23T14:06:43.7245444+01:00</vt:lpwstr>
  </prop:property>
  <prop:property fmtid="{D5CDD505-2E9C-101B-9397-08002B2CF9AE}" pid="6" name="MSIP_Label_2063cd7f-2d21-486a-9f29-9c1683fdd175_Name">
    <vt:lpwstr>Veřejné</vt:lpwstr>
  </prop:property>
  <prop:property fmtid="{D5CDD505-2E9C-101B-9397-08002B2CF9AE}" pid="7" name="MSIP_Label_2063cd7f-2d21-486a-9f29-9c1683fdd175_Extended_MSFT_Method">
    <vt:lpwstr>Automatic</vt:lpwstr>
  </prop:property>
  <prop:property fmtid="{D5CDD505-2E9C-101B-9397-08002B2CF9AE}" pid="8" name="Sensitivity">
    <vt:lpwstr>Veřejné</vt:lpwstr>
  </prop:property>
</prop:Properties>
</file>