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A96DA5" w:rsidP="00A96DA5" w:rsidRDefault="00A96DA5">
      <w:pPr>
        <w:pStyle w:val="Default"/>
      </w:pPr>
    </w:p>
    <w:p w:rsidR="00986ADC" w:rsidP="00986ADC" w:rsidRDefault="00986ADC">
      <w:pPr>
        <w:pStyle w:val="Default"/>
        <w:jc w:val="center"/>
        <w:rPr>
          <w:b/>
          <w:bCs/>
          <w:color w:val="auto"/>
        </w:rPr>
      </w:pPr>
    </w:p>
    <w:p w:rsidRPr="00C458F5" w:rsidR="00255CBD" w:rsidP="00986ADC" w:rsidRDefault="00255CBD">
      <w:pPr>
        <w:pStyle w:val="Default"/>
        <w:jc w:val="center"/>
        <w:rPr>
          <w:b/>
          <w:bCs/>
          <w:color w:val="auto"/>
        </w:rPr>
      </w:pPr>
      <w:r w:rsidRPr="00C458F5">
        <w:rPr>
          <w:b/>
          <w:bCs/>
          <w:color w:val="auto"/>
        </w:rPr>
        <w:t>Příloha č.</w:t>
      </w:r>
      <w:r w:rsidR="00C458F5">
        <w:rPr>
          <w:b/>
          <w:bCs/>
          <w:color w:val="auto"/>
        </w:rPr>
        <w:t xml:space="preserve"> </w:t>
      </w:r>
      <w:r w:rsidRPr="00C458F5">
        <w:rPr>
          <w:b/>
          <w:bCs/>
          <w:color w:val="auto"/>
        </w:rPr>
        <w:t>1</w:t>
      </w:r>
    </w:p>
    <w:p w:rsidRPr="00C458F5" w:rsidR="00A96DA5" w:rsidP="00986ADC" w:rsidRDefault="00A96DA5">
      <w:pPr>
        <w:pStyle w:val="Default"/>
        <w:jc w:val="center"/>
        <w:rPr>
          <w:color w:val="auto"/>
        </w:rPr>
      </w:pPr>
      <w:bookmarkStart w:name="_GoBack" w:id="0"/>
      <w:bookmarkEnd w:id="0"/>
      <w:r w:rsidRPr="00C458F5">
        <w:rPr>
          <w:b/>
          <w:bCs/>
          <w:color w:val="auto"/>
        </w:rPr>
        <w:t xml:space="preserve">Popis </w:t>
      </w:r>
      <w:r w:rsidRPr="00C458F5" w:rsidR="00C458F5">
        <w:rPr>
          <w:b/>
          <w:bCs/>
          <w:color w:val="auto"/>
        </w:rPr>
        <w:t>předmětu plnění</w:t>
      </w:r>
    </w:p>
    <w:p w:rsidR="00D04C59" w:rsidP="00A96DA5" w:rsidRDefault="00D04C59">
      <w:pPr>
        <w:pStyle w:val="Default"/>
        <w:rPr>
          <w:b/>
          <w:bCs/>
          <w:color w:val="auto"/>
        </w:rPr>
      </w:pPr>
    </w:p>
    <w:p w:rsidRPr="00C458F5" w:rsidR="00A96DA5" w:rsidP="00F374B8" w:rsidRDefault="00A96DA5">
      <w:pPr>
        <w:pStyle w:val="Default"/>
        <w:spacing w:after="120" w:line="276" w:lineRule="auto"/>
        <w:jc w:val="both"/>
        <w:rPr>
          <w:color w:val="auto"/>
        </w:rPr>
      </w:pPr>
      <w:r w:rsidRPr="00C458F5">
        <w:rPr>
          <w:b/>
          <w:bCs/>
          <w:color w:val="auto"/>
        </w:rPr>
        <w:t xml:space="preserve">I. Předmět veřejné zakázky </w:t>
      </w:r>
    </w:p>
    <w:p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</w:t>
      </w:r>
      <w:r w:rsidR="00255CBD">
        <w:rPr>
          <w:color w:val="auto"/>
          <w:sz w:val="22"/>
          <w:szCs w:val="22"/>
        </w:rPr>
        <w:t>řejn</w:t>
      </w:r>
      <w:r w:rsidR="00986ADC">
        <w:rPr>
          <w:color w:val="auto"/>
          <w:sz w:val="22"/>
          <w:szCs w:val="22"/>
        </w:rPr>
        <w:t xml:space="preserve">á </w:t>
      </w:r>
      <w:r w:rsidRPr="00561807" w:rsidR="00986ADC">
        <w:rPr>
          <w:color w:val="auto"/>
          <w:sz w:val="22"/>
          <w:szCs w:val="22"/>
        </w:rPr>
        <w:t>zakázka „Evaluace projektů</w:t>
      </w:r>
      <w:r w:rsidRPr="00561807" w:rsidR="00561807">
        <w:rPr>
          <w:color w:val="auto"/>
          <w:sz w:val="22"/>
          <w:szCs w:val="22"/>
        </w:rPr>
        <w:t xml:space="preserve"> – dílčí část 4</w:t>
      </w:r>
      <w:r w:rsidRPr="00561807" w:rsidR="00255CBD">
        <w:rPr>
          <w:color w:val="auto"/>
          <w:sz w:val="22"/>
          <w:szCs w:val="22"/>
        </w:rPr>
        <w:t xml:space="preserve"> -</w:t>
      </w:r>
      <w:r w:rsidRPr="00561807">
        <w:rPr>
          <w:color w:val="auto"/>
          <w:sz w:val="22"/>
          <w:szCs w:val="22"/>
        </w:rPr>
        <w:t xml:space="preserve"> </w:t>
      </w:r>
      <w:r w:rsidRPr="00561807" w:rsidR="00DA4D3F">
        <w:rPr>
          <w:color w:val="auto"/>
          <w:sz w:val="22"/>
          <w:szCs w:val="22"/>
        </w:rPr>
        <w:t xml:space="preserve">Rozvoj </w:t>
      </w:r>
      <w:r w:rsidRPr="00561807" w:rsidR="00561807">
        <w:rPr>
          <w:color w:val="auto"/>
          <w:sz w:val="22"/>
          <w:szCs w:val="22"/>
        </w:rPr>
        <w:t>dostupnosti a kvality sociálních služeb v Královéhradeckém kraji VII</w:t>
      </w:r>
      <w:r w:rsidRPr="00561807">
        <w:rPr>
          <w:color w:val="auto"/>
          <w:sz w:val="22"/>
          <w:szCs w:val="22"/>
        </w:rPr>
        <w:t>“ (</w:t>
      </w:r>
      <w:r>
        <w:rPr>
          <w:color w:val="auto"/>
          <w:sz w:val="22"/>
          <w:szCs w:val="22"/>
        </w:rPr>
        <w:t>dále jen „</w:t>
      </w:r>
      <w:r>
        <w:rPr>
          <w:b/>
          <w:bCs/>
          <w:i/>
          <w:iCs/>
          <w:color w:val="auto"/>
          <w:sz w:val="22"/>
          <w:szCs w:val="22"/>
        </w:rPr>
        <w:t>veřejná zakázka</w:t>
      </w:r>
      <w:r>
        <w:rPr>
          <w:color w:val="auto"/>
          <w:sz w:val="22"/>
          <w:szCs w:val="22"/>
        </w:rPr>
        <w:t xml:space="preserve">“) vychází z </w:t>
      </w:r>
      <w:r w:rsidRPr="00561807">
        <w:rPr>
          <w:color w:val="auto"/>
          <w:sz w:val="22"/>
          <w:szCs w:val="22"/>
        </w:rPr>
        <w:t>projektu „</w:t>
      </w:r>
      <w:r w:rsidRPr="00561807" w:rsidR="00561807">
        <w:rPr>
          <w:color w:val="auto"/>
          <w:sz w:val="22"/>
          <w:szCs w:val="22"/>
        </w:rPr>
        <w:t>Rozvoj dostupnosti a kvality sociálních služeb v Královéhradeckém kraji VII</w:t>
      </w:r>
      <w:r w:rsidRPr="00561807">
        <w:rPr>
          <w:color w:val="auto"/>
          <w:sz w:val="22"/>
          <w:szCs w:val="22"/>
        </w:rPr>
        <w:t xml:space="preserve">“, </w:t>
      </w:r>
      <w:proofErr w:type="spellStart"/>
      <w:r w:rsidRPr="00561807">
        <w:rPr>
          <w:color w:val="auto"/>
          <w:sz w:val="22"/>
          <w:szCs w:val="22"/>
        </w:rPr>
        <w:t>reg</w:t>
      </w:r>
      <w:proofErr w:type="spellEnd"/>
      <w:r w:rsidRPr="00561807">
        <w:rPr>
          <w:color w:val="auto"/>
          <w:sz w:val="22"/>
          <w:szCs w:val="22"/>
        </w:rPr>
        <w:t xml:space="preserve">. </w:t>
      </w:r>
      <w:proofErr w:type="gramStart"/>
      <w:r w:rsidRPr="00561807">
        <w:rPr>
          <w:color w:val="auto"/>
          <w:sz w:val="22"/>
          <w:szCs w:val="22"/>
        </w:rPr>
        <w:t>č.</w:t>
      </w:r>
      <w:proofErr w:type="gramEnd"/>
      <w:r w:rsidRPr="00561807">
        <w:rPr>
          <w:color w:val="auto"/>
          <w:sz w:val="22"/>
          <w:szCs w:val="22"/>
        </w:rPr>
        <w:t xml:space="preserve">: </w:t>
      </w:r>
      <w:r w:rsidRPr="00561807" w:rsidR="00DA4D3F">
        <w:rPr>
          <w:color w:val="auto"/>
          <w:sz w:val="22"/>
          <w:szCs w:val="22"/>
        </w:rPr>
        <w:t>CZ.03.2.63/0.0/0.0/15_007</w:t>
      </w:r>
      <w:r w:rsidRPr="00561807">
        <w:rPr>
          <w:color w:val="auto"/>
          <w:sz w:val="22"/>
          <w:szCs w:val="22"/>
        </w:rPr>
        <w:t>/00</w:t>
      </w:r>
      <w:r w:rsidRPr="00561807" w:rsidR="00561807">
        <w:rPr>
          <w:color w:val="auto"/>
          <w:sz w:val="22"/>
          <w:szCs w:val="22"/>
        </w:rPr>
        <w:t>15987</w:t>
      </w:r>
      <w:r w:rsidRPr="00561807">
        <w:rPr>
          <w:color w:val="auto"/>
          <w:sz w:val="22"/>
          <w:szCs w:val="22"/>
        </w:rPr>
        <w:t xml:space="preserve"> (dále jen „</w:t>
      </w:r>
      <w:r w:rsidRPr="00561807">
        <w:rPr>
          <w:b/>
          <w:bCs/>
          <w:i/>
          <w:iCs/>
          <w:color w:val="auto"/>
          <w:sz w:val="22"/>
          <w:szCs w:val="22"/>
        </w:rPr>
        <w:t>Projekt</w:t>
      </w:r>
      <w:r w:rsidRPr="00561807">
        <w:rPr>
          <w:color w:val="auto"/>
          <w:sz w:val="22"/>
          <w:szCs w:val="22"/>
        </w:rPr>
        <w:t>“) a bude spolufinancována z prostředků Evropského sociálního fondu v rámci</w:t>
      </w:r>
      <w:r>
        <w:rPr>
          <w:color w:val="auto"/>
          <w:sz w:val="22"/>
          <w:szCs w:val="22"/>
        </w:rPr>
        <w:t xml:space="preserve"> Operačního programu Zaměstnanost (dále jen „</w:t>
      </w:r>
      <w:r>
        <w:rPr>
          <w:b/>
          <w:bCs/>
          <w:i/>
          <w:iCs/>
          <w:color w:val="auto"/>
          <w:sz w:val="22"/>
          <w:szCs w:val="22"/>
        </w:rPr>
        <w:t>OPZ</w:t>
      </w:r>
      <w:r>
        <w:rPr>
          <w:color w:val="auto"/>
          <w:sz w:val="22"/>
          <w:szCs w:val="22"/>
        </w:rPr>
        <w:t>“), státního rozpočtu České republiky a rozpočtu Královéhradeckého kraje (dále jen „</w:t>
      </w:r>
      <w:r>
        <w:rPr>
          <w:b/>
          <w:bCs/>
          <w:i/>
          <w:iCs/>
          <w:color w:val="auto"/>
          <w:sz w:val="22"/>
          <w:szCs w:val="22"/>
        </w:rPr>
        <w:t>KHK</w:t>
      </w:r>
      <w:r>
        <w:rPr>
          <w:color w:val="auto"/>
          <w:sz w:val="22"/>
          <w:szCs w:val="22"/>
        </w:rPr>
        <w:t xml:space="preserve">“). </w:t>
      </w:r>
    </w:p>
    <w:p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Předmětem veřejné zakázky je provedení evaluace Projektu. </w:t>
      </w:r>
    </w:p>
    <w:p w:rsidRPr="00561807" w:rsidR="00A96DA5" w:rsidP="00F374B8" w:rsidRDefault="00A96DA5">
      <w:pPr>
        <w:pStyle w:val="Default"/>
        <w:spacing w:after="120" w:line="276" w:lineRule="auto"/>
        <w:jc w:val="both"/>
        <w:rPr>
          <w:color w:val="auto"/>
        </w:rPr>
      </w:pPr>
      <w:r w:rsidRPr="00561807">
        <w:rPr>
          <w:b/>
          <w:bCs/>
          <w:color w:val="auto"/>
        </w:rPr>
        <w:t xml:space="preserve">II. Cíle evaluace a popis Projektu, jehož evaluace bude prováděna </w:t>
      </w:r>
    </w:p>
    <w:p w:rsidRPr="00561807"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 xml:space="preserve">1. Cíle evaluace </w:t>
      </w:r>
    </w:p>
    <w:p w:rsidR="00561807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Veškeré postupy a činnosti realizované v rámci evaluace Projektu povedou k naplnění cíle, kterým je: </w:t>
      </w:r>
    </w:p>
    <w:p w:rsidR="00561807" w:rsidP="00F374B8" w:rsidRDefault="00A96DA5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splnění cílů Projektu, </w:t>
      </w:r>
    </w:p>
    <w:p w:rsidR="00561807" w:rsidP="00F374B8" w:rsidRDefault="00A96DA5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výstupů a dopadů projektových aktivit, </w:t>
      </w:r>
    </w:p>
    <w:p w:rsidR="00561807" w:rsidP="00F374B8" w:rsidRDefault="00A96DA5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projektových procesů-řízení Projektu zadavatelem, </w:t>
      </w:r>
    </w:p>
    <w:p w:rsidR="00561807" w:rsidP="00F374B8" w:rsidRDefault="00A96DA5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vyhodnocení efektivity realizovaných aktivit, </w:t>
      </w:r>
    </w:p>
    <w:p w:rsidRPr="00561807" w:rsidR="00A96DA5" w:rsidP="00F374B8" w:rsidRDefault="00A96DA5">
      <w:pPr>
        <w:pStyle w:val="Default"/>
        <w:numPr>
          <w:ilvl w:val="0"/>
          <w:numId w:val="27"/>
        </w:numPr>
        <w:spacing w:after="120" w:line="276" w:lineRule="auto"/>
        <w:ind w:left="720" w:hanging="360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zpracování doporučení pro zkvalitnění procesů realizace projektových aktivit. </w:t>
      </w:r>
    </w:p>
    <w:p w:rsidRPr="00561807" w:rsidR="00A96DA5" w:rsidP="00F374B8" w:rsidRDefault="00561807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>2. Klíčové aktivity P</w:t>
      </w:r>
      <w:r w:rsidRPr="00561807" w:rsidR="00A96DA5">
        <w:rPr>
          <w:b/>
          <w:bCs/>
          <w:color w:val="auto"/>
          <w:sz w:val="22"/>
          <w:szCs w:val="22"/>
        </w:rPr>
        <w:t xml:space="preserve">rojektu 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náhradní rodinné péče, posilování spolupráce mezi zainteresovanými subjekty zabývajícími se náhradní rodinnou péčí a rozvoj sociálně právní ochrany dětí v KHK (KA1),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vzdělávání sociálních pracovníků Krajského úřadu KHK (KA2),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odchod dětí z dětských domovů (KA3),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rozvoje doprovázení na území KHK (KA4),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zlepšení kvality systému péče o duševní zdraví a lidská práva (KA5),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veřejných opatrovníků a rozvoj veřejného opatrovnictví na území KHK (KA6),</w:t>
      </w:r>
    </w:p>
    <w:p w:rsidR="00561807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podpora rozvoje sociální práce na obcích (KA7),</w:t>
      </w:r>
    </w:p>
    <w:p w:rsidRPr="00561807" w:rsidR="00A96DA5" w:rsidP="00F374B8" w:rsidRDefault="00561807">
      <w:pPr>
        <w:pStyle w:val="Default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podpora zvyšování kvality a </w:t>
      </w:r>
      <w:proofErr w:type="spellStart"/>
      <w:r w:rsidRPr="00561807">
        <w:rPr>
          <w:color w:val="auto"/>
          <w:sz w:val="22"/>
          <w:szCs w:val="22"/>
        </w:rPr>
        <w:t>deinstitucionalizace</w:t>
      </w:r>
      <w:proofErr w:type="spellEnd"/>
      <w:r w:rsidRPr="00561807">
        <w:rPr>
          <w:color w:val="auto"/>
          <w:sz w:val="22"/>
          <w:szCs w:val="22"/>
        </w:rPr>
        <w:t xml:space="preserve"> vybraných sociálních služeb v KHK pro osoby s postižením (KA8).</w:t>
      </w:r>
    </w:p>
    <w:p w:rsidRPr="00561807"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b/>
          <w:bCs/>
          <w:color w:val="auto"/>
          <w:sz w:val="22"/>
          <w:szCs w:val="22"/>
        </w:rPr>
        <w:t xml:space="preserve">3. Cíle </w:t>
      </w:r>
      <w:r w:rsidRPr="00561807" w:rsidR="00561807">
        <w:rPr>
          <w:b/>
          <w:bCs/>
          <w:color w:val="auto"/>
          <w:sz w:val="22"/>
          <w:szCs w:val="22"/>
        </w:rPr>
        <w:t>klíčových aktivit</w:t>
      </w:r>
      <w:r w:rsidRPr="00561807">
        <w:rPr>
          <w:b/>
          <w:bCs/>
          <w:color w:val="auto"/>
          <w:sz w:val="22"/>
          <w:szCs w:val="22"/>
        </w:rPr>
        <w:t xml:space="preserve">: </w:t>
      </w:r>
    </w:p>
    <w:p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zvýšit povědomí veřejnosti o pěstounské péči, podpořit hledání kvalitních dlouhodobých pěstounů a prohloubit odbornost současných pěstounů (KA1),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získat nové znalosti a dovednosti potřebné pro efektivní vedení porad, vyjednávání a prezentační dovednosti, zkvalitnit výkon činnosti pracovníků sociálně právní ochrany dětí prostřednictvím supervizních setkání (KA2),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lastRenderedPageBreak/>
        <w:t>nastavit spolupráci orgánu sociálně právní ochrany dětí, sociálních pracovníků, dětských domovů a dalších partnerů na podporu dětí při odchodu z dětských domovů, zajistit přípravu dětí odcházejících z dětských domovů na samostatný život, zpřístupnit základní informace a dovednosti - jak žít samostatně po odchodu z ústavního zařízení (KA3),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sjednotit postupy a procesy doprovázení napříč KHK a to vytvořením jednotného metodického materiálu pro doprovázení (KA4),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přispět k zajištění uceleného systému péče o duševní zdraví, který je v KHK organizován, zmapovat současný stav připravenosti poskytovatelů sociálních služeb pro osoby s duševním onemocněním na přijetí standardů Světové zdravotnické organizace a při naplňování Úmluvy o právech osob se zdravotním postižením, upozornit na nutnost plánování a zajišťování péče, která vychází z potřeb lidí se zkušeností s duševním onemocněním (KA5),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zajistit, podpořit a zvýšit kvalitu výkonu veřejného opatrovnictví na takovou úroveň, která zajistí stejný výkon veřejného opatrovnictví v kraji, podpořit rozvoj a kvalitu zaměstnanců pověřených výkonem veřejného opatrovnictví a přispět k jejich profesionalitě a profesní jistotě, nabídnout veřejným opatrovníkům obcí podporu a vzdělávání jako důležitý nástroj pro eliminaci stresu a zvýšení odborné kvality výkonu veřejného opatrovnictví na území KHK (KA6),</w:t>
      </w:r>
    </w:p>
    <w:p w:rsidRPr="00561807" w:rsidR="00561807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>zajistit kvalitu sociální práce na takové úrovni, která umožní včasné vyhledávání osob v nepříznivé sociální situaci a koordinaci pomoci těmto osobám v území KHK, zvýšit odbornost sociálních pracovníků, podpořit realizaci inovativních metod sociální práce, metodicky podporovat procesy sociální práce. (KA7),</w:t>
      </w:r>
    </w:p>
    <w:p w:rsidRPr="00561807" w:rsidR="00335F29" w:rsidP="00F374B8" w:rsidRDefault="00561807">
      <w:pPr>
        <w:pStyle w:val="Default"/>
        <w:numPr>
          <w:ilvl w:val="0"/>
          <w:numId w:val="30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561807">
        <w:rPr>
          <w:color w:val="auto"/>
          <w:sz w:val="22"/>
          <w:szCs w:val="22"/>
        </w:rPr>
        <w:t xml:space="preserve">podpořit zvyšování kvality a zefektivnění využití kapacit sociálních služeb pěti vybraných poskytovatelů v KHK pro osoby s postižením a podpořit nastartované procesy </w:t>
      </w:r>
      <w:proofErr w:type="spellStart"/>
      <w:r w:rsidRPr="00561807">
        <w:rPr>
          <w:color w:val="auto"/>
          <w:sz w:val="22"/>
          <w:szCs w:val="22"/>
        </w:rPr>
        <w:t>deinstitucionalizace</w:t>
      </w:r>
      <w:proofErr w:type="spellEnd"/>
      <w:r w:rsidRPr="00561807">
        <w:rPr>
          <w:color w:val="auto"/>
          <w:sz w:val="22"/>
          <w:szCs w:val="22"/>
        </w:rPr>
        <w:t>, transformace a rozvoje vybraných služeb sociální péče pro osoby s postižením (KA8).</w:t>
      </w:r>
    </w:p>
    <w:p w:rsidRPr="001822F9" w:rsidR="00A96DA5" w:rsidP="00F374B8" w:rsidRDefault="00A96DA5">
      <w:pPr>
        <w:pStyle w:val="Default"/>
        <w:spacing w:after="120" w:line="276" w:lineRule="auto"/>
        <w:jc w:val="both"/>
        <w:rPr>
          <w:color w:val="auto"/>
        </w:rPr>
      </w:pPr>
      <w:r w:rsidRPr="001822F9">
        <w:rPr>
          <w:b/>
          <w:bCs/>
          <w:color w:val="auto"/>
        </w:rPr>
        <w:t xml:space="preserve">III. Specifikace prováděné evaluace: </w:t>
      </w:r>
    </w:p>
    <w:p w:rsidRPr="001822F9"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b/>
          <w:bCs/>
          <w:color w:val="auto"/>
          <w:sz w:val="22"/>
          <w:szCs w:val="22"/>
        </w:rPr>
        <w:t xml:space="preserve">1. Předmět evaluace </w:t>
      </w:r>
    </w:p>
    <w:p w:rsidRPr="001822F9" w:rsidR="001822F9" w:rsidP="00F374B8" w:rsidRDefault="001822F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 xml:space="preserve">Hlavním cílem evaluace je zhodnocení realizace Projektu a jeho klíčových aktivit. Zadavatel požaduje, aby evaluace byla realizována v průběhu celého Projektu. </w:t>
      </w:r>
    </w:p>
    <w:p w:rsidRPr="001822F9" w:rsidR="001822F9" w:rsidP="00F374B8" w:rsidRDefault="001822F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 xml:space="preserve">Součástí provedené evaluace je tvorba vstupní a závěrečná zprávy, do které jsou zpracovány výstupy hodnocení strukturované dle klíčových aktivit. Podkladem pro zpracování vstupní zprávy bude závěrečná evaluační zpráva projektu Rozvoj dostupnosti a kvality sociálních služeb v Královéhradeckém kraji VI a návrh plánu realizace projektu. Závěrečná evaluační zpráva obsahuje informace o metodice evaluace, zhodnocení výstupů a výsledků za jednotlivé klíčové aktivity, obecné závěry a doporučení ve vztahu k dílčím oblastem. </w:t>
      </w:r>
    </w:p>
    <w:p w:rsidRPr="001822F9" w:rsidR="001822F9" w:rsidP="00F374B8" w:rsidRDefault="001822F9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color w:val="auto"/>
          <w:sz w:val="22"/>
          <w:szCs w:val="22"/>
        </w:rPr>
        <w:t>Zadavatel předpokládá v rámci prováděné evaluace kombinaci kvalitativní a kvantitativní výzkumné strategie. Předpokládané techniky: rozhovor, analýza dokumentů/případová studie, statistické zpracování dat se současným využitím metody zpětného záchytu s cílem identifikovat např. poptávku po službách. Subjekty cílové skupiny budou vybrány s ohledem na vstupní analýzu tak, aby evaluace vyhodnocovala Projekt v celém spektru výše uvedených aktivit.</w:t>
      </w:r>
    </w:p>
    <w:p w:rsidRPr="001822F9" w:rsidR="00A96DA5" w:rsidP="00F374B8" w:rsidRDefault="00A96DA5">
      <w:pPr>
        <w:pStyle w:val="Default"/>
        <w:spacing w:after="120" w:line="276" w:lineRule="auto"/>
        <w:jc w:val="both"/>
        <w:rPr>
          <w:color w:val="auto"/>
          <w:sz w:val="22"/>
          <w:szCs w:val="22"/>
        </w:rPr>
      </w:pPr>
      <w:r w:rsidRPr="001822F9">
        <w:rPr>
          <w:b/>
          <w:bCs/>
          <w:color w:val="auto"/>
          <w:sz w:val="22"/>
          <w:szCs w:val="22"/>
        </w:rPr>
        <w:t xml:space="preserve">2. Otázky, jež by měly být prostřednictvím evaluace zodpovězeny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 Projekt navržen tak, aby přinášel očekávané dopady?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 Projekt realizován v souladu s plánem a předpoklady?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ind w:left="714" w:hanging="357"/>
        <w:jc w:val="both"/>
        <w:rPr>
          <w:rFonts w:cstheme="minorHAnsi"/>
        </w:rPr>
      </w:pPr>
      <w:r w:rsidRPr="001822F9">
        <w:rPr>
          <w:rFonts w:cstheme="minorHAnsi"/>
        </w:rPr>
        <w:t xml:space="preserve">Do jaké míry byly naplněny očekávané parametry kvalitní realizace Projektu?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lastRenderedPageBreak/>
        <w:t xml:space="preserve">Jsou vzniklé hmotné výstupy či produkty Projektu kvalitní a využitelné (pokud je relevantní, tj. zejména, pokud je cílem Projektu tvorba nových produktů, metodik, studií, publikací či jiných nástrojů, které mají zlepšit práci s cílovými skupinami)?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Jaké faktory vedly k úspěšné realizaci Projektu? </w:t>
      </w:r>
    </w:p>
    <w:p w:rsidRPr="001822F9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Jaké překážky bylo nutné v realizaci Projektu překonat? </w:t>
      </w:r>
    </w:p>
    <w:p w:rsidRPr="001822F9" w:rsidR="001822F9" w:rsidP="00F374B8" w:rsidRDefault="001822F9">
      <w:pPr>
        <w:spacing w:after="120" w:line="276" w:lineRule="auto"/>
        <w:jc w:val="both"/>
        <w:rPr>
          <w:rFonts w:cstheme="minorHAnsi"/>
        </w:rPr>
      </w:pPr>
      <w:r w:rsidRPr="001822F9">
        <w:rPr>
          <w:rFonts w:cstheme="minorHAnsi"/>
        </w:rPr>
        <w:t xml:space="preserve">Otázky k dopadové části evaluace: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zamýšlených dopadů bylo dosaženo? A jaké faktory k nim vedly?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Jaké negativní dopady nastaly? A jaké faktory k nim vedly?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nezamýšlený pozitivních dopadů bylo dosaženo? Jaké faktory k nim vedly?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Jakých negativních dopadů bylo dosaženo? A jaké faktory k nim vedly?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Hrály v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významnou roli i některé z následujících efektů – </w:t>
      </w:r>
      <w:proofErr w:type="spellStart"/>
      <w:r w:rsidRPr="000F7906">
        <w:rPr>
          <w:rFonts w:cstheme="minorHAnsi"/>
        </w:rPr>
        <w:t>creaming-off</w:t>
      </w:r>
      <w:proofErr w:type="spellEnd"/>
      <w:r w:rsidRPr="000F7906">
        <w:rPr>
          <w:rFonts w:cstheme="minorHAnsi"/>
        </w:rPr>
        <w:t xml:space="preserve">, </w:t>
      </w:r>
      <w:proofErr w:type="spellStart"/>
      <w:r w:rsidRPr="000F7906">
        <w:rPr>
          <w:rFonts w:cstheme="minorHAnsi"/>
        </w:rPr>
        <w:t>lock</w:t>
      </w:r>
      <w:proofErr w:type="spellEnd"/>
      <w:r w:rsidRPr="000F7906">
        <w:rPr>
          <w:rFonts w:cstheme="minorHAnsi"/>
        </w:rPr>
        <w:t xml:space="preserve">-in efekt, alternativní </w:t>
      </w:r>
      <w:proofErr w:type="spellStart"/>
      <w:r w:rsidRPr="000F7906">
        <w:rPr>
          <w:rFonts w:cstheme="minorHAnsi"/>
        </w:rPr>
        <w:t>atribuce</w:t>
      </w:r>
      <w:proofErr w:type="spellEnd"/>
      <w:r w:rsidRPr="000F7906">
        <w:rPr>
          <w:rFonts w:cstheme="minorHAnsi"/>
        </w:rPr>
        <w:t xml:space="preserve">, substituce, mrtvá váha? Pokud ano, jak tyto efekty reflektujete při celkovém hodnocení dopadů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rojektu? </w:t>
      </w:r>
    </w:p>
    <w:p w:rsidRPr="000F7906" w:rsidR="001822F9" w:rsidP="00F374B8" w:rsidRDefault="001822F9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Otázky k hodnocení dle evaluačních kritérií: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 celkově hodnotíte naplnění účelnosti </w:t>
      </w:r>
      <w:r>
        <w:rPr>
          <w:rFonts w:cstheme="minorHAnsi"/>
        </w:rPr>
        <w:t>P</w:t>
      </w:r>
      <w:r w:rsidRPr="000F7906">
        <w:rPr>
          <w:rFonts w:cstheme="minorHAnsi"/>
        </w:rPr>
        <w:t>rojektu na základě zhodnocení jeho reálných (čistých) dosažených dopadů (</w:t>
      </w:r>
      <w:proofErr w:type="spellStart"/>
      <w:r w:rsidRPr="000F7906">
        <w:rPr>
          <w:rFonts w:cstheme="minorHAnsi"/>
        </w:rPr>
        <w:t>impact</w:t>
      </w:r>
      <w:proofErr w:type="spellEnd"/>
      <w:r w:rsidRPr="000F7906">
        <w:rPr>
          <w:rFonts w:cstheme="minorHAnsi"/>
        </w:rPr>
        <w:t xml:space="preserve">)?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účinnosti (</w:t>
      </w:r>
      <w:proofErr w:type="spellStart"/>
      <w:r w:rsidRPr="000F7906">
        <w:rPr>
          <w:rFonts w:cstheme="minorHAnsi"/>
        </w:rPr>
        <w:t>efficiency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úspornosti/hospodárnosti (</w:t>
      </w:r>
      <w:proofErr w:type="spellStart"/>
      <w:r w:rsidRPr="000F7906">
        <w:rPr>
          <w:rFonts w:cstheme="minorHAnsi"/>
        </w:rPr>
        <w:t>economy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 hodnotíte naplnění užitečnosti (utility) </w:t>
      </w:r>
      <w:r>
        <w:rPr>
          <w:rFonts w:cstheme="minorHAnsi"/>
        </w:rPr>
        <w:t>P</w:t>
      </w:r>
      <w:r w:rsidRPr="000F7906">
        <w:rPr>
          <w:rFonts w:cstheme="minorHAnsi"/>
        </w:rPr>
        <w:t>rojektu?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hodnotíte naplnění udržitelnosti (</w:t>
      </w:r>
      <w:proofErr w:type="spellStart"/>
      <w:r w:rsidRPr="000F7906">
        <w:rPr>
          <w:rFonts w:cstheme="minorHAnsi"/>
        </w:rPr>
        <w:t>sustainability</w:t>
      </w:r>
      <w:proofErr w:type="spellEnd"/>
      <w:r w:rsidRPr="000F7906">
        <w:rPr>
          <w:rFonts w:cstheme="minorHAnsi"/>
        </w:rPr>
        <w:t xml:space="preserve">)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rojektu? </w:t>
      </w:r>
    </w:p>
    <w:p w:rsidRPr="000F7906" w:rsidR="001822F9" w:rsidP="00F374B8" w:rsidRDefault="001822F9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Doporučení v průběhu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rojektu: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Jaká jsou nejdůležitější doporučení z této evaluace pro zlepšení realizace hodnoceného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a zvýšení jeho dopadů?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Byla tato doporučení do běžícího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rojektu skutečně zapracována? A jak? Případně, proč nebyla? </w:t>
      </w:r>
    </w:p>
    <w:p w:rsidRPr="000F7906" w:rsidR="001822F9" w:rsidP="00F374B8" w:rsidRDefault="001822F9">
      <w:p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Formulace evaluačních doporučení využitelných až pro další budoucí </w:t>
      </w:r>
      <w:r>
        <w:rPr>
          <w:rFonts w:cstheme="minorHAnsi"/>
        </w:rPr>
        <w:t>p</w:t>
      </w:r>
      <w:r w:rsidRPr="000F7906">
        <w:rPr>
          <w:rFonts w:cstheme="minorHAnsi"/>
        </w:rPr>
        <w:t xml:space="preserve">rojekty: </w:t>
      </w:r>
    </w:p>
    <w:p w:rsidRPr="000F7906"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Jaká jsou nejdůležitější doporučení z této evaluace pro lepší nastavení obdobných či navazujících projektů v budoucnu? </w:t>
      </w:r>
    </w:p>
    <w:p w:rsidR="001822F9" w:rsidP="00F374B8" w:rsidRDefault="001822F9">
      <w:pPr>
        <w:pStyle w:val="Odstavecseseznamem"/>
        <w:numPr>
          <w:ilvl w:val="0"/>
          <w:numId w:val="46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Jsou tato doporučení pro zadavatele evaluace relevantní a prakticky realizovatelná? A jak to bylo ověřeno? </w:t>
      </w:r>
    </w:p>
    <w:p w:rsidRPr="001822F9" w:rsidR="001822F9" w:rsidP="00F374B8" w:rsidRDefault="001822F9">
      <w:pPr>
        <w:pStyle w:val="Default"/>
        <w:spacing w:after="120" w:line="276" w:lineRule="auto"/>
        <w:jc w:val="both"/>
        <w:rPr>
          <w:b/>
          <w:color w:val="auto"/>
          <w:sz w:val="22"/>
          <w:szCs w:val="22"/>
        </w:rPr>
      </w:pPr>
      <w:r w:rsidRPr="001822F9">
        <w:rPr>
          <w:b/>
          <w:color w:val="auto"/>
          <w:sz w:val="22"/>
          <w:szCs w:val="22"/>
        </w:rPr>
        <w:t>3. Specifické otázky, jež by měly být prostřednictvím evaluace zodpovězeny</w:t>
      </w:r>
    </w:p>
    <w:p w:rsidRPr="00EE1FC1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  <w:color w:val="000000" w:themeColor="text1"/>
        </w:rPr>
      </w:pPr>
      <w:r w:rsidRPr="00EE1FC1">
        <w:rPr>
          <w:rFonts w:cstheme="minorHAnsi"/>
          <w:b/>
          <w:color w:val="000000" w:themeColor="text1"/>
        </w:rPr>
        <w:t>Podpora náhradní rodinné péče, posilování spolupráce mezi zainteresovanými subjekty zabývající se náhradní rodinnou péčí a rozvoj sociálně právní ochrany dětí v Královéhradeckém kraji (KA1)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Do jaké míry se podařilo zvýšit povědomí veřejnosti o pěstounské péči? Jaké aktivity k tomu nejvíce přispěly?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Podařilo se zajistit nové dlouhodobé pěstouny prostřednictvím projektových aktivit? Došlo k celkovému zvýšení počtu pěstounů/zájemců o tuto formu péče v porovnání s předchozími roky?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Do jaké míry se podařilo prohloubit odbornost současných pěstounů prostřednictvím vzdělávání? Bylo nastavení (rozsah, forma, organizace) pro vzdělávání zvoleno vhodně?  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Jaké změny nastaly v informovanosti veřejnosti k tématu náhradní rodinné péče (nedostatek pěstounů, počty dětí vhodných pro tuto formu péče aj.)?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lastRenderedPageBreak/>
        <w:t xml:space="preserve">S jakým výsledkem se podařilo realizovat aktivity kampaně „Staň se náhradním rodičem“ v KHK? Bylo nastavení (rozsah, forma, organizace) pro pracovní skupinu zvoleno vhodně?  Přispěla tato aktivita k jednotnému vedení kampaní v rámci KHK?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Je současný vizuál kampaně již v povědomí laické a odborné veřejnosti?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Jakou roli při propagaci NRP hrají propagační předměty? Jaké jsou nejlépe ze strany veřejnosti přijímány?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Jak jsou ze strany veřejnosti o náhradní rodinnou péči vnímány webové stránky? Co by se mělo změnit, aby byly stránky více navštěvované?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Jaký výsledek při hledání nových pěstounů přinesla distribuce letáků a odvysílání informačního spotu v prostředcích MHD?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 xml:space="preserve">S jakým výsledkem se podařilo realizovat každoroční akci „Týden pěstounství“? Bylo nastavení (rozsah, forma, organizace) pro akci zvoleno vhodně?  Podařil se akci dostat do povědomí veřejnosti a pracovníků v oblasti sociálně právní ochrany dětí? Pokud ano, čím konkrétně? Co přispívá k motivaci pro zapojení se do organizace takové akce – snaha o zapojení více subjektů. </w:t>
      </w:r>
    </w:p>
    <w:p w:rsidRPr="000E2DFD" w:rsidR="001822F9" w:rsidP="00F374B8" w:rsidRDefault="001822F9">
      <w:pPr>
        <w:pStyle w:val="Odstavecseseznamem"/>
        <w:numPr>
          <w:ilvl w:val="0"/>
          <w:numId w:val="44"/>
        </w:numPr>
        <w:spacing w:after="120" w:line="276" w:lineRule="auto"/>
        <w:jc w:val="both"/>
        <w:rPr>
          <w:rFonts w:cstheme="minorHAnsi"/>
          <w:color w:val="000000" w:themeColor="text1"/>
        </w:rPr>
      </w:pPr>
      <w:r w:rsidRPr="000E2DFD">
        <w:rPr>
          <w:rFonts w:cstheme="minorHAnsi"/>
          <w:color w:val="000000" w:themeColor="text1"/>
        </w:rPr>
        <w:t>Jaký přínos mělo neakreditované vzdělávání pro stávají</w:t>
      </w:r>
      <w:r>
        <w:rPr>
          <w:rFonts w:cstheme="minorHAnsi"/>
          <w:color w:val="000000" w:themeColor="text1"/>
        </w:rPr>
        <w:t>cí</w:t>
      </w:r>
      <w:r w:rsidRPr="000E2DFD">
        <w:rPr>
          <w:rFonts w:cstheme="minorHAnsi"/>
          <w:color w:val="000000" w:themeColor="text1"/>
        </w:rPr>
        <w:t xml:space="preserve"> pěstouny? Bylo nastavení (rozsah, forma, organizace) pro vzdělávání zvoleno vhodně?  V čem spatřovali účastníci největší přínos - obohacení? Do jaké míry se podařilo zajistit předpokládaný počet účastníků – 80.</w:t>
      </w:r>
    </w:p>
    <w:p w:rsidRPr="00EE1FC1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EE1FC1">
        <w:rPr>
          <w:rFonts w:cstheme="minorHAnsi"/>
          <w:b/>
        </w:rPr>
        <w:t>Vzdělávání sociálních pracovníků KÚ KHK (KA2)</w:t>
      </w:r>
    </w:p>
    <w:p w:rsidRPr="00286F75" w:rsidR="001822F9" w:rsidP="00F374B8" w:rsidRDefault="001822F9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Byl</w:t>
      </w:r>
      <w:r>
        <w:rPr>
          <w:rFonts w:cstheme="minorHAnsi"/>
        </w:rPr>
        <w:t>o nastavení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0F7906">
        <w:rPr>
          <w:rFonts w:cstheme="minorHAnsi"/>
        </w:rPr>
        <w:t>rozsah, forma</w:t>
      </w:r>
      <w:r>
        <w:rPr>
          <w:rFonts w:cstheme="minorHAnsi"/>
        </w:rPr>
        <w:t xml:space="preserve">, </w:t>
      </w:r>
      <w:r w:rsidRPr="000F7906">
        <w:rPr>
          <w:rFonts w:cstheme="minorHAnsi"/>
        </w:rPr>
        <w:t>organizace</w:t>
      </w:r>
      <w:r>
        <w:rPr>
          <w:rFonts w:cstheme="minorHAnsi"/>
        </w:rPr>
        <w:t>)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pro vzdělávání</w:t>
      </w:r>
      <w:r w:rsidRPr="000F7906">
        <w:rPr>
          <w:rFonts w:cstheme="minorHAnsi"/>
        </w:rPr>
        <w:t xml:space="preserve"> zvolen</w:t>
      </w:r>
      <w:r>
        <w:rPr>
          <w:rFonts w:cstheme="minorHAnsi"/>
        </w:rPr>
        <w:t>o</w:t>
      </w:r>
      <w:r w:rsidRPr="000F7906">
        <w:rPr>
          <w:rFonts w:cstheme="minorHAnsi"/>
        </w:rPr>
        <w:t xml:space="preserve"> vhodně?  </w:t>
      </w:r>
    </w:p>
    <w:p w:rsidR="001822F9" w:rsidP="00F374B8" w:rsidRDefault="001822F9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 xml:space="preserve">Jaké nové znalosti a dovedností získali </w:t>
      </w:r>
      <w:r>
        <w:rPr>
          <w:rFonts w:cstheme="minorHAnsi"/>
        </w:rPr>
        <w:t>účastníci</w:t>
      </w:r>
      <w:r w:rsidRPr="000F7906">
        <w:rPr>
          <w:rFonts w:cstheme="minorHAnsi"/>
        </w:rPr>
        <w:t xml:space="preserve"> v rámci vzdělávání</w:t>
      </w:r>
      <w:r>
        <w:rPr>
          <w:rFonts w:cstheme="minorHAnsi"/>
        </w:rPr>
        <w:t xml:space="preserve"> pro uplatnění v praxi? </w:t>
      </w:r>
      <w:r w:rsidRPr="000F7906">
        <w:rPr>
          <w:rFonts w:cstheme="minorHAnsi"/>
        </w:rPr>
        <w:t>Jak je vzdělávání ze strany sociálních pracovníků vnímáno</w:t>
      </w:r>
      <w:r>
        <w:rPr>
          <w:rFonts w:cstheme="minorHAnsi"/>
        </w:rPr>
        <w:t xml:space="preserve"> (četnost, rozsah vzdělávání)</w:t>
      </w:r>
      <w:r w:rsidRPr="000F7906">
        <w:rPr>
          <w:rFonts w:cstheme="minorHAnsi"/>
        </w:rPr>
        <w:t>?</w:t>
      </w:r>
    </w:p>
    <w:p w:rsidR="001822F9" w:rsidP="00F374B8" w:rsidRDefault="001822F9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Využívají účastníci vzdělávání získané </w:t>
      </w:r>
      <w:r w:rsidRPr="00286F75">
        <w:rPr>
          <w:rFonts w:cstheme="minorHAnsi"/>
        </w:rPr>
        <w:t>znalosti a dovednosti potřebné pro efektivní vedení porad, vyjednávání a prezentační dovednosti</w:t>
      </w:r>
      <w:r>
        <w:rPr>
          <w:rFonts w:cstheme="minorHAnsi"/>
        </w:rPr>
        <w:t xml:space="preserve"> v praxi? Kdy a do jaké míry?</w:t>
      </w:r>
    </w:p>
    <w:p w:rsidRPr="00286F75" w:rsidR="001822F9" w:rsidP="00F374B8" w:rsidRDefault="001822F9">
      <w:pPr>
        <w:pStyle w:val="Odstavecseseznamem"/>
        <w:numPr>
          <w:ilvl w:val="0"/>
          <w:numId w:val="32"/>
        </w:numPr>
        <w:spacing w:after="120" w:line="276" w:lineRule="auto"/>
        <w:jc w:val="both"/>
        <w:rPr>
          <w:rFonts w:cstheme="minorHAnsi"/>
        </w:rPr>
      </w:pPr>
      <w:r w:rsidRPr="00286F75">
        <w:rPr>
          <w:rFonts w:cstheme="minorHAnsi"/>
        </w:rPr>
        <w:t>Do jaké míry se podařilo zkvalitnit výkon činnosti pracovníků sociálně právní ochrany dětí prostřednictvím supervizních setkání?</w:t>
      </w:r>
      <w:r>
        <w:rPr>
          <w:rFonts w:cstheme="minorHAnsi"/>
        </w:rPr>
        <w:t xml:space="preserve"> Jak tento nástroj účastníci vnímají (např. prevence syndromu vyhoření, </w:t>
      </w:r>
      <w:r w:rsidRPr="000F7906">
        <w:rPr>
          <w:rFonts w:cstheme="minorHAnsi"/>
        </w:rPr>
        <w:t>řešení složitých kauz</w:t>
      </w:r>
      <w:r>
        <w:rPr>
          <w:rFonts w:cstheme="minorHAnsi"/>
        </w:rPr>
        <w:t xml:space="preserve">, vztahy na pracovišti, pracovní výkonnost aj.). Co pomůže k tomu, aby byly </w:t>
      </w:r>
      <w:r w:rsidRPr="00286F75">
        <w:rPr>
          <w:rFonts w:cstheme="minorHAnsi"/>
        </w:rPr>
        <w:t>supervize využí</w:t>
      </w:r>
      <w:r>
        <w:rPr>
          <w:rFonts w:cstheme="minorHAnsi"/>
        </w:rPr>
        <w:t>vány</w:t>
      </w:r>
      <w:r w:rsidRPr="00286F75">
        <w:rPr>
          <w:rFonts w:cstheme="minorHAnsi"/>
        </w:rPr>
        <w:t xml:space="preserve"> aktivněj</w:t>
      </w:r>
      <w:r>
        <w:rPr>
          <w:rFonts w:cstheme="minorHAnsi"/>
        </w:rPr>
        <w:t>i – více často?</w:t>
      </w:r>
    </w:p>
    <w:p w:rsidRPr="004B116D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Odchod dětí z dětských domovů (KA3)</w:t>
      </w:r>
    </w:p>
    <w:p w:rsidRPr="009568EB"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Byl</w:t>
      </w:r>
      <w:r>
        <w:rPr>
          <w:rFonts w:cstheme="minorHAnsi"/>
        </w:rPr>
        <w:t>o nastavení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(</w:t>
      </w:r>
      <w:r w:rsidRPr="000F7906">
        <w:rPr>
          <w:rFonts w:cstheme="minorHAnsi"/>
        </w:rPr>
        <w:t>rozsah, forma</w:t>
      </w:r>
      <w:r>
        <w:rPr>
          <w:rFonts w:cstheme="minorHAnsi"/>
        </w:rPr>
        <w:t xml:space="preserve">, </w:t>
      </w:r>
      <w:r w:rsidRPr="000F7906">
        <w:rPr>
          <w:rFonts w:cstheme="minorHAnsi"/>
        </w:rPr>
        <w:t>organizace</w:t>
      </w:r>
      <w:r>
        <w:rPr>
          <w:rFonts w:cstheme="minorHAnsi"/>
        </w:rPr>
        <w:t>)</w:t>
      </w:r>
      <w:r w:rsidRPr="000F7906">
        <w:rPr>
          <w:rFonts w:cstheme="minorHAnsi"/>
        </w:rPr>
        <w:t xml:space="preserve"> </w:t>
      </w:r>
      <w:r>
        <w:rPr>
          <w:rFonts w:cstheme="minorHAnsi"/>
        </w:rPr>
        <w:t>pro pracovní skupinu</w:t>
      </w:r>
      <w:r w:rsidRPr="000F7906">
        <w:rPr>
          <w:rFonts w:cstheme="minorHAnsi"/>
        </w:rPr>
        <w:t xml:space="preserve"> zvolen</w:t>
      </w:r>
      <w:r>
        <w:rPr>
          <w:rFonts w:cstheme="minorHAnsi"/>
        </w:rPr>
        <w:t>o</w:t>
      </w:r>
      <w:r w:rsidRPr="000F7906">
        <w:rPr>
          <w:rFonts w:cstheme="minorHAnsi"/>
        </w:rPr>
        <w:t xml:space="preserve"> vhodně?  </w:t>
      </w:r>
    </w:p>
    <w:p w:rsidRPr="004F1605"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se podařilo nastavit spolupráci všech zúčastněných institucí</w:t>
      </w:r>
      <w:r>
        <w:rPr>
          <w:rFonts w:cstheme="minorHAnsi"/>
        </w:rPr>
        <w:t>. V</w:t>
      </w:r>
      <w:r w:rsidRPr="000F7906">
        <w:rPr>
          <w:rFonts w:cstheme="minorHAnsi"/>
        </w:rPr>
        <w:t xml:space="preserve"> čem spatřují přínos</w:t>
      </w:r>
      <w:r>
        <w:rPr>
          <w:rFonts w:cstheme="minorHAnsi"/>
        </w:rPr>
        <w:t xml:space="preserve"> takové spolupráce</w:t>
      </w:r>
      <w:r w:rsidRPr="000F7906">
        <w:rPr>
          <w:rFonts w:cstheme="minorHAnsi"/>
        </w:rPr>
        <w:t xml:space="preserve">? </w:t>
      </w:r>
      <w:r>
        <w:rPr>
          <w:rFonts w:cstheme="minorHAnsi"/>
        </w:rPr>
        <w:t xml:space="preserve">Kde a v čem jsou slabá místa - </w:t>
      </w:r>
      <w:r w:rsidRPr="000F7906">
        <w:rPr>
          <w:rFonts w:cstheme="minorHAnsi"/>
        </w:rPr>
        <w:t>prostor pro zlepšování?</w:t>
      </w:r>
      <w:r>
        <w:rPr>
          <w:rFonts w:cstheme="minorHAnsi"/>
        </w:rPr>
        <w:t xml:space="preserve"> Jak je metodický </w:t>
      </w:r>
      <w:r w:rsidRPr="000F7906">
        <w:rPr>
          <w:rFonts w:cstheme="minorHAnsi"/>
        </w:rPr>
        <w:t>manuál při</w:t>
      </w:r>
      <w:r>
        <w:rPr>
          <w:rFonts w:cstheme="minorHAnsi"/>
        </w:rPr>
        <w:t>jímán</w:t>
      </w:r>
      <w:r w:rsidRPr="000F7906">
        <w:rPr>
          <w:rFonts w:cstheme="minorHAnsi"/>
        </w:rPr>
        <w:t xml:space="preserve"> pracovníky </w:t>
      </w:r>
      <w:r>
        <w:rPr>
          <w:rFonts w:cstheme="minorHAnsi"/>
        </w:rPr>
        <w:t>sociálně právní ochrany dětí</w:t>
      </w:r>
      <w:r w:rsidRPr="000F7906">
        <w:rPr>
          <w:rFonts w:cstheme="minorHAnsi"/>
        </w:rPr>
        <w:t>, sociálními pracovníky při městských úřadech a sociálními službami?</w:t>
      </w:r>
    </w:p>
    <w:p w:rsidRPr="004F1605"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se podařilo připravit děti na odchod z</w:t>
      </w:r>
      <w:r>
        <w:rPr>
          <w:rFonts w:cstheme="minorHAnsi"/>
        </w:rPr>
        <w:t> dětských domovů</w:t>
      </w:r>
      <w:r w:rsidRPr="000F7906">
        <w:rPr>
          <w:rFonts w:cstheme="minorHAnsi"/>
        </w:rPr>
        <w:t xml:space="preserve">? </w:t>
      </w:r>
      <w:r>
        <w:rPr>
          <w:rFonts w:cstheme="minorHAnsi"/>
        </w:rPr>
        <w:t xml:space="preserve">Kde a v čem jsou slabá místa - </w:t>
      </w:r>
      <w:r w:rsidRPr="000F7906">
        <w:rPr>
          <w:rFonts w:cstheme="minorHAnsi"/>
        </w:rPr>
        <w:t>prostor pro zlepšování?</w:t>
      </w:r>
    </w:p>
    <w:p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Do jaké míry a čím zejména se podařilo dětem </w:t>
      </w:r>
      <w:r w:rsidRPr="004F1605">
        <w:rPr>
          <w:rFonts w:cstheme="minorHAnsi"/>
        </w:rPr>
        <w:t>zpřístupnit základní informace a dovednosti</w:t>
      </w:r>
      <w:r>
        <w:rPr>
          <w:rFonts w:cstheme="minorHAnsi"/>
        </w:rPr>
        <w:t xml:space="preserve"> (</w:t>
      </w:r>
      <w:r w:rsidRPr="004F1605">
        <w:rPr>
          <w:rFonts w:cstheme="minorHAnsi"/>
        </w:rPr>
        <w:t>jak žít samostatně po odchodu z ústavního zařízení</w:t>
      </w:r>
      <w:r>
        <w:rPr>
          <w:rFonts w:cstheme="minorHAnsi"/>
        </w:rPr>
        <w:t>)?</w:t>
      </w:r>
    </w:p>
    <w:p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je navržená metodika v praxi využívána? A jak je efektivní?</w:t>
      </w:r>
    </w:p>
    <w:p w:rsidR="001822F9" w:rsidP="00F374B8" w:rsidRDefault="001822F9">
      <w:pPr>
        <w:pStyle w:val="Odstavecseseznamem"/>
        <w:numPr>
          <w:ilvl w:val="0"/>
          <w:numId w:val="33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Jaký výsledek přinesl</w:t>
      </w:r>
      <w:r>
        <w:rPr>
          <w:rFonts w:cstheme="minorHAnsi"/>
        </w:rPr>
        <w:t xml:space="preserve"> následný</w:t>
      </w:r>
      <w:r w:rsidRPr="000F7906">
        <w:rPr>
          <w:rFonts w:cstheme="minorHAnsi"/>
        </w:rPr>
        <w:t xml:space="preserve"> seminář pro sociální pracovníky a v čem byl nápomocen při přijetí metodiky do praxe?</w:t>
      </w:r>
    </w:p>
    <w:p w:rsidRPr="00EE1FC1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EE1FC1">
        <w:rPr>
          <w:rFonts w:cstheme="minorHAnsi"/>
          <w:b/>
        </w:rPr>
        <w:t>Podpora rozvoje doprovázení na území Královéhradeckého kraje (KA4)</w:t>
      </w:r>
    </w:p>
    <w:p w:rsidRPr="004B116D" w:rsidR="001822F9" w:rsidP="00F374B8" w:rsidRDefault="001822F9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Bylo nastavení (rozsah, forma, organizace) pro pracovní skupinu zvoleno vhodně?  </w:t>
      </w:r>
    </w:p>
    <w:p w:rsidRPr="004B116D" w:rsidR="001822F9" w:rsidP="00F374B8" w:rsidRDefault="001822F9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metodika pro doprovázení pomáhá v praxi? V čem pomohl metodický materiál doprovázejícím organizacím nejvíce.</w:t>
      </w:r>
    </w:p>
    <w:p w:rsidRPr="004B116D" w:rsidR="001822F9" w:rsidP="00F374B8" w:rsidRDefault="001822F9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Je pomocí metodického materiálu postupováno v KHK jednotně? Je činnost organizací v tomto koordinovaná a efektivní?</w:t>
      </w:r>
    </w:p>
    <w:p w:rsidRPr="004B116D" w:rsidR="001822F9" w:rsidP="00F374B8" w:rsidRDefault="001822F9">
      <w:pPr>
        <w:pStyle w:val="Odstavecseseznamem"/>
        <w:numPr>
          <w:ilvl w:val="0"/>
          <w:numId w:val="34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lastRenderedPageBreak/>
        <w:t xml:space="preserve">Je </w:t>
      </w:r>
      <w:r>
        <w:rPr>
          <w:rFonts w:cstheme="minorHAnsi"/>
        </w:rPr>
        <w:t>metodický materiál přijímán</w:t>
      </w:r>
      <w:r w:rsidRPr="004B116D">
        <w:rPr>
          <w:rFonts w:cstheme="minorHAnsi"/>
        </w:rPr>
        <w:t xml:space="preserve"> všemi zainteresovanými subjekty? Pokud ne, z jakého důvodu?</w:t>
      </w:r>
    </w:p>
    <w:p w:rsidRPr="004B116D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Zlepšení kvality systému péče o duševní zdraví a lidská práva (KA5)</w:t>
      </w:r>
    </w:p>
    <w:p w:rsidRPr="004B116D" w:rsidR="001822F9" w:rsidP="00F374B8" w:rsidRDefault="001822F9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zvolené aktivity přispěly ke zlepšení kvality/zajištění uceleného systému péče o duševní zdraví a lidská práva osob s duševním onemocněním v KHK?</w:t>
      </w:r>
    </w:p>
    <w:p w:rsidRPr="004B116D" w:rsidR="001822F9" w:rsidP="00F374B8" w:rsidRDefault="001822F9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Do jaké míry došlo u zapojených poskytovatelů ke zlepšení kvality poskytovaných služeb pro cílovou skupinu osob s duševním onemocněním na úroveň, která odpovídá současným standardům </w:t>
      </w:r>
      <w:r w:rsidRPr="004B116D">
        <w:t>Světové zdravotnické organizace</w:t>
      </w:r>
      <w:r w:rsidRPr="004B116D">
        <w:rPr>
          <w:rFonts w:cstheme="minorHAnsi"/>
        </w:rPr>
        <w:t xml:space="preserve"> a Úmluvě o právech osob se zdravotním postižením?</w:t>
      </w:r>
    </w:p>
    <w:p w:rsidRPr="004B116D" w:rsidR="001822F9" w:rsidP="00F374B8" w:rsidRDefault="001822F9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byla posílena multidisciplinární spolupráce v oblasti poskytování péče lidem s duševním onemocněním?</w:t>
      </w:r>
    </w:p>
    <w:p w:rsidRPr="004B116D" w:rsidR="001822F9" w:rsidP="00F374B8" w:rsidRDefault="001822F9">
      <w:pPr>
        <w:pStyle w:val="Odstavecseseznamem"/>
        <w:numPr>
          <w:ilvl w:val="0"/>
          <w:numId w:val="35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se prohloubily znalosti a dovednosti sociálních pracovníků obcí a případně pracovníků vybraných sociálních služeb vlivem realizovaných aktivit?</w:t>
      </w:r>
    </w:p>
    <w:p w:rsidRPr="004B116D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Podpora veřejných opatrovníků a rozvoj veřejného opatrovnictví na území Královéhradeckého kraje (KA6)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pomohla veřejným opatrovníkům metodická podpora zvyšovat odbornou kvalitu výkonu veřejného opatrovnictví? Pomohla veřejným opatrovníkům metodická podpora lépe se vyrovnat se stresem při své každodenní práci a</w:t>
      </w:r>
      <w:r>
        <w:rPr>
          <w:rFonts w:cstheme="minorHAnsi"/>
        </w:rPr>
        <w:t xml:space="preserve"> vedla k</w:t>
      </w:r>
      <w:r w:rsidRPr="004B116D">
        <w:rPr>
          <w:rFonts w:cstheme="minorHAnsi"/>
        </w:rPr>
        <w:t xml:space="preserve"> profesní jistotě? 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Je výjezdní </w:t>
      </w:r>
      <w:r>
        <w:rPr>
          <w:rFonts w:cstheme="minorHAnsi"/>
        </w:rPr>
        <w:t>metodické setkání</w:t>
      </w:r>
      <w:r w:rsidRPr="004B116D">
        <w:rPr>
          <w:rFonts w:cstheme="minorHAnsi"/>
        </w:rPr>
        <w:t xml:space="preserve"> vhodným nástrojem k přenesení zkušeností a dobrých praxí výkonu veřejného opatrovnictví na obecních úřadech? 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pomohl</w:t>
      </w:r>
      <w:r>
        <w:rPr>
          <w:rFonts w:cstheme="minorHAnsi"/>
        </w:rPr>
        <w:t>a</w:t>
      </w:r>
      <w:r w:rsidRPr="004B116D">
        <w:rPr>
          <w:rFonts w:cstheme="minorHAnsi"/>
        </w:rPr>
        <w:t xml:space="preserve"> veřejným opatrovníkům výjezdní </w:t>
      </w:r>
      <w:r>
        <w:rPr>
          <w:rFonts w:cstheme="minorHAnsi"/>
        </w:rPr>
        <w:t>metodická setkání</w:t>
      </w:r>
      <w:r w:rsidRPr="004B116D">
        <w:rPr>
          <w:rFonts w:cstheme="minorHAnsi"/>
        </w:rPr>
        <w:t xml:space="preserve"> k rozvoji veřejného opatrovnictví na obcích?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Je kazuistický seminář a jeho forma vhodným nástrojem pro zvýšení efektivity práce veřejného opatrovníka s opatrovaným? 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Bylo nastavení (rozsah, forma, organizace) vzdělávání pro veřejné opatrovníky zvoleno vhodně?  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V čem je důležité společné setkávání krajských metodiků veřejného opatrovnictví? </w:t>
      </w:r>
    </w:p>
    <w:p w:rsidRPr="004B116D" w:rsidR="001822F9" w:rsidP="00F374B8" w:rsidRDefault="001822F9">
      <w:pPr>
        <w:pStyle w:val="Odstavecseseznamem"/>
        <w:numPr>
          <w:ilvl w:val="0"/>
          <w:numId w:val="36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Jaké dopady má společné setkávání veřejných opatrovníků a zástupců sociálních služeb?</w:t>
      </w:r>
    </w:p>
    <w:p w:rsidRPr="004B116D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>Podpora rozvoje sociální práce na obcích (KA7)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V jakých oblastech byly workshopy pro sociální pracovníky přínosné? Jakým způsobem byla navázána spolupráce mezi sociálními pracovníky sociálních služeb a obcí? Jaká cílová skupina sociálním pracovníkům v rámci workshopů chyběla? Podařilo se zefektivnit výkon sociální práce s danou cílovou skupinou?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Do jaké míry se podařilo zajistit kvalitu sociální práce na takové úrovni, která umožní včasné vyhledávání osob v nepříznivé sociální situaci a koordinaci pomoci těmto osobám v území KHK?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 xml:space="preserve">Jakou aktivitu vnímali pečující osoby jako užitečnou? Jaký přínos pro ně znamenalo pravidelné setkávání s ostatními pečujícími? Do jaké míry byly využívány workshopy v rámci podpory pečujících osob? Do jaké míry byly využívány individuální konzultace s terapeutem? Bylo nastavení frekvence setkávání a oblastí v rámci KHK pro pečující optimální, tak aby byli schopni zajistit i péči o své blízké? 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Jsou besedy se samosprávou vhodnou variantou, jak řešit problematiku sociálního bydlení? Do jaké míry byly díky těmto besedám zodpovězeny obavy a nejasnosti, které jsou často se sociálním bydlením spojeny? Jaký význam pro samosprávu a sociální pracovníky obcí měly exkurze do obcí, kde je již sociální bydlení realizováno?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Jak pomohl</w:t>
      </w:r>
      <w:r>
        <w:rPr>
          <w:rFonts w:cstheme="minorHAnsi"/>
        </w:rPr>
        <w:t>a</w:t>
      </w:r>
      <w:r w:rsidRPr="004B116D">
        <w:rPr>
          <w:rFonts w:cstheme="minorHAnsi"/>
        </w:rPr>
        <w:t xml:space="preserve"> sociálním pracovníkům výjezdní</w:t>
      </w:r>
      <w:r>
        <w:rPr>
          <w:rFonts w:cstheme="minorHAnsi"/>
        </w:rPr>
        <w:t xml:space="preserve"> metodická setkání</w:t>
      </w:r>
      <w:r w:rsidRPr="004B116D">
        <w:rPr>
          <w:rFonts w:cstheme="minorHAnsi"/>
        </w:rPr>
        <w:t xml:space="preserve"> k rozvoji sociální práce na obcích?</w:t>
      </w:r>
    </w:p>
    <w:p w:rsidRPr="004B116D" w:rsidR="001822F9" w:rsidP="00F374B8" w:rsidRDefault="001822F9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t>Podařilo se zvýšit odbornost sociálních pracovníků, podpořit realizaci inovativních metod sociální práce, metodicky podporovat procesy sociální práce?</w:t>
      </w:r>
    </w:p>
    <w:p w:rsidRPr="004B116D" w:rsidR="001822F9" w:rsidP="00F374B8" w:rsidRDefault="001822F9">
      <w:pPr>
        <w:pStyle w:val="Odstavecseseznamem"/>
        <w:numPr>
          <w:ilvl w:val="0"/>
          <w:numId w:val="45"/>
        </w:numPr>
        <w:spacing w:after="120" w:line="276" w:lineRule="auto"/>
        <w:jc w:val="both"/>
        <w:rPr>
          <w:rFonts w:cstheme="minorHAnsi"/>
          <w:b/>
        </w:rPr>
      </w:pPr>
      <w:r w:rsidRPr="004B116D">
        <w:rPr>
          <w:rFonts w:cstheme="minorHAnsi"/>
          <w:b/>
        </w:rPr>
        <w:t xml:space="preserve">Podpora zvyšování kvality a </w:t>
      </w:r>
      <w:proofErr w:type="spellStart"/>
      <w:r w:rsidRPr="004B116D">
        <w:rPr>
          <w:rFonts w:cstheme="minorHAnsi"/>
          <w:b/>
        </w:rPr>
        <w:t>deinstitucionalizace</w:t>
      </w:r>
      <w:proofErr w:type="spellEnd"/>
      <w:r w:rsidRPr="004B116D">
        <w:rPr>
          <w:rFonts w:cstheme="minorHAnsi"/>
          <w:b/>
        </w:rPr>
        <w:t xml:space="preserve"> vybraných služeb sociální péče v Královéhradeckém kraji pro osoby s postižením (KA8)</w:t>
      </w:r>
    </w:p>
    <w:p w:rsidRPr="000F7906" w:rsidR="001822F9" w:rsidP="00F374B8" w:rsidRDefault="001822F9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4B116D">
        <w:rPr>
          <w:rFonts w:cstheme="minorHAnsi"/>
        </w:rPr>
        <w:lastRenderedPageBreak/>
        <w:t>Jak zvolené aktivity podpořily zvýšení kvality či zefektivnění</w:t>
      </w:r>
      <w:r w:rsidRPr="000F7906">
        <w:rPr>
          <w:rFonts w:cstheme="minorHAnsi"/>
        </w:rPr>
        <w:t xml:space="preserve"> využití kapacit vybraných sociálních služeb pro osoby s postižením v KHK a jak </w:t>
      </w:r>
      <w:r>
        <w:rPr>
          <w:rFonts w:cstheme="minorHAnsi"/>
        </w:rPr>
        <w:t xml:space="preserve">je </w:t>
      </w:r>
      <w:r w:rsidRPr="000F7906">
        <w:rPr>
          <w:rFonts w:cstheme="minorHAnsi"/>
        </w:rPr>
        <w:t xml:space="preserve">případně ovlivnily realizované procesy </w:t>
      </w:r>
      <w:proofErr w:type="spellStart"/>
      <w:r w:rsidRPr="000F7906">
        <w:rPr>
          <w:rFonts w:cstheme="minorHAnsi"/>
        </w:rPr>
        <w:t>deinstitucionalizace</w:t>
      </w:r>
      <w:proofErr w:type="spellEnd"/>
      <w:r w:rsidRPr="000F7906">
        <w:rPr>
          <w:rFonts w:cstheme="minorHAnsi"/>
        </w:rPr>
        <w:t xml:space="preserve"> a transformace sociálních služeb?</w:t>
      </w:r>
    </w:p>
    <w:p w:rsidRPr="000F7906" w:rsidR="001822F9" w:rsidP="00F374B8" w:rsidRDefault="001822F9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Do jaké míry došlo u vybraných poskytovatelů ke zkvalitnění poskytovaných služeb s důrazem na podporu života uživatelů v komunitě/spojování s komunitou či k podpoře individualizovaného poskytování služeb?</w:t>
      </w:r>
    </w:p>
    <w:p w:rsidRPr="000F7906" w:rsidR="001822F9" w:rsidP="00F374B8" w:rsidRDefault="001822F9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konkrétně poskytnutá podpora (realizované aktivity) v tomto směru přispěla u jednotlivých poskytovatelů/služeb k očekávaným změnám?</w:t>
      </w:r>
    </w:p>
    <w:p w:rsidR="001822F9" w:rsidP="00F374B8" w:rsidRDefault="001822F9">
      <w:pPr>
        <w:pStyle w:val="Odstavecseseznamem"/>
        <w:numPr>
          <w:ilvl w:val="0"/>
          <w:numId w:val="38"/>
        </w:numPr>
        <w:spacing w:after="120" w:line="276" w:lineRule="auto"/>
        <w:jc w:val="both"/>
        <w:rPr>
          <w:rFonts w:cstheme="minorHAnsi"/>
        </w:rPr>
      </w:pPr>
      <w:r w:rsidRPr="000F7906">
        <w:rPr>
          <w:rFonts w:cstheme="minorHAnsi"/>
        </w:rPr>
        <w:t>Jak se prohloubily znalosti a dovednosti pracovníků vybraných sociálních služeb vlivem realizovaných aktivit? Jak jsou uplatněny v praxi, tj. zda/jak</w:t>
      </w:r>
      <w:r>
        <w:rPr>
          <w:rFonts w:cstheme="minorHAnsi"/>
        </w:rPr>
        <w:t xml:space="preserve"> se</w:t>
      </w:r>
      <w:r w:rsidRPr="000F7906">
        <w:rPr>
          <w:rFonts w:cstheme="minorHAnsi"/>
        </w:rPr>
        <w:t xml:space="preserve"> tyto znalosti a dovednosti promítly do/ovlivnily poskytování sociální služby?</w:t>
      </w:r>
    </w:p>
    <w:p w:rsidR="00E2010F" w:rsidP="00F374B8" w:rsidRDefault="000F47D0">
      <w:pPr>
        <w:pStyle w:val="Bezmezer"/>
        <w:spacing w:after="120" w:line="276" w:lineRule="auto"/>
        <w:jc w:val="both"/>
      </w:pPr>
    </w:p>
    <w:sectPr w:rsidR="00E2010F" w:rsidSect="00B86CFC">
      <w:footerReference w:type="default" r:id="rId8"/>
      <w:headerReference w:type="first" r:id="rId9"/>
      <w:pgSz w:w="11906" w:h="16838"/>
      <w:pgMar w:top="1418" w:right="993" w:bottom="1418" w:left="540" w:header="284" w:footer="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F47D0" w:rsidP="00A96DA5" w:rsidRDefault="000F47D0">
      <w:pPr>
        <w:spacing w:after="0" w:line="240" w:lineRule="auto"/>
      </w:pPr>
      <w:r>
        <w:separator/>
      </w:r>
    </w:p>
  </w:endnote>
  <w:endnote w:type="continuationSeparator" w:id="0">
    <w:p w:rsidR="000F47D0" w:rsidP="00A96DA5" w:rsidRDefault="000F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E697E" w:rsidR="003E697E" w:rsidRDefault="006F11EC">
    <w:pPr>
      <w:pStyle w:val="Zpat"/>
      <w:jc w:val="right"/>
      <w:rPr>
        <w:sz w:val="16"/>
        <w:szCs w:val="16"/>
      </w:rPr>
    </w:pPr>
    <w:r w:rsidRPr="003E697E">
      <w:rPr>
        <w:sz w:val="16"/>
        <w:szCs w:val="16"/>
      </w:rPr>
      <w:fldChar w:fldCharType="begin"/>
    </w:r>
    <w:r w:rsidRPr="003E697E">
      <w:rPr>
        <w:sz w:val="16"/>
        <w:szCs w:val="16"/>
      </w:rPr>
      <w:instrText>PAGE   \* MERGEFORMAT</w:instrText>
    </w:r>
    <w:r w:rsidRPr="003E697E">
      <w:rPr>
        <w:sz w:val="16"/>
        <w:szCs w:val="16"/>
      </w:rPr>
      <w:fldChar w:fldCharType="separate"/>
    </w:r>
    <w:r w:rsidR="00B86CFC">
      <w:rPr>
        <w:noProof/>
        <w:sz w:val="16"/>
        <w:szCs w:val="16"/>
      </w:rPr>
      <w:t>6</w:t>
    </w:r>
    <w:r w:rsidRPr="003E697E">
      <w:rPr>
        <w:sz w:val="16"/>
        <w:szCs w:val="16"/>
      </w:rPr>
      <w:fldChar w:fldCharType="end"/>
    </w:r>
  </w:p>
  <w:p w:rsidR="00F63A94" w:rsidRDefault="000F47D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F47D0" w:rsidP="00A96DA5" w:rsidRDefault="000F47D0">
      <w:pPr>
        <w:spacing w:after="0" w:line="240" w:lineRule="auto"/>
      </w:pPr>
      <w:r>
        <w:separator/>
      </w:r>
    </w:p>
  </w:footnote>
  <w:footnote w:type="continuationSeparator" w:id="0">
    <w:p w:rsidR="000F47D0" w:rsidP="00A96DA5" w:rsidRDefault="000F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B86CFC" w:rsidRDefault="00B86CFC">
    <w:pPr>
      <w:pStyle w:val="Zhlav"/>
    </w:pPr>
  </w:p>
  <w:p w:rsidR="00B86CFC" w:rsidRDefault="00B86CF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86" name="Obrázek 8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89332886"/>
    <w:multiLevelType w:val="hybridMultilevel"/>
    <w:tmpl w:val="812D4C11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9DD30E3"/>
    <w:multiLevelType w:val="hybridMultilevel"/>
    <w:tmpl w:val="64AEF2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62284C3"/>
    <w:multiLevelType w:val="hybridMultilevel"/>
    <w:tmpl w:val="9E00EE1E"/>
    <w:lvl w:ilvl="0" w:tplc="E9FA9E04">
      <w:start w:val="1"/>
      <w:numFmt w:val="lowerLetter"/>
      <w:lvlText w:val="%1)"/>
      <w:lvlJc w:val="left"/>
      <w:rPr>
        <w:rFonts w:ascii="Calibri" w:hAnsi="Calibri" w:cs="Calibri" w:eastAsia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5C6B2E"/>
    <w:multiLevelType w:val="hybridMultilevel"/>
    <w:tmpl w:val="B4CB457A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6C09B5C"/>
    <w:multiLevelType w:val="hybridMultilevel"/>
    <w:tmpl w:val="8C118F8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7944DA3"/>
    <w:multiLevelType w:val="hybridMultilevel"/>
    <w:tmpl w:val="35E19E1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1D87750"/>
    <w:multiLevelType w:val="hybridMultilevel"/>
    <w:tmpl w:val="8F02C9E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4F5A1E3"/>
    <w:multiLevelType w:val="hybridMultilevel"/>
    <w:tmpl w:val="D794CB4B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F6CB409"/>
    <w:multiLevelType w:val="hybridMultilevel"/>
    <w:tmpl w:val="2590E26E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77C58C7"/>
    <w:multiLevelType w:val="hybridMultilevel"/>
    <w:tmpl w:val="49023A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094E34DB"/>
    <w:multiLevelType w:val="hybridMultilevel"/>
    <w:tmpl w:val="76F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A2C5EC3"/>
    <w:multiLevelType w:val="hybridMultilevel"/>
    <w:tmpl w:val="69322F0C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5C024C10">
      <w:start w:val="8"/>
      <w:numFmt w:val="bullet"/>
      <w:lvlText w:val="-"/>
      <w:lvlJc w:val="left"/>
      <w:pPr>
        <w:ind w:left="2136" w:hanging="708"/>
      </w:pPr>
      <w:rPr>
        <w:rFonts w:hint="default" w:ascii="Calibri" w:hAnsi="Calibri" w:cs="Calibri" w:eastAsiaTheme="minorHAnsi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B0952DE"/>
    <w:multiLevelType w:val="hybridMultilevel"/>
    <w:tmpl w:val="541B2A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BB7B40D"/>
    <w:multiLevelType w:val="hybridMultilevel"/>
    <w:tmpl w:val="9C11D78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D3C7AD7"/>
    <w:multiLevelType w:val="hybridMultilevel"/>
    <w:tmpl w:val="D9CCE36A"/>
    <w:lvl w:ilvl="0" w:tplc="DA882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1B52DB"/>
    <w:multiLevelType w:val="hybridMultilevel"/>
    <w:tmpl w:val="CB6A60DE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nsid w:val="1C3D7FAC"/>
    <w:multiLevelType w:val="hybridMultilevel"/>
    <w:tmpl w:val="4A9CAC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1C727971"/>
    <w:multiLevelType w:val="hybridMultilevel"/>
    <w:tmpl w:val="6DEC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1C800EC4"/>
    <w:multiLevelType w:val="hybridMultilevel"/>
    <w:tmpl w:val="72C092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80D154"/>
    <w:multiLevelType w:val="hybridMultilevel"/>
    <w:tmpl w:val="C36E53E0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FC90947"/>
    <w:multiLevelType w:val="hybridMultilevel"/>
    <w:tmpl w:val="1D14C996"/>
    <w:lvl w:ilvl="0" w:tplc="E9FA9E04">
      <w:start w:val="1"/>
      <w:numFmt w:val="lowerLetter"/>
      <w:lvlText w:val="%1)"/>
      <w:lvlJc w:val="left"/>
      <w:rPr>
        <w:rFonts w:ascii="Calibri" w:hAnsi="Calibri" w:cs="Calibri" w:eastAsia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354D9B"/>
    <w:multiLevelType w:val="hybridMultilevel"/>
    <w:tmpl w:val="F274FD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2D833171"/>
    <w:multiLevelType w:val="hybridMultilevel"/>
    <w:tmpl w:val="FFDE90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2E541615"/>
    <w:multiLevelType w:val="hybridMultilevel"/>
    <w:tmpl w:val="BF001360"/>
    <w:lvl w:ilvl="0" w:tplc="B0347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021D58"/>
    <w:multiLevelType w:val="hybridMultilevel"/>
    <w:tmpl w:val="6832DA74"/>
    <w:lvl w:ilvl="0" w:tplc="9016171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3BF743B8"/>
    <w:multiLevelType w:val="hybridMultilevel"/>
    <w:tmpl w:val="52667D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D63003"/>
    <w:multiLevelType w:val="hybridMultilevel"/>
    <w:tmpl w:val="4B15BCFD"/>
    <w:lvl w:ilvl="0" w:tplc="FFFFFFFF">
      <w:start w:val="1"/>
      <w:numFmt w:val="ideographDigital"/>
      <w:lvlText w:null="true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3560173"/>
    <w:multiLevelType w:val="hybridMultilevel"/>
    <w:tmpl w:val="71508C74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>
    <w:nsid w:val="43F0041D"/>
    <w:multiLevelType w:val="hybridMultilevel"/>
    <w:tmpl w:val="FDE61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56E90"/>
    <w:multiLevelType w:val="hybridMultilevel"/>
    <w:tmpl w:val="B494439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0">
    <w:nsid w:val="4C9941C9"/>
    <w:multiLevelType w:val="hybridMultilevel"/>
    <w:tmpl w:val="1896AAF8"/>
    <w:lvl w:ilvl="0" w:tplc="E9FA9E04">
      <w:start w:val="1"/>
      <w:numFmt w:val="lowerLetter"/>
      <w:lvlText w:val="%1)"/>
      <w:lvlJc w:val="left"/>
      <w:rPr>
        <w:rFonts w:ascii="Calibri" w:hAnsi="Calibri" w:cs="Calibri" w:eastAsiaTheme="minorHAnsi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E63916"/>
    <w:multiLevelType w:val="hybridMultilevel"/>
    <w:tmpl w:val="89087C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50464B6C"/>
    <w:multiLevelType w:val="hybridMultilevel"/>
    <w:tmpl w:val="69D8FC6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4D5342E"/>
    <w:multiLevelType w:val="hybridMultilevel"/>
    <w:tmpl w:val="F850CDC0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4">
    <w:nsid w:val="56B238E6"/>
    <w:multiLevelType w:val="hybridMultilevel"/>
    <w:tmpl w:val="1DF46D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62203DF8"/>
    <w:multiLevelType w:val="hybridMultilevel"/>
    <w:tmpl w:val="216C86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62511567"/>
    <w:multiLevelType w:val="hybridMultilevel"/>
    <w:tmpl w:val="83189304"/>
    <w:lvl w:ilvl="0" w:tplc="9B5CAFD2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8C0FF2"/>
    <w:multiLevelType w:val="hybridMultilevel"/>
    <w:tmpl w:val="5DE2419C"/>
    <w:lvl w:ilvl="0" w:tplc="1B8872A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  <w:sz w:val="28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69FB9EA8"/>
    <w:multiLevelType w:val="hybridMultilevel"/>
    <w:tmpl w:val="A7FF1F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6B7A7AF3"/>
    <w:multiLevelType w:val="hybridMultilevel"/>
    <w:tmpl w:val="41CCA9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70762AC3"/>
    <w:multiLevelType w:val="hybridMultilevel"/>
    <w:tmpl w:val="5C302DF8"/>
    <w:lvl w:ilvl="0" w:tplc="BE3A3CE4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nsid w:val="72921D20"/>
    <w:multiLevelType w:val="hybridMultilevel"/>
    <w:tmpl w:val="051C40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nsid w:val="7494227F"/>
    <w:multiLevelType w:val="hybridMultilevel"/>
    <w:tmpl w:val="0FA8E04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5866D00"/>
    <w:multiLevelType w:val="hybridMultilevel"/>
    <w:tmpl w:val="A99C3CA4"/>
    <w:lvl w:ilvl="0" w:tplc="4216906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7332A36"/>
    <w:multiLevelType w:val="hybridMultilevel"/>
    <w:tmpl w:val="310A9CB4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5">
    <w:nsid w:val="7AAFD79F"/>
    <w:multiLevelType w:val="hybridMultilevel"/>
    <w:tmpl w:val="D7BB49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7F7041E4"/>
    <w:multiLevelType w:val="hybridMultilevel"/>
    <w:tmpl w:val="34A64E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5C024C10">
      <w:start w:val="8"/>
      <w:numFmt w:val="bullet"/>
      <w:lvlText w:val="-"/>
      <w:lvlJc w:val="left"/>
      <w:pPr>
        <w:ind w:left="2136" w:hanging="708"/>
      </w:pPr>
      <w:rPr>
        <w:rFonts w:hint="default" w:ascii="Calibri" w:hAnsi="Calibri" w:cs="Calibri" w:eastAsiaTheme="minorHAnsi"/>
      </w:r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1"/>
  </w:num>
  <w:num w:numId="6">
    <w:abstractNumId w:val="38"/>
  </w:num>
  <w:num w:numId="7">
    <w:abstractNumId w:val="26"/>
  </w:num>
  <w:num w:numId="8">
    <w:abstractNumId w:val="3"/>
  </w:num>
  <w:num w:numId="9">
    <w:abstractNumId w:val="5"/>
  </w:num>
  <w:num w:numId="10">
    <w:abstractNumId w:val="8"/>
  </w:num>
  <w:num w:numId="11">
    <w:abstractNumId w:val="19"/>
  </w:num>
  <w:num w:numId="12">
    <w:abstractNumId w:val="7"/>
  </w:num>
  <w:num w:numId="13">
    <w:abstractNumId w:val="0"/>
  </w:num>
  <w:num w:numId="14">
    <w:abstractNumId w:val="45"/>
  </w:num>
  <w:num w:numId="15">
    <w:abstractNumId w:val="4"/>
  </w:num>
  <w:num w:numId="16">
    <w:abstractNumId w:val="24"/>
  </w:num>
  <w:num w:numId="17">
    <w:abstractNumId w:val="16"/>
  </w:num>
  <w:num w:numId="18">
    <w:abstractNumId w:val="10"/>
  </w:num>
  <w:num w:numId="19">
    <w:abstractNumId w:val="17"/>
  </w:num>
  <w:num w:numId="20">
    <w:abstractNumId w:val="43"/>
  </w:num>
  <w:num w:numId="21">
    <w:abstractNumId w:val="34"/>
  </w:num>
  <w:num w:numId="22">
    <w:abstractNumId w:val="40"/>
  </w:num>
  <w:num w:numId="23">
    <w:abstractNumId w:val="37"/>
  </w:num>
  <w:num w:numId="24">
    <w:abstractNumId w:val="32"/>
  </w:num>
  <w:num w:numId="25">
    <w:abstractNumId w:val="46"/>
  </w:num>
  <w:num w:numId="26">
    <w:abstractNumId w:val="18"/>
  </w:num>
  <w:num w:numId="27">
    <w:abstractNumId w:val="30"/>
  </w:num>
  <w:num w:numId="28">
    <w:abstractNumId w:val="20"/>
  </w:num>
  <w:num w:numId="29">
    <w:abstractNumId w:val="28"/>
  </w:num>
  <w:num w:numId="30">
    <w:abstractNumId w:val="14"/>
  </w:num>
  <w:num w:numId="31">
    <w:abstractNumId w:val="23"/>
  </w:num>
  <w:num w:numId="32">
    <w:abstractNumId w:val="39"/>
  </w:num>
  <w:num w:numId="33">
    <w:abstractNumId w:val="41"/>
  </w:num>
  <w:num w:numId="34">
    <w:abstractNumId w:val="9"/>
  </w:num>
  <w:num w:numId="35">
    <w:abstractNumId w:val="42"/>
  </w:num>
  <w:num w:numId="36">
    <w:abstractNumId w:val="31"/>
  </w:num>
  <w:num w:numId="37">
    <w:abstractNumId w:val="22"/>
  </w:num>
  <w:num w:numId="38">
    <w:abstractNumId w:val="35"/>
  </w:num>
  <w:num w:numId="39">
    <w:abstractNumId w:val="33"/>
  </w:num>
  <w:num w:numId="40">
    <w:abstractNumId w:val="44"/>
  </w:num>
  <w:num w:numId="41">
    <w:abstractNumId w:val="15"/>
  </w:num>
  <w:num w:numId="42">
    <w:abstractNumId w:val="29"/>
  </w:num>
  <w:num w:numId="43">
    <w:abstractNumId w:val="27"/>
  </w:num>
  <w:num w:numId="44">
    <w:abstractNumId w:val="11"/>
  </w:num>
  <w:num w:numId="45">
    <w:abstractNumId w:val="25"/>
  </w:num>
  <w:num w:numId="46">
    <w:abstractNumId w:val="21"/>
  </w:num>
  <w:num w:numId="47">
    <w:abstractNumId w:val="3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A5"/>
    <w:rsid w:val="00085F14"/>
    <w:rsid w:val="000F47D0"/>
    <w:rsid w:val="00104A6C"/>
    <w:rsid w:val="001822F9"/>
    <w:rsid w:val="001D7C6E"/>
    <w:rsid w:val="002368ED"/>
    <w:rsid w:val="002441D8"/>
    <w:rsid w:val="00255CBD"/>
    <w:rsid w:val="0029336F"/>
    <w:rsid w:val="002F0D4D"/>
    <w:rsid w:val="00333EFB"/>
    <w:rsid w:val="00335F29"/>
    <w:rsid w:val="00372195"/>
    <w:rsid w:val="003D460B"/>
    <w:rsid w:val="00415F1E"/>
    <w:rsid w:val="00451F42"/>
    <w:rsid w:val="004D63F7"/>
    <w:rsid w:val="004D7D9C"/>
    <w:rsid w:val="00512106"/>
    <w:rsid w:val="005121D2"/>
    <w:rsid w:val="00531FF3"/>
    <w:rsid w:val="00561807"/>
    <w:rsid w:val="005C3BF3"/>
    <w:rsid w:val="006009FF"/>
    <w:rsid w:val="0065668C"/>
    <w:rsid w:val="006566CF"/>
    <w:rsid w:val="006B5D6B"/>
    <w:rsid w:val="006F11EC"/>
    <w:rsid w:val="0079400F"/>
    <w:rsid w:val="007944FA"/>
    <w:rsid w:val="007E044F"/>
    <w:rsid w:val="00802E58"/>
    <w:rsid w:val="008F4DE8"/>
    <w:rsid w:val="009365F0"/>
    <w:rsid w:val="00954B05"/>
    <w:rsid w:val="00955F03"/>
    <w:rsid w:val="00986ADC"/>
    <w:rsid w:val="009A2857"/>
    <w:rsid w:val="00A023A1"/>
    <w:rsid w:val="00A13258"/>
    <w:rsid w:val="00A96DA5"/>
    <w:rsid w:val="00AC208A"/>
    <w:rsid w:val="00AC5AFA"/>
    <w:rsid w:val="00B364A8"/>
    <w:rsid w:val="00B47914"/>
    <w:rsid w:val="00B86CFC"/>
    <w:rsid w:val="00BE6B30"/>
    <w:rsid w:val="00C458F5"/>
    <w:rsid w:val="00D04C59"/>
    <w:rsid w:val="00D0509D"/>
    <w:rsid w:val="00DA4D3F"/>
    <w:rsid w:val="00E0310C"/>
    <w:rsid w:val="00E22707"/>
    <w:rsid w:val="00E2771D"/>
    <w:rsid w:val="00E42E15"/>
    <w:rsid w:val="00E86B6A"/>
    <w:rsid w:val="00F31FC0"/>
    <w:rsid w:val="00F374B8"/>
    <w:rsid w:val="00FC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35B10B10-12E6-49CD-9272-D4545B7741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A96DA5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96DA5"/>
  </w:style>
  <w:style w:type="paragraph" w:styleId="Zpat">
    <w:name w:val="footer"/>
    <w:basedOn w:val="Normln"/>
    <w:link w:val="ZpatChar"/>
    <w:uiPriority w:val="99"/>
    <w:unhideWhenUsed/>
    <w:rsid w:val="00A96DA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96DA5"/>
  </w:style>
  <w:style w:type="paragraph" w:styleId="Textbubliny">
    <w:name w:val="Balloon Text"/>
    <w:basedOn w:val="Normln"/>
    <w:link w:val="TextbublinyChar"/>
    <w:uiPriority w:val="99"/>
    <w:semiHidden/>
    <w:unhideWhenUsed/>
    <w:rsid w:val="00FC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C52D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33EFB"/>
    <w:pPr>
      <w:ind w:left="720"/>
      <w:contextualSpacing/>
    </w:pPr>
  </w:style>
  <w:style w:type="paragraph" w:styleId="Bezmezer">
    <w:name w:val="No Spacing"/>
    <w:uiPriority w:val="1"/>
    <w:qFormat/>
    <w:rsid w:val="00E22707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811465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70153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9026744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7993685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4087602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41165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4680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5172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43806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  <w:divsChild>
                                        <w:div w:id="117915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color="auto" w:sz="0" w:space="0"/>
                                            <w:left w:val="none" w:color="auto" w:sz="0" w:space="0"/>
                                            <w:bottom w:val="none" w:color="auto" w:sz="0" w:space="0"/>
                                            <w:right w:val="none" w:color="auto" w:sz="0" w:space="0"/>
                                          </w:divBdr>
                                          <w:divsChild>
                                            <w:div w:id="15213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color="auto" w:sz="0" w:space="0"/>
                                                <w:left w:val="none" w:color="auto" w:sz="0" w:space="0"/>
                                                <w:bottom w:val="none" w:color="auto" w:sz="0" w:space="0"/>
                                                <w:right w:val="none" w:color="auto" w:sz="0" w:space="0"/>
                                              </w:divBdr>
                                              <w:divsChild>
                                                <w:div w:id="2005011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color="auto" w:sz="0" w:space="0"/>
                                                    <w:left w:val="none" w:color="auto" w:sz="0" w:space="0"/>
                                                    <w:bottom w:val="none" w:color="auto" w:sz="0" w:space="0"/>
                                                    <w:right w:val="none" w:color="auto" w:sz="0" w:space="0"/>
                                                  </w:divBdr>
                                                  <w:divsChild>
                                                    <w:div w:id="74641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color="auto" w:sz="0" w:space="0"/>
                                                        <w:left w:val="none" w:color="auto" w:sz="0" w:space="0"/>
                                                        <w:bottom w:val="none" w:color="auto" w:sz="0" w:space="0"/>
                                                        <w:right w:val="none" w:color="auto" w:sz="0" w:space="0"/>
                                                      </w:divBdr>
                                                      <w:divsChild>
                                                        <w:div w:id="174653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color="auto" w:sz="0" w:space="0"/>
                                                            <w:left w:val="none" w:color="auto" w:sz="0" w:space="0"/>
                                                            <w:bottom w:val="none" w:color="auto" w:sz="0" w:space="0"/>
                                                            <w:right w:val="none" w:color="auto" w:sz="0" w:space="0"/>
                                                          </w:divBdr>
                                                          <w:divsChild>
                                                            <w:div w:id="12015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color="auto" w:sz="0" w:space="0"/>
                                                                <w:left w:val="none" w:color="auto" w:sz="0" w:space="0"/>
                                                                <w:bottom w:val="none" w:color="auto" w:sz="0" w:space="0"/>
                                                                <w:right w:val="none" w:color="auto" w:sz="0" w:space="0"/>
                                                              </w:divBdr>
                                                              <w:divsChild>
                                                                <w:div w:id="123779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color="auto" w:sz="0" w:space="0"/>
                                                                    <w:left w:val="none" w:color="auto" w:sz="0" w:space="0"/>
                                                                    <w:bottom w:val="none" w:color="auto" w:sz="0" w:space="0"/>
                                                                    <w:right w:val="none" w:color="auto" w:sz="0" w:space="0"/>
                                                                  </w:divBdr>
                                                                  <w:divsChild>
                                                                    <w:div w:id="199703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color="auto" w:sz="0" w:space="0"/>
                                                                        <w:left w:val="none" w:color="auto" w:sz="0" w:space="0"/>
                                                                        <w:bottom w:val="none" w:color="auto" w:sz="0" w:space="0"/>
                                                                        <w:right w:val="none" w:color="auto" w:sz="0" w:space="0"/>
                                                                      </w:divBdr>
                                                                      <w:divsChild>
                                                                        <w:div w:id="2050103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color="auto" w:sz="0" w:space="0"/>
                                                                            <w:left w:val="none" w:color="auto" w:sz="0" w:space="0"/>
                                                                            <w:bottom w:val="none" w:color="auto" w:sz="0" w:space="0"/>
                                                                            <w:right w:val="none" w:color="auto" w:sz="0" w:space="0"/>
                                                                          </w:divBdr>
                                                                          <w:divsChild>
                                                                            <w:div w:id="7923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color="auto" w:sz="0" w:space="0"/>
                                                                                <w:left w:val="none" w:color="auto" w:sz="0" w:space="0"/>
                                                                                <w:bottom w:val="none" w:color="auto" w:sz="0" w:space="0"/>
                                                                                <w:right w:val="none" w:color="auto" w:sz="0" w:space="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color="auto" w:sz="0" w:space="0"/>
                                                                                    <w:left w:val="none" w:color="auto" w:sz="0" w:space="0"/>
                                                                                    <w:bottom w:val="none" w:color="auto" w:sz="0" w:space="0"/>
                                                                                    <w:right w:val="none" w:color="auto" w:sz="0" w:space="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048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color="auto" w:sz="0" w:space="0"/>
                                                                                        <w:left w:val="none" w:color="auto" w:sz="0" w:space="0"/>
                                                                                        <w:bottom w:val="none" w:color="auto" w:sz="0" w:space="0"/>
                                                                                        <w:right w:val="none" w:color="auto" w:sz="0" w:space="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7682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color="auto" w:sz="0" w:space="0"/>
                                                                                            <w:left w:val="none" w:color="auto" w:sz="0" w:space="0"/>
                                                                                            <w:bottom w:val="none" w:color="auto" w:sz="0" w:space="0"/>
                                                                                            <w:right w:val="none" w:color="auto" w:sz="0" w:space="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499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397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453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62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29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793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301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659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3262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23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9879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8918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98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763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911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77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2526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097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6378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1496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9121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724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652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492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325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8165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2436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65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542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8558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318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221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2713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3858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611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93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0613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2721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060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388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8824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486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617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color="auto" w:sz="0" w:space="0"/>
                                                                                                <w:left w:val="none" w:color="auto" w:sz="0" w:space="0"/>
                                                                                                <w:bottom w:val="none" w:color="auto" w:sz="0" w:space="0"/>
                                                                                                <w:right w:val="none" w:color="auto" w:sz="0" w:space="0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97ED4D2E-0F7C-4C34-892E-979571A64BF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2315</properties:Words>
  <properties:Characters>13661</properties:Characters>
  <properties:Lines>113</properties:Lines>
  <properties:Paragraphs>31</properties:Paragraphs>
  <properties:TotalTime>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15945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2021-01-05T14:43:00Z</dcterms:created>
  <dc:creator/>
  <dc:description/>
  <cp:keywords/>
  <cp:lastModifiedBy/>
  <cp:lastPrinted>2021-01-13T10:07:00Z</cp:lastPrinted>
  <dcterms:modified xmlns:xsi="http://www.w3.org/2001/XMLSchema-instance" xsi:type="dcterms:W3CDTF">2021-01-13T10:07:00Z</dcterms:modified>
  <cp:revision>15</cp:revision>
  <dc:subject/>
  <dc:title/>
</cp:coreProperties>
</file>