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A96DA5" w:rsidP="00A96DA5" w:rsidRDefault="00A96DA5">
      <w:pPr>
        <w:pStyle w:val="Default"/>
      </w:pPr>
    </w:p>
    <w:p w:rsidR="00986ADC" w:rsidP="00986ADC" w:rsidRDefault="00986ADC">
      <w:pPr>
        <w:pStyle w:val="Default"/>
        <w:jc w:val="center"/>
        <w:rPr>
          <w:b/>
          <w:bCs/>
          <w:color w:val="auto"/>
        </w:rPr>
      </w:pPr>
    </w:p>
    <w:p w:rsidRPr="00C458F5" w:rsidR="00255CBD" w:rsidP="00986ADC" w:rsidRDefault="00255CBD">
      <w:pPr>
        <w:pStyle w:val="Default"/>
        <w:jc w:val="center"/>
        <w:rPr>
          <w:b/>
          <w:bCs/>
          <w:color w:val="auto"/>
        </w:rPr>
      </w:pPr>
      <w:r w:rsidRPr="00C458F5">
        <w:rPr>
          <w:b/>
          <w:bCs/>
          <w:color w:val="auto"/>
        </w:rPr>
        <w:t>Příloha č.</w:t>
      </w:r>
      <w:r w:rsidR="00C458F5">
        <w:rPr>
          <w:b/>
          <w:bCs/>
          <w:color w:val="auto"/>
        </w:rPr>
        <w:t xml:space="preserve"> </w:t>
      </w:r>
      <w:r w:rsidRPr="00C458F5">
        <w:rPr>
          <w:b/>
          <w:bCs/>
          <w:color w:val="auto"/>
        </w:rPr>
        <w:t>1</w:t>
      </w:r>
    </w:p>
    <w:p w:rsidRPr="00C458F5" w:rsidR="00A96DA5" w:rsidP="00986ADC" w:rsidRDefault="00A96DA5">
      <w:pPr>
        <w:pStyle w:val="Default"/>
        <w:jc w:val="center"/>
        <w:rPr>
          <w:color w:val="auto"/>
        </w:rPr>
      </w:pPr>
      <w:bookmarkStart w:name="_GoBack" w:id="0"/>
      <w:bookmarkEnd w:id="0"/>
      <w:r w:rsidRPr="00C458F5">
        <w:rPr>
          <w:b/>
          <w:bCs/>
          <w:color w:val="auto"/>
        </w:rPr>
        <w:t xml:space="preserve">Popis </w:t>
      </w:r>
      <w:r w:rsidRPr="00C458F5" w:rsidR="00C458F5">
        <w:rPr>
          <w:b/>
          <w:bCs/>
          <w:color w:val="auto"/>
        </w:rPr>
        <w:t>předmětu plnění</w:t>
      </w:r>
    </w:p>
    <w:p w:rsidR="00D04C59" w:rsidP="00A96DA5" w:rsidRDefault="00D04C59">
      <w:pPr>
        <w:pStyle w:val="Default"/>
        <w:rPr>
          <w:b/>
          <w:bCs/>
          <w:color w:val="auto"/>
        </w:rPr>
      </w:pPr>
    </w:p>
    <w:p w:rsidRPr="00C458F5" w:rsidR="00A96DA5" w:rsidP="00F374B8" w:rsidRDefault="00A96DA5">
      <w:pPr>
        <w:pStyle w:val="Default"/>
        <w:spacing w:after="120" w:line="276" w:lineRule="auto"/>
        <w:jc w:val="both"/>
        <w:rPr>
          <w:color w:val="auto"/>
        </w:rPr>
      </w:pPr>
      <w:r w:rsidRPr="00C458F5">
        <w:rPr>
          <w:b/>
          <w:bCs/>
          <w:color w:val="auto"/>
        </w:rPr>
        <w:t xml:space="preserve">I. Předmět veřejné zakázky </w:t>
      </w:r>
    </w:p>
    <w:p w:rsidR="00A96DA5" w:rsidP="00F374B8" w:rsidRDefault="00A96DA5">
      <w:pPr>
        <w:pStyle w:val="Default"/>
        <w:spacing w:after="120"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Ve</w:t>
      </w:r>
      <w:r w:rsidR="00255CBD">
        <w:rPr>
          <w:color w:val="auto"/>
          <w:sz w:val="22"/>
          <w:szCs w:val="22"/>
        </w:rPr>
        <w:t>řejn</w:t>
      </w:r>
      <w:r w:rsidR="00986ADC">
        <w:rPr>
          <w:color w:val="auto"/>
          <w:sz w:val="22"/>
          <w:szCs w:val="22"/>
        </w:rPr>
        <w:t xml:space="preserve">á </w:t>
      </w:r>
      <w:r w:rsidRPr="00561807" w:rsidR="00986ADC">
        <w:rPr>
          <w:color w:val="auto"/>
          <w:sz w:val="22"/>
          <w:szCs w:val="22"/>
        </w:rPr>
        <w:t>zakázka „Evaluace projektů</w:t>
      </w:r>
      <w:r w:rsidRPr="00561807" w:rsidR="00561807">
        <w:rPr>
          <w:color w:val="auto"/>
          <w:sz w:val="22"/>
          <w:szCs w:val="22"/>
        </w:rPr>
        <w:t xml:space="preserve"> – dílčí část 4</w:t>
      </w:r>
      <w:r w:rsidRPr="00561807" w:rsidR="00255CBD">
        <w:rPr>
          <w:color w:val="auto"/>
          <w:sz w:val="22"/>
          <w:szCs w:val="22"/>
        </w:rPr>
        <w:t xml:space="preserve"> -</w:t>
      </w:r>
      <w:r w:rsidRPr="00561807">
        <w:rPr>
          <w:color w:val="auto"/>
          <w:sz w:val="22"/>
          <w:szCs w:val="22"/>
        </w:rPr>
        <w:t xml:space="preserve"> </w:t>
      </w:r>
      <w:r w:rsidRPr="00561807" w:rsidR="00DA4D3F">
        <w:rPr>
          <w:color w:val="auto"/>
          <w:sz w:val="22"/>
          <w:szCs w:val="22"/>
        </w:rPr>
        <w:t xml:space="preserve">Rozvoj </w:t>
      </w:r>
      <w:r w:rsidRPr="00561807" w:rsidR="00561807">
        <w:rPr>
          <w:color w:val="auto"/>
          <w:sz w:val="22"/>
          <w:szCs w:val="22"/>
        </w:rPr>
        <w:t>dostupnosti a kvality sociálních služeb v Královéhradeckém kraji VII</w:t>
      </w:r>
      <w:r w:rsidRPr="00561807">
        <w:rPr>
          <w:color w:val="auto"/>
          <w:sz w:val="22"/>
          <w:szCs w:val="22"/>
        </w:rPr>
        <w:t>“ (</w:t>
      </w:r>
      <w:r>
        <w:rPr>
          <w:color w:val="auto"/>
          <w:sz w:val="22"/>
          <w:szCs w:val="22"/>
        </w:rPr>
        <w:t>dále jen „</w:t>
      </w:r>
      <w:r>
        <w:rPr>
          <w:b/>
          <w:bCs/>
          <w:i/>
          <w:iCs/>
          <w:color w:val="auto"/>
          <w:sz w:val="22"/>
          <w:szCs w:val="22"/>
        </w:rPr>
        <w:t>veřejná zakázka</w:t>
      </w:r>
      <w:r>
        <w:rPr>
          <w:color w:val="auto"/>
          <w:sz w:val="22"/>
          <w:szCs w:val="22"/>
        </w:rPr>
        <w:t xml:space="preserve">“) vychází z </w:t>
      </w:r>
      <w:r w:rsidRPr="00561807">
        <w:rPr>
          <w:color w:val="auto"/>
          <w:sz w:val="22"/>
          <w:szCs w:val="22"/>
        </w:rPr>
        <w:t>projektu „</w:t>
      </w:r>
      <w:r w:rsidRPr="00561807" w:rsidR="00561807">
        <w:rPr>
          <w:color w:val="auto"/>
          <w:sz w:val="22"/>
          <w:szCs w:val="22"/>
        </w:rPr>
        <w:t>Rozvoj dostupnosti a kvality sociálních služeb v Královéhradeckém kraji VII</w:t>
      </w:r>
      <w:r w:rsidRPr="00561807">
        <w:rPr>
          <w:color w:val="auto"/>
          <w:sz w:val="22"/>
          <w:szCs w:val="22"/>
        </w:rPr>
        <w:t xml:space="preserve">“, </w:t>
      </w:r>
      <w:proofErr w:type="spellStart"/>
      <w:r w:rsidRPr="00561807">
        <w:rPr>
          <w:color w:val="auto"/>
          <w:sz w:val="22"/>
          <w:szCs w:val="22"/>
        </w:rPr>
        <w:t>reg</w:t>
      </w:r>
      <w:proofErr w:type="spellEnd"/>
      <w:r w:rsidRPr="00561807">
        <w:rPr>
          <w:color w:val="auto"/>
          <w:sz w:val="22"/>
          <w:szCs w:val="22"/>
        </w:rPr>
        <w:t xml:space="preserve">. </w:t>
      </w:r>
      <w:proofErr w:type="gramStart"/>
      <w:r w:rsidRPr="00561807">
        <w:rPr>
          <w:color w:val="auto"/>
          <w:sz w:val="22"/>
          <w:szCs w:val="22"/>
        </w:rPr>
        <w:t>č.</w:t>
      </w:r>
      <w:proofErr w:type="gramEnd"/>
      <w:r w:rsidRPr="00561807">
        <w:rPr>
          <w:color w:val="auto"/>
          <w:sz w:val="22"/>
          <w:szCs w:val="22"/>
        </w:rPr>
        <w:t xml:space="preserve">: </w:t>
      </w:r>
      <w:r w:rsidRPr="00561807" w:rsidR="00DA4D3F">
        <w:rPr>
          <w:color w:val="auto"/>
          <w:sz w:val="22"/>
          <w:szCs w:val="22"/>
        </w:rPr>
        <w:t>CZ.03.2.63/0.0/0.0/15_007</w:t>
      </w:r>
      <w:r w:rsidRPr="00561807">
        <w:rPr>
          <w:color w:val="auto"/>
          <w:sz w:val="22"/>
          <w:szCs w:val="22"/>
        </w:rPr>
        <w:t>/00</w:t>
      </w:r>
      <w:r w:rsidRPr="00561807" w:rsidR="00561807">
        <w:rPr>
          <w:color w:val="auto"/>
          <w:sz w:val="22"/>
          <w:szCs w:val="22"/>
        </w:rPr>
        <w:t>15987</w:t>
      </w:r>
      <w:r w:rsidRPr="00561807">
        <w:rPr>
          <w:color w:val="auto"/>
          <w:sz w:val="22"/>
          <w:szCs w:val="22"/>
        </w:rPr>
        <w:t xml:space="preserve"> (dále jen „</w:t>
      </w:r>
      <w:r w:rsidRPr="00561807">
        <w:rPr>
          <w:b/>
          <w:bCs/>
          <w:i/>
          <w:iCs/>
          <w:color w:val="auto"/>
          <w:sz w:val="22"/>
          <w:szCs w:val="22"/>
        </w:rPr>
        <w:t>Projekt</w:t>
      </w:r>
      <w:r w:rsidRPr="00561807">
        <w:rPr>
          <w:color w:val="auto"/>
          <w:sz w:val="22"/>
          <w:szCs w:val="22"/>
        </w:rPr>
        <w:t>“) a bude spolufinancována z prostředků Evropského sociálního fondu v rámci</w:t>
      </w:r>
      <w:r>
        <w:rPr>
          <w:color w:val="auto"/>
          <w:sz w:val="22"/>
          <w:szCs w:val="22"/>
        </w:rPr>
        <w:t xml:space="preserve"> Operačního programu Zaměstnanost (dále jen „</w:t>
      </w:r>
      <w:r>
        <w:rPr>
          <w:b/>
          <w:bCs/>
          <w:i/>
          <w:iCs/>
          <w:color w:val="auto"/>
          <w:sz w:val="22"/>
          <w:szCs w:val="22"/>
        </w:rPr>
        <w:t>OPZ</w:t>
      </w:r>
      <w:r>
        <w:rPr>
          <w:color w:val="auto"/>
          <w:sz w:val="22"/>
          <w:szCs w:val="22"/>
        </w:rPr>
        <w:t>“), státního rozpočtu České republiky a rozpočtu Královéhradeckého kraje (dále jen „</w:t>
      </w:r>
      <w:r>
        <w:rPr>
          <w:b/>
          <w:bCs/>
          <w:i/>
          <w:iCs/>
          <w:color w:val="auto"/>
          <w:sz w:val="22"/>
          <w:szCs w:val="22"/>
        </w:rPr>
        <w:t>KHK</w:t>
      </w:r>
      <w:r>
        <w:rPr>
          <w:color w:val="auto"/>
          <w:sz w:val="22"/>
          <w:szCs w:val="22"/>
        </w:rPr>
        <w:t xml:space="preserve">“). </w:t>
      </w:r>
    </w:p>
    <w:p w:rsidR="00A96DA5" w:rsidP="00F374B8" w:rsidRDefault="00A96DA5">
      <w:pPr>
        <w:pStyle w:val="Default"/>
        <w:spacing w:after="120"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Předmětem veřejné zakázky je provedení evaluace Projektu. </w:t>
      </w:r>
    </w:p>
    <w:p w:rsidRPr="00561807" w:rsidR="00A96DA5" w:rsidP="00F374B8" w:rsidRDefault="00A96DA5">
      <w:pPr>
        <w:pStyle w:val="Default"/>
        <w:spacing w:after="120" w:line="276" w:lineRule="auto"/>
        <w:jc w:val="both"/>
        <w:rPr>
          <w:color w:val="auto"/>
        </w:rPr>
      </w:pPr>
      <w:r w:rsidRPr="00561807">
        <w:rPr>
          <w:b/>
          <w:bCs/>
          <w:color w:val="auto"/>
        </w:rPr>
        <w:t xml:space="preserve">II. Cíle evaluace a popis Projektu, jehož evaluace bude prováděna </w:t>
      </w:r>
    </w:p>
    <w:p w:rsidRPr="00561807" w:rsidR="00A96DA5" w:rsidP="00F374B8" w:rsidRDefault="00A96DA5">
      <w:pPr>
        <w:pStyle w:val="Default"/>
        <w:spacing w:after="120" w:line="276" w:lineRule="auto"/>
        <w:jc w:val="both"/>
        <w:rPr>
          <w:color w:val="auto"/>
          <w:sz w:val="22"/>
          <w:szCs w:val="22"/>
        </w:rPr>
      </w:pPr>
      <w:r w:rsidRPr="00561807">
        <w:rPr>
          <w:b/>
          <w:bCs/>
          <w:color w:val="auto"/>
          <w:sz w:val="22"/>
          <w:szCs w:val="22"/>
        </w:rPr>
        <w:t xml:space="preserve">1. Cíle evaluace </w:t>
      </w:r>
    </w:p>
    <w:p w:rsidR="00561807" w:rsidP="00F374B8" w:rsidRDefault="00A96DA5">
      <w:pPr>
        <w:pStyle w:val="Default"/>
        <w:spacing w:after="120" w:line="276" w:lineRule="auto"/>
        <w:jc w:val="both"/>
        <w:rPr>
          <w:color w:val="auto"/>
          <w:sz w:val="22"/>
          <w:szCs w:val="22"/>
        </w:rPr>
      </w:pPr>
      <w:r w:rsidRPr="00561807">
        <w:rPr>
          <w:color w:val="auto"/>
          <w:sz w:val="22"/>
          <w:szCs w:val="22"/>
        </w:rPr>
        <w:t xml:space="preserve">Veškeré postupy a činnosti realizované v rámci evaluace Projektu povedou k naplnění cíle, kterým je: </w:t>
      </w:r>
    </w:p>
    <w:p w:rsidR="00561807" w:rsidP="00F374B8" w:rsidRDefault="00A96DA5">
      <w:pPr>
        <w:pStyle w:val="Default"/>
        <w:numPr>
          <w:ilvl w:val="0"/>
          <w:numId w:val="27"/>
        </w:numPr>
        <w:spacing w:after="120" w:line="276" w:lineRule="auto"/>
        <w:ind w:left="720" w:hanging="360"/>
        <w:jc w:val="both"/>
        <w:rPr>
          <w:color w:val="auto"/>
          <w:sz w:val="22"/>
          <w:szCs w:val="22"/>
        </w:rPr>
      </w:pPr>
      <w:r w:rsidRPr="00561807">
        <w:rPr>
          <w:color w:val="auto"/>
          <w:sz w:val="22"/>
          <w:szCs w:val="22"/>
        </w:rPr>
        <w:t xml:space="preserve">vyhodnocení splnění cílů Projektu, </w:t>
      </w:r>
    </w:p>
    <w:p w:rsidR="00561807" w:rsidP="00F374B8" w:rsidRDefault="00A96DA5">
      <w:pPr>
        <w:pStyle w:val="Default"/>
        <w:numPr>
          <w:ilvl w:val="0"/>
          <w:numId w:val="27"/>
        </w:numPr>
        <w:spacing w:after="120" w:line="276" w:lineRule="auto"/>
        <w:ind w:left="720" w:hanging="360"/>
        <w:jc w:val="both"/>
        <w:rPr>
          <w:color w:val="auto"/>
          <w:sz w:val="22"/>
          <w:szCs w:val="22"/>
        </w:rPr>
      </w:pPr>
      <w:r w:rsidRPr="00561807">
        <w:rPr>
          <w:color w:val="auto"/>
          <w:sz w:val="22"/>
          <w:szCs w:val="22"/>
        </w:rPr>
        <w:t xml:space="preserve">vyhodnocení výstupů a dopadů projektových aktivit, </w:t>
      </w:r>
    </w:p>
    <w:p w:rsidR="00561807" w:rsidP="00F374B8" w:rsidRDefault="00A96DA5">
      <w:pPr>
        <w:pStyle w:val="Default"/>
        <w:numPr>
          <w:ilvl w:val="0"/>
          <w:numId w:val="27"/>
        </w:numPr>
        <w:spacing w:after="120" w:line="276" w:lineRule="auto"/>
        <w:ind w:left="720" w:hanging="360"/>
        <w:jc w:val="both"/>
        <w:rPr>
          <w:color w:val="auto"/>
          <w:sz w:val="22"/>
          <w:szCs w:val="22"/>
        </w:rPr>
      </w:pPr>
      <w:r w:rsidRPr="00561807">
        <w:rPr>
          <w:color w:val="auto"/>
          <w:sz w:val="22"/>
          <w:szCs w:val="22"/>
        </w:rPr>
        <w:t xml:space="preserve">vyhodnocení projektových procesů-řízení Projektu zadavatelem, </w:t>
      </w:r>
    </w:p>
    <w:p w:rsidR="00561807" w:rsidP="00F374B8" w:rsidRDefault="00A96DA5">
      <w:pPr>
        <w:pStyle w:val="Default"/>
        <w:numPr>
          <w:ilvl w:val="0"/>
          <w:numId w:val="27"/>
        </w:numPr>
        <w:spacing w:after="120" w:line="276" w:lineRule="auto"/>
        <w:ind w:left="720" w:hanging="360"/>
        <w:jc w:val="both"/>
        <w:rPr>
          <w:color w:val="auto"/>
          <w:sz w:val="22"/>
          <w:szCs w:val="22"/>
        </w:rPr>
      </w:pPr>
      <w:r w:rsidRPr="00561807">
        <w:rPr>
          <w:color w:val="auto"/>
          <w:sz w:val="22"/>
          <w:szCs w:val="22"/>
        </w:rPr>
        <w:t xml:space="preserve">vyhodnocení efektivity realizovaných aktivit, </w:t>
      </w:r>
    </w:p>
    <w:p w:rsidRPr="00561807" w:rsidR="00A96DA5" w:rsidP="00F374B8" w:rsidRDefault="00A96DA5">
      <w:pPr>
        <w:pStyle w:val="Default"/>
        <w:numPr>
          <w:ilvl w:val="0"/>
          <w:numId w:val="27"/>
        </w:numPr>
        <w:spacing w:after="120" w:line="276" w:lineRule="auto"/>
        <w:ind w:left="720" w:hanging="360"/>
        <w:jc w:val="both"/>
        <w:rPr>
          <w:color w:val="auto"/>
          <w:sz w:val="22"/>
          <w:szCs w:val="22"/>
        </w:rPr>
      </w:pPr>
      <w:r w:rsidRPr="00561807">
        <w:rPr>
          <w:color w:val="auto"/>
          <w:sz w:val="22"/>
          <w:szCs w:val="22"/>
        </w:rPr>
        <w:t xml:space="preserve">zpracování doporučení pro zkvalitnění procesů realizace projektových aktivit. </w:t>
      </w:r>
    </w:p>
    <w:p w:rsidRPr="00561807" w:rsidR="00A96DA5" w:rsidP="00F374B8" w:rsidRDefault="00561807">
      <w:pPr>
        <w:pStyle w:val="Default"/>
        <w:spacing w:after="120" w:line="276" w:lineRule="auto"/>
        <w:jc w:val="both"/>
        <w:rPr>
          <w:color w:val="auto"/>
          <w:sz w:val="22"/>
          <w:szCs w:val="22"/>
        </w:rPr>
      </w:pPr>
      <w:r w:rsidRPr="00561807">
        <w:rPr>
          <w:b/>
          <w:bCs/>
          <w:color w:val="auto"/>
          <w:sz w:val="22"/>
          <w:szCs w:val="22"/>
        </w:rPr>
        <w:t>2. Klíčové aktivity P</w:t>
      </w:r>
      <w:r w:rsidRPr="00561807" w:rsidR="00A96DA5">
        <w:rPr>
          <w:b/>
          <w:bCs/>
          <w:color w:val="auto"/>
          <w:sz w:val="22"/>
          <w:szCs w:val="22"/>
        </w:rPr>
        <w:t xml:space="preserve">rojektu </w:t>
      </w:r>
    </w:p>
    <w:p w:rsidR="00561807" w:rsidP="00F374B8" w:rsidRDefault="00561807">
      <w:pPr>
        <w:pStyle w:val="Default"/>
        <w:numPr>
          <w:ilvl w:val="0"/>
          <w:numId w:val="29"/>
        </w:numPr>
        <w:spacing w:after="120" w:line="276" w:lineRule="auto"/>
        <w:jc w:val="both"/>
        <w:rPr>
          <w:color w:val="auto"/>
          <w:sz w:val="22"/>
          <w:szCs w:val="22"/>
        </w:rPr>
      </w:pPr>
      <w:r w:rsidRPr="00561807">
        <w:rPr>
          <w:color w:val="auto"/>
          <w:sz w:val="22"/>
          <w:szCs w:val="22"/>
        </w:rPr>
        <w:t>podpora náhradní rodinné péče, posilování spolupráce mezi zainteresovanými subjekty zabývajícími se náhradní rodinnou péčí a rozvoj sociálně právní ochrany dětí v KHK (KA1),</w:t>
      </w:r>
    </w:p>
    <w:p w:rsidR="00561807" w:rsidP="00F374B8" w:rsidRDefault="00561807">
      <w:pPr>
        <w:pStyle w:val="Default"/>
        <w:numPr>
          <w:ilvl w:val="0"/>
          <w:numId w:val="29"/>
        </w:numPr>
        <w:spacing w:after="120" w:line="276" w:lineRule="auto"/>
        <w:jc w:val="both"/>
        <w:rPr>
          <w:color w:val="auto"/>
          <w:sz w:val="22"/>
          <w:szCs w:val="22"/>
        </w:rPr>
      </w:pPr>
      <w:r w:rsidRPr="00561807">
        <w:rPr>
          <w:color w:val="auto"/>
          <w:sz w:val="22"/>
          <w:szCs w:val="22"/>
        </w:rPr>
        <w:t>vzdělávání sociálních pracovníků Krajského úřadu KHK (KA2),</w:t>
      </w:r>
    </w:p>
    <w:p w:rsidR="00561807" w:rsidP="00F374B8" w:rsidRDefault="00561807">
      <w:pPr>
        <w:pStyle w:val="Default"/>
        <w:numPr>
          <w:ilvl w:val="0"/>
          <w:numId w:val="29"/>
        </w:numPr>
        <w:spacing w:after="120" w:line="276" w:lineRule="auto"/>
        <w:jc w:val="both"/>
        <w:rPr>
          <w:color w:val="auto"/>
          <w:sz w:val="22"/>
          <w:szCs w:val="22"/>
        </w:rPr>
      </w:pPr>
      <w:r w:rsidRPr="00561807">
        <w:rPr>
          <w:color w:val="auto"/>
          <w:sz w:val="22"/>
          <w:szCs w:val="22"/>
        </w:rPr>
        <w:t>odchod dětí z dětských domovů (KA3),</w:t>
      </w:r>
    </w:p>
    <w:p w:rsidR="00561807" w:rsidP="00F374B8" w:rsidRDefault="00561807">
      <w:pPr>
        <w:pStyle w:val="Default"/>
        <w:numPr>
          <w:ilvl w:val="0"/>
          <w:numId w:val="29"/>
        </w:numPr>
        <w:spacing w:after="120" w:line="276" w:lineRule="auto"/>
        <w:jc w:val="both"/>
        <w:rPr>
          <w:color w:val="auto"/>
          <w:sz w:val="22"/>
          <w:szCs w:val="22"/>
        </w:rPr>
      </w:pPr>
      <w:r w:rsidRPr="00561807">
        <w:rPr>
          <w:color w:val="auto"/>
          <w:sz w:val="22"/>
          <w:szCs w:val="22"/>
        </w:rPr>
        <w:t>podpora rozvoje doprovázení na území KHK (KA4),</w:t>
      </w:r>
    </w:p>
    <w:p w:rsidR="00561807" w:rsidP="00F374B8" w:rsidRDefault="00561807">
      <w:pPr>
        <w:pStyle w:val="Default"/>
        <w:numPr>
          <w:ilvl w:val="0"/>
          <w:numId w:val="29"/>
        </w:numPr>
        <w:spacing w:after="120" w:line="276" w:lineRule="auto"/>
        <w:jc w:val="both"/>
        <w:rPr>
          <w:color w:val="auto"/>
          <w:sz w:val="22"/>
          <w:szCs w:val="22"/>
        </w:rPr>
      </w:pPr>
      <w:r w:rsidRPr="00561807">
        <w:rPr>
          <w:color w:val="auto"/>
          <w:sz w:val="22"/>
          <w:szCs w:val="22"/>
        </w:rPr>
        <w:t>zlepšení kvality systému péče o duševní zdraví a lidská práva (KA5),</w:t>
      </w:r>
    </w:p>
    <w:p w:rsidR="00561807" w:rsidP="00F374B8" w:rsidRDefault="00561807">
      <w:pPr>
        <w:pStyle w:val="Default"/>
        <w:numPr>
          <w:ilvl w:val="0"/>
          <w:numId w:val="29"/>
        </w:numPr>
        <w:spacing w:after="120" w:line="276" w:lineRule="auto"/>
        <w:jc w:val="both"/>
        <w:rPr>
          <w:color w:val="auto"/>
          <w:sz w:val="22"/>
          <w:szCs w:val="22"/>
        </w:rPr>
      </w:pPr>
      <w:r w:rsidRPr="00561807">
        <w:rPr>
          <w:color w:val="auto"/>
          <w:sz w:val="22"/>
          <w:szCs w:val="22"/>
        </w:rPr>
        <w:t>podpora veřejných opatrovníků a rozvoj veřejného opatrovnictví na území KHK (KA6),</w:t>
      </w:r>
    </w:p>
    <w:p w:rsidR="00561807" w:rsidP="00F374B8" w:rsidRDefault="00561807">
      <w:pPr>
        <w:pStyle w:val="Default"/>
        <w:numPr>
          <w:ilvl w:val="0"/>
          <w:numId w:val="29"/>
        </w:numPr>
        <w:spacing w:after="120" w:line="276" w:lineRule="auto"/>
        <w:jc w:val="both"/>
        <w:rPr>
          <w:color w:val="auto"/>
          <w:sz w:val="22"/>
          <w:szCs w:val="22"/>
        </w:rPr>
      </w:pPr>
      <w:r w:rsidRPr="00561807">
        <w:rPr>
          <w:color w:val="auto"/>
          <w:sz w:val="22"/>
          <w:szCs w:val="22"/>
        </w:rPr>
        <w:t>podpora rozvoje sociální práce na obcích (KA7),</w:t>
      </w:r>
    </w:p>
    <w:p w:rsidRPr="00561807" w:rsidR="00A96DA5" w:rsidP="00F374B8" w:rsidRDefault="00561807">
      <w:pPr>
        <w:pStyle w:val="Default"/>
        <w:numPr>
          <w:ilvl w:val="0"/>
          <w:numId w:val="29"/>
        </w:numPr>
        <w:spacing w:after="120" w:line="276" w:lineRule="auto"/>
        <w:jc w:val="both"/>
        <w:rPr>
          <w:color w:val="auto"/>
          <w:sz w:val="22"/>
          <w:szCs w:val="22"/>
        </w:rPr>
      </w:pPr>
      <w:r w:rsidRPr="00561807">
        <w:rPr>
          <w:color w:val="auto"/>
          <w:sz w:val="22"/>
          <w:szCs w:val="22"/>
        </w:rPr>
        <w:t xml:space="preserve">podpora zvyšování kvality a </w:t>
      </w:r>
      <w:proofErr w:type="spellStart"/>
      <w:r w:rsidRPr="00561807">
        <w:rPr>
          <w:color w:val="auto"/>
          <w:sz w:val="22"/>
          <w:szCs w:val="22"/>
        </w:rPr>
        <w:t>deinstitucionalizace</w:t>
      </w:r>
      <w:proofErr w:type="spellEnd"/>
      <w:r w:rsidRPr="00561807">
        <w:rPr>
          <w:color w:val="auto"/>
          <w:sz w:val="22"/>
          <w:szCs w:val="22"/>
        </w:rPr>
        <w:t xml:space="preserve"> vybraných sociálních služeb v KHK pro osoby s postižením (KA8).</w:t>
      </w:r>
    </w:p>
    <w:p w:rsidRPr="00561807" w:rsidR="00A96DA5" w:rsidP="00F374B8" w:rsidRDefault="00A96DA5">
      <w:pPr>
        <w:pStyle w:val="Default"/>
        <w:spacing w:after="120" w:line="276" w:lineRule="auto"/>
        <w:jc w:val="both"/>
        <w:rPr>
          <w:color w:val="auto"/>
          <w:sz w:val="22"/>
          <w:szCs w:val="22"/>
        </w:rPr>
      </w:pPr>
      <w:r w:rsidRPr="00561807">
        <w:rPr>
          <w:b/>
          <w:bCs/>
          <w:color w:val="auto"/>
          <w:sz w:val="22"/>
          <w:szCs w:val="22"/>
        </w:rPr>
        <w:t xml:space="preserve">3. Cíle </w:t>
      </w:r>
      <w:r w:rsidRPr="00561807" w:rsidR="00561807">
        <w:rPr>
          <w:b/>
          <w:bCs/>
          <w:color w:val="auto"/>
          <w:sz w:val="22"/>
          <w:szCs w:val="22"/>
        </w:rPr>
        <w:t>klíčových aktivit</w:t>
      </w:r>
      <w:r w:rsidRPr="00561807">
        <w:rPr>
          <w:b/>
          <w:bCs/>
          <w:color w:val="auto"/>
          <w:sz w:val="22"/>
          <w:szCs w:val="22"/>
        </w:rPr>
        <w:t xml:space="preserve">: </w:t>
      </w:r>
    </w:p>
    <w:p w:rsidR="00561807" w:rsidP="00F374B8" w:rsidRDefault="00561807">
      <w:pPr>
        <w:pStyle w:val="Default"/>
        <w:numPr>
          <w:ilvl w:val="0"/>
          <w:numId w:val="30"/>
        </w:numPr>
        <w:spacing w:after="120" w:line="276" w:lineRule="auto"/>
        <w:jc w:val="both"/>
        <w:rPr>
          <w:color w:val="auto"/>
          <w:sz w:val="22"/>
          <w:szCs w:val="22"/>
        </w:rPr>
      </w:pPr>
      <w:r w:rsidRPr="00561807">
        <w:rPr>
          <w:color w:val="auto"/>
          <w:sz w:val="22"/>
          <w:szCs w:val="22"/>
        </w:rPr>
        <w:t>zvýšit povědomí veřejnosti o pěstounské péči, podpořit hledání kvalitních dlouhodobých pěstounů a prohloubit odbornost současných pěstounů (KA1),</w:t>
      </w:r>
    </w:p>
    <w:p w:rsidRPr="00561807" w:rsidR="00561807" w:rsidP="00F374B8" w:rsidRDefault="00561807">
      <w:pPr>
        <w:pStyle w:val="Default"/>
        <w:numPr>
          <w:ilvl w:val="0"/>
          <w:numId w:val="30"/>
        </w:numPr>
        <w:spacing w:after="120" w:line="276" w:lineRule="auto"/>
        <w:jc w:val="both"/>
        <w:rPr>
          <w:color w:val="auto"/>
          <w:sz w:val="22"/>
          <w:szCs w:val="22"/>
        </w:rPr>
      </w:pPr>
      <w:r w:rsidRPr="00561807">
        <w:rPr>
          <w:color w:val="auto"/>
          <w:sz w:val="22"/>
          <w:szCs w:val="22"/>
        </w:rPr>
        <w:t>získat nové znalosti a dovednosti potřebné pro efektivní vedení porad, vyjednávání a prezentační dovednosti, zkvalitnit výkon činnosti pracovníků sociálně právní ochrany dětí prostřednictvím supervizních setkání (KA2),</w:t>
      </w:r>
    </w:p>
    <w:p w:rsidRPr="00561807" w:rsidR="00561807" w:rsidP="00F374B8" w:rsidRDefault="00561807">
      <w:pPr>
        <w:pStyle w:val="Default"/>
        <w:numPr>
          <w:ilvl w:val="0"/>
          <w:numId w:val="30"/>
        </w:numPr>
        <w:spacing w:after="120" w:line="276" w:lineRule="auto"/>
        <w:jc w:val="both"/>
        <w:rPr>
          <w:color w:val="auto"/>
          <w:sz w:val="22"/>
          <w:szCs w:val="22"/>
        </w:rPr>
      </w:pPr>
      <w:r w:rsidRPr="00561807">
        <w:rPr>
          <w:color w:val="auto"/>
          <w:sz w:val="22"/>
          <w:szCs w:val="22"/>
        </w:rPr>
        <w:lastRenderedPageBreak/>
        <w:t>nastavit spolupráci orgánu sociálně právní ochrany dětí, sociálních pracovníků, dětských domovů a dalších partnerů na podporu dětí při odchodu z dětských domovů, zajistit přípravu dětí odcházejících z dětských domovů na samostatný život, zpřístupnit základní informace a dovednosti - jak žít samostatně po odchodu z ústavního zařízení (KA3),</w:t>
      </w:r>
    </w:p>
    <w:p w:rsidRPr="00561807" w:rsidR="00561807" w:rsidP="00F374B8" w:rsidRDefault="00561807">
      <w:pPr>
        <w:pStyle w:val="Default"/>
        <w:numPr>
          <w:ilvl w:val="0"/>
          <w:numId w:val="30"/>
        </w:numPr>
        <w:spacing w:after="120" w:line="276" w:lineRule="auto"/>
        <w:jc w:val="both"/>
        <w:rPr>
          <w:color w:val="auto"/>
          <w:sz w:val="22"/>
          <w:szCs w:val="22"/>
        </w:rPr>
      </w:pPr>
      <w:r w:rsidRPr="00561807">
        <w:rPr>
          <w:color w:val="auto"/>
          <w:sz w:val="22"/>
          <w:szCs w:val="22"/>
        </w:rPr>
        <w:t>sjednotit postupy a procesy doprovázení napříč KHK a to vytvořením jednotného metodického materiálu pro doprovázení (KA4),</w:t>
      </w:r>
    </w:p>
    <w:p w:rsidRPr="00561807" w:rsidR="00561807" w:rsidP="00F374B8" w:rsidRDefault="00561807">
      <w:pPr>
        <w:pStyle w:val="Default"/>
        <w:numPr>
          <w:ilvl w:val="0"/>
          <w:numId w:val="30"/>
        </w:numPr>
        <w:spacing w:after="120" w:line="276" w:lineRule="auto"/>
        <w:jc w:val="both"/>
        <w:rPr>
          <w:color w:val="auto"/>
          <w:sz w:val="22"/>
          <w:szCs w:val="22"/>
        </w:rPr>
      </w:pPr>
      <w:r w:rsidRPr="00561807">
        <w:rPr>
          <w:color w:val="auto"/>
          <w:sz w:val="22"/>
          <w:szCs w:val="22"/>
        </w:rPr>
        <w:t>přispět k zajištění uceleného systému péče o duševní zdraví, který je v KHK organizován, zmapovat současný stav připravenosti poskytovatelů sociálních služeb pro osoby s duševním onemocněním na přijetí standardů Světové zdravotnické organizace a při naplňování Úmluvy o právech osob se zdravotním postižením, upozornit na nutnost plánování a zajišťování péče, která vychází z potřeb lidí se zkušeností s duševním onemocněním (KA5),</w:t>
      </w:r>
    </w:p>
    <w:p w:rsidRPr="00561807" w:rsidR="00561807" w:rsidP="00F374B8" w:rsidRDefault="00561807">
      <w:pPr>
        <w:pStyle w:val="Default"/>
        <w:numPr>
          <w:ilvl w:val="0"/>
          <w:numId w:val="30"/>
        </w:numPr>
        <w:spacing w:after="120" w:line="276" w:lineRule="auto"/>
        <w:jc w:val="both"/>
        <w:rPr>
          <w:color w:val="auto"/>
          <w:sz w:val="22"/>
          <w:szCs w:val="22"/>
        </w:rPr>
      </w:pPr>
      <w:r w:rsidRPr="00561807">
        <w:rPr>
          <w:color w:val="auto"/>
          <w:sz w:val="22"/>
          <w:szCs w:val="22"/>
        </w:rPr>
        <w:t>zajistit, podpořit a zvýšit kvalitu výkonu veřejného opatrovnictví na takovou úroveň, která zajistí stejný výkon veřejného opatrovnictví v kraji, podpořit rozvoj a kvalitu zaměstnanců pověřených výkonem veřejného opatrovnictví a přispět k jejich profesionalitě a profesní jistotě, nabídnout veřejným opatrovníkům obcí podporu a vzdělávání jako důležitý nástroj pro eliminaci stresu a zvýšení odborné kvality výkonu veřejného opatrovnictví na území KHK (KA6),</w:t>
      </w:r>
    </w:p>
    <w:p w:rsidRPr="00561807" w:rsidR="00561807" w:rsidP="00F374B8" w:rsidRDefault="00561807">
      <w:pPr>
        <w:pStyle w:val="Default"/>
        <w:numPr>
          <w:ilvl w:val="0"/>
          <w:numId w:val="30"/>
        </w:numPr>
        <w:spacing w:after="120" w:line="276" w:lineRule="auto"/>
        <w:jc w:val="both"/>
        <w:rPr>
          <w:color w:val="auto"/>
          <w:sz w:val="22"/>
          <w:szCs w:val="22"/>
        </w:rPr>
      </w:pPr>
      <w:r w:rsidRPr="00561807">
        <w:rPr>
          <w:color w:val="auto"/>
          <w:sz w:val="22"/>
          <w:szCs w:val="22"/>
        </w:rPr>
        <w:t>zajistit kvalitu sociální práce na takové úrovni, která umožní včasné vyhledávání osob v nepříznivé sociální situaci a koordinaci pomoci těmto osobám v území KHK, zvýšit odbornost sociálních pracovníků, podpořit realizaci inovativních metod sociální práce, metodicky podporovat procesy sociální práce. (KA7),</w:t>
      </w:r>
    </w:p>
    <w:p w:rsidRPr="00561807" w:rsidR="00335F29" w:rsidP="00F374B8" w:rsidRDefault="00561807">
      <w:pPr>
        <w:pStyle w:val="Default"/>
        <w:numPr>
          <w:ilvl w:val="0"/>
          <w:numId w:val="30"/>
        </w:numPr>
        <w:spacing w:after="120" w:line="276" w:lineRule="auto"/>
        <w:jc w:val="both"/>
        <w:rPr>
          <w:color w:val="auto"/>
          <w:sz w:val="22"/>
          <w:szCs w:val="22"/>
        </w:rPr>
      </w:pPr>
      <w:r w:rsidRPr="00561807">
        <w:rPr>
          <w:color w:val="auto"/>
          <w:sz w:val="22"/>
          <w:szCs w:val="22"/>
        </w:rPr>
        <w:t xml:space="preserve">podpořit zvyšování kvality a zefektivnění využití kapacit sociálních služeb pěti vybraných poskytovatelů v KHK pro osoby s postižením a podpořit nastartované procesy </w:t>
      </w:r>
      <w:proofErr w:type="spellStart"/>
      <w:r w:rsidRPr="00561807">
        <w:rPr>
          <w:color w:val="auto"/>
          <w:sz w:val="22"/>
          <w:szCs w:val="22"/>
        </w:rPr>
        <w:t>deinstitucionalizace</w:t>
      </w:r>
      <w:proofErr w:type="spellEnd"/>
      <w:r w:rsidRPr="00561807">
        <w:rPr>
          <w:color w:val="auto"/>
          <w:sz w:val="22"/>
          <w:szCs w:val="22"/>
        </w:rPr>
        <w:t>, transformace a rozvoje vybraných služeb sociální péče pro osoby s postižením (KA8).</w:t>
      </w:r>
    </w:p>
    <w:p w:rsidRPr="001822F9" w:rsidR="00A96DA5" w:rsidP="00F374B8" w:rsidRDefault="00A96DA5">
      <w:pPr>
        <w:pStyle w:val="Default"/>
        <w:spacing w:after="120" w:line="276" w:lineRule="auto"/>
        <w:jc w:val="both"/>
        <w:rPr>
          <w:color w:val="auto"/>
        </w:rPr>
      </w:pPr>
      <w:r w:rsidRPr="001822F9">
        <w:rPr>
          <w:b/>
          <w:bCs/>
          <w:color w:val="auto"/>
        </w:rPr>
        <w:t xml:space="preserve">III. Specifikace prováděné evaluace: </w:t>
      </w:r>
    </w:p>
    <w:p w:rsidRPr="001822F9" w:rsidR="00A96DA5" w:rsidP="00F374B8" w:rsidRDefault="00A96DA5">
      <w:pPr>
        <w:pStyle w:val="Default"/>
        <w:spacing w:after="120" w:line="276" w:lineRule="auto"/>
        <w:jc w:val="both"/>
        <w:rPr>
          <w:color w:val="auto"/>
          <w:sz w:val="22"/>
          <w:szCs w:val="22"/>
        </w:rPr>
      </w:pPr>
      <w:r w:rsidRPr="001822F9">
        <w:rPr>
          <w:b/>
          <w:bCs/>
          <w:color w:val="auto"/>
          <w:sz w:val="22"/>
          <w:szCs w:val="22"/>
        </w:rPr>
        <w:t xml:space="preserve">1. Předmět evaluace </w:t>
      </w:r>
    </w:p>
    <w:p w:rsidRPr="001822F9" w:rsidR="001822F9" w:rsidP="00F374B8" w:rsidRDefault="001822F9">
      <w:pPr>
        <w:pStyle w:val="Default"/>
        <w:spacing w:after="120" w:line="276" w:lineRule="auto"/>
        <w:jc w:val="both"/>
        <w:rPr>
          <w:color w:val="auto"/>
          <w:sz w:val="22"/>
          <w:szCs w:val="22"/>
        </w:rPr>
      </w:pPr>
      <w:r w:rsidRPr="001822F9">
        <w:rPr>
          <w:color w:val="auto"/>
          <w:sz w:val="22"/>
          <w:szCs w:val="22"/>
        </w:rPr>
        <w:t xml:space="preserve">Hlavním cílem evaluace je zhodnocení realizace Projektu a jeho klíčových aktivit. Zadavatel požaduje, aby evaluace byla realizována v průběhu celého Projektu. </w:t>
      </w:r>
    </w:p>
    <w:p w:rsidRPr="001822F9" w:rsidR="001822F9" w:rsidP="00F374B8" w:rsidRDefault="001822F9">
      <w:pPr>
        <w:pStyle w:val="Default"/>
        <w:spacing w:after="120" w:line="276" w:lineRule="auto"/>
        <w:jc w:val="both"/>
        <w:rPr>
          <w:color w:val="auto"/>
          <w:sz w:val="22"/>
          <w:szCs w:val="22"/>
        </w:rPr>
      </w:pPr>
      <w:r w:rsidRPr="001822F9">
        <w:rPr>
          <w:color w:val="auto"/>
          <w:sz w:val="22"/>
          <w:szCs w:val="22"/>
        </w:rPr>
        <w:t xml:space="preserve">Součástí provedené evaluace je tvorba vstupní a závěrečná zprávy, do které jsou zpracovány výstupy hodnocení strukturované dle klíčových aktivit. Podkladem pro zpracování vstupní zprávy bude závěrečná evaluační zpráva projektu Rozvoj dostupnosti a kvality sociálních služeb v Královéhradeckém kraji VI a návrh plánu realizace projektu. Závěrečná evaluační zpráva obsahuje informace o metodice evaluace, zhodnocení výstupů a výsledků za jednotlivé klíčové aktivity, obecné závěry a doporučení ve vztahu k dílčím oblastem. </w:t>
      </w:r>
    </w:p>
    <w:p w:rsidRPr="001822F9" w:rsidR="001822F9" w:rsidP="00F374B8" w:rsidRDefault="001822F9">
      <w:pPr>
        <w:pStyle w:val="Default"/>
        <w:spacing w:after="120" w:line="276" w:lineRule="auto"/>
        <w:jc w:val="both"/>
        <w:rPr>
          <w:color w:val="auto"/>
          <w:sz w:val="22"/>
          <w:szCs w:val="22"/>
        </w:rPr>
      </w:pPr>
      <w:r w:rsidRPr="001822F9">
        <w:rPr>
          <w:color w:val="auto"/>
          <w:sz w:val="22"/>
          <w:szCs w:val="22"/>
        </w:rPr>
        <w:t>Zadavatel předpokládá v rámci prováděné evaluace kombinaci kvalitativní a kvantitativní výzkumné strategie. Předpokládané techniky: rozhovor, analýza dokumentů/případová studie, statistické zpracování dat se současným využitím metody zpětného záchytu s cílem identifikovat např. poptávku po službách. Subjekty cílové skupiny budou vybrány s ohledem na vstupní analýzu tak, aby evaluace vyhodnocovala Projekt v celém spektru výše uvedených aktivit.</w:t>
      </w:r>
    </w:p>
    <w:p w:rsidRPr="001822F9" w:rsidR="00A96DA5" w:rsidP="00F374B8" w:rsidRDefault="00A96DA5">
      <w:pPr>
        <w:pStyle w:val="Default"/>
        <w:spacing w:after="120" w:line="276" w:lineRule="auto"/>
        <w:jc w:val="both"/>
        <w:rPr>
          <w:color w:val="auto"/>
          <w:sz w:val="22"/>
          <w:szCs w:val="22"/>
        </w:rPr>
      </w:pPr>
      <w:r w:rsidRPr="001822F9">
        <w:rPr>
          <w:b/>
          <w:bCs/>
          <w:color w:val="auto"/>
          <w:sz w:val="22"/>
          <w:szCs w:val="22"/>
        </w:rPr>
        <w:t xml:space="preserve">2. Otázky, jež by měly být prostřednictvím evaluace zodpovězeny </w:t>
      </w:r>
    </w:p>
    <w:p w:rsidR="001822F9" w:rsidP="00F374B8" w:rsidRDefault="001822F9">
      <w:pPr>
        <w:pStyle w:val="Odstavecseseznamem"/>
        <w:numPr>
          <w:ilvl w:val="0"/>
          <w:numId w:val="46"/>
        </w:numPr>
        <w:spacing w:after="120" w:line="276" w:lineRule="auto"/>
        <w:jc w:val="both"/>
        <w:rPr>
          <w:rFonts w:cstheme="minorHAnsi"/>
        </w:rPr>
      </w:pPr>
      <w:r w:rsidRPr="001822F9">
        <w:rPr>
          <w:rFonts w:cstheme="minorHAnsi"/>
        </w:rPr>
        <w:t xml:space="preserve">Do jaké míry byl Projekt navržen tak, aby přinášel očekávané dopady? </w:t>
      </w:r>
    </w:p>
    <w:p w:rsidR="001822F9" w:rsidP="00F374B8" w:rsidRDefault="001822F9">
      <w:pPr>
        <w:pStyle w:val="Odstavecseseznamem"/>
        <w:numPr>
          <w:ilvl w:val="0"/>
          <w:numId w:val="46"/>
        </w:numPr>
        <w:spacing w:after="120" w:line="276" w:lineRule="auto"/>
        <w:jc w:val="both"/>
        <w:rPr>
          <w:rFonts w:cstheme="minorHAnsi"/>
        </w:rPr>
      </w:pPr>
      <w:r w:rsidRPr="001822F9">
        <w:rPr>
          <w:rFonts w:cstheme="minorHAnsi"/>
        </w:rPr>
        <w:t xml:space="preserve">Do jaké míry byl Projekt realizován v souladu s plánem a předpoklady? </w:t>
      </w:r>
    </w:p>
    <w:p w:rsidR="001822F9" w:rsidP="00F374B8" w:rsidRDefault="001822F9">
      <w:pPr>
        <w:pStyle w:val="Odstavecseseznamem"/>
        <w:numPr>
          <w:ilvl w:val="0"/>
          <w:numId w:val="46"/>
        </w:numPr>
        <w:spacing w:after="120" w:line="276" w:lineRule="auto"/>
        <w:ind w:left="714" w:hanging="357"/>
        <w:jc w:val="both"/>
        <w:rPr>
          <w:rFonts w:cstheme="minorHAnsi"/>
        </w:rPr>
      </w:pPr>
      <w:r w:rsidRPr="001822F9">
        <w:rPr>
          <w:rFonts w:cstheme="minorHAnsi"/>
        </w:rPr>
        <w:t xml:space="preserve">Do jaké míry byly naplněny očekávané parametry kvalitní realizace Projektu? </w:t>
      </w:r>
    </w:p>
    <w:p w:rsidR="001822F9" w:rsidP="00F374B8" w:rsidRDefault="001822F9">
      <w:pPr>
        <w:pStyle w:val="Odstavecseseznamem"/>
        <w:numPr>
          <w:ilvl w:val="0"/>
          <w:numId w:val="46"/>
        </w:numPr>
        <w:spacing w:after="120" w:line="276" w:lineRule="auto"/>
        <w:jc w:val="both"/>
        <w:rPr>
          <w:rFonts w:cstheme="minorHAnsi"/>
        </w:rPr>
      </w:pPr>
      <w:r w:rsidRPr="001822F9">
        <w:rPr>
          <w:rFonts w:cstheme="minorHAnsi"/>
        </w:rPr>
        <w:lastRenderedPageBreak/>
        <w:t xml:space="preserve">Jsou vzniklé hmotné výstupy či produkty Projektu kvalitní a využitelné (pokud je relevantní, tj. zejména, pokud je cílem Projektu tvorba nových produktů, metodik, studií, publikací či jiných nástrojů, které mají zlepšit práci s cílovými skupinami)? </w:t>
      </w:r>
    </w:p>
    <w:p w:rsidR="001822F9" w:rsidP="00F374B8" w:rsidRDefault="001822F9">
      <w:pPr>
        <w:pStyle w:val="Odstavecseseznamem"/>
        <w:numPr>
          <w:ilvl w:val="0"/>
          <w:numId w:val="46"/>
        </w:numPr>
        <w:spacing w:after="120" w:line="276" w:lineRule="auto"/>
        <w:jc w:val="both"/>
        <w:rPr>
          <w:rFonts w:cstheme="minorHAnsi"/>
        </w:rPr>
      </w:pPr>
      <w:r w:rsidRPr="001822F9">
        <w:rPr>
          <w:rFonts w:cstheme="minorHAnsi"/>
        </w:rPr>
        <w:t xml:space="preserve">Jaké faktory vedly k úspěšné realizaci Projektu? </w:t>
      </w:r>
    </w:p>
    <w:p w:rsidRPr="001822F9" w:rsidR="001822F9" w:rsidP="00F374B8" w:rsidRDefault="001822F9">
      <w:pPr>
        <w:pStyle w:val="Odstavecseseznamem"/>
        <w:numPr>
          <w:ilvl w:val="0"/>
          <w:numId w:val="46"/>
        </w:numPr>
        <w:spacing w:after="120" w:line="276" w:lineRule="auto"/>
        <w:jc w:val="both"/>
        <w:rPr>
          <w:rFonts w:cstheme="minorHAnsi"/>
        </w:rPr>
      </w:pPr>
      <w:r w:rsidRPr="001822F9">
        <w:rPr>
          <w:rFonts w:cstheme="minorHAnsi"/>
        </w:rPr>
        <w:t xml:space="preserve">Jaké překážky bylo nutné v realizaci Projektu překonat? </w:t>
      </w:r>
    </w:p>
    <w:p w:rsidRPr="001822F9" w:rsidR="001822F9" w:rsidP="00F374B8" w:rsidRDefault="001822F9">
      <w:pPr>
        <w:spacing w:after="120" w:line="276" w:lineRule="auto"/>
        <w:jc w:val="both"/>
        <w:rPr>
          <w:rFonts w:cstheme="minorHAnsi"/>
        </w:rPr>
      </w:pPr>
      <w:r w:rsidRPr="001822F9">
        <w:rPr>
          <w:rFonts w:cstheme="minorHAnsi"/>
        </w:rPr>
        <w:t xml:space="preserve">Otázky k dopadové části evaluace: </w:t>
      </w:r>
    </w:p>
    <w:p w:rsidRPr="000F7906" w:rsidR="001822F9" w:rsidP="00F374B8" w:rsidRDefault="001822F9">
      <w:pPr>
        <w:pStyle w:val="Odstavecseseznamem"/>
        <w:numPr>
          <w:ilvl w:val="0"/>
          <w:numId w:val="46"/>
        </w:numPr>
        <w:spacing w:after="120" w:line="276" w:lineRule="auto"/>
        <w:jc w:val="both"/>
        <w:rPr>
          <w:rFonts w:cstheme="minorHAnsi"/>
        </w:rPr>
      </w:pPr>
      <w:r w:rsidRPr="000F7906">
        <w:rPr>
          <w:rFonts w:cstheme="minorHAnsi"/>
        </w:rPr>
        <w:t>Jakých zamýšlených dopadů bylo dosaženo? A jaké faktory k nim vedly?</w:t>
      </w:r>
    </w:p>
    <w:p w:rsidRPr="000F7906" w:rsidR="001822F9" w:rsidP="00F374B8" w:rsidRDefault="001822F9">
      <w:pPr>
        <w:pStyle w:val="Odstavecseseznamem"/>
        <w:numPr>
          <w:ilvl w:val="0"/>
          <w:numId w:val="46"/>
        </w:numPr>
        <w:spacing w:after="120" w:line="276" w:lineRule="auto"/>
        <w:jc w:val="both"/>
        <w:rPr>
          <w:rFonts w:cstheme="minorHAnsi"/>
        </w:rPr>
      </w:pPr>
      <w:r w:rsidRPr="000F7906">
        <w:rPr>
          <w:rFonts w:cstheme="minorHAnsi"/>
        </w:rPr>
        <w:t>Jaké negativní dopady nastaly? A jaké faktory k nim vedly?</w:t>
      </w:r>
    </w:p>
    <w:p w:rsidRPr="000F7906" w:rsidR="001822F9" w:rsidP="00F374B8" w:rsidRDefault="001822F9">
      <w:pPr>
        <w:pStyle w:val="Odstavecseseznamem"/>
        <w:numPr>
          <w:ilvl w:val="0"/>
          <w:numId w:val="46"/>
        </w:numPr>
        <w:spacing w:after="120" w:line="276" w:lineRule="auto"/>
        <w:jc w:val="both"/>
        <w:rPr>
          <w:rFonts w:cstheme="minorHAnsi"/>
        </w:rPr>
      </w:pPr>
      <w:r w:rsidRPr="000F7906">
        <w:rPr>
          <w:rFonts w:cstheme="minorHAnsi"/>
        </w:rPr>
        <w:t>Jakých nezamýšlený pozitivních dopadů bylo dosaženo? Jaké faktory k nim vedly?</w:t>
      </w:r>
    </w:p>
    <w:p w:rsidRPr="000F7906" w:rsidR="001822F9" w:rsidP="00F374B8" w:rsidRDefault="001822F9">
      <w:pPr>
        <w:pStyle w:val="Odstavecseseznamem"/>
        <w:numPr>
          <w:ilvl w:val="0"/>
          <w:numId w:val="46"/>
        </w:numPr>
        <w:spacing w:after="120" w:line="276" w:lineRule="auto"/>
        <w:jc w:val="both"/>
        <w:rPr>
          <w:rFonts w:cstheme="minorHAnsi"/>
        </w:rPr>
      </w:pPr>
      <w:r w:rsidRPr="000F7906">
        <w:rPr>
          <w:rFonts w:cstheme="minorHAnsi"/>
        </w:rPr>
        <w:t>Jakých negativních dopadů bylo dosaženo? A jaké faktory k nim vedly?</w:t>
      </w:r>
    </w:p>
    <w:p w:rsidRPr="000F7906" w:rsidR="001822F9" w:rsidP="00F374B8" w:rsidRDefault="001822F9">
      <w:pPr>
        <w:pStyle w:val="Odstavecseseznamem"/>
        <w:numPr>
          <w:ilvl w:val="0"/>
          <w:numId w:val="46"/>
        </w:numPr>
        <w:spacing w:after="120" w:line="276" w:lineRule="auto"/>
        <w:jc w:val="both"/>
        <w:rPr>
          <w:rFonts w:cstheme="minorHAnsi"/>
        </w:rPr>
      </w:pPr>
      <w:r w:rsidRPr="000F7906">
        <w:rPr>
          <w:rFonts w:cstheme="minorHAnsi"/>
        </w:rPr>
        <w:t xml:space="preserve">Hrály v </w:t>
      </w:r>
      <w:r>
        <w:rPr>
          <w:rFonts w:cstheme="minorHAnsi"/>
        </w:rPr>
        <w:t>P</w:t>
      </w:r>
      <w:r w:rsidRPr="000F7906">
        <w:rPr>
          <w:rFonts w:cstheme="minorHAnsi"/>
        </w:rPr>
        <w:t xml:space="preserve">rojektu významnou roli i některé z následujících efektů – </w:t>
      </w:r>
      <w:proofErr w:type="spellStart"/>
      <w:r w:rsidRPr="000F7906">
        <w:rPr>
          <w:rFonts w:cstheme="minorHAnsi"/>
        </w:rPr>
        <w:t>creaming-off</w:t>
      </w:r>
      <w:proofErr w:type="spellEnd"/>
      <w:r w:rsidRPr="000F7906">
        <w:rPr>
          <w:rFonts w:cstheme="minorHAnsi"/>
        </w:rPr>
        <w:t xml:space="preserve">, </w:t>
      </w:r>
      <w:proofErr w:type="spellStart"/>
      <w:r w:rsidRPr="000F7906">
        <w:rPr>
          <w:rFonts w:cstheme="minorHAnsi"/>
        </w:rPr>
        <w:t>lock</w:t>
      </w:r>
      <w:proofErr w:type="spellEnd"/>
      <w:r w:rsidRPr="000F7906">
        <w:rPr>
          <w:rFonts w:cstheme="minorHAnsi"/>
        </w:rPr>
        <w:t xml:space="preserve">-in efekt, alternativní </w:t>
      </w:r>
      <w:proofErr w:type="spellStart"/>
      <w:r w:rsidRPr="000F7906">
        <w:rPr>
          <w:rFonts w:cstheme="minorHAnsi"/>
        </w:rPr>
        <w:t>atribuce</w:t>
      </w:r>
      <w:proofErr w:type="spellEnd"/>
      <w:r w:rsidRPr="000F7906">
        <w:rPr>
          <w:rFonts w:cstheme="minorHAnsi"/>
        </w:rPr>
        <w:t xml:space="preserve">, substituce, mrtvá váha? Pokud ano, jak tyto efekty reflektujete při celkovém hodnocení dopadů </w:t>
      </w:r>
      <w:r>
        <w:rPr>
          <w:rFonts w:cstheme="minorHAnsi"/>
        </w:rPr>
        <w:t>P</w:t>
      </w:r>
      <w:r w:rsidRPr="000F7906">
        <w:rPr>
          <w:rFonts w:cstheme="minorHAnsi"/>
        </w:rPr>
        <w:t xml:space="preserve">rojektu? </w:t>
      </w:r>
    </w:p>
    <w:p w:rsidRPr="000F7906" w:rsidR="001822F9" w:rsidP="00F374B8" w:rsidRDefault="001822F9">
      <w:pPr>
        <w:spacing w:after="120" w:line="276" w:lineRule="auto"/>
        <w:jc w:val="both"/>
        <w:rPr>
          <w:rFonts w:cstheme="minorHAnsi"/>
        </w:rPr>
      </w:pPr>
      <w:r w:rsidRPr="000F7906">
        <w:rPr>
          <w:rFonts w:cstheme="minorHAnsi"/>
        </w:rPr>
        <w:t xml:space="preserve">Otázky k hodnocení dle evaluačních kritérií: </w:t>
      </w:r>
    </w:p>
    <w:p w:rsidRPr="000F7906" w:rsidR="001822F9" w:rsidP="00F374B8" w:rsidRDefault="001822F9">
      <w:pPr>
        <w:pStyle w:val="Odstavecseseznamem"/>
        <w:numPr>
          <w:ilvl w:val="0"/>
          <w:numId w:val="46"/>
        </w:numPr>
        <w:spacing w:after="120" w:line="276" w:lineRule="auto"/>
        <w:jc w:val="both"/>
        <w:rPr>
          <w:rFonts w:cstheme="minorHAnsi"/>
        </w:rPr>
      </w:pPr>
      <w:r w:rsidRPr="000F7906">
        <w:rPr>
          <w:rFonts w:cstheme="minorHAnsi"/>
        </w:rPr>
        <w:t xml:space="preserve">Jak celkově hodnotíte naplnění účelnosti </w:t>
      </w:r>
      <w:r>
        <w:rPr>
          <w:rFonts w:cstheme="minorHAnsi"/>
        </w:rPr>
        <w:t>P</w:t>
      </w:r>
      <w:r w:rsidRPr="000F7906">
        <w:rPr>
          <w:rFonts w:cstheme="minorHAnsi"/>
        </w:rPr>
        <w:t>rojektu na základě zhodnocení jeho reálných (čistých) dosažených dopadů (</w:t>
      </w:r>
      <w:proofErr w:type="spellStart"/>
      <w:r w:rsidRPr="000F7906">
        <w:rPr>
          <w:rFonts w:cstheme="minorHAnsi"/>
        </w:rPr>
        <w:t>impact</w:t>
      </w:r>
      <w:proofErr w:type="spellEnd"/>
      <w:r w:rsidRPr="000F7906">
        <w:rPr>
          <w:rFonts w:cstheme="minorHAnsi"/>
        </w:rPr>
        <w:t xml:space="preserve">)? </w:t>
      </w:r>
    </w:p>
    <w:p w:rsidRPr="000F7906" w:rsidR="001822F9" w:rsidP="00F374B8" w:rsidRDefault="001822F9">
      <w:pPr>
        <w:pStyle w:val="Odstavecseseznamem"/>
        <w:numPr>
          <w:ilvl w:val="0"/>
          <w:numId w:val="46"/>
        </w:numPr>
        <w:spacing w:after="120" w:line="276" w:lineRule="auto"/>
        <w:jc w:val="both"/>
        <w:rPr>
          <w:rFonts w:cstheme="minorHAnsi"/>
        </w:rPr>
      </w:pPr>
      <w:r w:rsidRPr="000F7906">
        <w:rPr>
          <w:rFonts w:cstheme="minorHAnsi"/>
        </w:rPr>
        <w:t>Jak hodnotíte naplnění účinnosti (</w:t>
      </w:r>
      <w:proofErr w:type="spellStart"/>
      <w:r w:rsidRPr="000F7906">
        <w:rPr>
          <w:rFonts w:cstheme="minorHAnsi"/>
        </w:rPr>
        <w:t>efficiency</w:t>
      </w:r>
      <w:proofErr w:type="spellEnd"/>
      <w:r w:rsidRPr="000F7906">
        <w:rPr>
          <w:rFonts w:cstheme="minorHAnsi"/>
        </w:rPr>
        <w:t xml:space="preserve">) </w:t>
      </w:r>
      <w:r>
        <w:rPr>
          <w:rFonts w:cstheme="minorHAnsi"/>
        </w:rPr>
        <w:t>P</w:t>
      </w:r>
      <w:r w:rsidRPr="000F7906">
        <w:rPr>
          <w:rFonts w:cstheme="minorHAnsi"/>
        </w:rPr>
        <w:t>rojektu?</w:t>
      </w:r>
    </w:p>
    <w:p w:rsidRPr="000F7906" w:rsidR="001822F9" w:rsidP="00F374B8" w:rsidRDefault="001822F9">
      <w:pPr>
        <w:pStyle w:val="Odstavecseseznamem"/>
        <w:numPr>
          <w:ilvl w:val="0"/>
          <w:numId w:val="46"/>
        </w:numPr>
        <w:spacing w:after="120" w:line="276" w:lineRule="auto"/>
        <w:jc w:val="both"/>
        <w:rPr>
          <w:rFonts w:cstheme="minorHAnsi"/>
        </w:rPr>
      </w:pPr>
      <w:r w:rsidRPr="000F7906">
        <w:rPr>
          <w:rFonts w:cstheme="minorHAnsi"/>
        </w:rPr>
        <w:t>Jak hodnotíte naplnění úspornosti/hospodárnosti (</w:t>
      </w:r>
      <w:proofErr w:type="spellStart"/>
      <w:r w:rsidRPr="000F7906">
        <w:rPr>
          <w:rFonts w:cstheme="minorHAnsi"/>
        </w:rPr>
        <w:t>economy</w:t>
      </w:r>
      <w:proofErr w:type="spellEnd"/>
      <w:r w:rsidRPr="000F7906">
        <w:rPr>
          <w:rFonts w:cstheme="minorHAnsi"/>
        </w:rPr>
        <w:t xml:space="preserve">) </w:t>
      </w:r>
      <w:r>
        <w:rPr>
          <w:rFonts w:cstheme="minorHAnsi"/>
        </w:rPr>
        <w:t>P</w:t>
      </w:r>
      <w:r w:rsidRPr="000F7906">
        <w:rPr>
          <w:rFonts w:cstheme="minorHAnsi"/>
        </w:rPr>
        <w:t>rojektu?</w:t>
      </w:r>
    </w:p>
    <w:p w:rsidR="001822F9" w:rsidP="00F374B8" w:rsidRDefault="001822F9">
      <w:pPr>
        <w:pStyle w:val="Odstavecseseznamem"/>
        <w:numPr>
          <w:ilvl w:val="0"/>
          <w:numId w:val="46"/>
        </w:numPr>
        <w:spacing w:after="120" w:line="276" w:lineRule="auto"/>
        <w:jc w:val="both"/>
        <w:rPr>
          <w:rFonts w:cstheme="minorHAnsi"/>
        </w:rPr>
      </w:pPr>
      <w:r w:rsidRPr="000F7906">
        <w:rPr>
          <w:rFonts w:cstheme="minorHAnsi"/>
        </w:rPr>
        <w:t xml:space="preserve">Jak hodnotíte naplnění užitečnosti (utility) </w:t>
      </w:r>
      <w:r>
        <w:rPr>
          <w:rFonts w:cstheme="minorHAnsi"/>
        </w:rPr>
        <w:t>P</w:t>
      </w:r>
      <w:r w:rsidRPr="000F7906">
        <w:rPr>
          <w:rFonts w:cstheme="minorHAnsi"/>
        </w:rPr>
        <w:t>rojektu?</w:t>
      </w:r>
    </w:p>
    <w:p w:rsidRPr="000F7906" w:rsidR="001822F9" w:rsidP="00F374B8" w:rsidRDefault="001822F9">
      <w:pPr>
        <w:pStyle w:val="Odstavecseseznamem"/>
        <w:numPr>
          <w:ilvl w:val="0"/>
          <w:numId w:val="46"/>
        </w:numPr>
        <w:spacing w:after="120" w:line="276" w:lineRule="auto"/>
        <w:jc w:val="both"/>
        <w:rPr>
          <w:rFonts w:cstheme="minorHAnsi"/>
        </w:rPr>
      </w:pPr>
      <w:r w:rsidRPr="000F7906">
        <w:rPr>
          <w:rFonts w:cstheme="minorHAnsi"/>
        </w:rPr>
        <w:t>Jak hodnotíte naplnění udržitelnosti (</w:t>
      </w:r>
      <w:proofErr w:type="spellStart"/>
      <w:r w:rsidRPr="000F7906">
        <w:rPr>
          <w:rFonts w:cstheme="minorHAnsi"/>
        </w:rPr>
        <w:t>sustainability</w:t>
      </w:r>
      <w:proofErr w:type="spellEnd"/>
      <w:r w:rsidRPr="000F7906">
        <w:rPr>
          <w:rFonts w:cstheme="minorHAnsi"/>
        </w:rPr>
        <w:t xml:space="preserve">) </w:t>
      </w:r>
      <w:r>
        <w:rPr>
          <w:rFonts w:cstheme="minorHAnsi"/>
        </w:rPr>
        <w:t>P</w:t>
      </w:r>
      <w:r w:rsidRPr="000F7906">
        <w:rPr>
          <w:rFonts w:cstheme="minorHAnsi"/>
        </w:rPr>
        <w:t xml:space="preserve">rojektu? </w:t>
      </w:r>
    </w:p>
    <w:p w:rsidRPr="000F7906" w:rsidR="001822F9" w:rsidP="00F374B8" w:rsidRDefault="001822F9">
      <w:pPr>
        <w:spacing w:after="120" w:line="276" w:lineRule="auto"/>
        <w:jc w:val="both"/>
        <w:rPr>
          <w:rFonts w:cstheme="minorHAnsi"/>
        </w:rPr>
      </w:pPr>
      <w:r w:rsidRPr="000F7906">
        <w:rPr>
          <w:rFonts w:cstheme="minorHAnsi"/>
        </w:rPr>
        <w:t xml:space="preserve">Doporučení v průběhu </w:t>
      </w:r>
      <w:r>
        <w:rPr>
          <w:rFonts w:cstheme="minorHAnsi"/>
        </w:rPr>
        <w:t>P</w:t>
      </w:r>
      <w:r w:rsidRPr="000F7906">
        <w:rPr>
          <w:rFonts w:cstheme="minorHAnsi"/>
        </w:rPr>
        <w:t xml:space="preserve">rojektu: </w:t>
      </w:r>
    </w:p>
    <w:p w:rsidRPr="000F7906" w:rsidR="001822F9" w:rsidP="00F374B8" w:rsidRDefault="001822F9">
      <w:pPr>
        <w:pStyle w:val="Odstavecseseznamem"/>
        <w:numPr>
          <w:ilvl w:val="0"/>
          <w:numId w:val="46"/>
        </w:numPr>
        <w:spacing w:after="120" w:line="276" w:lineRule="auto"/>
        <w:jc w:val="both"/>
        <w:rPr>
          <w:rFonts w:cstheme="minorHAnsi"/>
        </w:rPr>
      </w:pPr>
      <w:r w:rsidRPr="000F7906">
        <w:rPr>
          <w:rFonts w:cstheme="minorHAnsi"/>
        </w:rPr>
        <w:t xml:space="preserve">Jaká jsou nejdůležitější doporučení z této evaluace pro zlepšení realizace hodnoceného </w:t>
      </w:r>
      <w:r>
        <w:rPr>
          <w:rFonts w:cstheme="minorHAnsi"/>
        </w:rPr>
        <w:t>P</w:t>
      </w:r>
      <w:r w:rsidRPr="000F7906">
        <w:rPr>
          <w:rFonts w:cstheme="minorHAnsi"/>
        </w:rPr>
        <w:t xml:space="preserve">rojektu a zvýšení jeho dopadů? </w:t>
      </w:r>
    </w:p>
    <w:p w:rsidRPr="000F7906" w:rsidR="001822F9" w:rsidP="00F374B8" w:rsidRDefault="001822F9">
      <w:pPr>
        <w:pStyle w:val="Odstavecseseznamem"/>
        <w:numPr>
          <w:ilvl w:val="0"/>
          <w:numId w:val="46"/>
        </w:numPr>
        <w:spacing w:after="120" w:line="276" w:lineRule="auto"/>
        <w:jc w:val="both"/>
        <w:rPr>
          <w:rFonts w:cstheme="minorHAnsi"/>
        </w:rPr>
      </w:pPr>
      <w:r w:rsidRPr="000F7906">
        <w:rPr>
          <w:rFonts w:cstheme="minorHAnsi"/>
        </w:rPr>
        <w:t xml:space="preserve">Byla tato doporučení do běžícího </w:t>
      </w:r>
      <w:r>
        <w:rPr>
          <w:rFonts w:cstheme="minorHAnsi"/>
        </w:rPr>
        <w:t>P</w:t>
      </w:r>
      <w:r w:rsidRPr="000F7906">
        <w:rPr>
          <w:rFonts w:cstheme="minorHAnsi"/>
        </w:rPr>
        <w:t xml:space="preserve">rojektu skutečně zapracována? A jak? Případně, proč nebyla? </w:t>
      </w:r>
    </w:p>
    <w:p w:rsidRPr="000F7906" w:rsidR="001822F9" w:rsidP="00F374B8" w:rsidRDefault="001822F9">
      <w:pPr>
        <w:spacing w:after="120" w:line="276" w:lineRule="auto"/>
        <w:jc w:val="both"/>
        <w:rPr>
          <w:rFonts w:cstheme="minorHAnsi"/>
        </w:rPr>
      </w:pPr>
      <w:r w:rsidRPr="000F7906">
        <w:rPr>
          <w:rFonts w:cstheme="minorHAnsi"/>
        </w:rPr>
        <w:t xml:space="preserve">Formulace evaluačních doporučení využitelných až pro další budoucí </w:t>
      </w:r>
      <w:r>
        <w:rPr>
          <w:rFonts w:cstheme="minorHAnsi"/>
        </w:rPr>
        <w:t>p</w:t>
      </w:r>
      <w:r w:rsidRPr="000F7906">
        <w:rPr>
          <w:rFonts w:cstheme="minorHAnsi"/>
        </w:rPr>
        <w:t xml:space="preserve">rojekty: </w:t>
      </w:r>
    </w:p>
    <w:p w:rsidRPr="000F7906" w:rsidR="001822F9" w:rsidP="00F374B8" w:rsidRDefault="001822F9">
      <w:pPr>
        <w:pStyle w:val="Odstavecseseznamem"/>
        <w:numPr>
          <w:ilvl w:val="0"/>
          <w:numId w:val="46"/>
        </w:numPr>
        <w:spacing w:after="120" w:line="276" w:lineRule="auto"/>
        <w:jc w:val="both"/>
        <w:rPr>
          <w:rFonts w:cstheme="minorHAnsi"/>
        </w:rPr>
      </w:pPr>
      <w:r w:rsidRPr="000F7906">
        <w:rPr>
          <w:rFonts w:cstheme="minorHAnsi"/>
        </w:rPr>
        <w:t xml:space="preserve">Jaká jsou nejdůležitější doporučení z této evaluace pro lepší nastavení obdobných či navazujících projektů v budoucnu? </w:t>
      </w:r>
    </w:p>
    <w:p w:rsidR="001822F9" w:rsidP="00F374B8" w:rsidRDefault="001822F9">
      <w:pPr>
        <w:pStyle w:val="Odstavecseseznamem"/>
        <w:numPr>
          <w:ilvl w:val="0"/>
          <w:numId w:val="46"/>
        </w:numPr>
        <w:spacing w:after="120" w:line="276" w:lineRule="auto"/>
        <w:jc w:val="both"/>
        <w:rPr>
          <w:rFonts w:cstheme="minorHAnsi"/>
        </w:rPr>
      </w:pPr>
      <w:r w:rsidRPr="000F7906">
        <w:rPr>
          <w:rFonts w:cstheme="minorHAnsi"/>
        </w:rPr>
        <w:t xml:space="preserve">Jsou tato doporučení pro zadavatele evaluace relevantní a prakticky realizovatelná? A jak to bylo ověřeno? </w:t>
      </w:r>
    </w:p>
    <w:p w:rsidRPr="001822F9" w:rsidR="001822F9" w:rsidP="00F374B8" w:rsidRDefault="001822F9">
      <w:pPr>
        <w:pStyle w:val="Default"/>
        <w:spacing w:after="120" w:line="276" w:lineRule="auto"/>
        <w:jc w:val="both"/>
        <w:rPr>
          <w:b/>
          <w:color w:val="auto"/>
          <w:sz w:val="22"/>
          <w:szCs w:val="22"/>
        </w:rPr>
      </w:pPr>
      <w:r w:rsidRPr="001822F9">
        <w:rPr>
          <w:b/>
          <w:color w:val="auto"/>
          <w:sz w:val="22"/>
          <w:szCs w:val="22"/>
        </w:rPr>
        <w:t>3. Specifické otázky, jež by měly být prostřednictvím evaluace zodpovězeny</w:t>
      </w:r>
    </w:p>
    <w:p w:rsidRPr="00EE1FC1" w:rsidR="001822F9" w:rsidP="00F374B8" w:rsidRDefault="001822F9">
      <w:pPr>
        <w:pStyle w:val="Odstavecseseznamem"/>
        <w:numPr>
          <w:ilvl w:val="0"/>
          <w:numId w:val="45"/>
        </w:numPr>
        <w:spacing w:after="120" w:line="276" w:lineRule="auto"/>
        <w:jc w:val="both"/>
        <w:rPr>
          <w:rFonts w:cstheme="minorHAnsi"/>
          <w:b/>
          <w:color w:val="000000" w:themeColor="text1"/>
        </w:rPr>
      </w:pPr>
      <w:r w:rsidRPr="00EE1FC1">
        <w:rPr>
          <w:rFonts w:cstheme="minorHAnsi"/>
          <w:b/>
          <w:color w:val="000000" w:themeColor="text1"/>
        </w:rPr>
        <w:t>Podpora náhradní rodinné péče, posilování spolupráce mezi zainteresovanými subjekty zabývající se náhradní rodinnou péčí a rozvoj sociálně právní ochrany dětí v Královéhradeckém kraji (KA1)</w:t>
      </w:r>
    </w:p>
    <w:p w:rsidRPr="000E2DFD" w:rsidR="001822F9" w:rsidP="00F374B8" w:rsidRDefault="001822F9">
      <w:pPr>
        <w:pStyle w:val="Odstavecseseznamem"/>
        <w:numPr>
          <w:ilvl w:val="0"/>
          <w:numId w:val="44"/>
        </w:numPr>
        <w:spacing w:after="120" w:line="276" w:lineRule="auto"/>
        <w:jc w:val="both"/>
        <w:rPr>
          <w:rFonts w:cstheme="minorHAnsi"/>
          <w:color w:val="000000" w:themeColor="text1"/>
        </w:rPr>
      </w:pPr>
      <w:r w:rsidRPr="000E2DFD">
        <w:rPr>
          <w:rFonts w:cstheme="minorHAnsi"/>
          <w:color w:val="000000" w:themeColor="text1"/>
        </w:rPr>
        <w:t>Do jaké míry se podařilo zvýšit povědomí veřejnosti o pěstounské péči? Jaké aktivity k tomu nejvíce přispěly?</w:t>
      </w:r>
    </w:p>
    <w:p w:rsidRPr="000E2DFD" w:rsidR="001822F9" w:rsidP="00F374B8" w:rsidRDefault="001822F9">
      <w:pPr>
        <w:pStyle w:val="Odstavecseseznamem"/>
        <w:numPr>
          <w:ilvl w:val="0"/>
          <w:numId w:val="44"/>
        </w:numPr>
        <w:spacing w:after="120" w:line="276" w:lineRule="auto"/>
        <w:jc w:val="both"/>
        <w:rPr>
          <w:rFonts w:cstheme="minorHAnsi"/>
          <w:color w:val="000000" w:themeColor="text1"/>
        </w:rPr>
      </w:pPr>
      <w:r w:rsidRPr="000E2DFD">
        <w:rPr>
          <w:rFonts w:cstheme="minorHAnsi"/>
          <w:color w:val="000000" w:themeColor="text1"/>
        </w:rPr>
        <w:t xml:space="preserve">Podařilo se zajistit nové dlouhodobé pěstouny prostřednictvím projektových aktivit? Došlo k celkovému zvýšení počtu pěstounů/zájemců o tuto formu péče v porovnání s předchozími roky? </w:t>
      </w:r>
    </w:p>
    <w:p w:rsidRPr="000E2DFD" w:rsidR="001822F9" w:rsidP="00F374B8" w:rsidRDefault="001822F9">
      <w:pPr>
        <w:pStyle w:val="Odstavecseseznamem"/>
        <w:numPr>
          <w:ilvl w:val="0"/>
          <w:numId w:val="44"/>
        </w:numPr>
        <w:spacing w:after="120" w:line="276" w:lineRule="auto"/>
        <w:jc w:val="both"/>
        <w:rPr>
          <w:rFonts w:cstheme="minorHAnsi"/>
          <w:color w:val="000000" w:themeColor="text1"/>
        </w:rPr>
      </w:pPr>
      <w:r w:rsidRPr="000E2DFD">
        <w:rPr>
          <w:rFonts w:cstheme="minorHAnsi"/>
          <w:color w:val="000000" w:themeColor="text1"/>
        </w:rPr>
        <w:t>Do jaké míry se podařilo prohloubit odbornost současných pěstounů prostřednictvím vzdělávání? Bylo nastavení (rozsah, forma, organizace) pro vzdělávání zvoleno vhodně?  </w:t>
      </w:r>
    </w:p>
    <w:p w:rsidRPr="000E2DFD" w:rsidR="001822F9" w:rsidP="00F374B8" w:rsidRDefault="001822F9">
      <w:pPr>
        <w:pStyle w:val="Odstavecseseznamem"/>
        <w:numPr>
          <w:ilvl w:val="0"/>
          <w:numId w:val="44"/>
        </w:numPr>
        <w:spacing w:after="120" w:line="276" w:lineRule="auto"/>
        <w:jc w:val="both"/>
        <w:rPr>
          <w:rFonts w:cstheme="minorHAnsi"/>
          <w:color w:val="000000" w:themeColor="text1"/>
        </w:rPr>
      </w:pPr>
      <w:r w:rsidRPr="000E2DFD">
        <w:rPr>
          <w:rFonts w:cstheme="minorHAnsi"/>
          <w:color w:val="000000" w:themeColor="text1"/>
        </w:rPr>
        <w:t>Jaké změny nastaly v informovanosti veřejnosti k tématu náhradní rodinné péče (nedostatek pěstounů, počty dětí vhodných pro tuto formu péče aj.)?</w:t>
      </w:r>
    </w:p>
    <w:p w:rsidRPr="000E2DFD" w:rsidR="001822F9" w:rsidP="00F374B8" w:rsidRDefault="001822F9">
      <w:pPr>
        <w:pStyle w:val="Odstavecseseznamem"/>
        <w:numPr>
          <w:ilvl w:val="0"/>
          <w:numId w:val="44"/>
        </w:numPr>
        <w:spacing w:after="120" w:line="276" w:lineRule="auto"/>
        <w:jc w:val="both"/>
        <w:rPr>
          <w:rFonts w:cstheme="minorHAnsi"/>
          <w:color w:val="000000" w:themeColor="text1"/>
        </w:rPr>
      </w:pPr>
      <w:r w:rsidRPr="000E2DFD">
        <w:rPr>
          <w:rFonts w:cstheme="minorHAnsi"/>
          <w:color w:val="000000" w:themeColor="text1"/>
        </w:rPr>
        <w:lastRenderedPageBreak/>
        <w:t xml:space="preserve">S jakým výsledkem se podařilo realizovat aktivity kampaně „Staň se náhradním rodičem“ v KHK? Bylo nastavení (rozsah, forma, organizace) pro pracovní skupinu zvoleno vhodně?  Přispěla tato aktivita k jednotnému vedení kampaní v rámci KHK? </w:t>
      </w:r>
    </w:p>
    <w:p w:rsidRPr="000E2DFD" w:rsidR="001822F9" w:rsidP="00F374B8" w:rsidRDefault="001822F9">
      <w:pPr>
        <w:pStyle w:val="Odstavecseseznamem"/>
        <w:numPr>
          <w:ilvl w:val="0"/>
          <w:numId w:val="44"/>
        </w:numPr>
        <w:spacing w:after="120" w:line="276" w:lineRule="auto"/>
        <w:jc w:val="both"/>
        <w:rPr>
          <w:rFonts w:cstheme="minorHAnsi"/>
          <w:color w:val="000000" w:themeColor="text1"/>
        </w:rPr>
      </w:pPr>
      <w:r w:rsidRPr="000E2DFD">
        <w:rPr>
          <w:rFonts w:cstheme="minorHAnsi"/>
          <w:color w:val="000000" w:themeColor="text1"/>
        </w:rPr>
        <w:t xml:space="preserve">Je současný vizuál kampaně již v povědomí laické a odborné veřejnosti? </w:t>
      </w:r>
    </w:p>
    <w:p w:rsidRPr="000E2DFD" w:rsidR="001822F9" w:rsidP="00F374B8" w:rsidRDefault="001822F9">
      <w:pPr>
        <w:pStyle w:val="Odstavecseseznamem"/>
        <w:numPr>
          <w:ilvl w:val="0"/>
          <w:numId w:val="44"/>
        </w:numPr>
        <w:spacing w:after="120" w:line="276" w:lineRule="auto"/>
        <w:jc w:val="both"/>
        <w:rPr>
          <w:rFonts w:cstheme="minorHAnsi"/>
          <w:color w:val="000000" w:themeColor="text1"/>
        </w:rPr>
      </w:pPr>
      <w:r w:rsidRPr="000E2DFD">
        <w:rPr>
          <w:rFonts w:cstheme="minorHAnsi"/>
          <w:color w:val="000000" w:themeColor="text1"/>
        </w:rPr>
        <w:t xml:space="preserve">Jakou roli při propagaci NRP hrají propagační předměty? Jaké jsou nejlépe ze strany veřejnosti přijímány? </w:t>
      </w:r>
    </w:p>
    <w:p w:rsidRPr="000E2DFD" w:rsidR="001822F9" w:rsidP="00F374B8" w:rsidRDefault="001822F9">
      <w:pPr>
        <w:pStyle w:val="Odstavecseseznamem"/>
        <w:numPr>
          <w:ilvl w:val="0"/>
          <w:numId w:val="44"/>
        </w:numPr>
        <w:spacing w:after="120" w:line="276" w:lineRule="auto"/>
        <w:jc w:val="both"/>
        <w:rPr>
          <w:rFonts w:cstheme="minorHAnsi"/>
          <w:color w:val="000000" w:themeColor="text1"/>
        </w:rPr>
      </w:pPr>
      <w:r w:rsidRPr="000E2DFD">
        <w:rPr>
          <w:rFonts w:cstheme="minorHAnsi"/>
          <w:color w:val="000000" w:themeColor="text1"/>
        </w:rPr>
        <w:t xml:space="preserve">Jak jsou ze strany veřejnosti o náhradní rodinnou péči vnímány webové stránky? Co by se mělo změnit, aby byly stránky více navštěvované? </w:t>
      </w:r>
    </w:p>
    <w:p w:rsidRPr="000E2DFD" w:rsidR="001822F9" w:rsidP="00F374B8" w:rsidRDefault="001822F9">
      <w:pPr>
        <w:pStyle w:val="Odstavecseseznamem"/>
        <w:numPr>
          <w:ilvl w:val="0"/>
          <w:numId w:val="44"/>
        </w:numPr>
        <w:spacing w:after="120" w:line="276" w:lineRule="auto"/>
        <w:jc w:val="both"/>
        <w:rPr>
          <w:rFonts w:cstheme="minorHAnsi"/>
          <w:color w:val="000000" w:themeColor="text1"/>
        </w:rPr>
      </w:pPr>
      <w:r w:rsidRPr="000E2DFD">
        <w:rPr>
          <w:rFonts w:cstheme="minorHAnsi"/>
          <w:color w:val="000000" w:themeColor="text1"/>
        </w:rPr>
        <w:t>Jaký výsledek při hledání nových pěstounů přinesla distribuce letáků a odvysílání informačního spotu v prostředcích MHD?</w:t>
      </w:r>
    </w:p>
    <w:p w:rsidRPr="000E2DFD" w:rsidR="001822F9" w:rsidP="00F374B8" w:rsidRDefault="001822F9">
      <w:pPr>
        <w:pStyle w:val="Odstavecseseznamem"/>
        <w:numPr>
          <w:ilvl w:val="0"/>
          <w:numId w:val="44"/>
        </w:numPr>
        <w:spacing w:after="120" w:line="276" w:lineRule="auto"/>
        <w:jc w:val="both"/>
        <w:rPr>
          <w:rFonts w:cstheme="minorHAnsi"/>
          <w:color w:val="000000" w:themeColor="text1"/>
        </w:rPr>
      </w:pPr>
      <w:r w:rsidRPr="000E2DFD">
        <w:rPr>
          <w:rFonts w:cstheme="minorHAnsi"/>
          <w:color w:val="000000" w:themeColor="text1"/>
        </w:rPr>
        <w:t xml:space="preserve">S jakým výsledkem se podařilo realizovat každoroční akci „Týden pěstounství“? Bylo nastavení (rozsah, forma, organizace) pro akci zvoleno vhodně?  Podařil se akci dostat do povědomí veřejnosti a pracovníků v oblasti sociálně právní ochrany dětí? Pokud ano, čím konkrétně? Co přispívá k motivaci pro zapojení se do organizace takové akce – snaha o zapojení více subjektů. </w:t>
      </w:r>
    </w:p>
    <w:p w:rsidRPr="000E2DFD" w:rsidR="001822F9" w:rsidP="00F374B8" w:rsidRDefault="001822F9">
      <w:pPr>
        <w:pStyle w:val="Odstavecseseznamem"/>
        <w:numPr>
          <w:ilvl w:val="0"/>
          <w:numId w:val="44"/>
        </w:numPr>
        <w:spacing w:after="120" w:line="276" w:lineRule="auto"/>
        <w:jc w:val="both"/>
        <w:rPr>
          <w:rFonts w:cstheme="minorHAnsi"/>
          <w:color w:val="000000" w:themeColor="text1"/>
        </w:rPr>
      </w:pPr>
      <w:r w:rsidRPr="000E2DFD">
        <w:rPr>
          <w:rFonts w:cstheme="minorHAnsi"/>
          <w:color w:val="000000" w:themeColor="text1"/>
        </w:rPr>
        <w:t>Jaký přínos mělo neakreditované vzdělávání pro stávají</w:t>
      </w:r>
      <w:r>
        <w:rPr>
          <w:rFonts w:cstheme="minorHAnsi"/>
          <w:color w:val="000000" w:themeColor="text1"/>
        </w:rPr>
        <w:t>cí</w:t>
      </w:r>
      <w:r w:rsidRPr="000E2DFD">
        <w:rPr>
          <w:rFonts w:cstheme="minorHAnsi"/>
          <w:color w:val="000000" w:themeColor="text1"/>
        </w:rPr>
        <w:t xml:space="preserve"> pěstouny? Bylo nastavení (rozsah, forma, organizace) pro vzdělávání zvoleno vhodně?  V čem spatřovali účastníci největší přínos - obohacení? Do jaké míry se podařilo zajistit předpokládaný počet účastníků – 80.</w:t>
      </w:r>
    </w:p>
    <w:p w:rsidRPr="00EE1FC1" w:rsidR="001822F9" w:rsidP="00F374B8" w:rsidRDefault="001822F9">
      <w:pPr>
        <w:pStyle w:val="Odstavecseseznamem"/>
        <w:numPr>
          <w:ilvl w:val="0"/>
          <w:numId w:val="45"/>
        </w:numPr>
        <w:spacing w:after="120" w:line="276" w:lineRule="auto"/>
        <w:jc w:val="both"/>
        <w:rPr>
          <w:rFonts w:cstheme="minorHAnsi"/>
          <w:b/>
        </w:rPr>
      </w:pPr>
      <w:r w:rsidRPr="00EE1FC1">
        <w:rPr>
          <w:rFonts w:cstheme="minorHAnsi"/>
          <w:b/>
        </w:rPr>
        <w:t>Vzdělávání sociálních pracovníků KÚ KHK (KA2)</w:t>
      </w:r>
    </w:p>
    <w:p w:rsidRPr="00286F75" w:rsidR="001822F9" w:rsidP="00F374B8" w:rsidRDefault="001822F9">
      <w:pPr>
        <w:pStyle w:val="Odstavecseseznamem"/>
        <w:numPr>
          <w:ilvl w:val="0"/>
          <w:numId w:val="32"/>
        </w:numPr>
        <w:spacing w:after="120" w:line="276" w:lineRule="auto"/>
        <w:jc w:val="both"/>
        <w:rPr>
          <w:rFonts w:cstheme="minorHAnsi"/>
        </w:rPr>
      </w:pPr>
      <w:r w:rsidRPr="000F7906">
        <w:rPr>
          <w:rFonts w:cstheme="minorHAnsi"/>
        </w:rPr>
        <w:t>Byl</w:t>
      </w:r>
      <w:r>
        <w:rPr>
          <w:rFonts w:cstheme="minorHAnsi"/>
        </w:rPr>
        <w:t>o nastavení</w:t>
      </w:r>
      <w:r w:rsidRPr="000F7906">
        <w:rPr>
          <w:rFonts w:cstheme="minorHAnsi"/>
        </w:rPr>
        <w:t xml:space="preserve"> </w:t>
      </w:r>
      <w:r>
        <w:rPr>
          <w:rFonts w:cstheme="minorHAnsi"/>
        </w:rPr>
        <w:t>(</w:t>
      </w:r>
      <w:r w:rsidRPr="000F7906">
        <w:rPr>
          <w:rFonts w:cstheme="minorHAnsi"/>
        </w:rPr>
        <w:t>rozsah, forma</w:t>
      </w:r>
      <w:r>
        <w:rPr>
          <w:rFonts w:cstheme="minorHAnsi"/>
        </w:rPr>
        <w:t xml:space="preserve">, </w:t>
      </w:r>
      <w:r w:rsidRPr="000F7906">
        <w:rPr>
          <w:rFonts w:cstheme="minorHAnsi"/>
        </w:rPr>
        <w:t>organizace</w:t>
      </w:r>
      <w:r>
        <w:rPr>
          <w:rFonts w:cstheme="minorHAnsi"/>
        </w:rPr>
        <w:t>)</w:t>
      </w:r>
      <w:r w:rsidRPr="000F7906">
        <w:rPr>
          <w:rFonts w:cstheme="minorHAnsi"/>
        </w:rPr>
        <w:t xml:space="preserve"> </w:t>
      </w:r>
      <w:r>
        <w:rPr>
          <w:rFonts w:cstheme="minorHAnsi"/>
        </w:rPr>
        <w:t>pro vzdělávání</w:t>
      </w:r>
      <w:r w:rsidRPr="000F7906">
        <w:rPr>
          <w:rFonts w:cstheme="minorHAnsi"/>
        </w:rPr>
        <w:t xml:space="preserve"> zvolen</w:t>
      </w:r>
      <w:r>
        <w:rPr>
          <w:rFonts w:cstheme="minorHAnsi"/>
        </w:rPr>
        <w:t>o</w:t>
      </w:r>
      <w:r w:rsidRPr="000F7906">
        <w:rPr>
          <w:rFonts w:cstheme="minorHAnsi"/>
        </w:rPr>
        <w:t xml:space="preserve"> vhodně?  </w:t>
      </w:r>
    </w:p>
    <w:p w:rsidR="001822F9" w:rsidP="00F374B8" w:rsidRDefault="001822F9">
      <w:pPr>
        <w:pStyle w:val="Odstavecseseznamem"/>
        <w:numPr>
          <w:ilvl w:val="0"/>
          <w:numId w:val="32"/>
        </w:numPr>
        <w:spacing w:after="120" w:line="276" w:lineRule="auto"/>
        <w:jc w:val="both"/>
        <w:rPr>
          <w:rFonts w:cstheme="minorHAnsi"/>
        </w:rPr>
      </w:pPr>
      <w:r w:rsidRPr="000F7906">
        <w:rPr>
          <w:rFonts w:cstheme="minorHAnsi"/>
        </w:rPr>
        <w:t xml:space="preserve">Jaké nové znalosti a dovedností získali </w:t>
      </w:r>
      <w:r>
        <w:rPr>
          <w:rFonts w:cstheme="minorHAnsi"/>
        </w:rPr>
        <w:t>účastníci</w:t>
      </w:r>
      <w:r w:rsidRPr="000F7906">
        <w:rPr>
          <w:rFonts w:cstheme="minorHAnsi"/>
        </w:rPr>
        <w:t xml:space="preserve"> v rámci vzdělávání</w:t>
      </w:r>
      <w:r>
        <w:rPr>
          <w:rFonts w:cstheme="minorHAnsi"/>
        </w:rPr>
        <w:t xml:space="preserve"> pro uplatnění v praxi? </w:t>
      </w:r>
      <w:r w:rsidRPr="000F7906">
        <w:rPr>
          <w:rFonts w:cstheme="minorHAnsi"/>
        </w:rPr>
        <w:t>Jak je vzdělávání ze strany sociálních pracovníků vnímáno</w:t>
      </w:r>
      <w:r>
        <w:rPr>
          <w:rFonts w:cstheme="minorHAnsi"/>
        </w:rPr>
        <w:t xml:space="preserve"> (četnost, rozsah vzdělávání)</w:t>
      </w:r>
      <w:r w:rsidRPr="000F7906">
        <w:rPr>
          <w:rFonts w:cstheme="minorHAnsi"/>
        </w:rPr>
        <w:t>?</w:t>
      </w:r>
    </w:p>
    <w:p w:rsidR="001822F9" w:rsidP="00F374B8" w:rsidRDefault="001822F9">
      <w:pPr>
        <w:pStyle w:val="Odstavecseseznamem"/>
        <w:numPr>
          <w:ilvl w:val="0"/>
          <w:numId w:val="32"/>
        </w:num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Využívají účastníci vzdělávání získané </w:t>
      </w:r>
      <w:r w:rsidRPr="00286F75">
        <w:rPr>
          <w:rFonts w:cstheme="minorHAnsi"/>
        </w:rPr>
        <w:t>znalosti a dovednosti potřebné pro efektivní vedení porad, vyjednávání a prezentační dovednosti</w:t>
      </w:r>
      <w:r>
        <w:rPr>
          <w:rFonts w:cstheme="minorHAnsi"/>
        </w:rPr>
        <w:t xml:space="preserve"> v praxi? Kdy a do jaké míry?</w:t>
      </w:r>
    </w:p>
    <w:p w:rsidRPr="00286F75" w:rsidR="001822F9" w:rsidP="00F374B8" w:rsidRDefault="001822F9">
      <w:pPr>
        <w:pStyle w:val="Odstavecseseznamem"/>
        <w:numPr>
          <w:ilvl w:val="0"/>
          <w:numId w:val="32"/>
        </w:numPr>
        <w:spacing w:after="120" w:line="276" w:lineRule="auto"/>
        <w:jc w:val="both"/>
        <w:rPr>
          <w:rFonts w:cstheme="minorHAnsi"/>
        </w:rPr>
      </w:pPr>
      <w:r w:rsidRPr="00286F75">
        <w:rPr>
          <w:rFonts w:cstheme="minorHAnsi"/>
        </w:rPr>
        <w:t>Do jaké míry se podařilo zkvalitnit výkon činnosti pracovníků sociálně právní ochrany dětí prostřednictvím supervizních setkání?</w:t>
      </w:r>
      <w:r>
        <w:rPr>
          <w:rFonts w:cstheme="minorHAnsi"/>
        </w:rPr>
        <w:t xml:space="preserve"> Jak tento nástroj účastníci vnímají (např. prevence syndromu vyhoření, </w:t>
      </w:r>
      <w:r w:rsidRPr="000F7906">
        <w:rPr>
          <w:rFonts w:cstheme="minorHAnsi"/>
        </w:rPr>
        <w:t>řešení složitých kauz</w:t>
      </w:r>
      <w:r>
        <w:rPr>
          <w:rFonts w:cstheme="minorHAnsi"/>
        </w:rPr>
        <w:t xml:space="preserve">, vztahy na pracovišti, pracovní výkonnost aj.). Co pomůže k tomu, aby byly </w:t>
      </w:r>
      <w:r w:rsidRPr="00286F75">
        <w:rPr>
          <w:rFonts w:cstheme="minorHAnsi"/>
        </w:rPr>
        <w:t>supervize využí</w:t>
      </w:r>
      <w:r>
        <w:rPr>
          <w:rFonts w:cstheme="minorHAnsi"/>
        </w:rPr>
        <w:t>vány</w:t>
      </w:r>
      <w:r w:rsidRPr="00286F75">
        <w:rPr>
          <w:rFonts w:cstheme="minorHAnsi"/>
        </w:rPr>
        <w:t xml:space="preserve"> aktivněj</w:t>
      </w:r>
      <w:r>
        <w:rPr>
          <w:rFonts w:cstheme="minorHAnsi"/>
        </w:rPr>
        <w:t>i – více často?</w:t>
      </w:r>
    </w:p>
    <w:p w:rsidRPr="004B116D" w:rsidR="001822F9" w:rsidP="00F374B8" w:rsidRDefault="001822F9">
      <w:pPr>
        <w:pStyle w:val="Odstavecseseznamem"/>
        <w:numPr>
          <w:ilvl w:val="0"/>
          <w:numId w:val="45"/>
        </w:numPr>
        <w:spacing w:after="120" w:line="276" w:lineRule="auto"/>
        <w:jc w:val="both"/>
        <w:rPr>
          <w:rFonts w:cstheme="minorHAnsi"/>
          <w:b/>
        </w:rPr>
      </w:pPr>
      <w:r w:rsidRPr="004B116D">
        <w:rPr>
          <w:rFonts w:cstheme="minorHAnsi"/>
          <w:b/>
        </w:rPr>
        <w:t>Odchod dětí z dětských domovů (KA3)</w:t>
      </w:r>
    </w:p>
    <w:p w:rsidRPr="009568EB" w:rsidR="001822F9" w:rsidP="00F374B8" w:rsidRDefault="001822F9">
      <w:pPr>
        <w:pStyle w:val="Odstavecseseznamem"/>
        <w:numPr>
          <w:ilvl w:val="0"/>
          <w:numId w:val="33"/>
        </w:numPr>
        <w:spacing w:after="120" w:line="276" w:lineRule="auto"/>
        <w:jc w:val="both"/>
        <w:rPr>
          <w:rFonts w:cstheme="minorHAnsi"/>
        </w:rPr>
      </w:pPr>
      <w:r w:rsidRPr="000F7906">
        <w:rPr>
          <w:rFonts w:cstheme="minorHAnsi"/>
        </w:rPr>
        <w:t>Byl</w:t>
      </w:r>
      <w:r>
        <w:rPr>
          <w:rFonts w:cstheme="minorHAnsi"/>
        </w:rPr>
        <w:t>o nastavení</w:t>
      </w:r>
      <w:r w:rsidRPr="000F7906">
        <w:rPr>
          <w:rFonts w:cstheme="minorHAnsi"/>
        </w:rPr>
        <w:t xml:space="preserve"> </w:t>
      </w:r>
      <w:r>
        <w:rPr>
          <w:rFonts w:cstheme="minorHAnsi"/>
        </w:rPr>
        <w:t>(</w:t>
      </w:r>
      <w:r w:rsidRPr="000F7906">
        <w:rPr>
          <w:rFonts w:cstheme="minorHAnsi"/>
        </w:rPr>
        <w:t>rozsah, forma</w:t>
      </w:r>
      <w:r>
        <w:rPr>
          <w:rFonts w:cstheme="minorHAnsi"/>
        </w:rPr>
        <w:t xml:space="preserve">, </w:t>
      </w:r>
      <w:r w:rsidRPr="000F7906">
        <w:rPr>
          <w:rFonts w:cstheme="minorHAnsi"/>
        </w:rPr>
        <w:t>organizace</w:t>
      </w:r>
      <w:r>
        <w:rPr>
          <w:rFonts w:cstheme="minorHAnsi"/>
        </w:rPr>
        <w:t>)</w:t>
      </w:r>
      <w:r w:rsidRPr="000F7906">
        <w:rPr>
          <w:rFonts w:cstheme="minorHAnsi"/>
        </w:rPr>
        <w:t xml:space="preserve"> </w:t>
      </w:r>
      <w:r>
        <w:rPr>
          <w:rFonts w:cstheme="minorHAnsi"/>
        </w:rPr>
        <w:t>pro pracovní skupinu</w:t>
      </w:r>
      <w:r w:rsidRPr="000F7906">
        <w:rPr>
          <w:rFonts w:cstheme="minorHAnsi"/>
        </w:rPr>
        <w:t xml:space="preserve"> zvolen</w:t>
      </w:r>
      <w:r>
        <w:rPr>
          <w:rFonts w:cstheme="minorHAnsi"/>
        </w:rPr>
        <w:t>o</w:t>
      </w:r>
      <w:r w:rsidRPr="000F7906">
        <w:rPr>
          <w:rFonts w:cstheme="minorHAnsi"/>
        </w:rPr>
        <w:t xml:space="preserve"> vhodně?  </w:t>
      </w:r>
    </w:p>
    <w:p w:rsidRPr="004F1605" w:rsidR="001822F9" w:rsidP="00F374B8" w:rsidRDefault="001822F9">
      <w:pPr>
        <w:pStyle w:val="Odstavecseseznamem"/>
        <w:numPr>
          <w:ilvl w:val="0"/>
          <w:numId w:val="33"/>
        </w:numPr>
        <w:spacing w:after="120" w:line="276" w:lineRule="auto"/>
        <w:jc w:val="both"/>
        <w:rPr>
          <w:rFonts w:cstheme="minorHAnsi"/>
        </w:rPr>
      </w:pPr>
      <w:r w:rsidRPr="000F7906">
        <w:rPr>
          <w:rFonts w:cstheme="minorHAnsi"/>
        </w:rPr>
        <w:t>Jak se podařilo nastavit spolupráci všech zúčastněných institucí</w:t>
      </w:r>
      <w:r>
        <w:rPr>
          <w:rFonts w:cstheme="minorHAnsi"/>
        </w:rPr>
        <w:t>. V</w:t>
      </w:r>
      <w:r w:rsidRPr="000F7906">
        <w:rPr>
          <w:rFonts w:cstheme="minorHAnsi"/>
        </w:rPr>
        <w:t xml:space="preserve"> čem spatřují přínos</w:t>
      </w:r>
      <w:r>
        <w:rPr>
          <w:rFonts w:cstheme="minorHAnsi"/>
        </w:rPr>
        <w:t xml:space="preserve"> takové spolupráce</w:t>
      </w:r>
      <w:r w:rsidRPr="000F7906">
        <w:rPr>
          <w:rFonts w:cstheme="minorHAnsi"/>
        </w:rPr>
        <w:t xml:space="preserve">? </w:t>
      </w:r>
      <w:r>
        <w:rPr>
          <w:rFonts w:cstheme="minorHAnsi"/>
        </w:rPr>
        <w:t xml:space="preserve">Kde a v čem jsou slabá místa - </w:t>
      </w:r>
      <w:r w:rsidRPr="000F7906">
        <w:rPr>
          <w:rFonts w:cstheme="minorHAnsi"/>
        </w:rPr>
        <w:t>prostor pro zlepšování?</w:t>
      </w:r>
      <w:r>
        <w:rPr>
          <w:rFonts w:cstheme="minorHAnsi"/>
        </w:rPr>
        <w:t xml:space="preserve"> Jak je metodický </w:t>
      </w:r>
      <w:r w:rsidRPr="000F7906">
        <w:rPr>
          <w:rFonts w:cstheme="minorHAnsi"/>
        </w:rPr>
        <w:t>manuál při</w:t>
      </w:r>
      <w:r>
        <w:rPr>
          <w:rFonts w:cstheme="minorHAnsi"/>
        </w:rPr>
        <w:t>jímán</w:t>
      </w:r>
      <w:r w:rsidRPr="000F7906">
        <w:rPr>
          <w:rFonts w:cstheme="minorHAnsi"/>
        </w:rPr>
        <w:t xml:space="preserve"> pracovníky </w:t>
      </w:r>
      <w:r>
        <w:rPr>
          <w:rFonts w:cstheme="minorHAnsi"/>
        </w:rPr>
        <w:t>sociálně právní ochrany dětí</w:t>
      </w:r>
      <w:r w:rsidRPr="000F7906">
        <w:rPr>
          <w:rFonts w:cstheme="minorHAnsi"/>
        </w:rPr>
        <w:t>, sociálními pracovníky při městských úřadech a sociálními službami?</w:t>
      </w:r>
    </w:p>
    <w:p w:rsidRPr="004F1605" w:rsidR="001822F9" w:rsidP="00F374B8" w:rsidRDefault="001822F9">
      <w:pPr>
        <w:pStyle w:val="Odstavecseseznamem"/>
        <w:numPr>
          <w:ilvl w:val="0"/>
          <w:numId w:val="33"/>
        </w:numPr>
        <w:spacing w:after="120" w:line="276" w:lineRule="auto"/>
        <w:jc w:val="both"/>
        <w:rPr>
          <w:rFonts w:cstheme="minorHAnsi"/>
        </w:rPr>
      </w:pPr>
      <w:r w:rsidRPr="000F7906">
        <w:rPr>
          <w:rFonts w:cstheme="minorHAnsi"/>
        </w:rPr>
        <w:t>Do jaké míry se podařilo připravit děti na odchod z</w:t>
      </w:r>
      <w:r>
        <w:rPr>
          <w:rFonts w:cstheme="minorHAnsi"/>
        </w:rPr>
        <w:t> dětských domovů</w:t>
      </w:r>
      <w:r w:rsidRPr="000F7906">
        <w:rPr>
          <w:rFonts w:cstheme="minorHAnsi"/>
        </w:rPr>
        <w:t xml:space="preserve">? </w:t>
      </w:r>
      <w:r>
        <w:rPr>
          <w:rFonts w:cstheme="minorHAnsi"/>
        </w:rPr>
        <w:t xml:space="preserve">Kde a v čem jsou slabá místa - </w:t>
      </w:r>
      <w:r w:rsidRPr="000F7906">
        <w:rPr>
          <w:rFonts w:cstheme="minorHAnsi"/>
        </w:rPr>
        <w:t>prostor pro zlepšování?</w:t>
      </w:r>
    </w:p>
    <w:p w:rsidR="001822F9" w:rsidP="00F374B8" w:rsidRDefault="001822F9">
      <w:pPr>
        <w:pStyle w:val="Odstavecseseznamem"/>
        <w:numPr>
          <w:ilvl w:val="0"/>
          <w:numId w:val="33"/>
        </w:num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Do jaké míry a čím zejména se podařilo dětem </w:t>
      </w:r>
      <w:r w:rsidRPr="004F1605">
        <w:rPr>
          <w:rFonts w:cstheme="minorHAnsi"/>
        </w:rPr>
        <w:t>zpřístupnit základní informace a dovednosti</w:t>
      </w:r>
      <w:r>
        <w:rPr>
          <w:rFonts w:cstheme="minorHAnsi"/>
        </w:rPr>
        <w:t xml:space="preserve"> (</w:t>
      </w:r>
      <w:r w:rsidRPr="004F1605">
        <w:rPr>
          <w:rFonts w:cstheme="minorHAnsi"/>
        </w:rPr>
        <w:t>jak žít samostatně po odchodu z ústavního zařízení</w:t>
      </w:r>
      <w:r>
        <w:rPr>
          <w:rFonts w:cstheme="minorHAnsi"/>
        </w:rPr>
        <w:t>)?</w:t>
      </w:r>
    </w:p>
    <w:p w:rsidR="001822F9" w:rsidP="00F374B8" w:rsidRDefault="001822F9">
      <w:pPr>
        <w:pStyle w:val="Odstavecseseznamem"/>
        <w:numPr>
          <w:ilvl w:val="0"/>
          <w:numId w:val="33"/>
        </w:numPr>
        <w:spacing w:after="120" w:line="276" w:lineRule="auto"/>
        <w:jc w:val="both"/>
        <w:rPr>
          <w:rFonts w:cstheme="minorHAnsi"/>
        </w:rPr>
      </w:pPr>
      <w:r w:rsidRPr="000F7906">
        <w:rPr>
          <w:rFonts w:cstheme="minorHAnsi"/>
        </w:rPr>
        <w:t>Do jaké míry je navržená metodika v praxi využívána? A jak je efektivní?</w:t>
      </w:r>
    </w:p>
    <w:p w:rsidR="001822F9" w:rsidP="00F374B8" w:rsidRDefault="001822F9">
      <w:pPr>
        <w:pStyle w:val="Odstavecseseznamem"/>
        <w:numPr>
          <w:ilvl w:val="0"/>
          <w:numId w:val="33"/>
        </w:numPr>
        <w:spacing w:after="120" w:line="276" w:lineRule="auto"/>
        <w:jc w:val="both"/>
        <w:rPr>
          <w:rFonts w:cstheme="minorHAnsi"/>
        </w:rPr>
      </w:pPr>
      <w:r w:rsidRPr="000F7906">
        <w:rPr>
          <w:rFonts w:cstheme="minorHAnsi"/>
        </w:rPr>
        <w:t>Jaký výsledek přinesl</w:t>
      </w:r>
      <w:r>
        <w:rPr>
          <w:rFonts w:cstheme="minorHAnsi"/>
        </w:rPr>
        <w:t xml:space="preserve"> následný</w:t>
      </w:r>
      <w:r w:rsidRPr="000F7906">
        <w:rPr>
          <w:rFonts w:cstheme="minorHAnsi"/>
        </w:rPr>
        <w:t xml:space="preserve"> seminář pro sociální pracovníky a v čem byl nápomocen při přijetí metodiky do praxe?</w:t>
      </w:r>
    </w:p>
    <w:p w:rsidRPr="00EE1FC1" w:rsidR="001822F9" w:rsidP="00F374B8" w:rsidRDefault="001822F9">
      <w:pPr>
        <w:pStyle w:val="Odstavecseseznamem"/>
        <w:numPr>
          <w:ilvl w:val="0"/>
          <w:numId w:val="45"/>
        </w:numPr>
        <w:spacing w:after="120" w:line="276" w:lineRule="auto"/>
        <w:jc w:val="both"/>
        <w:rPr>
          <w:rFonts w:cstheme="minorHAnsi"/>
          <w:b/>
        </w:rPr>
      </w:pPr>
      <w:r w:rsidRPr="00EE1FC1">
        <w:rPr>
          <w:rFonts w:cstheme="minorHAnsi"/>
          <w:b/>
        </w:rPr>
        <w:t>Podpora rozvoje doprovázení na území Královéhradeckého kraje (KA4)</w:t>
      </w:r>
    </w:p>
    <w:p w:rsidRPr="004B116D" w:rsidR="001822F9" w:rsidP="00F374B8" w:rsidRDefault="001822F9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cstheme="minorHAnsi"/>
        </w:rPr>
      </w:pPr>
      <w:r w:rsidRPr="004B116D">
        <w:rPr>
          <w:rFonts w:cstheme="minorHAnsi"/>
        </w:rPr>
        <w:t>Bylo nastavení (rozsah, forma, organizace) pro pracovní skupinu zvoleno vhodně?  </w:t>
      </w:r>
    </w:p>
    <w:p w:rsidRPr="004B116D" w:rsidR="001822F9" w:rsidP="00F374B8" w:rsidRDefault="001822F9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cstheme="minorHAnsi"/>
        </w:rPr>
      </w:pPr>
      <w:r w:rsidRPr="004B116D">
        <w:rPr>
          <w:rFonts w:cstheme="minorHAnsi"/>
        </w:rPr>
        <w:t>Jak metodika pro doprovázení pomáhá v praxi? V čem pomohl metodický materiál doprovázejícím organizacím nejvíce.</w:t>
      </w:r>
    </w:p>
    <w:p w:rsidRPr="004B116D" w:rsidR="001822F9" w:rsidP="00F374B8" w:rsidRDefault="001822F9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cstheme="minorHAnsi"/>
        </w:rPr>
      </w:pPr>
      <w:r w:rsidRPr="004B116D">
        <w:rPr>
          <w:rFonts w:cstheme="minorHAnsi"/>
        </w:rPr>
        <w:t>Je pomocí metodického materiálu postupováno v KHK jednotně? Je činnost organizací v tomto koordinovaná a efektivní?</w:t>
      </w:r>
    </w:p>
    <w:p w:rsidRPr="004B116D" w:rsidR="001822F9" w:rsidP="00F374B8" w:rsidRDefault="001822F9">
      <w:pPr>
        <w:pStyle w:val="Odstavecseseznamem"/>
        <w:numPr>
          <w:ilvl w:val="0"/>
          <w:numId w:val="34"/>
        </w:numPr>
        <w:spacing w:after="120" w:line="276" w:lineRule="auto"/>
        <w:jc w:val="both"/>
        <w:rPr>
          <w:rFonts w:cstheme="minorHAnsi"/>
        </w:rPr>
      </w:pPr>
      <w:r w:rsidRPr="004B116D">
        <w:rPr>
          <w:rFonts w:cstheme="minorHAnsi"/>
        </w:rPr>
        <w:lastRenderedPageBreak/>
        <w:t xml:space="preserve">Je </w:t>
      </w:r>
      <w:r>
        <w:rPr>
          <w:rFonts w:cstheme="minorHAnsi"/>
        </w:rPr>
        <w:t>metodický materiál přijímán</w:t>
      </w:r>
      <w:r w:rsidRPr="004B116D">
        <w:rPr>
          <w:rFonts w:cstheme="minorHAnsi"/>
        </w:rPr>
        <w:t xml:space="preserve"> všemi zainteresovanými subjekty? Pokud ne, z jakého důvodu?</w:t>
      </w:r>
    </w:p>
    <w:p w:rsidRPr="004B116D" w:rsidR="001822F9" w:rsidP="00F374B8" w:rsidRDefault="001822F9">
      <w:pPr>
        <w:pStyle w:val="Odstavecseseznamem"/>
        <w:numPr>
          <w:ilvl w:val="0"/>
          <w:numId w:val="45"/>
        </w:numPr>
        <w:spacing w:after="120" w:line="276" w:lineRule="auto"/>
        <w:jc w:val="both"/>
        <w:rPr>
          <w:rFonts w:cstheme="minorHAnsi"/>
          <w:b/>
        </w:rPr>
      </w:pPr>
      <w:r w:rsidRPr="004B116D">
        <w:rPr>
          <w:rFonts w:cstheme="minorHAnsi"/>
          <w:b/>
        </w:rPr>
        <w:t>Zlepšení kvality systému péče o duševní zdraví a lidská práva (KA5)</w:t>
      </w:r>
    </w:p>
    <w:p w:rsidRPr="004B116D" w:rsidR="001822F9" w:rsidP="00F374B8" w:rsidRDefault="001822F9">
      <w:pPr>
        <w:pStyle w:val="Odstavecseseznamem"/>
        <w:numPr>
          <w:ilvl w:val="0"/>
          <w:numId w:val="35"/>
        </w:numPr>
        <w:spacing w:after="120" w:line="276" w:lineRule="auto"/>
        <w:jc w:val="both"/>
        <w:rPr>
          <w:rFonts w:cstheme="minorHAnsi"/>
        </w:rPr>
      </w:pPr>
      <w:r w:rsidRPr="004B116D">
        <w:rPr>
          <w:rFonts w:cstheme="minorHAnsi"/>
        </w:rPr>
        <w:t>Jak zvolené aktivity přispěly ke zlepšení kvality/zajištění uceleného systému péče o duševní zdraví a lidská práva osob s duševním onemocněním v KHK?</w:t>
      </w:r>
    </w:p>
    <w:p w:rsidRPr="004B116D" w:rsidR="001822F9" w:rsidP="00F374B8" w:rsidRDefault="001822F9">
      <w:pPr>
        <w:pStyle w:val="Odstavecseseznamem"/>
        <w:numPr>
          <w:ilvl w:val="0"/>
          <w:numId w:val="35"/>
        </w:numPr>
        <w:spacing w:after="120" w:line="276" w:lineRule="auto"/>
        <w:jc w:val="both"/>
        <w:rPr>
          <w:rFonts w:cstheme="minorHAnsi"/>
        </w:rPr>
      </w:pPr>
      <w:r w:rsidRPr="004B116D">
        <w:rPr>
          <w:rFonts w:cstheme="minorHAnsi"/>
        </w:rPr>
        <w:t xml:space="preserve">Do jaké míry došlo u zapojených poskytovatelů ke zlepšení kvality poskytovaných služeb pro cílovou skupinu osob s duševním onemocněním na úroveň, která odpovídá současným standardům </w:t>
      </w:r>
      <w:r w:rsidRPr="004B116D">
        <w:t>Světové zdravotnické organizace</w:t>
      </w:r>
      <w:r w:rsidRPr="004B116D">
        <w:rPr>
          <w:rFonts w:cstheme="minorHAnsi"/>
        </w:rPr>
        <w:t xml:space="preserve"> a Úmluvě o právech osob se zdravotním postižením?</w:t>
      </w:r>
    </w:p>
    <w:p w:rsidRPr="004B116D" w:rsidR="001822F9" w:rsidP="00F374B8" w:rsidRDefault="001822F9">
      <w:pPr>
        <w:pStyle w:val="Odstavecseseznamem"/>
        <w:numPr>
          <w:ilvl w:val="0"/>
          <w:numId w:val="35"/>
        </w:numPr>
        <w:spacing w:after="120" w:line="276" w:lineRule="auto"/>
        <w:jc w:val="both"/>
        <w:rPr>
          <w:rFonts w:cstheme="minorHAnsi"/>
        </w:rPr>
      </w:pPr>
      <w:r w:rsidRPr="004B116D">
        <w:rPr>
          <w:rFonts w:cstheme="minorHAnsi"/>
        </w:rPr>
        <w:t>Do jaké míry byla posílena multidisciplinární spolupráce v oblasti poskytování péče lidem s duševním onemocněním?</w:t>
      </w:r>
    </w:p>
    <w:p w:rsidRPr="004B116D" w:rsidR="001822F9" w:rsidP="00F374B8" w:rsidRDefault="001822F9">
      <w:pPr>
        <w:pStyle w:val="Odstavecseseznamem"/>
        <w:numPr>
          <w:ilvl w:val="0"/>
          <w:numId w:val="35"/>
        </w:numPr>
        <w:spacing w:after="120" w:line="276" w:lineRule="auto"/>
        <w:jc w:val="both"/>
        <w:rPr>
          <w:rFonts w:cstheme="minorHAnsi"/>
        </w:rPr>
      </w:pPr>
      <w:r w:rsidRPr="004B116D">
        <w:rPr>
          <w:rFonts w:cstheme="minorHAnsi"/>
        </w:rPr>
        <w:t>Jak se prohloubily znalosti a dovednosti sociálních pracovníků obcí a případně pracovníků vybraných sociálních služeb vlivem realizovaných aktivit?</w:t>
      </w:r>
    </w:p>
    <w:p w:rsidRPr="004B116D" w:rsidR="001822F9" w:rsidP="00F374B8" w:rsidRDefault="001822F9">
      <w:pPr>
        <w:pStyle w:val="Odstavecseseznamem"/>
        <w:numPr>
          <w:ilvl w:val="0"/>
          <w:numId w:val="45"/>
        </w:numPr>
        <w:spacing w:after="120" w:line="276" w:lineRule="auto"/>
        <w:jc w:val="both"/>
        <w:rPr>
          <w:rFonts w:cstheme="minorHAnsi"/>
          <w:b/>
        </w:rPr>
      </w:pPr>
      <w:r w:rsidRPr="004B116D">
        <w:rPr>
          <w:rFonts w:cstheme="minorHAnsi"/>
          <w:b/>
        </w:rPr>
        <w:t>Podpora veřejných opatrovníků a rozvoj veřejného opatrovnictví na území Královéhradeckého kraje (KA6)</w:t>
      </w:r>
    </w:p>
    <w:p w:rsidRPr="004B116D" w:rsidR="001822F9" w:rsidP="00F374B8" w:rsidRDefault="001822F9">
      <w:pPr>
        <w:pStyle w:val="Odstavecseseznamem"/>
        <w:numPr>
          <w:ilvl w:val="0"/>
          <w:numId w:val="36"/>
        </w:numPr>
        <w:spacing w:after="120" w:line="276" w:lineRule="auto"/>
        <w:jc w:val="both"/>
        <w:rPr>
          <w:rFonts w:cstheme="minorHAnsi"/>
        </w:rPr>
      </w:pPr>
      <w:r w:rsidRPr="004B116D">
        <w:rPr>
          <w:rFonts w:cstheme="minorHAnsi"/>
        </w:rPr>
        <w:t>Do jaké míry pomohla veřejným opatrovníkům metodická podpora zvyšovat odbornou kvalitu výkonu veřejného opatrovnictví? Pomohla veřejným opatrovníkům metodická podpora lépe se vyrovnat se stresem při své každodenní práci a</w:t>
      </w:r>
      <w:r>
        <w:rPr>
          <w:rFonts w:cstheme="minorHAnsi"/>
        </w:rPr>
        <w:t xml:space="preserve"> vedla k</w:t>
      </w:r>
      <w:r w:rsidRPr="004B116D">
        <w:rPr>
          <w:rFonts w:cstheme="minorHAnsi"/>
        </w:rPr>
        <w:t xml:space="preserve"> profesní jistotě? </w:t>
      </w:r>
    </w:p>
    <w:p w:rsidRPr="004B116D" w:rsidR="001822F9" w:rsidP="00F374B8" w:rsidRDefault="001822F9">
      <w:pPr>
        <w:pStyle w:val="Odstavecseseznamem"/>
        <w:numPr>
          <w:ilvl w:val="0"/>
          <w:numId w:val="36"/>
        </w:numPr>
        <w:spacing w:after="120" w:line="276" w:lineRule="auto"/>
        <w:jc w:val="both"/>
        <w:rPr>
          <w:rFonts w:cstheme="minorHAnsi"/>
        </w:rPr>
      </w:pPr>
      <w:r w:rsidRPr="004B116D">
        <w:rPr>
          <w:rFonts w:cstheme="minorHAnsi"/>
        </w:rPr>
        <w:t xml:space="preserve">Je výjezdní </w:t>
      </w:r>
      <w:r>
        <w:rPr>
          <w:rFonts w:cstheme="minorHAnsi"/>
        </w:rPr>
        <w:t>metodické setkání</w:t>
      </w:r>
      <w:r w:rsidRPr="004B116D">
        <w:rPr>
          <w:rFonts w:cstheme="minorHAnsi"/>
        </w:rPr>
        <w:t xml:space="preserve"> vhodným nástrojem k přenesení zkušeností a dobrých praxí výkonu veřejného opatrovnictví na obecních úřadech? </w:t>
      </w:r>
    </w:p>
    <w:p w:rsidRPr="004B116D" w:rsidR="001822F9" w:rsidP="00F374B8" w:rsidRDefault="001822F9">
      <w:pPr>
        <w:pStyle w:val="Odstavecseseznamem"/>
        <w:numPr>
          <w:ilvl w:val="0"/>
          <w:numId w:val="36"/>
        </w:numPr>
        <w:spacing w:after="120" w:line="276" w:lineRule="auto"/>
        <w:jc w:val="both"/>
        <w:rPr>
          <w:rFonts w:cstheme="minorHAnsi"/>
        </w:rPr>
      </w:pPr>
      <w:r w:rsidRPr="004B116D">
        <w:rPr>
          <w:rFonts w:cstheme="minorHAnsi"/>
        </w:rPr>
        <w:t>Do jaké míry pomohl</w:t>
      </w:r>
      <w:r>
        <w:rPr>
          <w:rFonts w:cstheme="minorHAnsi"/>
        </w:rPr>
        <w:t>a</w:t>
      </w:r>
      <w:r w:rsidRPr="004B116D">
        <w:rPr>
          <w:rFonts w:cstheme="minorHAnsi"/>
        </w:rPr>
        <w:t xml:space="preserve"> veřejným opatrovníkům výjezdní </w:t>
      </w:r>
      <w:r>
        <w:rPr>
          <w:rFonts w:cstheme="minorHAnsi"/>
        </w:rPr>
        <w:t>metodická setkání</w:t>
      </w:r>
      <w:r w:rsidRPr="004B116D">
        <w:rPr>
          <w:rFonts w:cstheme="minorHAnsi"/>
        </w:rPr>
        <w:t xml:space="preserve"> k rozvoji veřejného opatrovnictví na obcích?</w:t>
      </w:r>
    </w:p>
    <w:p w:rsidRPr="004B116D" w:rsidR="001822F9" w:rsidP="00F374B8" w:rsidRDefault="001822F9">
      <w:pPr>
        <w:pStyle w:val="Odstavecseseznamem"/>
        <w:numPr>
          <w:ilvl w:val="0"/>
          <w:numId w:val="36"/>
        </w:numPr>
        <w:spacing w:after="120" w:line="276" w:lineRule="auto"/>
        <w:jc w:val="both"/>
        <w:rPr>
          <w:rFonts w:cstheme="minorHAnsi"/>
        </w:rPr>
      </w:pPr>
      <w:r w:rsidRPr="004B116D">
        <w:rPr>
          <w:rFonts w:cstheme="minorHAnsi"/>
        </w:rPr>
        <w:t xml:space="preserve">Je kazuistický seminář a jeho forma vhodným nástrojem pro zvýšení efektivity práce veřejného opatrovníka s opatrovaným? </w:t>
      </w:r>
    </w:p>
    <w:p w:rsidRPr="004B116D" w:rsidR="001822F9" w:rsidP="00F374B8" w:rsidRDefault="001822F9">
      <w:pPr>
        <w:pStyle w:val="Odstavecseseznamem"/>
        <w:numPr>
          <w:ilvl w:val="0"/>
          <w:numId w:val="36"/>
        </w:numPr>
        <w:spacing w:after="120" w:line="276" w:lineRule="auto"/>
        <w:jc w:val="both"/>
        <w:rPr>
          <w:rFonts w:cstheme="minorHAnsi"/>
        </w:rPr>
      </w:pPr>
      <w:r w:rsidRPr="004B116D">
        <w:rPr>
          <w:rFonts w:cstheme="minorHAnsi"/>
        </w:rPr>
        <w:t>Bylo nastavení (rozsah, forma, organizace) vzdělávání pro veřejné opatrovníky zvoleno vhodně?  </w:t>
      </w:r>
    </w:p>
    <w:p w:rsidRPr="004B116D" w:rsidR="001822F9" w:rsidP="00F374B8" w:rsidRDefault="001822F9">
      <w:pPr>
        <w:pStyle w:val="Odstavecseseznamem"/>
        <w:numPr>
          <w:ilvl w:val="0"/>
          <w:numId w:val="36"/>
        </w:numPr>
        <w:spacing w:after="120" w:line="276" w:lineRule="auto"/>
        <w:jc w:val="both"/>
        <w:rPr>
          <w:rFonts w:cstheme="minorHAnsi"/>
        </w:rPr>
      </w:pPr>
      <w:r w:rsidRPr="004B116D">
        <w:rPr>
          <w:rFonts w:cstheme="minorHAnsi"/>
        </w:rPr>
        <w:t xml:space="preserve">V čem je důležité společné setkávání krajských metodiků veřejného opatrovnictví? </w:t>
      </w:r>
    </w:p>
    <w:p w:rsidRPr="004B116D" w:rsidR="001822F9" w:rsidP="00F374B8" w:rsidRDefault="001822F9">
      <w:pPr>
        <w:pStyle w:val="Odstavecseseznamem"/>
        <w:numPr>
          <w:ilvl w:val="0"/>
          <w:numId w:val="36"/>
        </w:numPr>
        <w:spacing w:after="120" w:line="276" w:lineRule="auto"/>
        <w:jc w:val="both"/>
        <w:rPr>
          <w:rFonts w:cstheme="minorHAnsi"/>
        </w:rPr>
      </w:pPr>
      <w:r w:rsidRPr="004B116D">
        <w:rPr>
          <w:rFonts w:cstheme="minorHAnsi"/>
        </w:rPr>
        <w:t>Jaké dopady má společné setkávání veřejných opatrovníků a zástupců sociálních služeb?</w:t>
      </w:r>
    </w:p>
    <w:p w:rsidRPr="004B116D" w:rsidR="001822F9" w:rsidP="00F374B8" w:rsidRDefault="001822F9">
      <w:pPr>
        <w:pStyle w:val="Odstavecseseznamem"/>
        <w:numPr>
          <w:ilvl w:val="0"/>
          <w:numId w:val="45"/>
        </w:numPr>
        <w:spacing w:after="120" w:line="276" w:lineRule="auto"/>
        <w:jc w:val="both"/>
        <w:rPr>
          <w:rFonts w:cstheme="minorHAnsi"/>
          <w:b/>
        </w:rPr>
      </w:pPr>
      <w:r w:rsidRPr="004B116D">
        <w:rPr>
          <w:rFonts w:cstheme="minorHAnsi"/>
          <w:b/>
        </w:rPr>
        <w:t>Podpora rozvoje sociální práce na obcích (KA7)</w:t>
      </w:r>
    </w:p>
    <w:p w:rsidRPr="004B116D" w:rsidR="001822F9" w:rsidP="00F374B8" w:rsidRDefault="001822F9">
      <w:pPr>
        <w:pStyle w:val="Odstavecseseznamem"/>
        <w:numPr>
          <w:ilvl w:val="0"/>
          <w:numId w:val="37"/>
        </w:numPr>
        <w:spacing w:after="120" w:line="276" w:lineRule="auto"/>
        <w:jc w:val="both"/>
        <w:rPr>
          <w:rFonts w:cstheme="minorHAnsi"/>
        </w:rPr>
      </w:pPr>
      <w:r w:rsidRPr="004B116D">
        <w:rPr>
          <w:rFonts w:cstheme="minorHAnsi"/>
        </w:rPr>
        <w:t>V jakých oblastech byly workshopy pro sociální pracovníky přínosné? Jakým způsobem byla navázána spolupráce mezi sociálními pracovníky sociálních služeb a obcí? Jaká cílová skupina sociálním pracovníkům v rámci workshopů chyběla? Podařilo se zefektivnit výkon sociální práce s danou cílovou skupinou?</w:t>
      </w:r>
    </w:p>
    <w:p w:rsidRPr="004B116D" w:rsidR="001822F9" w:rsidP="00F374B8" w:rsidRDefault="001822F9">
      <w:pPr>
        <w:pStyle w:val="Odstavecseseznamem"/>
        <w:numPr>
          <w:ilvl w:val="0"/>
          <w:numId w:val="37"/>
        </w:numPr>
        <w:spacing w:after="120" w:line="276" w:lineRule="auto"/>
        <w:jc w:val="both"/>
        <w:rPr>
          <w:rFonts w:cstheme="minorHAnsi"/>
        </w:rPr>
      </w:pPr>
      <w:r w:rsidRPr="004B116D">
        <w:rPr>
          <w:rFonts w:cstheme="minorHAnsi"/>
        </w:rPr>
        <w:t>Do jaké míry se podařilo zajistit kvalitu sociální práce na takové úrovni, která umožní včasné vyhledávání osob v nepříznivé sociální situaci a koordinaci pomoci těmto osobám v území KHK?</w:t>
      </w:r>
    </w:p>
    <w:p w:rsidRPr="004B116D" w:rsidR="001822F9" w:rsidP="00F374B8" w:rsidRDefault="001822F9">
      <w:pPr>
        <w:pStyle w:val="Odstavecseseznamem"/>
        <w:numPr>
          <w:ilvl w:val="0"/>
          <w:numId w:val="37"/>
        </w:numPr>
        <w:spacing w:after="120" w:line="276" w:lineRule="auto"/>
        <w:jc w:val="both"/>
        <w:rPr>
          <w:rFonts w:cstheme="minorHAnsi"/>
        </w:rPr>
      </w:pPr>
      <w:r w:rsidRPr="004B116D">
        <w:rPr>
          <w:rFonts w:cstheme="minorHAnsi"/>
        </w:rPr>
        <w:t xml:space="preserve">Jakou aktivitu vnímali pečující osoby jako užitečnou? Jaký přínos pro ně znamenalo pravidelné setkávání s ostatními pečujícími? Do jaké míry byly využívány workshopy v rámci podpory pečujících osob? Do jaké míry byly využívány individuální konzultace s terapeutem? Bylo nastavení frekvence setkávání a oblastí v rámci KHK pro pečující optimální, tak aby byli schopni zajistit i péči o své blízké? </w:t>
      </w:r>
    </w:p>
    <w:p w:rsidRPr="004B116D" w:rsidR="001822F9" w:rsidP="00F374B8" w:rsidRDefault="001822F9">
      <w:pPr>
        <w:pStyle w:val="Odstavecseseznamem"/>
        <w:numPr>
          <w:ilvl w:val="0"/>
          <w:numId w:val="37"/>
        </w:numPr>
        <w:spacing w:after="120" w:line="276" w:lineRule="auto"/>
        <w:jc w:val="both"/>
        <w:rPr>
          <w:rFonts w:cstheme="minorHAnsi"/>
        </w:rPr>
      </w:pPr>
      <w:r w:rsidRPr="004B116D">
        <w:rPr>
          <w:rFonts w:cstheme="minorHAnsi"/>
        </w:rPr>
        <w:t>Jsou besedy se samosprávou vhodnou variantou, jak řešit problematiku sociálního bydlení? Do jaké míry byly díky těmto besedám zodpovězeny obavy a nejasnosti, které jsou často se sociálním bydlením spojeny? Jaký význam pro samosprávu a sociální pracovníky obcí měly exkurze do obcí, kde je již sociální bydlení realizováno?</w:t>
      </w:r>
    </w:p>
    <w:p w:rsidRPr="004B116D" w:rsidR="001822F9" w:rsidP="00F374B8" w:rsidRDefault="001822F9">
      <w:pPr>
        <w:pStyle w:val="Odstavecseseznamem"/>
        <w:numPr>
          <w:ilvl w:val="0"/>
          <w:numId w:val="37"/>
        </w:numPr>
        <w:spacing w:after="120" w:line="276" w:lineRule="auto"/>
        <w:jc w:val="both"/>
        <w:rPr>
          <w:rFonts w:cstheme="minorHAnsi"/>
        </w:rPr>
      </w:pPr>
      <w:r w:rsidRPr="004B116D">
        <w:rPr>
          <w:rFonts w:cstheme="minorHAnsi"/>
        </w:rPr>
        <w:t>Jak pomohl</w:t>
      </w:r>
      <w:r>
        <w:rPr>
          <w:rFonts w:cstheme="minorHAnsi"/>
        </w:rPr>
        <w:t>a</w:t>
      </w:r>
      <w:r w:rsidRPr="004B116D">
        <w:rPr>
          <w:rFonts w:cstheme="minorHAnsi"/>
        </w:rPr>
        <w:t xml:space="preserve"> sociálním pracovníkům výjezdní</w:t>
      </w:r>
      <w:r>
        <w:rPr>
          <w:rFonts w:cstheme="minorHAnsi"/>
        </w:rPr>
        <w:t xml:space="preserve"> metodická setkání</w:t>
      </w:r>
      <w:r w:rsidRPr="004B116D">
        <w:rPr>
          <w:rFonts w:cstheme="minorHAnsi"/>
        </w:rPr>
        <w:t xml:space="preserve"> k rozvoji sociální práce na obcích?</w:t>
      </w:r>
    </w:p>
    <w:p w:rsidRPr="004B116D" w:rsidR="001822F9" w:rsidP="00F374B8" w:rsidRDefault="001822F9">
      <w:pPr>
        <w:pStyle w:val="Odstavecseseznamem"/>
        <w:numPr>
          <w:ilvl w:val="0"/>
          <w:numId w:val="37"/>
        </w:numPr>
        <w:spacing w:after="120" w:line="276" w:lineRule="auto"/>
        <w:jc w:val="both"/>
        <w:rPr>
          <w:rFonts w:cstheme="minorHAnsi"/>
        </w:rPr>
      </w:pPr>
      <w:r w:rsidRPr="004B116D">
        <w:rPr>
          <w:rFonts w:cstheme="minorHAnsi"/>
        </w:rPr>
        <w:t>Podařilo se zvýšit odbornost sociálních pracovníků, podpořit realizaci inovativních metod sociální práce, metodicky podporovat procesy sociální práce?</w:t>
      </w:r>
    </w:p>
    <w:p w:rsidRPr="004B116D" w:rsidR="001822F9" w:rsidP="00F374B8" w:rsidRDefault="001822F9">
      <w:pPr>
        <w:pStyle w:val="Odstavecseseznamem"/>
        <w:numPr>
          <w:ilvl w:val="0"/>
          <w:numId w:val="45"/>
        </w:numPr>
        <w:spacing w:after="120" w:line="276" w:lineRule="auto"/>
        <w:jc w:val="both"/>
        <w:rPr>
          <w:rFonts w:cstheme="minorHAnsi"/>
          <w:b/>
        </w:rPr>
      </w:pPr>
      <w:r w:rsidRPr="004B116D">
        <w:rPr>
          <w:rFonts w:cstheme="minorHAnsi"/>
          <w:b/>
        </w:rPr>
        <w:t xml:space="preserve">Podpora zvyšování kvality a </w:t>
      </w:r>
      <w:proofErr w:type="spellStart"/>
      <w:r w:rsidRPr="004B116D">
        <w:rPr>
          <w:rFonts w:cstheme="minorHAnsi"/>
          <w:b/>
        </w:rPr>
        <w:t>deinstitucionalizace</w:t>
      </w:r>
      <w:proofErr w:type="spellEnd"/>
      <w:r w:rsidRPr="004B116D">
        <w:rPr>
          <w:rFonts w:cstheme="minorHAnsi"/>
          <w:b/>
        </w:rPr>
        <w:t xml:space="preserve"> vybraných služeb sociální péče v Královéhradeckém kraji pro osoby s postižením (KA8)</w:t>
      </w:r>
    </w:p>
    <w:p w:rsidRPr="000F7906" w:rsidR="001822F9" w:rsidP="00F374B8" w:rsidRDefault="001822F9">
      <w:pPr>
        <w:pStyle w:val="Odstavecseseznamem"/>
        <w:numPr>
          <w:ilvl w:val="0"/>
          <w:numId w:val="38"/>
        </w:numPr>
        <w:spacing w:after="120" w:line="276" w:lineRule="auto"/>
        <w:jc w:val="both"/>
        <w:rPr>
          <w:rFonts w:cstheme="minorHAnsi"/>
        </w:rPr>
      </w:pPr>
      <w:r w:rsidRPr="004B116D">
        <w:rPr>
          <w:rFonts w:cstheme="minorHAnsi"/>
        </w:rPr>
        <w:lastRenderedPageBreak/>
        <w:t>Jak zvolené aktivity podpořily zvýšení kvality či zefektivnění</w:t>
      </w:r>
      <w:r w:rsidRPr="000F7906">
        <w:rPr>
          <w:rFonts w:cstheme="minorHAnsi"/>
        </w:rPr>
        <w:t xml:space="preserve"> využití kapacit vybraných sociálních služeb pro osoby s postižením v KHK a jak </w:t>
      </w:r>
      <w:r>
        <w:rPr>
          <w:rFonts w:cstheme="minorHAnsi"/>
        </w:rPr>
        <w:t xml:space="preserve">je </w:t>
      </w:r>
      <w:r w:rsidRPr="000F7906">
        <w:rPr>
          <w:rFonts w:cstheme="minorHAnsi"/>
        </w:rPr>
        <w:t xml:space="preserve">případně ovlivnily realizované procesy </w:t>
      </w:r>
      <w:proofErr w:type="spellStart"/>
      <w:r w:rsidRPr="000F7906">
        <w:rPr>
          <w:rFonts w:cstheme="minorHAnsi"/>
        </w:rPr>
        <w:t>deinstitucionalizace</w:t>
      </w:r>
      <w:proofErr w:type="spellEnd"/>
      <w:r w:rsidRPr="000F7906">
        <w:rPr>
          <w:rFonts w:cstheme="minorHAnsi"/>
        </w:rPr>
        <w:t xml:space="preserve"> a transformace sociálních služeb?</w:t>
      </w:r>
    </w:p>
    <w:p w:rsidRPr="000F7906" w:rsidR="001822F9" w:rsidP="00F374B8" w:rsidRDefault="001822F9">
      <w:pPr>
        <w:pStyle w:val="Odstavecseseznamem"/>
        <w:numPr>
          <w:ilvl w:val="0"/>
          <w:numId w:val="38"/>
        </w:numPr>
        <w:spacing w:after="120" w:line="276" w:lineRule="auto"/>
        <w:jc w:val="both"/>
        <w:rPr>
          <w:rFonts w:cstheme="minorHAnsi"/>
        </w:rPr>
      </w:pPr>
      <w:r w:rsidRPr="000F7906">
        <w:rPr>
          <w:rFonts w:cstheme="minorHAnsi"/>
        </w:rPr>
        <w:t>Do jaké míry došlo u vybraných poskytovatelů ke zkvalitnění poskytovaných služeb s důrazem na podporu života uživatelů v komunitě/spojování s komunitou či k podpoře individualizovaného poskytování služeb?</w:t>
      </w:r>
    </w:p>
    <w:p w:rsidRPr="000F7906" w:rsidR="001822F9" w:rsidP="00F374B8" w:rsidRDefault="001822F9">
      <w:pPr>
        <w:pStyle w:val="Odstavecseseznamem"/>
        <w:numPr>
          <w:ilvl w:val="0"/>
          <w:numId w:val="38"/>
        </w:numPr>
        <w:spacing w:after="120" w:line="276" w:lineRule="auto"/>
        <w:jc w:val="both"/>
        <w:rPr>
          <w:rFonts w:cstheme="minorHAnsi"/>
        </w:rPr>
      </w:pPr>
      <w:r w:rsidRPr="000F7906">
        <w:rPr>
          <w:rFonts w:cstheme="minorHAnsi"/>
        </w:rPr>
        <w:t>Jak konkrétně poskytnutá podpora (realizované aktivity) v tomto směru přispěla u jednotlivých poskytovatelů/služeb k očekávaným změnám?</w:t>
      </w:r>
    </w:p>
    <w:p w:rsidR="001822F9" w:rsidP="00F374B8" w:rsidRDefault="001822F9">
      <w:pPr>
        <w:pStyle w:val="Odstavecseseznamem"/>
        <w:numPr>
          <w:ilvl w:val="0"/>
          <w:numId w:val="38"/>
        </w:numPr>
        <w:spacing w:after="120" w:line="276" w:lineRule="auto"/>
        <w:jc w:val="both"/>
        <w:rPr>
          <w:rFonts w:cstheme="minorHAnsi"/>
        </w:rPr>
      </w:pPr>
      <w:r w:rsidRPr="000F7906">
        <w:rPr>
          <w:rFonts w:cstheme="minorHAnsi"/>
        </w:rPr>
        <w:t>Jak se prohloubily znalosti a dovednosti pracovníků vybraných sociálních služeb vlivem realizovaných aktivit? Jak jsou uplatněny v praxi, tj. zda/jak</w:t>
      </w:r>
      <w:r>
        <w:rPr>
          <w:rFonts w:cstheme="minorHAnsi"/>
        </w:rPr>
        <w:t xml:space="preserve"> se</w:t>
      </w:r>
      <w:r w:rsidRPr="000F7906">
        <w:rPr>
          <w:rFonts w:cstheme="minorHAnsi"/>
        </w:rPr>
        <w:t xml:space="preserve"> tyto znalosti a dovednosti promítly do/ovlivnily poskytování sociální služby?</w:t>
      </w:r>
    </w:p>
    <w:p w:rsidR="00E2010F" w:rsidP="00F374B8" w:rsidRDefault="000F47D0">
      <w:pPr>
        <w:pStyle w:val="Bezmezer"/>
        <w:spacing w:after="120" w:line="276" w:lineRule="auto"/>
        <w:jc w:val="both"/>
      </w:pPr>
    </w:p>
    <w:sectPr w:rsidR="00E2010F" w:rsidSect="00B86CFC">
      <w:footerReference w:type="default" r:id="rId8"/>
      <w:headerReference w:type="first" r:id="rId9"/>
      <w:pgSz w:w="11906" w:h="16838"/>
      <w:pgMar w:top="1418" w:right="993" w:bottom="1418" w:left="540" w:header="284" w:footer="0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0F47D0" w:rsidP="00A96DA5" w:rsidRDefault="000F47D0">
      <w:pPr>
        <w:spacing w:after="0" w:line="240" w:lineRule="auto"/>
      </w:pPr>
      <w:r>
        <w:separator/>
      </w:r>
    </w:p>
  </w:endnote>
  <w:endnote w:type="continuationSeparator" w:id="0">
    <w:p w:rsidR="000F47D0" w:rsidP="00A96DA5" w:rsidRDefault="000F4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3E697E" w:rsidR="003E697E" w:rsidRDefault="006F11EC">
    <w:pPr>
      <w:pStyle w:val="Zpat"/>
      <w:jc w:val="right"/>
      <w:rPr>
        <w:sz w:val="16"/>
        <w:szCs w:val="16"/>
      </w:rPr>
    </w:pPr>
    <w:r w:rsidRPr="003E697E">
      <w:rPr>
        <w:sz w:val="16"/>
        <w:szCs w:val="16"/>
      </w:rPr>
      <w:fldChar w:fldCharType="begin"/>
    </w:r>
    <w:r w:rsidRPr="003E697E">
      <w:rPr>
        <w:sz w:val="16"/>
        <w:szCs w:val="16"/>
      </w:rPr>
      <w:instrText>PAGE   \* MERGEFORMAT</w:instrText>
    </w:r>
    <w:r w:rsidRPr="003E697E">
      <w:rPr>
        <w:sz w:val="16"/>
        <w:szCs w:val="16"/>
      </w:rPr>
      <w:fldChar w:fldCharType="separate"/>
    </w:r>
    <w:r w:rsidR="00B86CFC">
      <w:rPr>
        <w:noProof/>
        <w:sz w:val="16"/>
        <w:szCs w:val="16"/>
      </w:rPr>
      <w:t>6</w:t>
    </w:r>
    <w:r w:rsidRPr="003E697E">
      <w:rPr>
        <w:sz w:val="16"/>
        <w:szCs w:val="16"/>
      </w:rPr>
      <w:fldChar w:fldCharType="end"/>
    </w:r>
  </w:p>
  <w:p w:rsidR="00F63A94" w:rsidRDefault="000F47D0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0F47D0" w:rsidP="00A96DA5" w:rsidRDefault="000F47D0">
      <w:pPr>
        <w:spacing w:after="0" w:line="240" w:lineRule="auto"/>
      </w:pPr>
      <w:r>
        <w:separator/>
      </w:r>
    </w:p>
  </w:footnote>
  <w:footnote w:type="continuationSeparator" w:id="0">
    <w:p w:rsidR="000F47D0" w:rsidP="00A96DA5" w:rsidRDefault="000F4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B86CFC" w:rsidRDefault="00B86CFC">
    <w:pPr>
      <w:pStyle w:val="Zhlav"/>
    </w:pPr>
  </w:p>
  <w:p w:rsidR="00B86CFC" w:rsidRDefault="00B86CFC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86" name="Obrázek 8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89332886"/>
    <w:multiLevelType w:val="hybridMultilevel"/>
    <w:tmpl w:val="812D4C11"/>
    <w:lvl w:ilvl="0" w:tplc="FFFFFFFF">
      <w:start w:val="1"/>
      <w:numFmt w:val="ideographDigital"/>
      <w:lvlText w:null="true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9DD30E3"/>
    <w:multiLevelType w:val="hybridMultilevel"/>
    <w:tmpl w:val="64AEF2C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62284C3"/>
    <w:multiLevelType w:val="hybridMultilevel"/>
    <w:tmpl w:val="9E00EE1E"/>
    <w:lvl w:ilvl="0" w:tplc="E9FA9E04">
      <w:start w:val="1"/>
      <w:numFmt w:val="lowerLetter"/>
      <w:lvlText w:val="%1)"/>
      <w:lvlJc w:val="left"/>
      <w:rPr>
        <w:rFonts w:ascii="Calibri" w:hAnsi="Calibri" w:cs="Calibri" w:eastAsiaTheme="minorHAns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C25C6B2E"/>
    <w:multiLevelType w:val="hybridMultilevel"/>
    <w:tmpl w:val="B4CB457A"/>
    <w:lvl w:ilvl="0" w:tplc="FFFFFFFF">
      <w:start w:val="1"/>
      <w:numFmt w:val="ideographDigital"/>
      <w:lvlText w:null="true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6C09B5C"/>
    <w:multiLevelType w:val="hybridMultilevel"/>
    <w:tmpl w:val="8C118F8B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C7944DA3"/>
    <w:multiLevelType w:val="hybridMultilevel"/>
    <w:tmpl w:val="35E19E1D"/>
    <w:lvl w:ilvl="0" w:tplc="FFFFFFFF">
      <w:start w:val="1"/>
      <w:numFmt w:val="ideographDigital"/>
      <w:lvlText w:null="true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1D87750"/>
    <w:multiLevelType w:val="hybridMultilevel"/>
    <w:tmpl w:val="8F02C9E4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E4F5A1E3"/>
    <w:multiLevelType w:val="hybridMultilevel"/>
    <w:tmpl w:val="D794CB4B"/>
    <w:lvl w:ilvl="0" w:tplc="FFFFFFFF">
      <w:start w:val="1"/>
      <w:numFmt w:val="ideographDigital"/>
      <w:lvlText w:null="true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EF6CB409"/>
    <w:multiLevelType w:val="hybridMultilevel"/>
    <w:tmpl w:val="2590E26E"/>
    <w:lvl w:ilvl="0" w:tplc="FFFFFFFF">
      <w:start w:val="1"/>
      <w:numFmt w:val="ideographDigital"/>
      <w:lvlText w:null="true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77C58C7"/>
    <w:multiLevelType w:val="hybridMultilevel"/>
    <w:tmpl w:val="49023A5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094E34DB"/>
    <w:multiLevelType w:val="hybridMultilevel"/>
    <w:tmpl w:val="76F066D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0A2C5EC3"/>
    <w:multiLevelType w:val="hybridMultilevel"/>
    <w:tmpl w:val="69322F0C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5C024C10">
      <w:start w:val="8"/>
      <w:numFmt w:val="bullet"/>
      <w:lvlText w:val="-"/>
      <w:lvlJc w:val="left"/>
      <w:pPr>
        <w:ind w:left="2136" w:hanging="708"/>
      </w:pPr>
      <w:rPr>
        <w:rFonts w:hint="default" w:ascii="Calibri" w:hAnsi="Calibri" w:cs="Calibri" w:eastAsiaTheme="minorHAnsi"/>
      </w:r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0B0952DE"/>
    <w:multiLevelType w:val="hybridMultilevel"/>
    <w:tmpl w:val="541B2AF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BB7B40D"/>
    <w:multiLevelType w:val="hybridMultilevel"/>
    <w:tmpl w:val="9C11D78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D3C7AD7"/>
    <w:multiLevelType w:val="hybridMultilevel"/>
    <w:tmpl w:val="D9CCE36A"/>
    <w:lvl w:ilvl="0" w:tplc="DA882C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E1B52DB"/>
    <w:multiLevelType w:val="hybridMultilevel"/>
    <w:tmpl w:val="CB6A60DE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>
    <w:nsid w:val="1C3D7FAC"/>
    <w:multiLevelType w:val="hybridMultilevel"/>
    <w:tmpl w:val="4A9CAC1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1C727971"/>
    <w:multiLevelType w:val="hybridMultilevel"/>
    <w:tmpl w:val="6DEC997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1C800EC4"/>
    <w:multiLevelType w:val="hybridMultilevel"/>
    <w:tmpl w:val="72C092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80D154"/>
    <w:multiLevelType w:val="hybridMultilevel"/>
    <w:tmpl w:val="C36E53E0"/>
    <w:lvl w:ilvl="0" w:tplc="FFFFFFFF">
      <w:start w:val="1"/>
      <w:numFmt w:val="ideographDigital"/>
      <w:lvlText w:null="true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1FC90947"/>
    <w:multiLevelType w:val="hybridMultilevel"/>
    <w:tmpl w:val="1D14C996"/>
    <w:lvl w:ilvl="0" w:tplc="E9FA9E04">
      <w:start w:val="1"/>
      <w:numFmt w:val="lowerLetter"/>
      <w:lvlText w:val="%1)"/>
      <w:lvlJc w:val="left"/>
      <w:rPr>
        <w:rFonts w:ascii="Calibri" w:hAnsi="Calibri" w:cs="Calibri" w:eastAsiaTheme="minorHAnsi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354D9B"/>
    <w:multiLevelType w:val="hybridMultilevel"/>
    <w:tmpl w:val="F274FD2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2D833171"/>
    <w:multiLevelType w:val="hybridMultilevel"/>
    <w:tmpl w:val="FFDE903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2E541615"/>
    <w:multiLevelType w:val="hybridMultilevel"/>
    <w:tmpl w:val="BF001360"/>
    <w:lvl w:ilvl="0" w:tplc="B0347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021D58"/>
    <w:multiLevelType w:val="hybridMultilevel"/>
    <w:tmpl w:val="6832DA74"/>
    <w:lvl w:ilvl="0" w:tplc="90161712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3BF743B8"/>
    <w:multiLevelType w:val="hybridMultilevel"/>
    <w:tmpl w:val="52667D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D63003"/>
    <w:multiLevelType w:val="hybridMultilevel"/>
    <w:tmpl w:val="4B15BCFD"/>
    <w:lvl w:ilvl="0" w:tplc="FFFFFFFF">
      <w:start w:val="1"/>
      <w:numFmt w:val="ideographDigital"/>
      <w:lvlText w:null="true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43560173"/>
    <w:multiLevelType w:val="hybridMultilevel"/>
    <w:tmpl w:val="71508C74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8">
    <w:nsid w:val="43F0041D"/>
    <w:multiLevelType w:val="hybridMultilevel"/>
    <w:tmpl w:val="FDE610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356E90"/>
    <w:multiLevelType w:val="hybridMultilevel"/>
    <w:tmpl w:val="B4944392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0">
    <w:nsid w:val="4C9941C9"/>
    <w:multiLevelType w:val="hybridMultilevel"/>
    <w:tmpl w:val="1896AAF8"/>
    <w:lvl w:ilvl="0" w:tplc="E9FA9E04">
      <w:start w:val="1"/>
      <w:numFmt w:val="lowerLetter"/>
      <w:lvlText w:val="%1)"/>
      <w:lvlJc w:val="left"/>
      <w:rPr>
        <w:rFonts w:ascii="Calibri" w:hAnsi="Calibri" w:cs="Calibri" w:eastAsiaTheme="minorHAnsi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E63916"/>
    <w:multiLevelType w:val="hybridMultilevel"/>
    <w:tmpl w:val="89087CE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nsid w:val="50464B6C"/>
    <w:multiLevelType w:val="hybridMultilevel"/>
    <w:tmpl w:val="69D8FC6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true">
      <w:start w:val="1"/>
      <w:numFmt w:val="lowerLetter"/>
      <w:lvlText w:val="%2."/>
      <w:lvlJc w:val="left"/>
      <w:pPr>
        <w:ind w:left="1788" w:hanging="360"/>
      </w:p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4D5342E"/>
    <w:multiLevelType w:val="hybridMultilevel"/>
    <w:tmpl w:val="F850CDC0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4">
    <w:nsid w:val="56B238E6"/>
    <w:multiLevelType w:val="hybridMultilevel"/>
    <w:tmpl w:val="1DF46D4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nsid w:val="62203DF8"/>
    <w:multiLevelType w:val="hybridMultilevel"/>
    <w:tmpl w:val="216C860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62511567"/>
    <w:multiLevelType w:val="hybridMultilevel"/>
    <w:tmpl w:val="83189304"/>
    <w:lvl w:ilvl="0" w:tplc="9B5CAFD2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88C0FF2"/>
    <w:multiLevelType w:val="hybridMultilevel"/>
    <w:tmpl w:val="5DE2419C"/>
    <w:lvl w:ilvl="0" w:tplc="1B8872AA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  <w:b/>
        <w:sz w:val="28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>
    <w:nsid w:val="69FB9EA8"/>
    <w:multiLevelType w:val="hybridMultilevel"/>
    <w:tmpl w:val="A7FF1F3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6B7A7AF3"/>
    <w:multiLevelType w:val="hybridMultilevel"/>
    <w:tmpl w:val="41CCA91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>
    <w:nsid w:val="70762AC3"/>
    <w:multiLevelType w:val="hybridMultilevel"/>
    <w:tmpl w:val="5C302DF8"/>
    <w:lvl w:ilvl="0" w:tplc="BE3A3CE4"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>
    <w:nsid w:val="72921D20"/>
    <w:multiLevelType w:val="hybridMultilevel"/>
    <w:tmpl w:val="051C403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>
    <w:nsid w:val="7494227F"/>
    <w:multiLevelType w:val="hybridMultilevel"/>
    <w:tmpl w:val="0FA8E04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>
    <w:nsid w:val="75866D00"/>
    <w:multiLevelType w:val="hybridMultilevel"/>
    <w:tmpl w:val="A99C3CA4"/>
    <w:lvl w:ilvl="0" w:tplc="42169062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>
    <w:nsid w:val="77332A36"/>
    <w:multiLevelType w:val="hybridMultilevel"/>
    <w:tmpl w:val="310A9CB4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5">
    <w:nsid w:val="7AAFD79F"/>
    <w:multiLevelType w:val="hybridMultilevel"/>
    <w:tmpl w:val="D7BB492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>
    <w:nsid w:val="7F7041E4"/>
    <w:multiLevelType w:val="hybridMultilevel"/>
    <w:tmpl w:val="34A64E3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5C024C10">
      <w:start w:val="8"/>
      <w:numFmt w:val="bullet"/>
      <w:lvlText w:val="-"/>
      <w:lvlJc w:val="left"/>
      <w:pPr>
        <w:ind w:left="2136" w:hanging="708"/>
      </w:pPr>
      <w:rPr>
        <w:rFonts w:hint="default" w:ascii="Calibri" w:hAnsi="Calibri" w:cs="Calibri" w:eastAsiaTheme="minorHAnsi"/>
      </w:rPr>
    </w:lvl>
    <w:lvl w:ilvl="2" w:tplc="0405001B" w:tentative="true">
      <w:start w:val="1"/>
      <w:numFmt w:val="lowerRoman"/>
      <w:lvlText w:val="%3."/>
      <w:lvlJc w:val="right"/>
      <w:pPr>
        <w:ind w:left="2508" w:hanging="180"/>
      </w:pPr>
    </w:lvl>
    <w:lvl w:ilvl="3" w:tplc="0405000F" w:tentative="true">
      <w:start w:val="1"/>
      <w:numFmt w:val="decimal"/>
      <w:lvlText w:val="%4."/>
      <w:lvlJc w:val="left"/>
      <w:pPr>
        <w:ind w:left="3228" w:hanging="360"/>
      </w:pPr>
    </w:lvl>
    <w:lvl w:ilvl="4" w:tplc="04050019" w:tentative="true">
      <w:start w:val="1"/>
      <w:numFmt w:val="lowerLetter"/>
      <w:lvlText w:val="%5."/>
      <w:lvlJc w:val="left"/>
      <w:pPr>
        <w:ind w:left="3948" w:hanging="360"/>
      </w:pPr>
    </w:lvl>
    <w:lvl w:ilvl="5" w:tplc="0405001B" w:tentative="true">
      <w:start w:val="1"/>
      <w:numFmt w:val="lowerRoman"/>
      <w:lvlText w:val="%6."/>
      <w:lvlJc w:val="right"/>
      <w:pPr>
        <w:ind w:left="4668" w:hanging="180"/>
      </w:pPr>
    </w:lvl>
    <w:lvl w:ilvl="6" w:tplc="0405000F" w:tentative="true">
      <w:start w:val="1"/>
      <w:numFmt w:val="decimal"/>
      <w:lvlText w:val="%7."/>
      <w:lvlJc w:val="left"/>
      <w:pPr>
        <w:ind w:left="5388" w:hanging="360"/>
      </w:pPr>
    </w:lvl>
    <w:lvl w:ilvl="7" w:tplc="04050019" w:tentative="true">
      <w:start w:val="1"/>
      <w:numFmt w:val="lowerLetter"/>
      <w:lvlText w:val="%8."/>
      <w:lvlJc w:val="left"/>
      <w:pPr>
        <w:ind w:left="6108" w:hanging="360"/>
      </w:pPr>
    </w:lvl>
    <w:lvl w:ilvl="8" w:tplc="0405001B" w:tentative="true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12"/>
  </w:num>
  <w:num w:numId="5">
    <w:abstractNumId w:val="1"/>
  </w:num>
  <w:num w:numId="6">
    <w:abstractNumId w:val="38"/>
  </w:num>
  <w:num w:numId="7">
    <w:abstractNumId w:val="26"/>
  </w:num>
  <w:num w:numId="8">
    <w:abstractNumId w:val="3"/>
  </w:num>
  <w:num w:numId="9">
    <w:abstractNumId w:val="5"/>
  </w:num>
  <w:num w:numId="10">
    <w:abstractNumId w:val="8"/>
  </w:num>
  <w:num w:numId="11">
    <w:abstractNumId w:val="19"/>
  </w:num>
  <w:num w:numId="12">
    <w:abstractNumId w:val="7"/>
  </w:num>
  <w:num w:numId="13">
    <w:abstractNumId w:val="0"/>
  </w:num>
  <w:num w:numId="14">
    <w:abstractNumId w:val="45"/>
  </w:num>
  <w:num w:numId="15">
    <w:abstractNumId w:val="4"/>
  </w:num>
  <w:num w:numId="16">
    <w:abstractNumId w:val="24"/>
  </w:num>
  <w:num w:numId="17">
    <w:abstractNumId w:val="16"/>
  </w:num>
  <w:num w:numId="18">
    <w:abstractNumId w:val="10"/>
  </w:num>
  <w:num w:numId="19">
    <w:abstractNumId w:val="17"/>
  </w:num>
  <w:num w:numId="20">
    <w:abstractNumId w:val="43"/>
  </w:num>
  <w:num w:numId="21">
    <w:abstractNumId w:val="34"/>
  </w:num>
  <w:num w:numId="22">
    <w:abstractNumId w:val="40"/>
  </w:num>
  <w:num w:numId="23">
    <w:abstractNumId w:val="37"/>
  </w:num>
  <w:num w:numId="24">
    <w:abstractNumId w:val="32"/>
  </w:num>
  <w:num w:numId="25">
    <w:abstractNumId w:val="46"/>
  </w:num>
  <w:num w:numId="26">
    <w:abstractNumId w:val="18"/>
  </w:num>
  <w:num w:numId="27">
    <w:abstractNumId w:val="30"/>
  </w:num>
  <w:num w:numId="28">
    <w:abstractNumId w:val="20"/>
  </w:num>
  <w:num w:numId="29">
    <w:abstractNumId w:val="28"/>
  </w:num>
  <w:num w:numId="30">
    <w:abstractNumId w:val="14"/>
  </w:num>
  <w:num w:numId="31">
    <w:abstractNumId w:val="23"/>
  </w:num>
  <w:num w:numId="32">
    <w:abstractNumId w:val="39"/>
  </w:num>
  <w:num w:numId="33">
    <w:abstractNumId w:val="41"/>
  </w:num>
  <w:num w:numId="34">
    <w:abstractNumId w:val="9"/>
  </w:num>
  <w:num w:numId="35">
    <w:abstractNumId w:val="42"/>
  </w:num>
  <w:num w:numId="36">
    <w:abstractNumId w:val="31"/>
  </w:num>
  <w:num w:numId="37">
    <w:abstractNumId w:val="22"/>
  </w:num>
  <w:num w:numId="38">
    <w:abstractNumId w:val="35"/>
  </w:num>
  <w:num w:numId="39">
    <w:abstractNumId w:val="33"/>
  </w:num>
  <w:num w:numId="40">
    <w:abstractNumId w:val="44"/>
  </w:num>
  <w:num w:numId="41">
    <w:abstractNumId w:val="15"/>
  </w:num>
  <w:num w:numId="42">
    <w:abstractNumId w:val="29"/>
  </w:num>
  <w:num w:numId="43">
    <w:abstractNumId w:val="27"/>
  </w:num>
  <w:num w:numId="44">
    <w:abstractNumId w:val="11"/>
  </w:num>
  <w:num w:numId="45">
    <w:abstractNumId w:val="25"/>
  </w:num>
  <w:num w:numId="46">
    <w:abstractNumId w:val="21"/>
  </w:num>
  <w:num w:numId="47">
    <w:abstractNumId w:val="3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A5"/>
    <w:rsid w:val="00085F14"/>
    <w:rsid w:val="000F47D0"/>
    <w:rsid w:val="00104A6C"/>
    <w:rsid w:val="001822F9"/>
    <w:rsid w:val="001D7C6E"/>
    <w:rsid w:val="002368ED"/>
    <w:rsid w:val="002441D8"/>
    <w:rsid w:val="00255CBD"/>
    <w:rsid w:val="0029336F"/>
    <w:rsid w:val="002F0D4D"/>
    <w:rsid w:val="00333EFB"/>
    <w:rsid w:val="00335F29"/>
    <w:rsid w:val="00372195"/>
    <w:rsid w:val="003D460B"/>
    <w:rsid w:val="00415F1E"/>
    <w:rsid w:val="00451F42"/>
    <w:rsid w:val="004D63F7"/>
    <w:rsid w:val="004D7D9C"/>
    <w:rsid w:val="00512106"/>
    <w:rsid w:val="005121D2"/>
    <w:rsid w:val="00531FF3"/>
    <w:rsid w:val="00561807"/>
    <w:rsid w:val="005C3BF3"/>
    <w:rsid w:val="006009FF"/>
    <w:rsid w:val="0065668C"/>
    <w:rsid w:val="006566CF"/>
    <w:rsid w:val="006B5D6B"/>
    <w:rsid w:val="006F11EC"/>
    <w:rsid w:val="0079400F"/>
    <w:rsid w:val="007944FA"/>
    <w:rsid w:val="007E044F"/>
    <w:rsid w:val="00802E58"/>
    <w:rsid w:val="008F4DE8"/>
    <w:rsid w:val="009365F0"/>
    <w:rsid w:val="00954B05"/>
    <w:rsid w:val="00955F03"/>
    <w:rsid w:val="00986ADC"/>
    <w:rsid w:val="009A2857"/>
    <w:rsid w:val="00A023A1"/>
    <w:rsid w:val="00A13258"/>
    <w:rsid w:val="00A96DA5"/>
    <w:rsid w:val="00AC208A"/>
    <w:rsid w:val="00AC5AFA"/>
    <w:rsid w:val="00B364A8"/>
    <w:rsid w:val="00B47914"/>
    <w:rsid w:val="00B86CFC"/>
    <w:rsid w:val="00BE6B30"/>
    <w:rsid w:val="00C458F5"/>
    <w:rsid w:val="00D04C59"/>
    <w:rsid w:val="00D0509D"/>
    <w:rsid w:val="00DA4D3F"/>
    <w:rsid w:val="00E0310C"/>
    <w:rsid w:val="00E22707"/>
    <w:rsid w:val="00E2771D"/>
    <w:rsid w:val="00E42E15"/>
    <w:rsid w:val="00E86B6A"/>
    <w:rsid w:val="00F31FC0"/>
    <w:rsid w:val="00F374B8"/>
    <w:rsid w:val="00FC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35B10B10-12E6-49CD-9272-D4545B77412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Default" w:customStyle="true">
    <w:name w:val="Default"/>
    <w:rsid w:val="00A96DA5"/>
    <w:pPr>
      <w:autoSpaceDE w:val="false"/>
      <w:autoSpaceDN w:val="false"/>
      <w:adjustRightInd w:val="false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96DA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A96DA5"/>
  </w:style>
  <w:style w:type="paragraph" w:styleId="Zpat">
    <w:name w:val="footer"/>
    <w:basedOn w:val="Normln"/>
    <w:link w:val="ZpatChar"/>
    <w:uiPriority w:val="99"/>
    <w:unhideWhenUsed/>
    <w:rsid w:val="00A96DA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A96DA5"/>
  </w:style>
  <w:style w:type="paragraph" w:styleId="Textbubliny">
    <w:name w:val="Balloon Text"/>
    <w:basedOn w:val="Normln"/>
    <w:link w:val="TextbublinyChar"/>
    <w:uiPriority w:val="99"/>
    <w:semiHidden/>
    <w:unhideWhenUsed/>
    <w:rsid w:val="00FC5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C52D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33EFB"/>
    <w:pPr>
      <w:ind w:left="720"/>
      <w:contextualSpacing/>
    </w:pPr>
  </w:style>
  <w:style w:type="paragraph" w:styleId="Bezmezer">
    <w:name w:val="No Spacing"/>
    <w:uiPriority w:val="1"/>
    <w:qFormat/>
    <w:rsid w:val="00E22707"/>
    <w:pPr>
      <w:spacing w:after="0" w:line="240" w:lineRule="auto"/>
    </w:pPr>
    <w:rPr>
      <w:rFonts w:ascii="Calibri" w:hAnsi="Calibri" w:eastAsia="Calibri" w:cs="Times New Roman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78114652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2701531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89026744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079936856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240876025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41165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46805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51723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  <w:divsChild>
                                    <w:div w:id="43806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color="auto" w:sz="0" w:space="0"/>
                                        <w:left w:val="none" w:color="auto" w:sz="0" w:space="0"/>
                                        <w:bottom w:val="none" w:color="auto" w:sz="0" w:space="0"/>
                                        <w:right w:val="none" w:color="auto" w:sz="0" w:space="0"/>
                                      </w:divBdr>
                                      <w:divsChild>
                                        <w:div w:id="117915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color="auto" w:sz="0" w:space="0"/>
                                            <w:left w:val="none" w:color="auto" w:sz="0" w:space="0"/>
                                            <w:bottom w:val="none" w:color="auto" w:sz="0" w:space="0"/>
                                            <w:right w:val="none" w:color="auto" w:sz="0" w:space="0"/>
                                          </w:divBdr>
                                          <w:divsChild>
                                            <w:div w:id="1521358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color="auto" w:sz="0" w:space="0"/>
                                                <w:left w:val="none" w:color="auto" w:sz="0" w:space="0"/>
                                                <w:bottom w:val="none" w:color="auto" w:sz="0" w:space="0"/>
                                                <w:right w:val="none" w:color="auto" w:sz="0" w:space="0"/>
                                              </w:divBdr>
                                              <w:divsChild>
                                                <w:div w:id="2005011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color="auto" w:sz="0" w:space="0"/>
                                                    <w:left w:val="none" w:color="auto" w:sz="0" w:space="0"/>
                                                    <w:bottom w:val="none" w:color="auto" w:sz="0" w:space="0"/>
                                                    <w:right w:val="none" w:color="auto" w:sz="0" w:space="0"/>
                                                  </w:divBdr>
                                                  <w:divsChild>
                                                    <w:div w:id="746414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color="auto" w:sz="0" w:space="0"/>
                                                        <w:left w:val="none" w:color="auto" w:sz="0" w:space="0"/>
                                                        <w:bottom w:val="none" w:color="auto" w:sz="0" w:space="0"/>
                                                        <w:right w:val="none" w:color="auto" w:sz="0" w:space="0"/>
                                                      </w:divBdr>
                                                      <w:divsChild>
                                                        <w:div w:id="1746537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color="auto" w:sz="0" w:space="0"/>
                                                            <w:left w:val="none" w:color="auto" w:sz="0" w:space="0"/>
                                                            <w:bottom w:val="none" w:color="auto" w:sz="0" w:space="0"/>
                                                            <w:right w:val="none" w:color="auto" w:sz="0" w:space="0"/>
                                                          </w:divBdr>
                                                          <w:divsChild>
                                                            <w:div w:id="120150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color="auto" w:sz="0" w:space="0"/>
                                                                <w:left w:val="none" w:color="auto" w:sz="0" w:space="0"/>
                                                                <w:bottom w:val="none" w:color="auto" w:sz="0" w:space="0"/>
                                                                <w:right w:val="none" w:color="auto" w:sz="0" w:space="0"/>
                                                              </w:divBdr>
                                                              <w:divsChild>
                                                                <w:div w:id="1237790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color="auto" w:sz="0" w:space="0"/>
                                                                    <w:left w:val="none" w:color="auto" w:sz="0" w:space="0"/>
                                                                    <w:bottom w:val="none" w:color="auto" w:sz="0" w:space="0"/>
                                                                    <w:right w:val="none" w:color="auto" w:sz="0" w:space="0"/>
                                                                  </w:divBdr>
                                                                  <w:divsChild>
                                                                    <w:div w:id="1997033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color="auto" w:sz="0" w:space="0"/>
                                                                        <w:left w:val="none" w:color="auto" w:sz="0" w:space="0"/>
                                                                        <w:bottom w:val="none" w:color="auto" w:sz="0" w:space="0"/>
                                                                        <w:right w:val="none" w:color="auto" w:sz="0" w:space="0"/>
                                                                      </w:divBdr>
                                                                      <w:divsChild>
                                                                        <w:div w:id="2050103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color="auto" w:sz="0" w:space="0"/>
                                                                            <w:left w:val="none" w:color="auto" w:sz="0" w:space="0"/>
                                                                            <w:bottom w:val="none" w:color="auto" w:sz="0" w:space="0"/>
                                                                            <w:right w:val="none" w:color="auto" w:sz="0" w:space="0"/>
                                                                          </w:divBdr>
                                                                          <w:divsChild>
                                                                            <w:div w:id="7923586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color="auto" w:sz="0" w:space="0"/>
                                                                                <w:left w:val="none" w:color="auto" w:sz="0" w:space="0"/>
                                                                                <w:bottom w:val="none" w:color="auto" w:sz="0" w:space="0"/>
                                                                                <w:right w:val="none" w:color="auto" w:sz="0" w:space="0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0316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color="auto" w:sz="0" w:space="0"/>
                                                                                    <w:left w:val="none" w:color="auto" w:sz="0" w:space="0"/>
                                                                                    <w:bottom w:val="none" w:color="auto" w:sz="0" w:space="0"/>
                                                                                    <w:right w:val="none" w:color="auto" w:sz="0" w:space="0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3048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120"/>
                                                                                      <w:divBdr>
                                                                                        <w:top w:val="none" w:color="auto" w:sz="0" w:space="0"/>
                                                                                        <w:left w:val="none" w:color="auto" w:sz="0" w:space="0"/>
                                                                                        <w:bottom w:val="none" w:color="auto" w:sz="0" w:space="0"/>
                                                                                        <w:right w:val="none" w:color="auto" w:sz="0" w:space="0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7682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color="auto" w:sz="0" w:space="0"/>
                                                                                            <w:left w:val="none" w:color="auto" w:sz="0" w:space="0"/>
                                                                                            <w:bottom w:val="none" w:color="auto" w:sz="0" w:space="0"/>
                                                                                            <w:right w:val="none" w:color="auto" w:sz="0" w:space="0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74992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843975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64531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9062337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622993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17930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130162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346593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832625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123233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09879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289187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079864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07635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39112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17778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225265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980971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463787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114962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091215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572495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86521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524924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132590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581657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224360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336541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4854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85585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983185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7812211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227133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538582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561159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593148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006135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427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39060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738896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288240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565486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061706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color="auto" w:sz="0" w:space="0"/>
                                                                                                <w:left w:val="none" w:color="auto" w:sz="0" w:space="0"/>
                                                                                                <w:bottom w:val="none" w:color="auto" w:sz="0" w:space="0"/>
                                                                                                <w:right w:val="none" w:color="auto" w:sz="0" w:space="0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97ED4D2E-0F7C-4C34-892E-979571A64BF7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6</properties:Pages>
  <properties:Words>2315</properties:Words>
  <properties:Characters>13661</properties:Characters>
  <properties:Lines>113</properties:Lines>
  <properties:Paragraphs>31</properties:Paragraphs>
  <properties:TotalTime>36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15945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2021-01-05T14:43:00Z</dcterms:created>
  <dc:creator/>
  <dc:description/>
  <cp:keywords/>
  <cp:lastModifiedBy/>
  <cp:lastPrinted>2021-01-13T10:07:00Z</cp:lastPrinted>
  <dcterms:modified xmlns:xsi="http://www.w3.org/2001/XMLSchema-instance" xsi:type="dcterms:W3CDTF">2021-01-13T10:07:00Z</dcterms:modified>
  <cp:revision>15</cp:revision>
  <dc:subject/>
  <dc:title/>
</cp:coreProperties>
</file>