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E6" w:rsidRDefault="00F376EA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Příloha č. 4: část </w:t>
      </w:r>
      <w:r w:rsidR="00632F13">
        <w:rPr>
          <w:rFonts w:ascii="Calibri" w:hAnsi="Calibri" w:cs="Calibri"/>
          <w:sz w:val="22"/>
          <w:szCs w:val="22"/>
        </w:rPr>
        <w:t>7</w:t>
      </w:r>
    </w:p>
    <w:p w:rsidR="002B49E6" w:rsidRDefault="002B49E6">
      <w:pPr>
        <w:pStyle w:val="Default"/>
      </w:pPr>
    </w:p>
    <w:p w:rsidR="002B49E6" w:rsidRDefault="00F376E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Vymezení předmětu zakázky</w:t>
      </w:r>
      <w:r w:rsidR="00923F2D">
        <w:rPr>
          <w:b/>
          <w:bCs/>
          <w:sz w:val="32"/>
          <w:szCs w:val="32"/>
        </w:rPr>
        <w:t xml:space="preserve"> část</w:t>
      </w:r>
      <w:r w:rsidR="00632F13">
        <w:rPr>
          <w:b/>
          <w:bCs/>
          <w:sz w:val="32"/>
          <w:szCs w:val="32"/>
        </w:rPr>
        <w:t>i</w:t>
      </w:r>
      <w:r w:rsidR="00923F2D">
        <w:rPr>
          <w:b/>
          <w:bCs/>
          <w:sz w:val="32"/>
          <w:szCs w:val="32"/>
        </w:rPr>
        <w:t xml:space="preserve"> č. </w:t>
      </w:r>
      <w:r w:rsidR="00632F13">
        <w:rPr>
          <w:b/>
          <w:bCs/>
          <w:sz w:val="32"/>
          <w:szCs w:val="32"/>
        </w:rPr>
        <w:t>7</w:t>
      </w:r>
    </w:p>
    <w:p w:rsidR="002B49E6" w:rsidRPr="00EB4D79" w:rsidRDefault="00F376EA">
      <w:pPr>
        <w:spacing w:before="100" w:after="10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Strategie rozvoje mikroregionu</w:t>
      </w:r>
      <w:r w:rsidR="007A13A8">
        <w:rPr>
          <w:b/>
          <w:bCs/>
          <w:sz w:val="28"/>
          <w:szCs w:val="28"/>
        </w:rPr>
        <w:t xml:space="preserve"> Dolního Poolšaví na období </w:t>
      </w:r>
      <w:r w:rsidR="007A13A8" w:rsidRPr="00EB4D79">
        <w:rPr>
          <w:b/>
          <w:bCs/>
          <w:sz w:val="28"/>
          <w:szCs w:val="28"/>
        </w:rPr>
        <w:t>2023</w:t>
      </w:r>
      <w:r w:rsidRPr="00EB4D79">
        <w:rPr>
          <w:b/>
          <w:bCs/>
          <w:sz w:val="28"/>
          <w:szCs w:val="28"/>
        </w:rPr>
        <w:t xml:space="preserve"> - 20</w:t>
      </w:r>
      <w:r w:rsidR="00923F2D" w:rsidRPr="00EB4D79">
        <w:rPr>
          <w:b/>
          <w:bCs/>
          <w:sz w:val="28"/>
          <w:szCs w:val="28"/>
        </w:rPr>
        <w:t>30</w:t>
      </w:r>
      <w:r w:rsidRPr="00EB4D79">
        <w:rPr>
          <w:b/>
          <w:bCs/>
          <w:sz w:val="28"/>
          <w:szCs w:val="28"/>
        </w:rPr>
        <w:t> </w:t>
      </w:r>
    </w:p>
    <w:p w:rsidR="007A13A8" w:rsidRDefault="00F376EA">
      <w:pPr>
        <w:jc w:val="both"/>
      </w:pPr>
      <w:r w:rsidRPr="00EB4D79">
        <w:t xml:space="preserve">Předmětem je vytvoření strategie </w:t>
      </w:r>
      <w:r w:rsidRPr="00632F13">
        <w:t>rozvoje mikroregio</w:t>
      </w:r>
      <w:r w:rsidR="007A13A8" w:rsidRPr="00632F13">
        <w:t>nu Dolní Poolšaví na období 2023</w:t>
      </w:r>
      <w:r w:rsidRPr="00632F13">
        <w:t xml:space="preserve"> – 20</w:t>
      </w:r>
      <w:r w:rsidR="00923F2D" w:rsidRPr="00632F13">
        <w:t>30</w:t>
      </w:r>
      <w:r w:rsidRPr="00632F13">
        <w:t>. Strategie bude zpracována na období 8 let</w:t>
      </w:r>
      <w:r w:rsidR="00632F13">
        <w:t xml:space="preserve"> s vizí na 10–20 let.</w:t>
      </w:r>
      <w:r w:rsidRPr="00632F13">
        <w:t xml:space="preserve"> </w:t>
      </w:r>
      <w:r w:rsidR="007A13A8" w:rsidRPr="00632F13">
        <w:t>Strategie</w:t>
      </w:r>
      <w:r w:rsidR="007A13A8" w:rsidRPr="00EB4D79">
        <w:t xml:space="preserve"> bude navazovat na současnou strategii mikroregionu "Strategie rozvoje Mikroregionu Dolní Poolšaví, dobrovolného svazku obcí pro období 2017 – 2022“.</w:t>
      </w:r>
      <w:bookmarkStart w:id="0" w:name="_GoBack"/>
      <w:bookmarkEnd w:id="0"/>
    </w:p>
    <w:p w:rsidR="002B49E6" w:rsidRDefault="00F376EA">
      <w:pPr>
        <w:jc w:val="both"/>
      </w:pPr>
      <w:r>
        <w:t>Strategie se bude obsahově zaměřovat na analýzu a identifikaci vhodných aktivit k řešení společně v rámci celého mikroregionu nebo několika obcí z důvodu administrativní nebo finanční náročnosti, která přesahuje možnosti jednotlivých obcí. Tento přístup reflektuje potřebu podpořit meziobecní spolupráci na úrovni mikroregionu.</w:t>
      </w:r>
      <w:r w:rsidR="00BE407A" w:rsidRPr="00BE407A">
        <w:rPr>
          <w:bCs/>
          <w:color w:val="000000"/>
        </w:rPr>
        <w:t xml:space="preserve"> </w:t>
      </w:r>
      <w:r w:rsidR="00BE407A">
        <w:rPr>
          <w:bCs/>
          <w:color w:val="000000"/>
        </w:rPr>
        <w:t>Součástí dodávky bude také zavedení a instalace vhodného softwaru pro práci s prostorovými daty včetně zaškolení uživatelů a technické podpory, za provoz tohoto softwaru nesmí být účtovány další poplatky.</w:t>
      </w:r>
    </w:p>
    <w:p w:rsidR="002B49E6" w:rsidRDefault="00F376EA">
      <w:pPr>
        <w:jc w:val="both"/>
      </w:pPr>
      <w:r>
        <w:t xml:space="preserve">Dokument bude sloužit jako dlouhodobá koncepce, která určuje základní linie rozvoje daného území, jehož součástí budou cíle, opatření a aktivity na období platnosti dokumentu. Strategie bude jasně definovat vizi a strategii rozvoje a současně bude aplikovat inovativní postupy a metody (nové analytické pohledy na území, maximální zapojení veřejnosti do procesu strategického plánování od fáze přípravy, až do fáze vyhodnocení plnění strategie rozvoje). Jednotlivé části těchto struktur a jejich rozsah, budou zpracovány na základě místních specifik. Obecně se dokument bude skládat z částí: </w:t>
      </w:r>
    </w:p>
    <w:p w:rsidR="002B49E6" w:rsidRDefault="00F376EA">
      <w:pPr>
        <w:jc w:val="both"/>
      </w:pPr>
      <w:r>
        <w:t xml:space="preserve">Analytická část zpracovaná dle jednotlivých témat pomocí „problémového přístupu“ minimálně v rozsahu: </w:t>
      </w:r>
    </w:p>
    <w:p w:rsidR="002B49E6" w:rsidRDefault="00F376EA">
      <w:pPr>
        <w:pStyle w:val="Odstavecseseznamem"/>
        <w:numPr>
          <w:ilvl w:val="0"/>
          <w:numId w:val="1"/>
        </w:numPr>
        <w:spacing w:after="0"/>
        <w:rPr>
          <w:b/>
        </w:rPr>
      </w:pPr>
      <w:r>
        <w:rPr>
          <w:b/>
        </w:rPr>
        <w:t xml:space="preserve">Území </w:t>
      </w:r>
    </w:p>
    <w:p w:rsidR="002B49E6" w:rsidRDefault="00F376EA">
      <w:pPr>
        <w:pStyle w:val="Odstavecseseznamem"/>
        <w:numPr>
          <w:ilvl w:val="0"/>
          <w:numId w:val="1"/>
        </w:numPr>
        <w:spacing w:after="0"/>
        <w:rPr>
          <w:b/>
        </w:rPr>
      </w:pPr>
      <w:r>
        <w:rPr>
          <w:b/>
        </w:rPr>
        <w:t xml:space="preserve">Obyvatelstvo </w:t>
      </w:r>
    </w:p>
    <w:p w:rsidR="002B49E6" w:rsidRDefault="00F376EA">
      <w:pPr>
        <w:pStyle w:val="Odstavecseseznamem"/>
        <w:numPr>
          <w:ilvl w:val="0"/>
          <w:numId w:val="1"/>
        </w:numPr>
        <w:spacing w:after="0"/>
        <w:rPr>
          <w:b/>
        </w:rPr>
      </w:pPr>
      <w:r>
        <w:rPr>
          <w:b/>
        </w:rPr>
        <w:t xml:space="preserve">Hospodářství </w:t>
      </w:r>
    </w:p>
    <w:p w:rsidR="002B49E6" w:rsidRDefault="00F376EA">
      <w:pPr>
        <w:pStyle w:val="Odstavecseseznamem"/>
        <w:numPr>
          <w:ilvl w:val="0"/>
          <w:numId w:val="1"/>
        </w:numPr>
        <w:spacing w:after="0"/>
        <w:rPr>
          <w:b/>
        </w:rPr>
      </w:pPr>
      <w:r>
        <w:rPr>
          <w:b/>
        </w:rPr>
        <w:t xml:space="preserve">Infrastruktura </w:t>
      </w:r>
    </w:p>
    <w:p w:rsidR="002B49E6" w:rsidRDefault="00F376EA">
      <w:pPr>
        <w:pStyle w:val="Odstavecseseznamem"/>
        <w:numPr>
          <w:ilvl w:val="0"/>
          <w:numId w:val="1"/>
        </w:numPr>
        <w:spacing w:after="0"/>
        <w:rPr>
          <w:b/>
        </w:rPr>
      </w:pPr>
      <w:r>
        <w:rPr>
          <w:b/>
        </w:rPr>
        <w:t xml:space="preserve">Vybavenost </w:t>
      </w:r>
    </w:p>
    <w:p w:rsidR="002B49E6" w:rsidRDefault="00F376EA">
      <w:pPr>
        <w:pStyle w:val="Odstavecseseznamem"/>
        <w:numPr>
          <w:ilvl w:val="0"/>
          <w:numId w:val="1"/>
        </w:numPr>
        <w:spacing w:after="0"/>
        <w:rPr>
          <w:b/>
        </w:rPr>
      </w:pPr>
      <w:r>
        <w:rPr>
          <w:b/>
        </w:rPr>
        <w:t xml:space="preserve">Životní prostředí </w:t>
      </w:r>
    </w:p>
    <w:p w:rsidR="002B49E6" w:rsidRDefault="00F376EA">
      <w:pPr>
        <w:pStyle w:val="Odstavecseseznamem"/>
        <w:numPr>
          <w:ilvl w:val="0"/>
          <w:numId w:val="1"/>
        </w:numPr>
        <w:spacing w:after="0"/>
        <w:rPr>
          <w:b/>
        </w:rPr>
      </w:pPr>
      <w:r>
        <w:rPr>
          <w:b/>
        </w:rPr>
        <w:t xml:space="preserve">Cestovní ruch </w:t>
      </w:r>
    </w:p>
    <w:p w:rsidR="002B49E6" w:rsidRDefault="00F376EA">
      <w:pPr>
        <w:pStyle w:val="Odstavecseseznamem"/>
        <w:numPr>
          <w:ilvl w:val="0"/>
          <w:numId w:val="1"/>
        </w:numPr>
        <w:spacing w:after="0"/>
        <w:rPr>
          <w:b/>
        </w:rPr>
      </w:pPr>
      <w:r>
        <w:rPr>
          <w:b/>
        </w:rPr>
        <w:t xml:space="preserve">Správa obcí </w:t>
      </w:r>
    </w:p>
    <w:p w:rsidR="002B49E6" w:rsidRDefault="00F376EA">
      <w:pPr>
        <w:pStyle w:val="Odstavecseseznamem"/>
        <w:numPr>
          <w:ilvl w:val="0"/>
          <w:numId w:val="1"/>
        </w:numPr>
        <w:spacing w:after="0"/>
      </w:pPr>
      <w:r>
        <w:rPr>
          <w:b/>
        </w:rPr>
        <w:t xml:space="preserve">SWOT analýza </w:t>
      </w:r>
    </w:p>
    <w:p w:rsidR="002B49E6" w:rsidRDefault="002B49E6">
      <w:pPr>
        <w:pStyle w:val="Odstavecseseznamem"/>
        <w:spacing w:after="0"/>
      </w:pPr>
    </w:p>
    <w:p w:rsidR="002B49E6" w:rsidRDefault="00F376EA">
      <w:pPr>
        <w:jc w:val="both"/>
      </w:pPr>
      <w:r>
        <w:t xml:space="preserve">Součástí analytické části bude tvorba a vyhodnocení dotazníkového šetření na vybraném vzorku obyvatel a rozhovory s klíčovými aktéry v území. Po dohodě se zadavatelem pak případné kulaté stoly určené k projednání návrhů strategie s veřejností. </w:t>
      </w:r>
    </w:p>
    <w:p w:rsidR="002B49E6" w:rsidRDefault="00F376EA">
      <w:pPr>
        <w:jc w:val="both"/>
      </w:pPr>
      <w:r w:rsidRPr="00EF391F">
        <w:rPr>
          <w:b/>
          <w:bCs/>
        </w:rPr>
        <w:t>Návrhová část</w:t>
      </w:r>
      <w:r>
        <w:t xml:space="preserve"> bude zpracovaná dle logické intervence. Tato část identifikuje hlavní cíle rozvoje, které budou dále děleny do jednotlivých opatření, respektive konkrétních aktivit. Navrhované aktivity budou podrobně rozepsány, včetně jednotlivých postupových kroků. U každé aktivity budou uvedeni garanti náklady, zdroje financování a důležitost těchto návrhů. Návrhy budou vycházet z dostupných dat a na základě veřejného projednávání (případně i rozhovorů s klíčovými aktéry mikroregionu a obcí). Klíčovým tématem bude zjistit, jaké jsou problémy mikroregionu případně skupin obcí, co v obcích mikroregionu funguje nebo jak by se mohly dále rozvíjet. </w:t>
      </w:r>
    </w:p>
    <w:p w:rsidR="00A404D6" w:rsidRDefault="00A404D6" w:rsidP="00A404D6">
      <w:pPr>
        <w:jc w:val="both"/>
        <w:rPr>
          <w:bCs/>
          <w:color w:val="000000"/>
        </w:rPr>
      </w:pPr>
      <w:r>
        <w:t xml:space="preserve">Součástí návrhové části bude umístění nových prostorových prvků. U těchto dojde k převedení údajů do geodatabáze a zpracování v příslušných programech na podkladu ortofoto (leteckých) snímků, </w:t>
      </w:r>
      <w:r>
        <w:lastRenderedPageBreak/>
        <w:t xml:space="preserve">čímž vznikne mapová část </w:t>
      </w:r>
      <w:r w:rsidR="00CB71EA">
        <w:t>strategie</w:t>
      </w:r>
      <w:r>
        <w:t xml:space="preserve">. Digitální výstup bude ve formátu pdf, </w:t>
      </w:r>
      <w:r>
        <w:rPr>
          <w:bCs/>
          <w:color w:val="000000"/>
        </w:rPr>
        <w:t>dgn, dwg a shp. Součástí dodávky bude také zavedení a instalace vhodného softwaru pro práci s prostorovými daty včetně zaškolení uživatelů a technické podpory, za provoz tohoto softwaru nesmí být účtovány další poplatky.</w:t>
      </w:r>
    </w:p>
    <w:p w:rsidR="00A404D6" w:rsidRDefault="00A404D6">
      <w:pPr>
        <w:jc w:val="both"/>
      </w:pPr>
    </w:p>
    <w:p w:rsidR="00A404D6" w:rsidRDefault="00A404D6">
      <w:pPr>
        <w:jc w:val="both"/>
      </w:pPr>
    </w:p>
    <w:p w:rsidR="002B49E6" w:rsidRDefault="00F376EA">
      <w:pPr>
        <w:jc w:val="both"/>
      </w:pPr>
      <w:r w:rsidRPr="00EF391F">
        <w:rPr>
          <w:b/>
          <w:bCs/>
        </w:rPr>
        <w:t>Monitorovací a hodnoticí část Strategie mikroregionu</w:t>
      </w:r>
      <w:r>
        <w:t xml:space="preserve"> bude reflektovat strukturu návrhové části, aby bylo po skončení platnosti dokumentu a se započtením případného časového zpoždění vzniklého z realizace konkrétních projektů možné vyhodnotit naplnění Strategie mikroregionu, a to s využitím jednoduše zjistitelných ukazatelů. </w:t>
      </w:r>
    </w:p>
    <w:p w:rsidR="002B49E6" w:rsidRDefault="00F376EA">
      <w:pPr>
        <w:jc w:val="both"/>
      </w:pPr>
      <w:r w:rsidRPr="00EF391F">
        <w:rPr>
          <w:b/>
          <w:bCs/>
        </w:rPr>
        <w:t>Implementace strategie:</w:t>
      </w:r>
      <w:r>
        <w:t xml:space="preserve"> Zde bude popsán systém řízení implementace včetně implementační struktury, přehled plánovaných aktivit a jejich časový harmonogram. V této části bude uvedena analýza disponibilních dotací</w:t>
      </w:r>
      <w:r w:rsidR="00EF391F">
        <w:t xml:space="preserve"> s uvedením konkrétních kroků nutných pro podání žádosti o dotaci</w:t>
      </w:r>
      <w:r>
        <w:t xml:space="preserve">, monitorování a návrh evaluace realizace v </w:t>
      </w:r>
      <w:r w:rsidR="00EF391F">
        <w:t>d</w:t>
      </w:r>
      <w:r>
        <w:t>obě jeho účinnosti strategie.</w:t>
      </w:r>
    </w:p>
    <w:p w:rsidR="00A404D6" w:rsidRPr="00A404D6" w:rsidRDefault="00A404D6">
      <w:pPr>
        <w:jc w:val="both"/>
        <w:rPr>
          <w:b/>
          <w:bCs/>
        </w:rPr>
      </w:pPr>
      <w:r w:rsidRPr="00A404D6">
        <w:rPr>
          <w:b/>
          <w:bCs/>
        </w:rPr>
        <w:t>Digitalizace strategie</w:t>
      </w:r>
    </w:p>
    <w:p w:rsidR="00A404D6" w:rsidRDefault="00A404D6">
      <w:pPr>
        <w:jc w:val="both"/>
      </w:pPr>
      <w:r>
        <w:t>Zpracovaná rozvojová strategie bude dodavatelem převedena také do digitální podoby. Provedení digitalizace bude spočívat v online umístění rozvojové strategie s možností interaktivního pohybu ve struktuře dokumentu. Součástí bude také databáze projektových s vazbou na disponibilní dotační zdroje financování.</w:t>
      </w:r>
    </w:p>
    <w:sectPr w:rsidR="00A404D6" w:rsidSect="009E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A57" w:rsidRDefault="00A33A57">
      <w:pPr>
        <w:spacing w:after="0" w:line="240" w:lineRule="auto"/>
      </w:pPr>
      <w:r>
        <w:separator/>
      </w:r>
    </w:p>
  </w:endnote>
  <w:endnote w:type="continuationSeparator" w:id="0">
    <w:p w:rsidR="00A33A57" w:rsidRDefault="00A33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1C6" w:rsidRDefault="00D121C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3506931"/>
      <w:docPartObj>
        <w:docPartGallery w:val="Page Numbers (Bottom of Page)"/>
        <w:docPartUnique/>
      </w:docPartObj>
    </w:sdtPr>
    <w:sdtContent>
      <w:p w:rsidR="00D121C6" w:rsidRDefault="009E2092">
        <w:pPr>
          <w:pStyle w:val="Zpat"/>
          <w:jc w:val="center"/>
        </w:pPr>
        <w:r>
          <w:fldChar w:fldCharType="begin"/>
        </w:r>
        <w:r w:rsidR="00D121C6">
          <w:instrText>PAGE   \* MERGEFORMAT</w:instrText>
        </w:r>
        <w:r>
          <w:fldChar w:fldCharType="separate"/>
        </w:r>
        <w:r w:rsidR="00A33A57">
          <w:rPr>
            <w:noProof/>
          </w:rPr>
          <w:t>1</w:t>
        </w:r>
        <w:r>
          <w:fldChar w:fldCharType="end"/>
        </w:r>
      </w:p>
    </w:sdtContent>
  </w:sdt>
  <w:p w:rsidR="00D121C6" w:rsidRDefault="00D121C6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1C6" w:rsidRDefault="00D121C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A57" w:rsidRDefault="00A33A5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33A57" w:rsidRDefault="00A33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1C6" w:rsidRDefault="00D121C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1C6" w:rsidRDefault="00D121C6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1C6" w:rsidRDefault="00D121C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0FD9"/>
    <w:multiLevelType w:val="multilevel"/>
    <w:tmpl w:val="74CACB0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B49E6"/>
    <w:rsid w:val="002B4353"/>
    <w:rsid w:val="002B49E6"/>
    <w:rsid w:val="004414A6"/>
    <w:rsid w:val="00454A7E"/>
    <w:rsid w:val="004F7D88"/>
    <w:rsid w:val="00632F13"/>
    <w:rsid w:val="007A13A8"/>
    <w:rsid w:val="00923F2D"/>
    <w:rsid w:val="009E2092"/>
    <w:rsid w:val="00A33A57"/>
    <w:rsid w:val="00A404D6"/>
    <w:rsid w:val="00AC3E20"/>
    <w:rsid w:val="00BE407A"/>
    <w:rsid w:val="00CB71EA"/>
    <w:rsid w:val="00D121C6"/>
    <w:rsid w:val="00EB4D79"/>
    <w:rsid w:val="00EB7641"/>
    <w:rsid w:val="00EF26C6"/>
    <w:rsid w:val="00EF391F"/>
    <w:rsid w:val="00F33211"/>
    <w:rsid w:val="00F37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2092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E2092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Odstavecseseznamem">
    <w:name w:val="List Paragraph"/>
    <w:basedOn w:val="Normln"/>
    <w:rsid w:val="009E2092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D12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1C6"/>
  </w:style>
  <w:style w:type="paragraph" w:styleId="Zpat">
    <w:name w:val="footer"/>
    <w:basedOn w:val="Normln"/>
    <w:link w:val="ZpatChar"/>
    <w:uiPriority w:val="99"/>
    <w:unhideWhenUsed/>
    <w:rsid w:val="00D12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1C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Uzivatel04</dc:creator>
  <dc:description/>
  <cp:lastModifiedBy>Uzivatel-a</cp:lastModifiedBy>
  <cp:revision>4</cp:revision>
  <dcterms:created xsi:type="dcterms:W3CDTF">2020-11-16T09:41:00Z</dcterms:created>
  <dcterms:modified xsi:type="dcterms:W3CDTF">2021-01-12T14:37:00Z</dcterms:modified>
</cp:coreProperties>
</file>