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736D7" w:rsidR="000E5E26" w:rsidP="000E5E26" w:rsidRDefault="000E5E26" w14:paraId="21DC3802" w14:textId="31AD844C">
      <w:pPr>
        <w:jc w:val="right"/>
        <w:rPr>
          <w:bCs/>
          <w:iCs/>
        </w:rPr>
      </w:pPr>
      <w:r w:rsidRPr="005736D7">
        <w:rPr>
          <w:bCs/>
          <w:iCs/>
        </w:rPr>
        <w:t xml:space="preserve">Příloha č. </w:t>
      </w:r>
      <w:r w:rsidR="00192DBE">
        <w:rPr>
          <w:bCs/>
          <w:iCs/>
        </w:rPr>
        <w:t>2</w:t>
      </w:r>
      <w:r w:rsidRPr="005736D7" w:rsidR="005A74D8">
        <w:rPr>
          <w:bCs/>
          <w:iCs/>
        </w:rPr>
        <w:t xml:space="preserve"> </w:t>
      </w:r>
      <w:r w:rsidRPr="005736D7" w:rsidR="009E407E">
        <w:rPr>
          <w:bCs/>
          <w:iCs/>
        </w:rPr>
        <w:t>výzvy</w:t>
      </w:r>
      <w:r w:rsidRPr="005736D7" w:rsidR="005A74D8">
        <w:rPr>
          <w:bCs/>
          <w:iCs/>
        </w:rPr>
        <w:t xml:space="preserve"> </w:t>
      </w:r>
    </w:p>
    <w:p w:rsidRPr="00737897" w:rsidR="000E5E26" w:rsidP="000E5E26" w:rsidRDefault="000E5E26" w14:paraId="185D58A8" w14:textId="77777777">
      <w:pPr>
        <w:tabs>
          <w:tab w:val="center" w:pos="4536"/>
          <w:tab w:val="right" w:pos="9072"/>
        </w:tabs>
        <w:suppressAutoHyphens w:val="false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:rsidR="00192DBE" w:rsidP="00B73F60" w:rsidRDefault="00B73F60" w14:paraId="685DA086" w14:textId="5A8A135C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  <w:r w:rsidR="000070D9">
        <w:rPr>
          <w:b/>
          <w:bCs/>
          <w:sz w:val="28"/>
          <w:szCs w:val="28"/>
          <w:u w:val="single"/>
        </w:rPr>
        <w:t xml:space="preserve"> - vzor</w:t>
      </w:r>
    </w:p>
    <w:p w:rsidRPr="00B46CB3" w:rsidR="00B73F60" w:rsidP="00B46CB3" w:rsidRDefault="00B73F60" w14:paraId="738E75D4" w14:textId="77777777">
      <w:pPr>
        <w:spacing w:after="60"/>
        <w:jc w:val="both"/>
      </w:pPr>
    </w:p>
    <w:p w:rsidR="003C155A" w:rsidP="006F3005" w:rsidRDefault="00BA7406" w14:paraId="3B4B495E" w14:textId="6BB0FE7D">
      <w:pPr>
        <w:jc w:val="center"/>
      </w:pPr>
      <w:r w:rsidRPr="00BA7406">
        <w:t xml:space="preserve">k veřejné zakázce </w:t>
      </w:r>
      <w:r w:rsidRPr="000E6876" w:rsidR="006F3005">
        <w:rPr>
          <w:iCs/>
        </w:rPr>
        <w:t>malého rozsahu ve smyslu § 27 zákona č. 134/2016 Sb., o zadávání veřejných zakázek, ve znění pozdějších předpisů</w:t>
      </w:r>
      <w:r w:rsidR="006F3005">
        <w:rPr>
          <w:iCs/>
        </w:rPr>
        <w:t xml:space="preserve"> </w:t>
      </w:r>
      <w:r w:rsidRPr="000E6876" w:rsidR="006F3005">
        <w:rPr>
          <w:iCs/>
        </w:rPr>
        <w:t xml:space="preserve">(dále jen „zákon“), </w:t>
      </w:r>
      <w:r w:rsidR="00181EF8">
        <w:t>s názvem</w:t>
      </w:r>
    </w:p>
    <w:p w:rsidRPr="00BA7406" w:rsidR="0071105E" w:rsidP="00B73F60" w:rsidRDefault="0071105E" w14:paraId="524A5EA8" w14:textId="77777777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:rsidRPr="00FE03B2" w:rsidR="00FE03B2" w:rsidP="00FE03B2" w:rsidRDefault="000070D9" w14:paraId="4854E006" w14:textId="0213F50B">
      <w:pPr>
        <w:jc w:val="center"/>
        <w:rPr>
          <w:b/>
          <w:bCs/>
          <w:iCs/>
          <w:kern w:val="2"/>
        </w:rPr>
      </w:pPr>
      <w:r>
        <w:rPr>
          <w:b/>
          <w:bCs/>
          <w:iCs/>
          <w:kern w:val="2"/>
          <w:sz w:val="28"/>
          <w:szCs w:val="28"/>
        </w:rPr>
        <w:t>„</w:t>
      </w:r>
      <w:r w:rsidRPr="000070D9">
        <w:rPr>
          <w:b/>
          <w:bCs/>
          <w:iCs/>
          <w:kern w:val="2"/>
          <w:sz w:val="28"/>
          <w:szCs w:val="28"/>
        </w:rPr>
        <w:t xml:space="preserve">Provedení certifikace systému managementu hospodaření s </w:t>
      </w:r>
      <w:proofErr w:type="gramStart"/>
      <w:r w:rsidRPr="000070D9">
        <w:rPr>
          <w:b/>
          <w:bCs/>
          <w:iCs/>
          <w:kern w:val="2"/>
          <w:sz w:val="28"/>
          <w:szCs w:val="28"/>
        </w:rPr>
        <w:t>energií  dle</w:t>
      </w:r>
      <w:proofErr w:type="gramEnd"/>
      <w:r w:rsidRPr="000070D9">
        <w:rPr>
          <w:b/>
          <w:bCs/>
          <w:iCs/>
          <w:kern w:val="2"/>
          <w:sz w:val="28"/>
          <w:szCs w:val="28"/>
        </w:rPr>
        <w:t xml:space="preserve"> ČSN EN ISO 50001:2019</w:t>
      </w:r>
      <w:r>
        <w:rPr>
          <w:b/>
          <w:bCs/>
          <w:iCs/>
          <w:kern w:val="2"/>
          <w:sz w:val="28"/>
          <w:szCs w:val="28"/>
        </w:rPr>
        <w:t>“</w:t>
      </w:r>
    </w:p>
    <w:p w:rsidR="00192DBE" w:rsidP="00C05347" w:rsidRDefault="00192DBE" w14:paraId="484838A6" w14:textId="77777777">
      <w:pPr>
        <w:jc w:val="center"/>
      </w:pPr>
    </w:p>
    <w:p w:rsidR="00BF6206" w:rsidP="00C05347" w:rsidRDefault="00BF6206" w14:paraId="38E8D0AB" w14:textId="77777777">
      <w:pPr>
        <w:jc w:val="center"/>
      </w:pPr>
    </w:p>
    <w:p w:rsidRPr="00B73F60" w:rsidR="00E77A50" w:rsidRDefault="00F737DF" w14:paraId="6314E849" w14:textId="77777777">
      <w:pPr>
        <w:rPr>
          <w:b/>
        </w:rPr>
      </w:pPr>
      <w:r w:rsidRPr="00B73F60">
        <w:rPr>
          <w:b/>
        </w:rPr>
        <w:t>D</w:t>
      </w:r>
      <w:r w:rsidRPr="00B73F60" w:rsidR="00AF04A1">
        <w:rPr>
          <w:b/>
        </w:rPr>
        <w:t>odavatel</w:t>
      </w:r>
      <w:r w:rsidRPr="00B73F60" w:rsidR="00E77A50">
        <w:rPr>
          <w:b/>
        </w:rPr>
        <w:tab/>
      </w:r>
      <w:r w:rsidRPr="00B73F60" w:rsidR="00E77A50">
        <w:rPr>
          <w:b/>
        </w:rPr>
        <w:tab/>
      </w:r>
    </w:p>
    <w:p w:rsidRPr="00541649" w:rsidR="00AF04A1" w:rsidRDefault="00F737DF" w14:paraId="34202D1C" w14:textId="77777777">
      <w:pPr>
        <w:rPr>
          <w:i/>
        </w:rPr>
      </w:pPr>
      <w:r w:rsidRPr="00B73F60">
        <w:t>O</w:t>
      </w:r>
      <w:r w:rsidRPr="00B73F60" w:rsidR="00AF04A1">
        <w:t>bchodní firma / název / jméno a příjmení</w:t>
      </w:r>
      <w:r w:rsidRPr="00B73F60" w:rsidR="00AF04A1">
        <w:rPr>
          <w:highlight w:val="yellow"/>
        </w:rPr>
        <w:t>:</w:t>
      </w:r>
      <w:r w:rsidRPr="00B73F60" w:rsidR="00B73F60">
        <w:rPr>
          <w:highlight w:val="yellow"/>
        </w:rPr>
        <w:t xml:space="preserve"> (</w:t>
      </w:r>
      <w:r w:rsidRPr="00541649" w:rsidR="00B73F60">
        <w:rPr>
          <w:i/>
          <w:highlight w:val="yellow"/>
        </w:rPr>
        <w:t>doplňte)</w:t>
      </w:r>
    </w:p>
    <w:p w:rsidRPr="00B73F60" w:rsidR="00AF04A1" w:rsidRDefault="00F737DF" w14:paraId="516F56EC" w14:textId="77777777">
      <w:r w:rsidRPr="00B73F60">
        <w:t>S</w:t>
      </w:r>
      <w:r w:rsidRPr="00B73F60" w:rsidR="00AF04A1">
        <w:t>ídlo:</w:t>
      </w:r>
    </w:p>
    <w:p w:rsidRPr="00B73F60" w:rsidR="00AF04A1" w:rsidRDefault="00AF04A1" w14:paraId="37668E13" w14:textId="77777777">
      <w:r w:rsidRPr="00B73F60">
        <w:t>IČ</w:t>
      </w:r>
      <w:r w:rsidR="00541649">
        <w:t>O</w:t>
      </w:r>
      <w:r w:rsidRPr="00B73F60">
        <w:t>:</w:t>
      </w:r>
    </w:p>
    <w:p w:rsidRPr="00B73F60" w:rsidR="00AF04A1" w:rsidRDefault="00C756B2" w14:paraId="74654FC8" w14:textId="77777777">
      <w:r w:rsidRPr="00B73F60">
        <w:t>(dále jen „dodavatel“</w:t>
      </w:r>
      <w:r w:rsidRPr="00B73F60" w:rsidR="00AF04A1">
        <w:t>)</w:t>
      </w:r>
    </w:p>
    <w:p w:rsidR="00AF04A1" w:rsidRDefault="00AF04A1" w14:paraId="6DB2A689" w14:textId="77777777"/>
    <w:p w:rsidR="00BF6206" w:rsidRDefault="00BF6206" w14:paraId="5699F1D5" w14:textId="77777777"/>
    <w:p w:rsidRPr="00312EB5" w:rsidR="006F3005" w:rsidP="006F3005" w:rsidRDefault="006F3005" w14:paraId="010FC37E" w14:textId="77777777">
      <w:pPr>
        <w:rPr>
          <w:b/>
          <w:bCs/>
          <w:i/>
        </w:rPr>
      </w:pPr>
      <w:r w:rsidRPr="00312EB5">
        <w:rPr>
          <w:b/>
          <w:bCs/>
          <w:i/>
        </w:rPr>
        <w:t>A. Čestné prohlášení o splnění základní způsobilosti</w:t>
      </w:r>
    </w:p>
    <w:p w:rsidRPr="00312EB5" w:rsidR="006F3005" w:rsidP="006F3005" w:rsidRDefault="006F3005" w14:paraId="54CB6E7F" w14:textId="77777777"/>
    <w:p w:rsidRPr="00312EB5" w:rsidR="006F3005" w:rsidP="006F3005" w:rsidRDefault="006F3005" w14:paraId="1B5AE10C" w14:textId="7A445CB3">
      <w:r w:rsidRPr="00312EB5">
        <w:t xml:space="preserve">Já, níže podepsaný, jako osoba oprávněná jednat </w:t>
      </w:r>
      <w:r>
        <w:t>za</w:t>
      </w:r>
      <w:r w:rsidRPr="00312EB5">
        <w:t xml:space="preserve"> </w:t>
      </w:r>
      <w:r>
        <w:t>dodavatele</w:t>
      </w:r>
      <w:r w:rsidRPr="00312EB5">
        <w:t xml:space="preserve"> prohlašuji, že </w:t>
      </w:r>
      <w:r>
        <w:t>dodavatel</w:t>
      </w:r>
      <w:r w:rsidRPr="00312EB5">
        <w:t xml:space="preserve">: </w:t>
      </w:r>
    </w:p>
    <w:p w:rsidRPr="00312EB5" w:rsidR="006F3005" w:rsidP="006F3005" w:rsidRDefault="006F3005" w14:paraId="08783F50" w14:textId="77777777"/>
    <w:p w:rsidRPr="00312EB5" w:rsidR="006F3005" w:rsidP="006F3005" w:rsidRDefault="006F3005" w14:paraId="08218B26" w14:textId="4B3AD973">
      <w:pPr>
        <w:pStyle w:val="Textpsmene"/>
        <w:numPr>
          <w:ilvl w:val="1"/>
          <w:numId w:val="7"/>
        </w:numPr>
        <w:rPr>
          <w:szCs w:val="24"/>
        </w:rPr>
      </w:pPr>
      <w:r w:rsidRPr="00312EB5">
        <w:rPr>
          <w:szCs w:val="24"/>
        </w:rPr>
        <w:t>nebyl v zemi svého sídla v posledních 5 letech před zahájením výběrového řízení pravomocně odsouzen pro trestný čin uvedený v</w:t>
      </w:r>
      <w:r>
        <w:rPr>
          <w:szCs w:val="24"/>
        </w:rPr>
        <w:t> </w:t>
      </w:r>
      <w:r w:rsidRPr="00312EB5">
        <w:rPr>
          <w:szCs w:val="24"/>
        </w:rPr>
        <w:t>příloze</w:t>
      </w:r>
      <w:r>
        <w:rPr>
          <w:szCs w:val="24"/>
        </w:rPr>
        <w:t xml:space="preserve"> </w:t>
      </w:r>
      <w:proofErr w:type="gramStart"/>
      <w:r w:rsidRPr="00312EB5">
        <w:rPr>
          <w:szCs w:val="24"/>
        </w:rPr>
        <w:t>č.</w:t>
      </w:r>
      <w:r>
        <w:rPr>
          <w:szCs w:val="24"/>
        </w:rPr>
        <w:t xml:space="preserve"> </w:t>
      </w:r>
      <w:r w:rsidRPr="00312EB5">
        <w:rPr>
          <w:szCs w:val="24"/>
        </w:rPr>
        <w:t>3 zákona</w:t>
      </w:r>
      <w:proofErr w:type="gramEnd"/>
      <w:r>
        <w:rPr>
          <w:szCs w:val="24"/>
        </w:rPr>
        <w:t>,</w:t>
      </w:r>
      <w:r w:rsidRPr="00312EB5">
        <w:rPr>
          <w:szCs w:val="24"/>
        </w:rPr>
        <w:t xml:space="preserve"> nebo obdobný trestný čin podle právního řádu země sídla </w:t>
      </w:r>
      <w:r>
        <w:rPr>
          <w:szCs w:val="24"/>
        </w:rPr>
        <w:t>dodavatele</w:t>
      </w:r>
      <w:r w:rsidRPr="00312EB5">
        <w:rPr>
          <w:szCs w:val="24"/>
        </w:rPr>
        <w:t xml:space="preserve">, </w:t>
      </w:r>
    </w:p>
    <w:p w:rsidRPr="00312EB5" w:rsidR="006F3005" w:rsidP="006F3005" w:rsidRDefault="006F3005" w14:paraId="09E3F54B" w14:textId="77777777">
      <w:pPr>
        <w:pStyle w:val="Textpsmene"/>
        <w:numPr>
          <w:ilvl w:val="1"/>
          <w:numId w:val="7"/>
        </w:numPr>
        <w:rPr>
          <w:szCs w:val="24"/>
        </w:rPr>
      </w:pPr>
      <w:r w:rsidRPr="00312EB5">
        <w:rPr>
          <w:szCs w:val="24"/>
        </w:rPr>
        <w:t xml:space="preserve">nemá v České republice </w:t>
      </w:r>
      <w:r>
        <w:rPr>
          <w:szCs w:val="24"/>
        </w:rPr>
        <w:t>ani</w:t>
      </w:r>
      <w:r w:rsidRPr="00312EB5">
        <w:rPr>
          <w:szCs w:val="24"/>
        </w:rPr>
        <w:t xml:space="preserve"> v zemi svého sídla v evidenci daní zachycen splatný daňový nedoplatek, </w:t>
      </w:r>
    </w:p>
    <w:p w:rsidRPr="00312EB5" w:rsidR="006F3005" w:rsidP="006F3005" w:rsidRDefault="006F3005" w14:paraId="0945F27A" w14:textId="77777777">
      <w:pPr>
        <w:pStyle w:val="Textpsmene"/>
        <w:numPr>
          <w:ilvl w:val="1"/>
          <w:numId w:val="7"/>
        </w:numPr>
        <w:rPr>
          <w:szCs w:val="24"/>
        </w:rPr>
      </w:pPr>
      <w:r w:rsidRPr="00312EB5">
        <w:rPr>
          <w:szCs w:val="24"/>
        </w:rPr>
        <w:t xml:space="preserve">nemá v České republice </w:t>
      </w:r>
      <w:r>
        <w:rPr>
          <w:szCs w:val="24"/>
        </w:rPr>
        <w:t>ani</w:t>
      </w:r>
      <w:r w:rsidRPr="00312EB5">
        <w:rPr>
          <w:szCs w:val="24"/>
        </w:rPr>
        <w:t xml:space="preserve"> v zemi svého sídla splatný nedoplatek na pojistném nebo na penále na veřejné zdravotní pojištění, </w:t>
      </w:r>
    </w:p>
    <w:p w:rsidRPr="00312EB5" w:rsidR="006F3005" w:rsidP="006F3005" w:rsidRDefault="006F3005" w14:paraId="5B73D696" w14:textId="77777777">
      <w:pPr>
        <w:pStyle w:val="Textpsmene"/>
        <w:numPr>
          <w:ilvl w:val="1"/>
          <w:numId w:val="7"/>
        </w:numPr>
        <w:rPr>
          <w:szCs w:val="24"/>
        </w:rPr>
      </w:pPr>
      <w:r w:rsidRPr="00312EB5">
        <w:rPr>
          <w:szCs w:val="24"/>
        </w:rPr>
        <w:t xml:space="preserve">nemá v České republice </w:t>
      </w:r>
      <w:r>
        <w:rPr>
          <w:szCs w:val="24"/>
        </w:rPr>
        <w:t>ani</w:t>
      </w:r>
      <w:r w:rsidRPr="00312EB5">
        <w:rPr>
          <w:szCs w:val="24"/>
        </w:rPr>
        <w:t xml:space="preserve"> v zemi svého sídla splatný nedoplatek na pojistném nebo na penále na sociální zabezpečení a příspěvku na státní politiku zaměstnanosti,</w:t>
      </w:r>
    </w:p>
    <w:p w:rsidRPr="00312EB5" w:rsidR="006F3005" w:rsidP="006F3005" w:rsidRDefault="006F3005" w14:paraId="05FC0F0A" w14:textId="02986656">
      <w:pPr>
        <w:pStyle w:val="Textpsmene"/>
        <w:numPr>
          <w:ilvl w:val="1"/>
          <w:numId w:val="7"/>
        </w:numPr>
        <w:rPr>
          <w:szCs w:val="24"/>
        </w:rPr>
      </w:pPr>
      <w:r w:rsidRPr="00312EB5">
        <w:rPr>
          <w:szCs w:val="24"/>
        </w:rPr>
        <w:t xml:space="preserve">není v likvidaci, nebylo proti němu vydáno rozhodnutí o úpadku, ani nebyla nařízena nucená správa podle jiného právního předpisu ani není v obdobné situaci podle právního řádu země sídla </w:t>
      </w:r>
      <w:r>
        <w:rPr>
          <w:szCs w:val="24"/>
        </w:rPr>
        <w:t>dodavatele</w:t>
      </w:r>
      <w:r w:rsidRPr="00312EB5">
        <w:rPr>
          <w:szCs w:val="24"/>
        </w:rPr>
        <w:t>.</w:t>
      </w:r>
    </w:p>
    <w:p w:rsidRPr="00312EB5" w:rsidR="006F3005" w:rsidP="006F3005" w:rsidRDefault="006F3005" w14:paraId="31D99E3E" w14:textId="1F2E5153">
      <w:pPr>
        <w:pStyle w:val="Textodstavce"/>
        <w:numPr>
          <w:ilvl w:val="0"/>
          <w:numId w:val="0"/>
        </w:numPr>
        <w:tabs>
          <w:tab w:val="clear" w:pos="851"/>
        </w:tabs>
        <w:rPr>
          <w:szCs w:val="24"/>
        </w:rPr>
      </w:pPr>
      <w:r w:rsidRPr="00312EB5">
        <w:rPr>
          <w:szCs w:val="24"/>
        </w:rPr>
        <w:tab/>
        <w:t xml:space="preserve">Podmínku podle písm. a) splňuje </w:t>
      </w:r>
      <w:r>
        <w:rPr>
          <w:szCs w:val="24"/>
        </w:rPr>
        <w:t>dodavatel</w:t>
      </w:r>
      <w:r w:rsidRPr="00312EB5">
        <w:rPr>
          <w:szCs w:val="24"/>
        </w:rPr>
        <w:t xml:space="preserve"> jako právnická osoba a zároveň každý člen statutárního orgánu a je-li členem statutárního orgánu </w:t>
      </w:r>
      <w:r>
        <w:rPr>
          <w:szCs w:val="24"/>
        </w:rPr>
        <w:t>dodavatele</w:t>
      </w:r>
      <w:r w:rsidRPr="00312EB5">
        <w:rPr>
          <w:szCs w:val="24"/>
        </w:rPr>
        <w:t xml:space="preserve"> právnická osoba, splňuje ji i tato právnická osoba, každý člen statutárního orgánu této právnické osoby a osoba zastupující tuto právnickou osobu v statutárním orgánu </w:t>
      </w:r>
      <w:r>
        <w:rPr>
          <w:szCs w:val="24"/>
        </w:rPr>
        <w:t>dodavatele</w:t>
      </w:r>
      <w:r w:rsidRPr="00312EB5">
        <w:rPr>
          <w:szCs w:val="24"/>
        </w:rPr>
        <w:t xml:space="preserve">. </w:t>
      </w:r>
    </w:p>
    <w:p w:rsidRPr="00312EB5" w:rsidR="006F3005" w:rsidP="006F3005" w:rsidRDefault="006F3005" w14:paraId="04987F6D" w14:textId="77777777">
      <w:pPr>
        <w:pStyle w:val="Textodstavce"/>
        <w:numPr>
          <w:ilvl w:val="0"/>
          <w:numId w:val="0"/>
        </w:numPr>
        <w:tabs>
          <w:tab w:val="clear" w:pos="851"/>
        </w:tabs>
        <w:rPr>
          <w:szCs w:val="24"/>
        </w:rPr>
      </w:pPr>
      <w:r w:rsidRPr="00312EB5">
        <w:rPr>
          <w:szCs w:val="24"/>
        </w:rPr>
        <w:tab/>
        <w:t>Je-li účastníkem výběrového řízení pobočka závodu zahraniční právnické osoby, splňuje podmínku podle písm. a) tato právnická osoba a vedoucí pobočky závodu. Je-li účastníkem výběrového řízení pobočka závodu české právnické osoby, splňují podmínku podle písm. a) osoby uvedené v předchozím odstavci a vedoucí pobočky závodu.</w:t>
      </w:r>
    </w:p>
    <w:p w:rsidR="00ED5966" w:rsidP="00ED5966" w:rsidRDefault="00ED5966" w14:paraId="108C070F" w14:textId="77777777">
      <w:pPr>
        <w:ind w:left="284" w:hanging="284"/>
        <w:rPr>
          <w:b/>
        </w:rPr>
      </w:pPr>
    </w:p>
    <w:p w:rsidRPr="00312EB5" w:rsidR="006F3005" w:rsidP="006F3005" w:rsidRDefault="006F3005" w14:paraId="41491CD6" w14:textId="77777777">
      <w:pPr>
        <w:rPr>
          <w:b/>
          <w:bCs/>
          <w:i/>
        </w:rPr>
      </w:pPr>
      <w:r w:rsidRPr="00312EB5">
        <w:rPr>
          <w:b/>
          <w:bCs/>
          <w:i/>
        </w:rPr>
        <w:t>B. Čestné prohlášení k prokázání technické kvalifikace</w:t>
      </w:r>
    </w:p>
    <w:p w:rsidRPr="00312EB5" w:rsidR="006F3005" w:rsidP="006F3005" w:rsidRDefault="006F3005" w14:paraId="2CE418B5" w14:textId="77777777">
      <w:pPr>
        <w:ind w:left="-28"/>
        <w:jc w:val="both"/>
        <w:rPr>
          <w:b/>
          <w:bCs/>
        </w:rPr>
      </w:pPr>
    </w:p>
    <w:p w:rsidR="00CB4B2E" w:rsidP="00FE03B2" w:rsidRDefault="006F3005" w14:paraId="09BA7F36" w14:textId="77777777">
      <w:pPr>
        <w:jc w:val="both"/>
        <w:rPr>
          <w:rFonts w:eastAsia="Times New Roman"/>
        </w:rPr>
      </w:pPr>
      <w:r w:rsidRPr="00624A9D">
        <w:rPr>
          <w:bCs/>
        </w:rPr>
        <w:t xml:space="preserve">Účastník prohlašuje, že </w:t>
      </w:r>
      <w:r w:rsidRPr="00A75C4D">
        <w:rPr>
          <w:bCs/>
          <w:lang w:eastAsia="en-US"/>
        </w:rPr>
        <w:t>za poslední</w:t>
      </w:r>
      <w:r>
        <w:rPr>
          <w:bCs/>
          <w:lang w:eastAsia="en-US"/>
        </w:rPr>
        <w:t xml:space="preserve"> 3 roky </w:t>
      </w:r>
      <w:r w:rsidRPr="00A75C4D">
        <w:rPr>
          <w:bCs/>
          <w:lang w:eastAsia="en-US"/>
        </w:rPr>
        <w:t>před zahájením výběrového řízení</w:t>
      </w:r>
      <w:r w:rsidRPr="00624A9D">
        <w:rPr>
          <w:bCs/>
        </w:rPr>
        <w:t xml:space="preserve"> </w:t>
      </w:r>
      <w:r>
        <w:rPr>
          <w:bCs/>
        </w:rPr>
        <w:t xml:space="preserve">realizoval </w:t>
      </w:r>
      <w:r w:rsidRPr="00CD466D">
        <w:rPr>
          <w:bCs/>
          <w:lang w:eastAsia="en-US"/>
        </w:rPr>
        <w:t xml:space="preserve">3 </w:t>
      </w:r>
      <w:r w:rsidRPr="00A03836">
        <w:rPr>
          <w:bCs/>
          <w:lang w:eastAsia="en-US"/>
        </w:rPr>
        <w:t xml:space="preserve">služby obdobného charakteru, za které jsou považovány služby spočívající v </w:t>
      </w:r>
      <w:r w:rsidRPr="00A03836">
        <w:rPr>
          <w:rFonts w:eastAsia="Times New Roman"/>
        </w:rPr>
        <w:t>kompletním</w:t>
      </w:r>
      <w:r w:rsidRPr="00CD466D">
        <w:rPr>
          <w:rFonts w:eastAsia="Times New Roman"/>
        </w:rPr>
        <w:t xml:space="preserve"> </w:t>
      </w:r>
      <w:r>
        <w:rPr>
          <w:rFonts w:eastAsia="Times New Roman"/>
        </w:rPr>
        <w:t>z</w:t>
      </w:r>
      <w:r w:rsidRPr="006D513E">
        <w:rPr>
          <w:rFonts w:eastAsia="Times New Roman"/>
        </w:rPr>
        <w:t xml:space="preserve">pracování </w:t>
      </w:r>
      <w:r w:rsidRPr="00F74472" w:rsidR="00FE03B2">
        <w:rPr>
          <w:rFonts w:eastAsia="Times New Roman"/>
        </w:rPr>
        <w:t xml:space="preserve">tří akreditovaných certifikací systému managementu hospodaření s energií dle ČSN EN ISO 50001:2012 nebo dle ČSN EN ISO 50001:2019 organizací s více pracovišti ve smyslu mandatorního dokumentu ČIA (Český institut pro akreditaci, o.p.s.) pro audit a certifikaci </w:t>
      </w:r>
      <w:r w:rsidRPr="00F74472" w:rsidR="00FE03B2">
        <w:rPr>
          <w:rFonts w:eastAsia="Times New Roman"/>
        </w:rPr>
        <w:lastRenderedPageBreak/>
        <w:t>systému managementu organizace s více pracovišti</w:t>
      </w:r>
      <w:r w:rsidR="00CB4B2E">
        <w:rPr>
          <w:rFonts w:eastAsia="Times New Roman"/>
        </w:rPr>
        <w:t>.</w:t>
      </w:r>
    </w:p>
    <w:p w:rsidRPr="007434F0" w:rsidR="007434F0" w:rsidP="006F3005" w:rsidRDefault="007434F0" w14:paraId="72ACB1B0" w14:textId="18A83D09">
      <w:pPr>
        <w:ind w:left="-28"/>
        <w:jc w:val="both"/>
        <w:rPr>
          <w:bCs/>
          <w:iCs/>
          <w:u w:val="single"/>
        </w:rPr>
      </w:pPr>
      <w:bookmarkStart w:name="_GoBack" w:id="0"/>
      <w:bookmarkEnd w:id="0"/>
      <w:r w:rsidRPr="007434F0">
        <w:rPr>
          <w:bCs/>
          <w:iCs/>
          <w:u w:val="single"/>
        </w:rPr>
        <w:t xml:space="preserve">Seznam významných </w:t>
      </w:r>
      <w:r w:rsidR="00B0515B">
        <w:rPr>
          <w:bCs/>
          <w:iCs/>
          <w:u w:val="single"/>
        </w:rPr>
        <w:t>služeb</w:t>
      </w:r>
      <w:r w:rsidRPr="007434F0">
        <w:rPr>
          <w:bCs/>
          <w:iCs/>
          <w:u w:val="single"/>
        </w:rPr>
        <w:t xml:space="preserve"> poskytnutých dodavatelem: </w:t>
      </w:r>
      <w:r w:rsidRPr="007434F0">
        <w:rPr>
          <w:bCs/>
          <w:iCs/>
          <w:highlight w:val="yellow"/>
          <w:u w:val="single"/>
        </w:rPr>
        <w:t>(doplňte)</w:t>
      </w:r>
    </w:p>
    <w:p w:rsidR="007434F0" w:rsidP="007434F0" w:rsidRDefault="007434F0" w14:paraId="222FF968" w14:textId="1CA2E533">
      <w:pPr>
        <w:ind w:left="-28"/>
        <w:jc w:val="both"/>
        <w:rPr>
          <w:bCs/>
          <w:iCs/>
        </w:rPr>
      </w:pPr>
      <w:r>
        <w:rPr>
          <w:bCs/>
          <w:iCs/>
        </w:rPr>
        <w:t>Název služby:</w:t>
      </w:r>
    </w:p>
    <w:p w:rsidRPr="007434F0" w:rsidR="007434F0" w:rsidP="007434F0" w:rsidRDefault="007434F0" w14:paraId="7FB9B073" w14:textId="314C3DAE">
      <w:pPr>
        <w:ind w:left="-28"/>
        <w:jc w:val="both"/>
        <w:rPr>
          <w:bCs/>
          <w:iCs/>
        </w:rPr>
      </w:pPr>
      <w:r w:rsidRPr="007434F0">
        <w:rPr>
          <w:bCs/>
          <w:iCs/>
        </w:rPr>
        <w:t>Popis služby: (popis svědčící o splnění požadovaného obsahu plnění)</w:t>
      </w:r>
    </w:p>
    <w:p w:rsidRPr="007434F0" w:rsidR="007434F0" w:rsidP="007434F0" w:rsidRDefault="007434F0" w14:paraId="227724D3" w14:textId="7286386F">
      <w:pPr>
        <w:ind w:left="-28"/>
        <w:jc w:val="both"/>
        <w:rPr>
          <w:bCs/>
          <w:iCs/>
        </w:rPr>
      </w:pPr>
      <w:r w:rsidRPr="007434F0">
        <w:rPr>
          <w:bCs/>
          <w:iCs/>
        </w:rPr>
        <w:t>Doba poskytnutí služby: (od-do)</w:t>
      </w:r>
    </w:p>
    <w:p w:rsidR="007434F0" w:rsidP="007434F0" w:rsidRDefault="007434F0" w14:paraId="66298FFE" w14:textId="4FCC81ED">
      <w:pPr>
        <w:ind w:left="-28"/>
        <w:jc w:val="both"/>
        <w:rPr>
          <w:bCs/>
          <w:iCs/>
        </w:rPr>
      </w:pPr>
      <w:r w:rsidRPr="007434F0">
        <w:rPr>
          <w:bCs/>
          <w:iCs/>
        </w:rPr>
        <w:t>Objednatel: (název, sídlo, IČO)</w:t>
      </w:r>
    </w:p>
    <w:p w:rsidR="006F3005" w:rsidP="006F3005" w:rsidRDefault="006F3005" w14:paraId="42FAF553" w14:textId="77777777">
      <w:pPr>
        <w:ind w:left="-28"/>
        <w:jc w:val="both"/>
        <w:rPr>
          <w:bCs/>
          <w:iCs/>
        </w:rPr>
      </w:pPr>
    </w:p>
    <w:p w:rsidR="007434F0" w:rsidP="007434F0" w:rsidRDefault="007434F0" w14:paraId="7A77D576" w14:textId="77777777">
      <w:pPr>
        <w:ind w:left="-28"/>
        <w:jc w:val="both"/>
        <w:rPr>
          <w:bCs/>
          <w:iCs/>
        </w:rPr>
      </w:pPr>
      <w:r>
        <w:rPr>
          <w:bCs/>
          <w:iCs/>
        </w:rPr>
        <w:t>Název služby:</w:t>
      </w:r>
    </w:p>
    <w:p w:rsidR="007434F0" w:rsidP="007434F0" w:rsidRDefault="007434F0" w14:paraId="78258AA2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>Popis služby:</w:t>
      </w:r>
    </w:p>
    <w:p w:rsidR="007434F0" w:rsidP="007434F0" w:rsidRDefault="007434F0" w14:paraId="77B54FCE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>Doba poskytnutí služby:</w:t>
      </w:r>
    </w:p>
    <w:p w:rsidR="007434F0" w:rsidP="007434F0" w:rsidRDefault="007434F0" w14:paraId="466A5F85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 xml:space="preserve">Objednatel: </w:t>
      </w:r>
    </w:p>
    <w:p w:rsidR="007434F0" w:rsidP="006F3005" w:rsidRDefault="007434F0" w14:paraId="6E16C45B" w14:textId="77777777">
      <w:pPr>
        <w:ind w:left="-28"/>
        <w:jc w:val="both"/>
        <w:rPr>
          <w:bCs/>
          <w:iCs/>
        </w:rPr>
      </w:pPr>
    </w:p>
    <w:p w:rsidR="00B0515B" w:rsidP="00B0515B" w:rsidRDefault="00B0515B" w14:paraId="2681A938" w14:textId="77777777">
      <w:pPr>
        <w:ind w:left="-28"/>
        <w:jc w:val="both"/>
        <w:rPr>
          <w:bCs/>
          <w:iCs/>
        </w:rPr>
      </w:pPr>
      <w:r>
        <w:rPr>
          <w:bCs/>
          <w:iCs/>
        </w:rPr>
        <w:t>Název služby:</w:t>
      </w:r>
    </w:p>
    <w:p w:rsidR="00B0515B" w:rsidP="00B0515B" w:rsidRDefault="00B0515B" w14:paraId="5745812A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>Popis služby:</w:t>
      </w:r>
    </w:p>
    <w:p w:rsidR="00B0515B" w:rsidP="00B0515B" w:rsidRDefault="00B0515B" w14:paraId="20790E76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>Doba poskytnutí služby:</w:t>
      </w:r>
    </w:p>
    <w:p w:rsidR="00B0515B" w:rsidP="00B0515B" w:rsidRDefault="00B0515B" w14:paraId="5F2C956A" w14:textId="77777777">
      <w:pPr>
        <w:ind w:left="-28"/>
        <w:jc w:val="both"/>
        <w:rPr>
          <w:bCs/>
          <w:iCs/>
        </w:rPr>
      </w:pPr>
      <w:r w:rsidRPr="007434F0">
        <w:rPr>
          <w:bCs/>
          <w:iCs/>
        </w:rPr>
        <w:t xml:space="preserve">Objednatel: </w:t>
      </w:r>
    </w:p>
    <w:p w:rsidRPr="00CE2D06" w:rsidR="00B0515B" w:rsidP="006F3005" w:rsidRDefault="00B0515B" w14:paraId="218C82C6" w14:textId="77777777">
      <w:pPr>
        <w:ind w:left="-28"/>
        <w:jc w:val="both"/>
        <w:rPr>
          <w:bCs/>
          <w:iCs/>
        </w:rPr>
      </w:pPr>
    </w:p>
    <w:p w:rsidRPr="00312EB5" w:rsidR="006F3005" w:rsidP="006F3005" w:rsidRDefault="006F3005" w14:paraId="743D08A7" w14:textId="77777777">
      <w:pPr>
        <w:rPr>
          <w:b/>
          <w:bCs/>
          <w:i/>
        </w:rPr>
      </w:pPr>
      <w:r w:rsidRPr="00312EB5">
        <w:rPr>
          <w:b/>
          <w:bCs/>
          <w:i/>
        </w:rPr>
        <w:t>C. Prohlášení o zakázané dohodě</w:t>
      </w:r>
    </w:p>
    <w:p w:rsidRPr="00312EB5" w:rsidR="006F3005" w:rsidP="006F3005" w:rsidRDefault="006F3005" w14:paraId="6481DE16" w14:textId="77777777">
      <w:pPr>
        <w:rPr>
          <w:b/>
          <w:bCs/>
          <w:i/>
        </w:rPr>
      </w:pPr>
    </w:p>
    <w:p w:rsidRPr="00257381" w:rsidR="006F3005" w:rsidP="006F3005" w:rsidRDefault="006F3005" w14:paraId="6531CFBA" w14:textId="16C4C73D">
      <w:pPr>
        <w:jc w:val="both"/>
      </w:pPr>
      <w:r>
        <w:t>Dodavatel</w:t>
      </w:r>
      <w:r w:rsidRPr="00257381">
        <w:t xml:space="preserve"> prohlašuje, že neuzavřel s jinými osobami zakázanou dohodu podle jiného právního předpisu (zákon č. 143/2001 Sb., o ochraně hospodářské soutěže a o změně některých zákonů (zákon o ochraně hospodářské soutěže), ve znění pozdějších předpisů) v souvislosti se zadávanou veřejnou zakázkou.</w:t>
      </w:r>
    </w:p>
    <w:p w:rsidR="00D97187" w:rsidP="00ED5966" w:rsidRDefault="00D97187" w14:paraId="1F93BA53" w14:textId="77777777">
      <w:pPr>
        <w:ind w:left="284" w:hanging="284"/>
        <w:rPr>
          <w:b/>
        </w:rPr>
      </w:pPr>
    </w:p>
    <w:p w:rsidRPr="00A03836" w:rsidR="009C7EB5" w:rsidP="009C7EB5" w:rsidRDefault="006F3005" w14:paraId="164406E5" w14:textId="5F73E94D">
      <w:pPr>
        <w:jc w:val="both"/>
        <w:rPr>
          <w:b/>
          <w:i/>
        </w:rPr>
      </w:pPr>
      <w:proofErr w:type="gramStart"/>
      <w:r w:rsidRPr="00A03836">
        <w:rPr>
          <w:b/>
          <w:i/>
        </w:rPr>
        <w:t xml:space="preserve">D.  </w:t>
      </w:r>
      <w:r w:rsidRPr="00A03836" w:rsidR="009C7EB5">
        <w:rPr>
          <w:b/>
          <w:i/>
        </w:rPr>
        <w:t>Čestné</w:t>
      </w:r>
      <w:proofErr w:type="gramEnd"/>
      <w:r w:rsidRPr="00A03836" w:rsidR="009C7EB5">
        <w:rPr>
          <w:b/>
          <w:i/>
        </w:rPr>
        <w:t xml:space="preserve"> prohlášení - závazky vůči zadavateli</w:t>
      </w:r>
    </w:p>
    <w:p w:rsidR="009C7EB5" w:rsidP="009C7EB5" w:rsidRDefault="009C7EB5" w14:paraId="4AC93E5B" w14:textId="77777777">
      <w:pPr>
        <w:jc w:val="both"/>
      </w:pPr>
    </w:p>
    <w:p w:rsidR="00192DBE" w:rsidP="009C7EB5" w:rsidRDefault="009C7EB5" w14:paraId="06B4727B" w14:textId="77777777">
      <w:pPr>
        <w:jc w:val="both"/>
      </w:pPr>
      <w:r>
        <w:t xml:space="preserve">Já, níže podepsaný zástupce dodavatele, osoba oprávněná jednat za dodavatele, tímto čestně prohlašuji, že dodavatel nemá žádné závazky po lhůtě splatnosti </w:t>
      </w:r>
      <w:r w:rsidRPr="00192DBE" w:rsidR="00192DBE">
        <w:t xml:space="preserve">ani jiné závazky vůči Městskému úřadu Tábor, městu Tábor a společnostem a organizacím městem Tábor zřízených nebo založených. </w:t>
      </w:r>
    </w:p>
    <w:p w:rsidR="00FC6D4C" w:rsidP="00CE6C72" w:rsidRDefault="00FC6D4C" w14:paraId="2B7DF481" w14:textId="16FB65BC">
      <w:pPr>
        <w:jc w:val="both"/>
      </w:pPr>
    </w:p>
    <w:p w:rsidRPr="00D35D44" w:rsidR="00D35D44" w:rsidP="00D35D44" w:rsidRDefault="00D35D44" w14:paraId="152843F9" w14:textId="5B42C3E8">
      <w:pPr>
        <w:rPr>
          <w:b/>
          <w:bCs/>
          <w:i/>
          <w:kern w:val="2"/>
        </w:rPr>
      </w:pPr>
      <w:proofErr w:type="gramStart"/>
      <w:r>
        <w:rPr>
          <w:b/>
          <w:bCs/>
          <w:i/>
          <w:kern w:val="2"/>
        </w:rPr>
        <w:t>E</w:t>
      </w:r>
      <w:r w:rsidRPr="00D35D44">
        <w:rPr>
          <w:b/>
          <w:bCs/>
          <w:i/>
          <w:kern w:val="2"/>
        </w:rPr>
        <w:t xml:space="preserve">. </w:t>
      </w:r>
      <w:r>
        <w:rPr>
          <w:b/>
          <w:bCs/>
          <w:i/>
          <w:kern w:val="2"/>
        </w:rPr>
        <w:t xml:space="preserve"> </w:t>
      </w:r>
      <w:r w:rsidRPr="00D35D44">
        <w:rPr>
          <w:b/>
          <w:bCs/>
          <w:i/>
          <w:kern w:val="2"/>
        </w:rPr>
        <w:t>Prohlášení</w:t>
      </w:r>
      <w:proofErr w:type="gramEnd"/>
      <w:r w:rsidRPr="00D35D44">
        <w:rPr>
          <w:b/>
          <w:bCs/>
          <w:i/>
          <w:kern w:val="2"/>
        </w:rPr>
        <w:t xml:space="preserve"> o pojištění odpovědnosti dodavatele vůči třetím osobám </w:t>
      </w:r>
    </w:p>
    <w:p w:rsidRPr="00D35D44" w:rsidR="00D35D44" w:rsidP="00D35D44" w:rsidRDefault="00D35D44" w14:paraId="44C46F77" w14:textId="77777777">
      <w:pPr>
        <w:rPr>
          <w:bCs/>
          <w:i/>
          <w:kern w:val="2"/>
        </w:rPr>
      </w:pPr>
    </w:p>
    <w:p w:rsidR="00D35D44" w:rsidP="00D35D44" w:rsidRDefault="00D35D44" w14:paraId="3EF4F110" w14:textId="43B891D4">
      <w:pPr>
        <w:jc w:val="both"/>
        <w:rPr>
          <w:kern w:val="2"/>
        </w:rPr>
      </w:pPr>
      <w:r w:rsidRPr="00D35D44">
        <w:rPr>
          <w:bCs/>
          <w:kern w:val="2"/>
        </w:rPr>
        <w:t>Dodavatel</w:t>
      </w:r>
      <w:r w:rsidRPr="00D35D44">
        <w:rPr>
          <w:kern w:val="2"/>
        </w:rPr>
        <w:t xml:space="preserve"> prohlašuje, že pojištění odpovědnosti dodavatele </w:t>
      </w:r>
      <w:r>
        <w:rPr>
          <w:kern w:val="2"/>
        </w:rPr>
        <w:t xml:space="preserve">za škodu </w:t>
      </w:r>
      <w:r w:rsidRPr="00D35D44">
        <w:rPr>
          <w:kern w:val="2"/>
        </w:rPr>
        <w:t xml:space="preserve">vůči třetím osobám pokrývá celý rozsah plnění veřejné zakázky.  </w:t>
      </w:r>
    </w:p>
    <w:p w:rsidR="00CD574E" w:rsidP="00D35D44" w:rsidRDefault="00CD574E" w14:paraId="509E3253" w14:textId="77777777">
      <w:pPr>
        <w:jc w:val="both"/>
        <w:rPr>
          <w:kern w:val="2"/>
        </w:rPr>
      </w:pPr>
    </w:p>
    <w:p w:rsidRPr="00CD574E" w:rsidR="00CD574E" w:rsidP="00CD574E" w:rsidRDefault="00CD574E" w14:paraId="7E39252F" w14:textId="5C07B439">
      <w:pPr>
        <w:widowControl w:val="false"/>
        <w:rPr>
          <w:b/>
          <w:bCs/>
          <w:i/>
          <w:kern w:val="2"/>
        </w:rPr>
      </w:pPr>
      <w:r>
        <w:rPr>
          <w:b/>
          <w:bCs/>
          <w:i/>
          <w:kern w:val="2"/>
        </w:rPr>
        <w:t>F</w:t>
      </w:r>
      <w:r w:rsidRPr="00CD574E">
        <w:rPr>
          <w:b/>
          <w:bCs/>
          <w:i/>
          <w:kern w:val="2"/>
        </w:rPr>
        <w:t>. Prohlášení o střetu zájmů</w:t>
      </w:r>
    </w:p>
    <w:p w:rsidRPr="00CD574E" w:rsidR="00CD574E" w:rsidP="00CD574E" w:rsidRDefault="00CD574E" w14:paraId="715467D2" w14:textId="77777777">
      <w:pPr>
        <w:widowControl w:val="false"/>
        <w:rPr>
          <w:kern w:val="2"/>
        </w:rPr>
      </w:pPr>
      <w:r w:rsidRPr="00CD574E">
        <w:rPr>
          <w:kern w:val="2"/>
        </w:rPr>
        <w:tab/>
      </w:r>
    </w:p>
    <w:p w:rsidRPr="00CD574E" w:rsidR="00CD574E" w:rsidP="00CD574E" w:rsidRDefault="00CD574E" w14:paraId="4E1FC4EC" w14:textId="77777777">
      <w:pPr>
        <w:widowControl w:val="false"/>
        <w:jc w:val="both"/>
        <w:rPr>
          <w:kern w:val="2"/>
        </w:rPr>
      </w:pPr>
      <w:r w:rsidRPr="00CD574E">
        <w:rPr>
          <w:kern w:val="2"/>
        </w:rPr>
        <w:t>Dodavatel prohlašuje, 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</w:t>
      </w:r>
    </w:p>
    <w:p w:rsidRPr="00D35D44" w:rsidR="00CD574E" w:rsidP="00D35D44" w:rsidRDefault="00CD574E" w14:paraId="5FFD8958" w14:textId="77777777">
      <w:pPr>
        <w:jc w:val="both"/>
        <w:rPr>
          <w:kern w:val="2"/>
        </w:rPr>
      </w:pPr>
    </w:p>
    <w:p w:rsidRPr="00312EB5" w:rsidR="00DD3D93" w:rsidP="003F192B" w:rsidRDefault="00DD3D93" w14:paraId="709255A8" w14:textId="77777777">
      <w:pPr>
        <w:rPr>
          <w:color w:val="0000FF"/>
        </w:rPr>
      </w:pPr>
    </w:p>
    <w:p w:rsidRPr="00312EB5" w:rsidR="0080164F" w:rsidP="0080164F" w:rsidRDefault="0080164F" w14:paraId="38ECF941" w14:textId="77777777">
      <w:pPr>
        <w:rPr>
          <w:color w:val="0000FF"/>
        </w:rPr>
      </w:pPr>
      <w:proofErr w:type="gramStart"/>
      <w:r w:rsidRPr="00312EB5">
        <w:rPr>
          <w:color w:val="0000FF"/>
        </w:rPr>
        <w:t>V .....</w:t>
      </w:r>
      <w:r w:rsidRPr="00312EB5" w:rsidR="00A55EF7">
        <w:rPr>
          <w:color w:val="0000FF"/>
        </w:rPr>
        <w:t>..........</w:t>
      </w:r>
      <w:r w:rsidRPr="00312EB5">
        <w:rPr>
          <w:color w:val="0000FF"/>
        </w:rPr>
        <w:t>.......... dne</w:t>
      </w:r>
      <w:proofErr w:type="gramEnd"/>
      <w:r w:rsidRPr="00312EB5">
        <w:rPr>
          <w:color w:val="0000FF"/>
        </w:rPr>
        <w:t xml:space="preserve"> .............</w:t>
      </w:r>
    </w:p>
    <w:p w:rsidRPr="00312EB5" w:rsidR="003F192B" w:rsidP="003F192B" w:rsidRDefault="003F192B" w14:paraId="7623154A" w14:textId="77777777">
      <w:pPr>
        <w:rPr>
          <w:color w:val="0000FF"/>
        </w:rPr>
      </w:pPr>
    </w:p>
    <w:p w:rsidRPr="00312EB5" w:rsidR="0080164F" w:rsidP="0070573B" w:rsidRDefault="0070573B" w14:paraId="3F6011CB" w14:textId="77777777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Pr="00312EB5" w:rsidR="0080164F">
        <w:rPr>
          <w:color w:val="0000FF"/>
        </w:rPr>
        <w:t xml:space="preserve">…………………………… </w:t>
      </w:r>
    </w:p>
    <w:p w:rsidRPr="00312EB5" w:rsidR="0080164F" w:rsidP="0070573B" w:rsidRDefault="0080164F" w14:paraId="63976AF1" w14:textId="77777777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Pr="00312EB5" w:rsidR="0070573B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:rsidRPr="00312EB5" w:rsidR="0080164F" w:rsidP="0070573B" w:rsidRDefault="00A55EF7" w14:paraId="42EE835B" w14:textId="77777777">
      <w:pPr>
        <w:ind w:left="5040"/>
        <w:rPr>
          <w:color w:val="0000FF"/>
        </w:rPr>
      </w:pPr>
      <w:r w:rsidRPr="00312EB5">
        <w:rPr>
          <w:color w:val="0000FF"/>
        </w:rPr>
        <w:t xml:space="preserve">    </w:t>
      </w:r>
      <w:r w:rsidRPr="00312EB5" w:rsidR="0080164F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Pr="00312EB5" w:rsidR="0080164F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p w:rsidR="00B73F60" w:rsidP="00B73F60" w:rsidRDefault="00B73F60" w14:paraId="533211CC" w14:textId="77777777">
      <w:pPr>
        <w:spacing w:line="200" w:lineRule="atLeast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</w:p>
    <w:p w:rsidRPr="00312EB5" w:rsidR="0070573B" w:rsidP="0070573B" w:rsidRDefault="0070573B" w14:paraId="42E1B3D9" w14:textId="77777777">
      <w:pPr>
        <w:ind w:left="5040"/>
        <w:rPr>
          <w:color w:val="0000FF"/>
        </w:rPr>
      </w:pPr>
    </w:p>
    <w:sectPr w:rsidRPr="00312EB5" w:rsidR="0070573B" w:rsidSect="006242FA">
      <w:headerReference w:type="default" r:id="rId8"/>
      <w:pgSz w:w="11906" w:h="16838"/>
      <w:pgMar w:top="993" w:right="1274" w:bottom="993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D0730" w:rsidP="00AF04A1" w:rsidRDefault="00FD0730" w14:paraId="103A9416" w14:textId="77777777">
      <w:r>
        <w:separator/>
      </w:r>
    </w:p>
  </w:endnote>
  <w:endnote w:type="continuationSeparator" w:id="0">
    <w:p w:rsidR="00FD0730" w:rsidP="00AF04A1" w:rsidRDefault="00FD0730" w14:paraId="3CA83AA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D0730" w:rsidP="00AF04A1" w:rsidRDefault="00FD0730" w14:paraId="6A9C217E" w14:textId="77777777">
      <w:r>
        <w:separator/>
      </w:r>
    </w:p>
  </w:footnote>
  <w:footnote w:type="continuationSeparator" w:id="0">
    <w:p w:rsidR="00FD0730" w:rsidP="00AF04A1" w:rsidRDefault="00FD0730" w14:paraId="450F5D4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73F60" w:rsidR="00D93B25" w:rsidP="00761210" w:rsidRDefault="00D93B25" w14:paraId="0344B8BE" w14:textId="77777777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7F8"/>
    <w:rsid w:val="00004CD0"/>
    <w:rsid w:val="000070D9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B7415"/>
    <w:rsid w:val="000C15E1"/>
    <w:rsid w:val="000D3368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1EF8"/>
    <w:rsid w:val="00186FE9"/>
    <w:rsid w:val="00192DBE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C48"/>
    <w:rsid w:val="002139DE"/>
    <w:rsid w:val="00217E31"/>
    <w:rsid w:val="002219D8"/>
    <w:rsid w:val="00221C88"/>
    <w:rsid w:val="002242E4"/>
    <w:rsid w:val="00230193"/>
    <w:rsid w:val="00242090"/>
    <w:rsid w:val="00243482"/>
    <w:rsid w:val="00243B8A"/>
    <w:rsid w:val="00251FAD"/>
    <w:rsid w:val="002538D6"/>
    <w:rsid w:val="002763E6"/>
    <w:rsid w:val="00286D03"/>
    <w:rsid w:val="002931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2F0467"/>
    <w:rsid w:val="002F67CE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818FD"/>
    <w:rsid w:val="0038479B"/>
    <w:rsid w:val="00386791"/>
    <w:rsid w:val="003929F2"/>
    <w:rsid w:val="003950CF"/>
    <w:rsid w:val="00395AF1"/>
    <w:rsid w:val="003A07B7"/>
    <w:rsid w:val="003B3C40"/>
    <w:rsid w:val="003B78ED"/>
    <w:rsid w:val="003C155A"/>
    <w:rsid w:val="003C69F8"/>
    <w:rsid w:val="003C6BC8"/>
    <w:rsid w:val="003D5D90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2151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4470"/>
    <w:rsid w:val="00554C8A"/>
    <w:rsid w:val="005603FB"/>
    <w:rsid w:val="00573580"/>
    <w:rsid w:val="005736D7"/>
    <w:rsid w:val="005745B1"/>
    <w:rsid w:val="00577C96"/>
    <w:rsid w:val="0058687D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242FA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69B5"/>
    <w:rsid w:val="006B083E"/>
    <w:rsid w:val="006B1271"/>
    <w:rsid w:val="006B447C"/>
    <w:rsid w:val="006D66D9"/>
    <w:rsid w:val="006D6F0C"/>
    <w:rsid w:val="006F3005"/>
    <w:rsid w:val="0070573B"/>
    <w:rsid w:val="0071105E"/>
    <w:rsid w:val="00715519"/>
    <w:rsid w:val="0073253C"/>
    <w:rsid w:val="0073444C"/>
    <w:rsid w:val="00737897"/>
    <w:rsid w:val="007434F0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80081"/>
    <w:rsid w:val="00881A65"/>
    <w:rsid w:val="008B3637"/>
    <w:rsid w:val="008C40D1"/>
    <w:rsid w:val="008C5D09"/>
    <w:rsid w:val="008D43AD"/>
    <w:rsid w:val="008D5127"/>
    <w:rsid w:val="008F47D9"/>
    <w:rsid w:val="008F6DBD"/>
    <w:rsid w:val="009026AA"/>
    <w:rsid w:val="009053E4"/>
    <w:rsid w:val="0091687B"/>
    <w:rsid w:val="009274A6"/>
    <w:rsid w:val="009335E5"/>
    <w:rsid w:val="00936D5A"/>
    <w:rsid w:val="00945720"/>
    <w:rsid w:val="009751FF"/>
    <w:rsid w:val="00986F2F"/>
    <w:rsid w:val="00991712"/>
    <w:rsid w:val="009A0F97"/>
    <w:rsid w:val="009B48D9"/>
    <w:rsid w:val="009C0E62"/>
    <w:rsid w:val="009C0EA3"/>
    <w:rsid w:val="009C4F4A"/>
    <w:rsid w:val="009C7A59"/>
    <w:rsid w:val="009C7EB5"/>
    <w:rsid w:val="009C7F0F"/>
    <w:rsid w:val="009D1117"/>
    <w:rsid w:val="009E34BA"/>
    <w:rsid w:val="009E407E"/>
    <w:rsid w:val="009E5C63"/>
    <w:rsid w:val="00A03836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7AA6"/>
    <w:rsid w:val="00AC3561"/>
    <w:rsid w:val="00AE729A"/>
    <w:rsid w:val="00AF04A1"/>
    <w:rsid w:val="00B0515B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BF6206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5E33"/>
    <w:rsid w:val="00C756B2"/>
    <w:rsid w:val="00C96447"/>
    <w:rsid w:val="00CB1BA6"/>
    <w:rsid w:val="00CB4B2E"/>
    <w:rsid w:val="00CD4C09"/>
    <w:rsid w:val="00CD574E"/>
    <w:rsid w:val="00CE6C72"/>
    <w:rsid w:val="00D27D22"/>
    <w:rsid w:val="00D35D44"/>
    <w:rsid w:val="00D44C71"/>
    <w:rsid w:val="00D47D10"/>
    <w:rsid w:val="00D5101B"/>
    <w:rsid w:val="00D66C92"/>
    <w:rsid w:val="00D76487"/>
    <w:rsid w:val="00D80740"/>
    <w:rsid w:val="00D93B25"/>
    <w:rsid w:val="00D97187"/>
    <w:rsid w:val="00DA324F"/>
    <w:rsid w:val="00DB14C0"/>
    <w:rsid w:val="00DC65AA"/>
    <w:rsid w:val="00DC70F1"/>
    <w:rsid w:val="00DD062D"/>
    <w:rsid w:val="00DD1D08"/>
    <w:rsid w:val="00DD3D93"/>
    <w:rsid w:val="00DE4247"/>
    <w:rsid w:val="00DF5F4E"/>
    <w:rsid w:val="00E15457"/>
    <w:rsid w:val="00E20623"/>
    <w:rsid w:val="00E337F8"/>
    <w:rsid w:val="00E46583"/>
    <w:rsid w:val="00E77A50"/>
    <w:rsid w:val="00E87C61"/>
    <w:rsid w:val="00E972A1"/>
    <w:rsid w:val="00EC626E"/>
    <w:rsid w:val="00ED5966"/>
    <w:rsid w:val="00F14DD5"/>
    <w:rsid w:val="00F158CF"/>
    <w:rsid w:val="00F172A8"/>
    <w:rsid w:val="00F20F26"/>
    <w:rsid w:val="00F35C42"/>
    <w:rsid w:val="00F4477F"/>
    <w:rsid w:val="00F71106"/>
    <w:rsid w:val="00F737DF"/>
    <w:rsid w:val="00F74472"/>
    <w:rsid w:val="00F774BC"/>
    <w:rsid w:val="00F843C0"/>
    <w:rsid w:val="00F86948"/>
    <w:rsid w:val="00F96C48"/>
    <w:rsid w:val="00F96E26"/>
    <w:rsid w:val="00F970A6"/>
    <w:rsid w:val="00FA47F6"/>
    <w:rsid w:val="00FA7601"/>
    <w:rsid w:val="00FB4798"/>
    <w:rsid w:val="00FC6D4C"/>
    <w:rsid w:val="00FD0730"/>
    <w:rsid w:val="00FD6942"/>
    <w:rsid w:val="00FE03B2"/>
    <w:rsid w:val="00FE3F49"/>
    <w:rsid w:val="00FF1BEB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oNotEmbedSmartTags/>
  <w:decimalSymbol w:val=","/>
  <w:listSeparator w:val=";"/>
  <w14:docId w14:val="63E03FDF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0" w:semiHidden="false" w:unhideWhenUsed="false" w:qFormat="true"/>
    <w:lsdException w:name="heading 4" w:uiPriority="0" w:semiHidden="false" w:unhideWhenUsed="false" w:qFormat="true"/>
    <w:lsdException w:name="heading 5" w:uiPriority="0" w:semiHidden="false" w:unhideWhenUsed="false" w:qFormat="true"/>
    <w:lsdException w:name="heading 6" w:uiPriority="0" w:semiHidden="false" w:unhideWhenUsed="false" w:qFormat="true"/>
    <w:lsdException w:name="heading 7" w:uiPriority="0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Absatz-Standardschriftart" w:customStyle="true">
    <w:name w:val="Absatz-Standardschriftart"/>
    <w:rsid w:val="00B45EAB"/>
  </w:style>
  <w:style w:type="character" w:styleId="WW-Absatz-Standardschriftart" w:customStyle="true">
    <w:name w:val="WW-Absatz-Standardschriftart"/>
    <w:rsid w:val="00B45EAB"/>
  </w:style>
  <w:style w:type="character" w:styleId="WW-Absatz-Standardschriftart1" w:customStyle="true">
    <w:name w:val="WW-Absatz-Standardschriftart1"/>
    <w:rsid w:val="00B45EAB"/>
  </w:style>
  <w:style w:type="character" w:styleId="WW-Absatz-Standardschriftart11" w:customStyle="true">
    <w:name w:val="WW-Absatz-Standardschriftart11"/>
    <w:rsid w:val="00B45EAB"/>
  </w:style>
  <w:style w:type="character" w:styleId="WW-Absatz-Standardschriftart111" w:customStyle="true">
    <w:name w:val="WW-Absatz-Standardschriftart111"/>
    <w:rsid w:val="00B45EAB"/>
  </w:style>
  <w:style w:type="character" w:styleId="Standardnpsmoodstavce1" w:customStyle="true">
    <w:name w:val="Standardní písmo odstavce1"/>
    <w:rsid w:val="00B45EAB"/>
  </w:style>
  <w:style w:type="character" w:styleId="Hypertextovodkaz1" w:customStyle="true">
    <w:name w:val="Hypertextový odkaz1"/>
    <w:rsid w:val="00B45EAB"/>
    <w:rPr>
      <w:color w:val="0000FF"/>
      <w:u w:val="single"/>
    </w:rPr>
  </w:style>
  <w:style w:type="character" w:styleId="Sledovanodkaz1" w:customStyle="true">
    <w:name w:val="Sledovaný odkaz1"/>
    <w:rsid w:val="00B45EAB"/>
    <w:rPr>
      <w:color w:val="800080"/>
      <w:u w:val="single"/>
    </w:rPr>
  </w:style>
  <w:style w:type="character" w:styleId="slostrnky1" w:customStyle="true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styleId="platne1" w:customStyle="true">
    <w:name w:val="platne1"/>
    <w:basedOn w:val="Standardnpsmoodstavce1"/>
    <w:rsid w:val="00B45EAB"/>
  </w:style>
  <w:style w:type="character" w:styleId="Nadpis6Char" w:customStyle="true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styleId="apple-style-span" w:customStyle="true">
    <w:name w:val="apple-style-span"/>
    <w:basedOn w:val="Standardnpsmoodstavce1"/>
    <w:rsid w:val="00B45EAB"/>
  </w:style>
  <w:style w:type="character" w:styleId="tsubjname" w:customStyle="true">
    <w:name w:val="tsubjname"/>
    <w:basedOn w:val="Standardnpsmoodstavce1"/>
    <w:rsid w:val="00B45EAB"/>
  </w:style>
  <w:style w:type="character" w:styleId="ZpatChar" w:customStyle="true">
    <w:name w:val="Zápatí Char"/>
    <w:uiPriority w:val="99"/>
    <w:rsid w:val="00B45EAB"/>
    <w:rPr>
      <w:kern w:val="1"/>
      <w:sz w:val="24"/>
    </w:rPr>
  </w:style>
  <w:style w:type="character" w:styleId="ListLabel1" w:customStyle="true">
    <w:name w:val="ListLabel 1"/>
    <w:rsid w:val="00B45EAB"/>
    <w:rPr>
      <w:rFonts w:eastAsia="Times New Roman" w:cs="Times New Roman"/>
    </w:rPr>
  </w:style>
  <w:style w:type="character" w:styleId="ListLabel2" w:customStyle="true">
    <w:name w:val="ListLabel 2"/>
    <w:rsid w:val="00B45EAB"/>
    <w:rPr>
      <w:rFonts w:cs="Courier New"/>
    </w:rPr>
  </w:style>
  <w:style w:type="character" w:styleId="Symbolyproslovn" w:customStyle="true">
    <w:name w:val="Symboly pro číslování"/>
    <w:rsid w:val="00B45EAB"/>
  </w:style>
  <w:style w:type="character" w:styleId="WW8Num2z0" w:customStyle="true">
    <w:name w:val="WW8Num2z0"/>
    <w:rsid w:val="00B45EAB"/>
    <w:rPr>
      <w:rFonts w:ascii="Times New Roman" w:hAnsi="Times New Roman" w:eastAsia="Times New Roman" w:cs="Times New Roman"/>
    </w:rPr>
  </w:style>
  <w:style w:type="character" w:styleId="Odrky" w:customStyle="true">
    <w:name w:val="Odrážky"/>
    <w:rsid w:val="00B45EAB"/>
    <w:rPr>
      <w:rFonts w:ascii="OpenSymbol" w:hAnsi="OpenSymbol" w:eastAsia="OpenSymbol" w:cs="OpenSymbol"/>
    </w:rPr>
  </w:style>
  <w:style w:type="paragraph" w:styleId="Nadpis" w:customStyle="true">
    <w:name w:val="Nadpis"/>
    <w:basedOn w:val="Normln"/>
    <w:next w:val="Zkladntext"/>
    <w:rsid w:val="00B45EAB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styleId="Popisek" w:customStyle="true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rsid w:val="00B45EAB"/>
    <w:pPr>
      <w:suppressLineNumbers/>
    </w:pPr>
  </w:style>
  <w:style w:type="paragraph" w:styleId="latina" w:customStyle="true">
    <w:name w:val="latina"/>
    <w:basedOn w:val="Normln"/>
    <w:rsid w:val="00B45EAB"/>
    <w:pPr>
      <w:jc w:val="both"/>
    </w:pPr>
    <w:rPr>
      <w:i/>
      <w:sz w:val="80"/>
    </w:rPr>
  </w:style>
  <w:style w:type="paragraph" w:styleId="ejmno" w:customStyle="true">
    <w:name w:val="e. jméno"/>
    <w:basedOn w:val="Normln"/>
    <w:rsid w:val="00B45EAB"/>
    <w:pPr>
      <w:jc w:val="both"/>
    </w:pPr>
    <w:rPr>
      <w:b/>
      <w:sz w:val="80"/>
    </w:rPr>
  </w:style>
  <w:style w:type="paragraph" w:styleId="angljm" w:customStyle="true">
    <w:name w:val="angl. jm."/>
    <w:basedOn w:val="Normln"/>
    <w:rsid w:val="00B45EAB"/>
    <w:pPr>
      <w:jc w:val="both"/>
    </w:pPr>
    <w:rPr>
      <w:b/>
      <w:sz w:val="40"/>
    </w:rPr>
  </w:style>
  <w:style w:type="paragraph" w:styleId="textjmen" w:customStyle="true">
    <w:name w:val="text jmen."/>
    <w:basedOn w:val="Normln"/>
    <w:rsid w:val="00B45EAB"/>
    <w:pPr>
      <w:jc w:val="both"/>
    </w:pPr>
    <w:rPr>
      <w:sz w:val="30"/>
    </w:rPr>
  </w:style>
  <w:style w:type="paragraph" w:styleId="jmentext" w:customStyle="true">
    <w:name w:val="jmen. text"/>
    <w:basedOn w:val="Normln"/>
    <w:rsid w:val="00B45EAB"/>
    <w:pPr>
      <w:jc w:val="both"/>
    </w:pPr>
    <w:rPr>
      <w:sz w:val="30"/>
    </w:rPr>
  </w:style>
  <w:style w:type="paragraph" w:styleId="Zkladntext21" w:customStyle="true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styleId="Zkladntext22" w:customStyle="true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link w:val="ZpatChar1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BodyText21" w:customStyle="true">
    <w:name w:val="Body Text 21"/>
    <w:basedOn w:val="Normln"/>
    <w:rsid w:val="00B45EAB"/>
    <w:pPr>
      <w:overflowPunct w:val="false"/>
      <w:jc w:val="both"/>
    </w:pPr>
  </w:style>
  <w:style w:type="paragraph" w:styleId="Textbubliny1" w:customStyle="true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false"/>
      <w:spacing w:after="120"/>
      <w:ind w:left="283"/>
    </w:pPr>
  </w:style>
  <w:style w:type="paragraph" w:styleId="Zkladntext23" w:customStyle="true">
    <w:name w:val="Základní text 23"/>
    <w:basedOn w:val="Normln"/>
    <w:rsid w:val="00B45EAB"/>
    <w:pPr>
      <w:jc w:val="both"/>
    </w:pPr>
    <w:rPr>
      <w:i/>
      <w:sz w:val="20"/>
    </w:rPr>
  </w:style>
  <w:style w:type="paragraph" w:styleId="BodyText22" w:customStyle="true">
    <w:name w:val="Body Text 22"/>
    <w:basedOn w:val="Normln"/>
    <w:rsid w:val="00B45EAB"/>
    <w:pPr>
      <w:jc w:val="both"/>
    </w:pPr>
    <w:rPr>
      <w:i/>
      <w:sz w:val="20"/>
    </w:rPr>
  </w:style>
  <w:style w:type="paragraph" w:styleId="Obsahtabulky" w:customStyle="true">
    <w:name w:val="Obsah tabulky"/>
    <w:basedOn w:val="Normln"/>
    <w:rsid w:val="00B45EAB"/>
    <w:pPr>
      <w:suppressLineNumbers/>
    </w:pPr>
  </w:style>
  <w:style w:type="paragraph" w:styleId="Nadpistabulky" w:customStyle="true">
    <w:name w:val="Nadpis tabulky"/>
    <w:basedOn w:val="Obsahtabulky"/>
    <w:rsid w:val="00B45EAB"/>
    <w:pPr>
      <w:jc w:val="center"/>
    </w:pPr>
    <w:rPr>
      <w:b/>
      <w:bCs/>
    </w:rPr>
  </w:style>
  <w:style w:type="character" w:styleId="ZkladntextChar" w:customStyle="true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styleId="Nadpis7Char" w:customStyle="true">
    <w:name w:val="Nadpis 7 Char"/>
    <w:link w:val="Nadpis7"/>
    <w:rsid w:val="00591611"/>
    <w:rPr>
      <w:rFonts w:ascii="Arial" w:hAnsi="Arial" w:eastAsia="SimSun" w:cs="Arial"/>
      <w:b/>
      <w:kern w:val="1"/>
      <w:sz w:val="32"/>
      <w:szCs w:val="32"/>
      <w:lang w:eastAsia="hi-IN" w:bidi="hi-IN"/>
    </w:rPr>
  </w:style>
  <w:style w:type="character" w:styleId="Nadpis8Char" w:customStyle="true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Textbodu" w:customStyle="true">
    <w:name w:val="Text bodu"/>
    <w:basedOn w:val="Normln"/>
    <w:rsid w:val="003C69F8"/>
    <w:pPr>
      <w:numPr>
        <w:ilvl w:val="2"/>
        <w:numId w:val="6"/>
      </w:numPr>
      <w:suppressAutoHyphens w:val="false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styleId="Textpsmene" w:customStyle="true">
    <w:name w:val="Text písmene"/>
    <w:basedOn w:val="Normln"/>
    <w:rsid w:val="003C69F8"/>
    <w:pPr>
      <w:numPr>
        <w:ilvl w:val="1"/>
        <w:numId w:val="6"/>
      </w:numPr>
      <w:suppressAutoHyphens w:val="false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styleId="Textodstavce" w:customStyle="tru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false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false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styleId="paragraf" w:customStyle="true">
    <w:name w:val="paragraf"/>
    <w:basedOn w:val="Normln"/>
    <w:next w:val="Normln"/>
    <w:rsid w:val="003C69F8"/>
    <w:pPr>
      <w:keepNext/>
      <w:suppressAutoHyphens w:val="false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styleId="tituleknadpisu" w:customStyle="true">
    <w:name w:val="titulek nadpisu"/>
    <w:rsid w:val="003C69F8"/>
    <w:rPr>
      <w:b/>
    </w:rPr>
  </w:style>
  <w:style w:type="paragraph" w:styleId="oddl" w:customStyle="true">
    <w:name w:val="oddíl"/>
    <w:basedOn w:val="Normln"/>
    <w:next w:val="Normln"/>
    <w:rsid w:val="003F6C1E"/>
    <w:pPr>
      <w:keepNext/>
      <w:suppressAutoHyphens w:val="false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32151"/>
    <w:pPr>
      <w:overflowPunct w:val="false"/>
      <w:autoSpaceDE w:val="false"/>
      <w:autoSpaceDN w:val="false"/>
      <w:adjustRightInd w:val="false"/>
      <w:textAlignment w:val="baseline"/>
    </w:pPr>
    <w:rPr>
      <w:kern w:val="24"/>
      <w:sz w:val="24"/>
    </w:rPr>
  </w:style>
  <w:style w:type="character" w:styleId="ZpatChar1" w:customStyle="true">
    <w:name w:val="Zápatí Char1"/>
    <w:link w:val="Zpat"/>
    <w:locked/>
    <w:rsid w:val="00FC6D4C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68063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6542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2048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06418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861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49072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736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5288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90985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05299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43388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7069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21854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06876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96418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5843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0080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23844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89637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809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7647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339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437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8915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1551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39295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614</properties:Words>
  <properties:Characters>3623</properties:Characters>
  <properties:Lines>30</properties:Lines>
  <properties:Paragraphs>8</properties:Paragraphs>
  <properties:TotalTime>627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2013-04-12T09:31:00Z</dcterms:created>
  <dc:creator/>
  <cp:keywords>2</cp:keywords>
  <cp:lastModifiedBy/>
  <cp:lastPrinted>2016-10-12T09:00:00Z</cp:lastPrinted>
  <dcterms:modified xmlns:xsi="http://www.w3.org/2001/XMLSchema-instance" xsi:type="dcterms:W3CDTF">2021-04-20T16:26:00Z</dcterms:modified>
  <cp:revision>156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12.0000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</prop:Properties>
</file>