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D40F41" w:rsidP="00D40F41" w:rsidRDefault="00D40F41" w14:paraId="44810F85" w14:textId="77777777">
      <w:pPr>
        <w:spacing w:before="0" w:after="220" w:line="240" w:lineRule="auto"/>
        <w:jc w:val="center"/>
        <w:rPr>
          <w:rFonts w:ascii="Arial" w:hAnsi="Arial" w:cs="Arial"/>
          <w:b/>
          <w:szCs w:val="22"/>
        </w:rPr>
      </w:pPr>
    </w:p>
    <w:p w:rsidRPr="00BC236D" w:rsidR="00D40F41" w:rsidP="00D40F41" w:rsidRDefault="00D40F41" w14:paraId="29A5401B" w14:textId="39BDE182">
      <w:pPr>
        <w:spacing w:before="0" w:after="220" w:line="240" w:lineRule="auto"/>
        <w:jc w:val="center"/>
        <w:rPr>
          <w:rFonts w:ascii="Arial" w:hAnsi="Arial" w:cs="Arial"/>
          <w:b/>
          <w:szCs w:val="22"/>
        </w:rPr>
      </w:pPr>
      <w:r w:rsidRPr="00D83EDB">
        <w:rPr>
          <w:rFonts w:ascii="Arial" w:hAnsi="Arial" w:cs="Arial"/>
          <w:b/>
          <w:szCs w:val="22"/>
        </w:rPr>
        <w:t xml:space="preserve">Příloha č. </w:t>
      </w:r>
      <w:r>
        <w:rPr>
          <w:rFonts w:ascii="Arial" w:hAnsi="Arial" w:cs="Arial"/>
          <w:b/>
          <w:szCs w:val="22"/>
        </w:rPr>
        <w:t>3</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4311E9F2">
      <w:pPr>
        <w:jc w:val="center"/>
      </w:pPr>
      <w:bookmarkStart w:name="_GoBack" w:id="0"/>
      <w:r>
        <w:t xml:space="preserve">Číslo smlouvy </w:t>
      </w:r>
      <w:r w:rsidR="002E43CC">
        <w:t>DS2121/01780</w:t>
      </w:r>
    </w:p>
    <w:bookmarkEnd w:id="0"/>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68C1E59B">
      <w:pPr>
        <w:widowControl w:val="false"/>
        <w:rPr>
          <w:rFonts w:eastAsia="Calibri" w:cs="Calibri"/>
          <w:szCs w:val="22"/>
        </w:rPr>
      </w:pPr>
      <w:r>
        <w:rPr>
          <w:rFonts w:eastAsia="Calibri" w:cs="Calibri"/>
          <w:szCs w:val="22"/>
        </w:rPr>
        <w:t xml:space="preserve">zastoupený: </w:t>
      </w:r>
      <w:r w:rsidRPr="000D0AD7" w:rsidR="00EF540A">
        <w:rPr>
          <w:rFonts w:eastAsia="Calibri" w:cs="Calibri"/>
          <w:szCs w:val="22"/>
        </w:rPr>
        <w:t>Mgr. Martin</w:t>
      </w:r>
      <w:r w:rsidR="00EF540A">
        <w:rPr>
          <w:rFonts w:eastAsia="Calibri" w:cs="Calibri"/>
          <w:szCs w:val="22"/>
        </w:rPr>
        <w:t>em</w:t>
      </w:r>
      <w:r w:rsidRPr="000D0AD7" w:rsidR="00EF540A">
        <w:rPr>
          <w:rFonts w:eastAsia="Calibri" w:cs="Calibri"/>
          <w:szCs w:val="22"/>
        </w:rPr>
        <w:t xml:space="preserve"> Červíčk</w:t>
      </w:r>
      <w:r w:rsidR="00EF540A">
        <w:rPr>
          <w:rFonts w:eastAsia="Calibri" w:cs="Calibri"/>
          <w:szCs w:val="22"/>
        </w:rPr>
        <w:t>em, hejtmanem</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7874941A">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481897" w:rsidR="00481897">
        <w:rPr>
          <w:b/>
        </w:rPr>
        <w:t>15 - Manipulace a péče o imobilní klienty</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326A681E">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481897" w:rsidR="00481897">
        <w:rPr>
          <w:b/>
        </w:rPr>
        <w:t>15 - Manipulace a péče o imobilní klienty</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2E43CC">
      <w:rPr>
        <w:noProof/>
      </w:rPr>
      <w:t>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867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E43CC"/>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81897"/>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0F41"/>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540A"/>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8673"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1421590-F66C-4FCE-A3E0-8AA5427C758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4351</properties:Words>
  <properties:Characters>25767</properties:Characters>
  <properties:Lines>214</properties:Lines>
  <properties:Paragraphs>60</properties:Paragraphs>
  <properties:TotalTime>45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30058</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2021-06-07T06:33:00Z</dcterms:modified>
  <cp:revision>17</cp:revision>
  <dc:subject/>
  <dc:title>Holec Zuska a Partneři Template</dc:title>
</cp:coreProperties>
</file>