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EC28B4" w:rsidR="00F54E44" w:rsidP="000B6399" w:rsidRDefault="00F54E44" w14:paraId="6CA91799" w14:textId="77777777">
      <w:pPr>
        <w:pStyle w:val="Bezmezer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EC28B4" w:rsidR="00913DAA" w:rsidP="00605635" w:rsidRDefault="001772FD" w14:paraId="2DFB4065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28B4">
        <w:rPr>
          <w:rFonts w:ascii="Arial" w:hAnsi="Arial" w:cs="Arial"/>
          <w:b/>
          <w:bCs/>
          <w:sz w:val="24"/>
          <w:szCs w:val="24"/>
        </w:rPr>
        <w:t>PRAVIDLA PRO HODNOCENÍ NABÍDEK</w:t>
      </w:r>
    </w:p>
    <w:p w:rsidRPr="00EC28B4" w:rsidR="00913DAA" w:rsidP="00913DAA" w:rsidRDefault="00913DAA" w14:paraId="1AE22741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Pr="00EC28B4" w:rsidR="00913DAA" w:rsidP="00913DAA" w:rsidRDefault="00913DAA" w14:paraId="7108A3CE" w14:textId="77777777">
      <w:pPr>
        <w:spacing w:after="0" w:line="276" w:lineRule="auto"/>
        <w:rPr>
          <w:rFonts w:ascii="Arial" w:hAnsi="Arial" w:cs="Arial"/>
        </w:rPr>
      </w:pPr>
      <w:r w:rsidRPr="00EC28B4">
        <w:rPr>
          <w:rFonts w:ascii="Arial" w:hAnsi="Arial" w:cs="Arial"/>
        </w:rPr>
        <w:t xml:space="preserve">Název veřejné zakázky: </w:t>
      </w:r>
    </w:p>
    <w:p w:rsidR="009E0416" w:rsidP="00EC28B4" w:rsidRDefault="00913DAA" w14:paraId="738102B4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C28B4">
        <w:rPr>
          <w:rFonts w:ascii="Arial" w:hAnsi="Arial" w:cs="Arial"/>
          <w:b/>
          <w:bCs/>
        </w:rPr>
        <w:t>A</w:t>
      </w:r>
      <w:r w:rsidRPr="00EC28B4" w:rsidR="00823441">
        <w:rPr>
          <w:rFonts w:ascii="Arial" w:hAnsi="Arial" w:cs="Arial"/>
          <w:b/>
          <w:bCs/>
        </w:rPr>
        <w:t xml:space="preserve">nalýza výkonu personálních procesů a agend vykonávaných </w:t>
      </w:r>
      <w:r w:rsidRPr="00EC28B4" w:rsidR="00063786">
        <w:rPr>
          <w:rFonts w:ascii="Arial" w:hAnsi="Arial" w:cs="Arial"/>
          <w:b/>
          <w:bCs/>
        </w:rPr>
        <w:t>v </w:t>
      </w:r>
      <w:r w:rsidRPr="00EC28B4" w:rsidR="00823441">
        <w:rPr>
          <w:rFonts w:ascii="Arial" w:hAnsi="Arial" w:cs="Arial"/>
          <w:b/>
          <w:bCs/>
        </w:rPr>
        <w:t>M</w:t>
      </w:r>
      <w:r w:rsidRPr="00EC28B4" w:rsidR="00063786">
        <w:rPr>
          <w:rFonts w:ascii="Arial" w:hAnsi="Arial" w:cs="Arial"/>
          <w:b/>
          <w:bCs/>
        </w:rPr>
        <w:t>inisterstvu zdravotnictví</w:t>
      </w:r>
    </w:p>
    <w:p w:rsidRPr="00EC28B4" w:rsidR="00A81E03" w:rsidP="00EC28B4" w:rsidRDefault="00A81E03" w14:paraId="3751B0BF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Pr="00104CCB" w:rsidR="00A81E03" w:rsidP="00A81E03" w:rsidRDefault="00A81E03" w14:paraId="53F664E1" w14:textId="77777777">
      <w:pPr>
        <w:widowControl w:val="false"/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H</w:t>
      </w:r>
      <w:r w:rsidRPr="007E390E">
        <w:rPr>
          <w:rFonts w:ascii="Arial" w:hAnsi="Arial" w:cs="Arial"/>
        </w:rPr>
        <w:t xml:space="preserve">odnotícím kritériem je ekonomická výhodnost nabídky. </w:t>
      </w:r>
      <w:r w:rsidRPr="00104CCB">
        <w:rPr>
          <w:rFonts w:ascii="Arial" w:hAnsi="Arial" w:cs="Arial"/>
        </w:rPr>
        <w:t xml:space="preserve">Nabídky budou </w:t>
      </w:r>
      <w:r>
        <w:rPr>
          <w:rFonts w:ascii="Arial" w:hAnsi="Arial" w:cs="Arial"/>
        </w:rPr>
        <w:t>analogicky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</w:t>
      </w:r>
      <w:r w:rsidRPr="00104CCB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> </w:t>
      </w:r>
      <w:r w:rsidRPr="00104CCB">
        <w:rPr>
          <w:rFonts w:ascii="Arial" w:hAnsi="Arial" w:cs="Arial"/>
        </w:rPr>
        <w:t>114 a § 115 zákona hodnoceny podle jejich ekonomické výhodnosti</w:t>
      </w:r>
      <w:r>
        <w:rPr>
          <w:rFonts w:ascii="Arial" w:hAnsi="Arial" w:cs="Arial"/>
        </w:rPr>
        <w:t xml:space="preserve"> na základě nejvýhodnějšího poměru nabídkové ceny a kvality.</w:t>
      </w:r>
    </w:p>
    <w:p w:rsidRPr="00D55133" w:rsidR="00A81E03" w:rsidP="00A81E03" w:rsidRDefault="00A81E03" w14:paraId="2E88EF3F" w14:textId="77777777">
      <w:pPr>
        <w:widowControl w:val="false"/>
        <w:autoSpaceDE w:val="false"/>
        <w:autoSpaceDN w:val="false"/>
        <w:adjustRightInd w:val="false"/>
        <w:spacing w:after="120" w:line="276" w:lineRule="auto"/>
        <w:jc w:val="both"/>
        <w:rPr>
          <w:rFonts w:ascii="Arial" w:hAnsi="Arial" w:cs="Arial"/>
        </w:rPr>
      </w:pPr>
      <w:r w:rsidRPr="00D55133">
        <w:rPr>
          <w:rFonts w:ascii="Arial" w:hAnsi="Arial" w:cs="Arial"/>
        </w:rPr>
        <w:t xml:space="preserve">Zadavatel si vyhrazuje </w:t>
      </w:r>
      <w:r>
        <w:rPr>
          <w:rFonts w:ascii="Arial" w:hAnsi="Arial" w:cs="Arial"/>
        </w:rPr>
        <w:t>analogicky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39 odst. 4 zákona </w:t>
      </w:r>
      <w:r w:rsidRPr="00D55133">
        <w:rPr>
          <w:rFonts w:ascii="Arial" w:hAnsi="Arial" w:cs="Arial"/>
        </w:rPr>
        <w:t>právo provést posouzení splnění podmí</w:t>
      </w:r>
      <w:r>
        <w:rPr>
          <w:rFonts w:ascii="Arial" w:hAnsi="Arial" w:cs="Arial"/>
        </w:rPr>
        <w:t>n</w:t>
      </w:r>
      <w:r w:rsidRPr="00D55133">
        <w:rPr>
          <w:rFonts w:ascii="Arial" w:hAnsi="Arial" w:cs="Arial"/>
        </w:rPr>
        <w:t xml:space="preserve">ek účasti dle </w:t>
      </w:r>
      <w:r>
        <w:rPr>
          <w:rFonts w:ascii="Arial" w:hAnsi="Arial" w:cs="Arial"/>
        </w:rPr>
        <w:t>Zadávací dokumentace</w:t>
      </w:r>
      <w:r w:rsidRPr="00D55133">
        <w:rPr>
          <w:rFonts w:ascii="Arial" w:hAnsi="Arial" w:cs="Arial"/>
        </w:rPr>
        <w:t xml:space="preserve"> až po hodnocení nabídek.</w:t>
      </w:r>
    </w:p>
    <w:p w:rsidR="00EC28B4" w:rsidP="00EC28B4" w:rsidRDefault="00EC28B4" w14:paraId="564EFFC1" w14:textId="77777777">
      <w:pPr>
        <w:jc w:val="both"/>
        <w:rPr>
          <w:rFonts w:ascii="Arial" w:hAnsi="Arial" w:cs="Arial"/>
          <w:b/>
        </w:rPr>
      </w:pPr>
    </w:p>
    <w:p w:rsidRPr="003453F5" w:rsidR="00EC28B4" w:rsidP="00EC28B4" w:rsidRDefault="00EC28B4" w14:paraId="2FB66DF9" w14:textId="77777777">
      <w:pPr>
        <w:spacing w:after="120"/>
        <w:jc w:val="both"/>
        <w:rPr>
          <w:rFonts w:ascii="Arial" w:hAnsi="Arial" w:cs="Arial"/>
        </w:rPr>
      </w:pPr>
      <w:r w:rsidRPr="003453F5">
        <w:rPr>
          <w:rFonts w:ascii="Arial" w:hAnsi="Arial" w:cs="Arial"/>
          <w:b/>
        </w:rPr>
        <w:t>Popis způsobu hodnocení:</w:t>
      </w:r>
    </w:p>
    <w:p w:rsidR="00EC28B4" w:rsidP="00EC28B4" w:rsidRDefault="00EC28B4" w14:paraId="04A5C1A7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 </w:t>
      </w:r>
      <w:r w:rsidRPr="003453F5">
        <w:rPr>
          <w:sz w:val="22"/>
          <w:szCs w:val="22"/>
        </w:rPr>
        <w:t>Nabídky budou hodnoceny podle následujících dílčích kritérií:</w:t>
      </w:r>
    </w:p>
    <w:p w:rsidRPr="00064435" w:rsidR="00EC28B4" w:rsidP="00EC28B4" w:rsidRDefault="00EC28B4" w14:paraId="6602CF20" w14:textId="77777777">
      <w:pPr>
        <w:pStyle w:val="Default"/>
        <w:ind w:left="1080"/>
        <w:jc w:val="both"/>
        <w:rPr>
          <w:sz w:val="22"/>
          <w:szCs w:val="22"/>
        </w:rPr>
      </w:pPr>
    </w:p>
    <w:p w:rsidRPr="00A81E03" w:rsidR="00EC28B4" w:rsidP="00EC28B4" w:rsidRDefault="00EC28B4" w14:paraId="14D0E5F4" w14:textId="77777777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</w:t>
      </w:r>
      <w:r w:rsidRPr="003453F5">
        <w:rPr>
          <w:sz w:val="22"/>
          <w:szCs w:val="22"/>
        </w:rPr>
        <w:t xml:space="preserve">bídková cena </w:t>
      </w:r>
      <w:r w:rsidRPr="00A81E03">
        <w:rPr>
          <w:sz w:val="22"/>
          <w:szCs w:val="22"/>
        </w:rPr>
        <w:t>za celý předmět plnění veřejné zakázky</w:t>
      </w:r>
      <w:r w:rsidRPr="00A81E03">
        <w:rPr>
          <w:sz w:val="22"/>
          <w:szCs w:val="22"/>
        </w:rPr>
        <w:tab/>
        <w:t xml:space="preserve"> </w:t>
      </w:r>
      <w:r w:rsidRPr="00A81E03">
        <w:rPr>
          <w:sz w:val="22"/>
          <w:szCs w:val="22"/>
        </w:rPr>
        <w:tab/>
        <w:t xml:space="preserve">         </w:t>
      </w:r>
      <w:r w:rsidRPr="00A81E03">
        <w:rPr>
          <w:sz w:val="22"/>
          <w:szCs w:val="22"/>
        </w:rPr>
        <w:tab/>
        <w:t>váha</w:t>
      </w:r>
      <w:r w:rsidRPr="00A81E03">
        <w:rPr>
          <w:sz w:val="22"/>
          <w:szCs w:val="22"/>
        </w:rPr>
        <w:tab/>
        <w:t>60 %</w:t>
      </w:r>
    </w:p>
    <w:p w:rsidRPr="00A81E03" w:rsidR="00EC28B4" w:rsidP="00EC28B4" w:rsidRDefault="00EC28B4" w14:paraId="2D1287A0" w14:textId="77777777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A81E03">
        <w:rPr>
          <w:sz w:val="22"/>
          <w:szCs w:val="22"/>
        </w:rPr>
        <w:t>Seniorita realizačního týmu</w:t>
      </w:r>
      <w:r w:rsidRPr="00A81E03" w:rsidR="00A81E03">
        <w:rPr>
          <w:sz w:val="22"/>
          <w:szCs w:val="22"/>
        </w:rPr>
        <w:t xml:space="preserve"> (kvalitativní kritérium)</w:t>
      </w:r>
      <w:r w:rsidRPr="00A81E03">
        <w:rPr>
          <w:sz w:val="22"/>
          <w:szCs w:val="22"/>
        </w:rPr>
        <w:t xml:space="preserve"> </w:t>
      </w:r>
      <w:r w:rsidRPr="00A81E03">
        <w:rPr>
          <w:sz w:val="22"/>
          <w:szCs w:val="22"/>
        </w:rPr>
        <w:tab/>
      </w:r>
      <w:r w:rsidRPr="00A81E03">
        <w:rPr>
          <w:sz w:val="22"/>
          <w:szCs w:val="22"/>
        </w:rPr>
        <w:tab/>
      </w:r>
      <w:r w:rsidRPr="00A81E03">
        <w:rPr>
          <w:sz w:val="22"/>
          <w:szCs w:val="22"/>
        </w:rPr>
        <w:tab/>
      </w:r>
      <w:r w:rsidRPr="00A81E03">
        <w:rPr>
          <w:sz w:val="22"/>
          <w:szCs w:val="22"/>
        </w:rPr>
        <w:tab/>
        <w:t>váha</w:t>
      </w:r>
      <w:r w:rsidRPr="00A81E03">
        <w:rPr>
          <w:sz w:val="22"/>
          <w:szCs w:val="22"/>
        </w:rPr>
        <w:tab/>
        <w:t>20 %</w:t>
      </w:r>
    </w:p>
    <w:p w:rsidR="00EC28B4" w:rsidP="00EC28B4" w:rsidRDefault="00EC28B4" w14:paraId="3AE9D1A1" w14:textId="77777777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A81E03">
        <w:rPr>
          <w:rFonts w:ascii="Arial" w:hAnsi="Arial" w:cs="Arial"/>
        </w:rPr>
        <w:t>Pracovní reference členů týmu</w:t>
      </w:r>
      <w:r w:rsidRPr="00A81E03" w:rsidR="00A81E03">
        <w:rPr>
          <w:rFonts w:ascii="Arial" w:hAnsi="Arial" w:cs="Arial"/>
        </w:rPr>
        <w:t xml:space="preserve"> (kvalitativní kritérium)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váha </w:t>
      </w:r>
      <w:r>
        <w:rPr>
          <w:rFonts w:ascii="Arial" w:hAnsi="Arial" w:cs="Arial"/>
        </w:rPr>
        <w:tab/>
        <w:t>20 %</w:t>
      </w:r>
    </w:p>
    <w:p w:rsidR="00913DAA" w:rsidP="00913DAA" w:rsidRDefault="00913DAA" w14:paraId="371BD26C" w14:textId="7777777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Pr="00A60ECA" w:rsidR="00A60ECA" w:rsidP="00A60ECA" w:rsidRDefault="00A60ECA" w14:paraId="41645745" w14:textId="77777777">
      <w:pPr>
        <w:pStyle w:val="Normlnweb"/>
        <w:spacing w:before="0" w:beforeAutospacing="false" w:after="0" w:afterAutospacing="false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účastník v rámci nabídky </w:t>
      </w:r>
      <w:r w:rsidR="00882143">
        <w:rPr>
          <w:rFonts w:ascii="Arial" w:hAnsi="Arial" w:cs="Arial"/>
        </w:rPr>
        <w:t>stanoví</w:t>
      </w:r>
      <w:r>
        <w:rPr>
          <w:rFonts w:ascii="Arial" w:hAnsi="Arial" w:cs="Arial"/>
        </w:rPr>
        <w:t xml:space="preserve"> více členů týmu pro některý ze stupňů seniority, výslovně uvede, u kterého člena týmu na daném stupni seniority má být předmětem hodnocení doba jeho praxe</w:t>
      </w:r>
      <w:r w:rsidR="00A81E0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počet referenčních zakázek. Na ostatní členy týmu na </w:t>
      </w:r>
      <w:r w:rsidRPr="00A60ECA">
        <w:rPr>
          <w:rFonts w:ascii="Arial" w:hAnsi="Arial" w:cs="Arial"/>
        </w:rPr>
        <w:t xml:space="preserve">daném stupni seniority nebude při hodnocení brán zřetel. </w:t>
      </w:r>
    </w:p>
    <w:p w:rsidRPr="00A60ECA" w:rsidR="00A60ECA" w:rsidP="00913DAA" w:rsidRDefault="00A60ECA" w14:paraId="4174CA55" w14:textId="77777777">
      <w:pPr>
        <w:spacing w:after="0" w:line="276" w:lineRule="auto"/>
        <w:rPr>
          <w:rFonts w:ascii="Arial" w:hAnsi="Arial" w:cs="Arial"/>
          <w:b/>
          <w:bCs/>
        </w:rPr>
      </w:pPr>
    </w:p>
    <w:p w:rsidRPr="00A60ECA" w:rsidR="00A60ECA" w:rsidP="00A60ECA" w:rsidRDefault="00A60ECA" w14:paraId="3882F7AB" w14:textId="77777777">
      <w:pPr>
        <w:spacing w:after="0" w:line="276" w:lineRule="auto"/>
        <w:jc w:val="both"/>
        <w:rPr>
          <w:rFonts w:ascii="Arial" w:hAnsi="Arial" w:cs="Arial"/>
        </w:rPr>
      </w:pPr>
      <w:r w:rsidRPr="00A60ECA">
        <w:rPr>
          <w:rFonts w:ascii="Arial" w:hAnsi="Arial" w:cs="Arial"/>
        </w:rPr>
        <w:t>V případě kritéria č. 3 „Pracovní reference členů týmu“</w:t>
      </w:r>
      <w:r>
        <w:rPr>
          <w:rFonts w:ascii="Arial" w:hAnsi="Arial" w:cs="Arial"/>
        </w:rPr>
        <w:t xml:space="preserve"> účastník v nabídce výslovně uvede u každého hodnoceného člena týmu, které referenční zakázky jsou určeny pro prokázání technické kvalifikace a které jsou určeny pro účely hodnocení nabídek.</w:t>
      </w:r>
    </w:p>
    <w:p w:rsidRPr="00A60ECA" w:rsidR="00A60ECA" w:rsidP="00913DAA" w:rsidRDefault="00A60ECA" w14:paraId="13643E54" w14:textId="77777777">
      <w:pPr>
        <w:spacing w:after="0" w:line="276" w:lineRule="auto"/>
        <w:rPr>
          <w:rFonts w:ascii="Arial" w:hAnsi="Arial" w:cs="Arial"/>
          <w:b/>
          <w:bCs/>
        </w:rPr>
      </w:pPr>
    </w:p>
    <w:p w:rsidR="00EC28B4" w:rsidP="00913DAA" w:rsidRDefault="00A60ECA" w14:paraId="07B7E2E1" w14:textId="77777777">
      <w:pPr>
        <w:spacing w:after="0" w:line="276" w:lineRule="auto"/>
        <w:rPr>
          <w:rFonts w:ascii="Arial" w:hAnsi="Arial" w:cs="Arial"/>
        </w:rPr>
      </w:pPr>
      <w:r w:rsidRPr="00A60ECA">
        <w:rPr>
          <w:rFonts w:ascii="Arial" w:hAnsi="Arial" w:cs="Arial"/>
        </w:rPr>
        <w:t xml:space="preserve">Pokud účastník </w:t>
      </w:r>
      <w:r>
        <w:rPr>
          <w:rFonts w:ascii="Arial" w:hAnsi="Arial" w:cs="Arial"/>
        </w:rPr>
        <w:t>výše požadované členění nabídky nedodrží, bude vyloučen z další účasti ve výběrovém řízení pro nesplnění zadávacích podmínek.</w:t>
      </w:r>
    </w:p>
    <w:p w:rsidRPr="00A60ECA" w:rsidR="00A60ECA" w:rsidP="00913DAA" w:rsidRDefault="00A60ECA" w14:paraId="3487745B" w14:textId="77777777">
      <w:pPr>
        <w:spacing w:after="0" w:line="276" w:lineRule="auto"/>
        <w:rPr>
          <w:rFonts w:ascii="Arial" w:hAnsi="Arial" w:cs="Arial"/>
        </w:rPr>
      </w:pPr>
    </w:p>
    <w:p w:rsidRPr="00EC28B4" w:rsidR="00EC28B4" w:rsidP="00EC28B4" w:rsidRDefault="00EC28B4" w14:paraId="4B879DC0" w14:textId="77777777">
      <w:pPr>
        <w:widowControl w:val="false"/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b/>
          <w:bCs/>
        </w:rPr>
      </w:pPr>
      <w:r w:rsidRPr="00EC28B4">
        <w:rPr>
          <w:rFonts w:ascii="Arial" w:hAnsi="Arial" w:cs="Arial"/>
          <w:b/>
          <w:bCs/>
        </w:rPr>
        <w:t xml:space="preserve">Dílčí hodnotící kritérium č. 1 - nabídková cena, váha kritéria </w:t>
      </w:r>
      <w:r w:rsidR="00882143">
        <w:rPr>
          <w:rFonts w:ascii="Arial" w:hAnsi="Arial" w:cs="Arial"/>
          <w:b/>
          <w:bCs/>
        </w:rPr>
        <w:t>6</w:t>
      </w:r>
      <w:r w:rsidRPr="00EC28B4">
        <w:rPr>
          <w:rFonts w:ascii="Arial" w:hAnsi="Arial" w:cs="Arial"/>
          <w:b/>
          <w:bCs/>
        </w:rPr>
        <w:t>0%</w:t>
      </w:r>
    </w:p>
    <w:p w:rsidRPr="00EC28B4" w:rsidR="00EC28B4" w:rsidP="00EC28B4" w:rsidRDefault="00EC28B4" w14:paraId="2CBBAEA9" w14:textId="77777777">
      <w:pPr>
        <w:jc w:val="both"/>
        <w:rPr>
          <w:rFonts w:ascii="Arial" w:hAnsi="Arial" w:cs="Arial"/>
        </w:rPr>
      </w:pPr>
      <w:r w:rsidRPr="00EC28B4">
        <w:rPr>
          <w:rFonts w:ascii="Arial" w:hAnsi="Arial" w:cs="Arial"/>
        </w:rPr>
        <w:t>V rámci tohoto dílčího hodnotícího kritéria hodnotí zadavatel nabídkovou cenu za kompletní předmět plnění veřejné zakázky v Kč bez DPH stanovenou v souladu se zadávacími podmínkami.</w:t>
      </w:r>
    </w:p>
    <w:p w:rsidR="001772FD" w:rsidP="00EC28B4" w:rsidRDefault="00EC28B4" w14:paraId="3728500E" w14:textId="77777777">
      <w:pPr>
        <w:jc w:val="both"/>
        <w:rPr>
          <w:rFonts w:ascii="Arial" w:hAnsi="Arial" w:cs="Arial"/>
        </w:rPr>
      </w:pPr>
      <w:r w:rsidRPr="00EC28B4">
        <w:rPr>
          <w:rFonts w:ascii="Arial" w:hAnsi="Arial" w:cs="Arial"/>
        </w:rPr>
        <w:t xml:space="preserve">Pro hodnocení výše nabídkové ceny v Kč bez DPH použije hodnotící komise bodovací stupnici v rozsahu 1 až 100. Každé jednotlivé nabídce </w:t>
      </w:r>
      <w:r w:rsidR="00882143">
        <w:rPr>
          <w:rFonts w:ascii="Arial" w:hAnsi="Arial" w:cs="Arial"/>
        </w:rPr>
        <w:t>bude</w:t>
      </w:r>
      <w:r w:rsidRPr="00EC28B4">
        <w:rPr>
          <w:rFonts w:ascii="Arial" w:hAnsi="Arial" w:cs="Arial"/>
        </w:rPr>
        <w:t xml:space="preserve"> přidělena bodová hodnota, která odráží úspěšnost předmětné nabídky v rámci dílčího kritéria. Pro toto kritérium, pro které má nejv</w:t>
      </w:r>
      <w:r w:rsidR="00882143">
        <w:rPr>
          <w:rFonts w:ascii="Arial" w:hAnsi="Arial" w:cs="Arial"/>
        </w:rPr>
        <w:t>ý</w:t>
      </w:r>
      <w:r w:rsidRPr="00EC28B4">
        <w:rPr>
          <w:rFonts w:ascii="Arial" w:hAnsi="Arial" w:cs="Arial"/>
        </w:rPr>
        <w:t xml:space="preserve">hodnější nabídka minimální hodnotu kritéria, získá hodnocená nabídka bodovou </w:t>
      </w:r>
      <w:r w:rsidRPr="00EC28B4">
        <w:rPr>
          <w:rFonts w:ascii="Arial" w:hAnsi="Arial" w:cs="Arial"/>
        </w:rPr>
        <w:lastRenderedPageBreak/>
        <w:t xml:space="preserve">hodnotu, která vznikne násobkem 100 a poměru hodnoty nejvýhodnější nabídky </w:t>
      </w:r>
      <w:r w:rsidR="00882143">
        <w:rPr>
          <w:rFonts w:ascii="Arial" w:hAnsi="Arial" w:cs="Arial"/>
        </w:rPr>
        <w:t xml:space="preserve">(tj. nabídky s nejnižší nabídkovou cenou) </w:t>
      </w:r>
      <w:r w:rsidRPr="00EC28B4">
        <w:rPr>
          <w:rFonts w:ascii="Arial" w:hAnsi="Arial" w:cs="Arial"/>
        </w:rPr>
        <w:t>k hodnocené nabídce dle následujícího vzorce:</w:t>
      </w:r>
    </w:p>
    <w:p w:rsidRPr="003453F5" w:rsidR="00E0333C" w:rsidP="00E0333C" w:rsidRDefault="00E0333C" w14:paraId="2093E794" w14:textId="77777777">
      <w:pPr>
        <w:pStyle w:val="Zkladntextodsazen2"/>
        <w:widowControl w:val="false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3453F5">
        <w:rPr>
          <w:rFonts w:ascii="Arial" w:hAnsi="Arial" w:cs="Arial"/>
          <w:sz w:val="22"/>
          <w:szCs w:val="22"/>
        </w:rPr>
        <w:tab/>
        <w:t xml:space="preserve">      </w:t>
      </w:r>
      <w:r w:rsidRPr="003453F5">
        <w:rPr>
          <w:rFonts w:ascii="Arial" w:hAnsi="Arial" w:cs="Arial"/>
          <w:sz w:val="22"/>
          <w:szCs w:val="22"/>
          <w:u w:val="single"/>
        </w:rPr>
        <w:t xml:space="preserve">Nejnižší nabídková cena </w:t>
      </w:r>
    </w:p>
    <w:p w:rsidR="00E0333C" w:rsidP="00E0333C" w:rsidRDefault="00E0333C" w14:paraId="6527DEF9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    Hodnocená nabídková</w:t>
      </w:r>
      <w:r w:rsidRPr="003453F5">
        <w:rPr>
          <w:sz w:val="22"/>
          <w:szCs w:val="22"/>
        </w:rPr>
        <w:t xml:space="preserve"> cena</w:t>
      </w:r>
      <w:r w:rsidRPr="003453F5">
        <w:rPr>
          <w:sz w:val="22"/>
          <w:szCs w:val="22"/>
        </w:rPr>
        <w:tab/>
      </w:r>
      <w:r>
        <w:rPr>
          <w:sz w:val="22"/>
          <w:szCs w:val="22"/>
        </w:rPr>
        <w:tab/>
        <w:t>*100</w:t>
      </w:r>
      <w:r w:rsidRPr="003453F5">
        <w:rPr>
          <w:sz w:val="22"/>
          <w:szCs w:val="22"/>
        </w:rPr>
        <w:tab/>
        <w:t>* váha kritéria (</w:t>
      </w:r>
      <w:r>
        <w:rPr>
          <w:sz w:val="22"/>
          <w:szCs w:val="22"/>
        </w:rPr>
        <w:t>6</w:t>
      </w:r>
      <w:r w:rsidRPr="003453F5">
        <w:rPr>
          <w:sz w:val="22"/>
          <w:szCs w:val="22"/>
        </w:rPr>
        <w:t>0</w:t>
      </w:r>
      <w:r>
        <w:rPr>
          <w:sz w:val="22"/>
          <w:szCs w:val="22"/>
        </w:rPr>
        <w:t xml:space="preserve"> %</w:t>
      </w:r>
      <w:r w:rsidRPr="003453F5">
        <w:rPr>
          <w:sz w:val="22"/>
          <w:szCs w:val="22"/>
        </w:rPr>
        <w:t>)</w:t>
      </w:r>
      <w:r w:rsidRPr="003453F5">
        <w:rPr>
          <w:sz w:val="22"/>
          <w:szCs w:val="22"/>
        </w:rPr>
        <w:tab/>
      </w:r>
    </w:p>
    <w:p w:rsidR="00E0333C" w:rsidP="00EC28B4" w:rsidRDefault="00E0333C" w14:paraId="45A1D7DD" w14:textId="77777777">
      <w:pPr>
        <w:jc w:val="both"/>
        <w:rPr>
          <w:rFonts w:ascii="Arial" w:hAnsi="Arial" w:cs="Arial"/>
        </w:rPr>
      </w:pPr>
    </w:p>
    <w:p w:rsidRPr="00EC28B4" w:rsidR="00E0333C" w:rsidP="00E0333C" w:rsidRDefault="00E0333C" w14:paraId="6CE31838" w14:textId="77777777">
      <w:pPr>
        <w:widowControl w:val="false"/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b/>
          <w:bCs/>
        </w:rPr>
      </w:pPr>
      <w:r w:rsidRPr="00EC28B4">
        <w:rPr>
          <w:rFonts w:ascii="Arial" w:hAnsi="Arial" w:cs="Arial"/>
          <w:b/>
          <w:bCs/>
        </w:rPr>
        <w:t xml:space="preserve">Dílčí hodnotící kritérium č. </w:t>
      </w:r>
      <w:r>
        <w:rPr>
          <w:rFonts w:ascii="Arial" w:hAnsi="Arial" w:cs="Arial"/>
          <w:b/>
          <w:bCs/>
        </w:rPr>
        <w:t>2</w:t>
      </w:r>
      <w:r w:rsidRPr="00EC28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EC28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seniorita týmu</w:t>
      </w:r>
      <w:r w:rsidRPr="00EC28B4">
        <w:rPr>
          <w:rFonts w:ascii="Arial" w:hAnsi="Arial" w:cs="Arial"/>
          <w:b/>
          <w:bCs/>
        </w:rPr>
        <w:t xml:space="preserve">, váha kritéria </w:t>
      </w:r>
      <w:r>
        <w:rPr>
          <w:rFonts w:ascii="Arial" w:hAnsi="Arial" w:cs="Arial"/>
          <w:b/>
          <w:bCs/>
        </w:rPr>
        <w:t>2</w:t>
      </w:r>
      <w:r w:rsidRPr="00EC28B4">
        <w:rPr>
          <w:rFonts w:ascii="Arial" w:hAnsi="Arial" w:cs="Arial"/>
          <w:b/>
          <w:bCs/>
        </w:rPr>
        <w:t>0%</w:t>
      </w:r>
    </w:p>
    <w:p w:rsidRPr="003C7153" w:rsidR="003C7153" w:rsidP="003C7153" w:rsidRDefault="001772FD" w14:paraId="5F24FB80" w14:textId="77777777">
      <w:pPr>
        <w:pStyle w:val="Normlnweb"/>
        <w:spacing w:before="0" w:beforeAutospacing="false" w:after="160" w:afterAutospacing="false" w:line="276" w:lineRule="auto"/>
        <w:jc w:val="both"/>
        <w:rPr>
          <w:rFonts w:ascii="Arial" w:hAnsi="Arial" w:cs="Arial" w:eastAsiaTheme="minorEastAsia"/>
        </w:rPr>
      </w:pPr>
      <w:r w:rsidRPr="00E0333C">
        <w:rPr>
          <w:rFonts w:ascii="Arial" w:hAnsi="Arial" w:cs="Arial"/>
        </w:rPr>
        <w:t xml:space="preserve">V rámci dílčího hodnotícího kritéria </w:t>
      </w:r>
      <w:r w:rsidRPr="00E0333C" w:rsidR="00E0333C">
        <w:rPr>
          <w:rFonts w:ascii="Arial" w:hAnsi="Arial" w:cs="Arial"/>
        </w:rPr>
        <w:t xml:space="preserve">č. </w:t>
      </w:r>
      <w:r w:rsidRPr="00E0333C">
        <w:rPr>
          <w:rFonts w:ascii="Arial" w:hAnsi="Arial" w:cs="Arial"/>
        </w:rPr>
        <w:t>2 bud</w:t>
      </w:r>
      <w:r w:rsidRPr="00E0333C" w:rsidR="00E0333C">
        <w:rPr>
          <w:rFonts w:ascii="Arial" w:hAnsi="Arial" w:cs="Arial"/>
        </w:rPr>
        <w:t>e</w:t>
      </w:r>
      <w:r w:rsidRPr="00E0333C">
        <w:rPr>
          <w:rFonts w:ascii="Arial" w:hAnsi="Arial" w:cs="Arial"/>
        </w:rPr>
        <w:t xml:space="preserve"> hodnocen</w:t>
      </w:r>
      <w:r w:rsidRPr="00E0333C" w:rsidR="00E0333C">
        <w:rPr>
          <w:rFonts w:ascii="Arial" w:hAnsi="Arial" w:cs="Arial"/>
        </w:rPr>
        <w:t>a seniorita členů realizačního týmu, a</w:t>
      </w:r>
      <w:r w:rsidR="00A60ECA">
        <w:rPr>
          <w:rFonts w:ascii="Arial" w:hAnsi="Arial" w:cs="Arial"/>
        </w:rPr>
        <w:t> </w:t>
      </w:r>
      <w:r w:rsidRPr="00E0333C" w:rsidR="00E0333C">
        <w:rPr>
          <w:rFonts w:ascii="Arial" w:hAnsi="Arial" w:cs="Arial"/>
        </w:rPr>
        <w:t>to tak, že u každého stupně seniority bude hodnocení provedeno pouze u jedné osoby,</w:t>
      </w:r>
      <w:r w:rsidR="00A81E03">
        <w:rPr>
          <w:rFonts w:ascii="Arial" w:hAnsi="Arial" w:cs="Arial"/>
        </w:rPr>
        <w:t xml:space="preserve"> kterou účastník označí v nabídce.</w:t>
      </w:r>
      <w:r w:rsidRPr="00E0333C" w:rsidR="00E0333C">
        <w:rPr>
          <w:rFonts w:ascii="Arial" w:hAnsi="Arial" w:cs="Arial"/>
        </w:rPr>
        <w:t xml:space="preserve"> </w:t>
      </w:r>
      <w:r w:rsidR="00545E45">
        <w:rPr>
          <w:rFonts w:ascii="Arial" w:hAnsi="Arial" w:cs="Arial"/>
        </w:rPr>
        <w:t xml:space="preserve">U takové osoby </w:t>
      </w:r>
      <w:r w:rsidR="00A81E03">
        <w:rPr>
          <w:rFonts w:ascii="Arial" w:hAnsi="Arial" w:cs="Arial"/>
        </w:rPr>
        <w:t>bud</w:t>
      </w:r>
      <w:r w:rsidR="00545E45">
        <w:rPr>
          <w:rFonts w:ascii="Arial" w:hAnsi="Arial" w:cs="Arial"/>
        </w:rPr>
        <w:t>ou</w:t>
      </w:r>
      <w:r w:rsidRPr="00E0333C" w:rsidR="00E0333C">
        <w:rPr>
          <w:rFonts w:ascii="Arial" w:hAnsi="Arial" w:cs="Arial"/>
        </w:rPr>
        <w:t xml:space="preserve"> </w:t>
      </w:r>
      <w:r w:rsidR="00545E45">
        <w:rPr>
          <w:rFonts w:ascii="Arial" w:hAnsi="Arial" w:cs="Arial"/>
        </w:rPr>
        <w:t>hodnoceny dokončené celé roky</w:t>
      </w:r>
      <w:r w:rsidRPr="00E0333C" w:rsidR="00E0333C">
        <w:rPr>
          <w:rFonts w:ascii="Arial" w:hAnsi="Arial" w:cs="Arial"/>
        </w:rPr>
        <w:t xml:space="preserve"> praxe</w:t>
      </w:r>
      <w:r w:rsidR="003C7153">
        <w:rPr>
          <w:rFonts w:ascii="Arial" w:hAnsi="Arial" w:cs="Arial"/>
        </w:rPr>
        <w:t>, kter</w:t>
      </w:r>
      <w:r w:rsidR="00545E45">
        <w:rPr>
          <w:rFonts w:ascii="Arial" w:hAnsi="Arial" w:cs="Arial"/>
        </w:rPr>
        <w:t>é</w:t>
      </w:r>
      <w:r w:rsidR="003C7153">
        <w:rPr>
          <w:rFonts w:ascii="Arial" w:hAnsi="Arial" w:cs="Arial"/>
        </w:rPr>
        <w:t xml:space="preserve"> j</w:t>
      </w:r>
      <w:r w:rsidR="00545E45">
        <w:rPr>
          <w:rFonts w:ascii="Arial" w:hAnsi="Arial" w:cs="Arial"/>
        </w:rPr>
        <w:t>dou</w:t>
      </w:r>
      <w:r w:rsidR="003C7153">
        <w:rPr>
          <w:rFonts w:ascii="Arial" w:hAnsi="Arial" w:cs="Arial"/>
        </w:rPr>
        <w:t xml:space="preserve"> nad rámec </w:t>
      </w:r>
      <w:r w:rsidR="00545E45">
        <w:rPr>
          <w:rFonts w:ascii="Arial" w:hAnsi="Arial" w:cs="Arial"/>
        </w:rPr>
        <w:t>minimálně požadovaných let praxe</w:t>
      </w:r>
      <w:r w:rsidR="003C7153">
        <w:rPr>
          <w:rFonts w:ascii="Arial" w:hAnsi="Arial" w:cs="Arial"/>
        </w:rPr>
        <w:t xml:space="preserve"> v rámci kvalifikace</w:t>
      </w:r>
      <w:r w:rsidRPr="00545E45" w:rsidR="00545E45">
        <w:rPr>
          <w:rFonts w:ascii="Arial" w:hAnsi="Arial" w:cs="Arial"/>
        </w:rPr>
        <w:t xml:space="preserve"> </w:t>
      </w:r>
      <w:r w:rsidRPr="00E0333C" w:rsidR="00545E45">
        <w:rPr>
          <w:rFonts w:ascii="Arial" w:hAnsi="Arial" w:cs="Arial"/>
        </w:rPr>
        <w:t>na daném stupni seniority</w:t>
      </w:r>
      <w:r w:rsidR="003C7153">
        <w:rPr>
          <w:rFonts w:ascii="Arial" w:hAnsi="Arial" w:cs="Arial"/>
        </w:rPr>
        <w:t>.</w:t>
      </w:r>
    </w:p>
    <w:p w:rsidR="00A60ECA" w:rsidP="001772FD" w:rsidRDefault="00A60ECA" w14:paraId="28D151B7" w14:textId="77777777">
      <w:pPr>
        <w:pStyle w:val="Normlnweb"/>
        <w:spacing w:before="0" w:beforeAutospacing="false" w:after="0" w:afterAutospacing="false" w:line="276" w:lineRule="auto"/>
        <w:jc w:val="both"/>
        <w:rPr>
          <w:rFonts w:ascii="Arial" w:hAnsi="Arial" w:cs="Arial"/>
        </w:rPr>
      </w:pPr>
    </w:p>
    <w:p w:rsidR="00E0333C" w:rsidP="001772FD" w:rsidRDefault="00E0333C" w14:paraId="0138A8C2" w14:textId="77777777">
      <w:pPr>
        <w:pStyle w:val="Normlnweb"/>
        <w:spacing w:before="0" w:beforeAutospacing="false" w:after="0" w:afterAutospacing="false" w:line="276" w:lineRule="auto"/>
        <w:jc w:val="both"/>
        <w:rPr>
          <w:rFonts w:ascii="Arial" w:hAnsi="Arial" w:cs="Arial"/>
        </w:rPr>
      </w:pPr>
      <w:r w:rsidRPr="00E0333C">
        <w:rPr>
          <w:rFonts w:ascii="Arial" w:hAnsi="Arial" w:cs="Arial"/>
        </w:rPr>
        <w:t>Postup při hodnocení:</w:t>
      </w:r>
    </w:p>
    <w:p w:rsidRPr="00E0333C" w:rsidR="00E0333C" w:rsidP="001772FD" w:rsidRDefault="00E0333C" w14:paraId="75AED4B1" w14:textId="77777777">
      <w:pPr>
        <w:pStyle w:val="Normlnweb"/>
        <w:spacing w:before="0" w:beforeAutospacing="false" w:after="0" w:afterAutospacing="false" w:line="276" w:lineRule="auto"/>
        <w:jc w:val="both"/>
        <w:rPr>
          <w:rFonts w:ascii="Arial" w:hAnsi="Arial" w:cs="Arial"/>
        </w:rPr>
      </w:pPr>
    </w:p>
    <w:p w:rsidRPr="00E0333C" w:rsidR="00E0333C" w:rsidP="00E0333C" w:rsidRDefault="00E0333C" w14:paraId="4F228FAC" w14:textId="548C204F">
      <w:pPr>
        <w:spacing w:after="120" w:line="240" w:lineRule="auto"/>
        <w:ind w:left="142" w:hanging="142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 xml:space="preserve">- </w:t>
      </w:r>
      <w:r w:rsidRPr="00E0333C">
        <w:rPr>
          <w:rFonts w:ascii="Arial" w:hAnsi="Arial" w:cs="Arial"/>
        </w:rPr>
        <w:t xml:space="preserve">při splnění požadavků rovnajících se minimálnímu počtu let praxe stanovených v bodu </w:t>
      </w:r>
      <w:r>
        <w:rPr>
          <w:rFonts w:ascii="Arial" w:hAnsi="Arial" w:cs="Arial"/>
        </w:rPr>
        <w:t xml:space="preserve">   </w:t>
      </w:r>
      <w:r w:rsidRPr="00E0333C">
        <w:rPr>
          <w:rFonts w:ascii="Arial" w:hAnsi="Arial" w:cs="Arial"/>
        </w:rPr>
        <w:t xml:space="preserve">10.3.2 Výzvy k podání nabídky v odst. a) bude celková získaná bodová </w:t>
      </w:r>
      <w:r w:rsidRPr="008A485A">
        <w:rPr>
          <w:rFonts w:ascii="Arial" w:hAnsi="Arial" w:cs="Arial"/>
        </w:rPr>
        <w:t xml:space="preserve">hodnota </w:t>
      </w:r>
      <w:r w:rsidRPr="008A485A" w:rsidR="00FA5B47">
        <w:rPr>
          <w:rFonts w:ascii="Arial" w:hAnsi="Arial" w:cs="Arial"/>
        </w:rPr>
        <w:t xml:space="preserve">činit </w:t>
      </w:r>
      <w:r w:rsidRPr="008A485A" w:rsidR="003F2839">
        <w:rPr>
          <w:rFonts w:ascii="Arial" w:hAnsi="Arial" w:cs="Arial"/>
        </w:rPr>
        <w:t>0</w:t>
      </w:r>
      <w:r w:rsidRPr="008A485A">
        <w:rPr>
          <w:rFonts w:ascii="Arial" w:hAnsi="Arial" w:cs="Arial"/>
        </w:rPr>
        <w:t xml:space="preserve"> b.</w:t>
      </w:r>
      <w:r w:rsidRPr="00E0333C">
        <w:rPr>
          <w:rFonts w:ascii="Arial" w:hAnsi="Arial" w:cs="Arial"/>
        </w:rPr>
        <w:t xml:space="preserve"> </w:t>
      </w:r>
    </w:p>
    <w:p w:rsidR="00E0333C" w:rsidP="00E0333C" w:rsidRDefault="00E0333C" w14:paraId="7BEEAB26" w14:textId="77777777">
      <w:pPr>
        <w:spacing w:after="120" w:line="24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0333C">
        <w:rPr>
          <w:rFonts w:ascii="Arial" w:hAnsi="Arial" w:cs="Arial"/>
        </w:rPr>
        <w:t xml:space="preserve">v případě praxe vyšší o </w:t>
      </w:r>
      <w:r w:rsidR="00FA5B47">
        <w:rPr>
          <w:rFonts w:ascii="Arial" w:hAnsi="Arial" w:cs="Arial"/>
        </w:rPr>
        <w:t>dokončený celý</w:t>
      </w:r>
      <w:r w:rsidRPr="00E0333C" w:rsidR="00FA5B47">
        <w:rPr>
          <w:rFonts w:ascii="Arial" w:hAnsi="Arial" w:cs="Arial"/>
        </w:rPr>
        <w:t xml:space="preserve"> </w:t>
      </w:r>
      <w:r w:rsidRPr="00E0333C">
        <w:rPr>
          <w:rFonts w:ascii="Arial" w:hAnsi="Arial" w:cs="Arial"/>
        </w:rPr>
        <w:t>rok či více, než j</w:t>
      </w:r>
      <w:r w:rsidR="00FA5B47">
        <w:rPr>
          <w:rFonts w:ascii="Arial" w:hAnsi="Arial" w:cs="Arial"/>
        </w:rPr>
        <w:t>e</w:t>
      </w:r>
      <w:r w:rsidRPr="00E0333C">
        <w:rPr>
          <w:rFonts w:ascii="Arial" w:hAnsi="Arial" w:cs="Arial"/>
        </w:rPr>
        <w:t xml:space="preserve"> </w:t>
      </w:r>
      <w:r w:rsidR="00FA5B47">
        <w:rPr>
          <w:rFonts w:ascii="Arial" w:hAnsi="Arial" w:cs="Arial"/>
        </w:rPr>
        <w:t xml:space="preserve">zadavatelem stanovený </w:t>
      </w:r>
      <w:r w:rsidRPr="00E0333C">
        <w:rPr>
          <w:rFonts w:ascii="Arial" w:hAnsi="Arial" w:cs="Arial"/>
        </w:rPr>
        <w:t>minimální poč</w:t>
      </w:r>
      <w:r w:rsidR="00FA5B47">
        <w:rPr>
          <w:rFonts w:ascii="Arial" w:hAnsi="Arial" w:cs="Arial"/>
        </w:rPr>
        <w:t>et</w:t>
      </w:r>
      <w:r w:rsidRPr="00E0333C">
        <w:rPr>
          <w:rFonts w:ascii="Arial" w:hAnsi="Arial" w:cs="Arial"/>
        </w:rPr>
        <w:t xml:space="preserve">, bude počet bodů navýšen jednotlivě u každého </w:t>
      </w:r>
      <w:r w:rsidR="008D78FD">
        <w:rPr>
          <w:rFonts w:ascii="Arial" w:hAnsi="Arial" w:cs="Arial"/>
        </w:rPr>
        <w:t xml:space="preserve">hodnoceného člena týmu </w:t>
      </w:r>
      <w:r w:rsidRPr="00E0333C">
        <w:rPr>
          <w:rFonts w:ascii="Arial" w:hAnsi="Arial" w:cs="Arial"/>
        </w:rPr>
        <w:t>dle tří tabulek níže:</w:t>
      </w:r>
    </w:p>
    <w:p w:rsidRPr="00E0333C" w:rsidR="00E0333C" w:rsidP="003C7153" w:rsidRDefault="00E0333C" w14:paraId="0E28BFB4" w14:textId="77777777">
      <w:pPr>
        <w:spacing w:after="0" w:line="240" w:lineRule="auto"/>
        <w:ind w:left="142" w:hanging="142"/>
        <w:jc w:val="both"/>
        <w:rPr>
          <w:rFonts w:ascii="Arial" w:hAnsi="Arial" w:cs="Arial"/>
          <w:lang w:eastAsia="cs-CZ"/>
        </w:rPr>
      </w:pPr>
    </w:p>
    <w:tbl>
      <w:tblPr>
        <w:tblW w:w="6454" w:type="dxa"/>
        <w:tblInd w:w="27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469"/>
        <w:gridCol w:w="1985"/>
      </w:tblGrid>
      <w:tr w:rsidRPr="00E0333C" w:rsidR="00E0333C" w:rsidTr="00E0333C" w14:paraId="630C81CC" w14:textId="77777777">
        <w:trPr>
          <w:trHeight w:val="712"/>
        </w:trPr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333C" w:rsidR="00E0333C" w:rsidP="00E0333C" w:rsidRDefault="00E0333C" w14:paraId="4C4F094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vertAlign w:val="superscript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Počet let praxe u </w:t>
            </w:r>
            <w:r w:rsidR="00FA5B47">
              <w:rPr>
                <w:rFonts w:ascii="Arial" w:hAnsi="Arial" w:eastAsia="Times New Roman" w:cs="Arial"/>
                <w:color w:val="000000"/>
                <w:lang w:eastAsia="cs-CZ"/>
              </w:rPr>
              <w:t xml:space="preserve">hodnoceného </w:t>
            </w:r>
            <w:r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člena týmu na 1. stupni </w:t>
            </w: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seniority </w:t>
            </w:r>
            <w:r>
              <w:rPr>
                <w:rFonts w:ascii="Arial" w:hAnsi="Arial" w:eastAsia="Times New Roman" w:cs="Arial"/>
                <w:color w:val="000000"/>
                <w:lang w:eastAsia="cs-CZ"/>
              </w:rPr>
              <w:t>nad rámec kvalifikace</w:t>
            </w:r>
            <w:r>
              <w:rPr>
                <w:rFonts w:ascii="Arial" w:hAnsi="Arial" w:eastAsia="Times New Roman" w:cs="Arial"/>
                <w:color w:val="000000"/>
                <w:vertAlign w:val="superscript"/>
                <w:lang w:eastAsia="cs-CZ"/>
              </w:rPr>
              <w:t>*)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333C" w:rsidR="00E0333C" w:rsidP="00E0333C" w:rsidRDefault="00E0333C" w14:paraId="0F2394B4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Bodové navýšení</w:t>
            </w:r>
          </w:p>
        </w:tc>
      </w:tr>
      <w:tr w:rsidRPr="00E0333C" w:rsidR="00E0333C" w:rsidTr="00E0333C" w14:paraId="55F1ADD6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71DC69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lang w:eastAsia="cs-CZ"/>
              </w:rPr>
              <w:t>7 a více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2FB88C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+ 7</w:t>
            </w:r>
          </w:p>
        </w:tc>
      </w:tr>
      <w:tr w:rsidRPr="00E0333C" w:rsidR="00E0333C" w:rsidTr="00E0333C" w14:paraId="2AB26109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33A6C73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4 - 6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2034F5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+ 5</w:t>
            </w:r>
          </w:p>
        </w:tc>
      </w:tr>
      <w:tr w:rsidRPr="00E0333C" w:rsidR="00E0333C" w:rsidTr="00E0333C" w14:paraId="7F5E84AB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184171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1 - 3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21B0314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+ 3</w:t>
            </w:r>
          </w:p>
        </w:tc>
      </w:tr>
    </w:tbl>
    <w:p w:rsidR="00E0333C" w:rsidP="00E0333C" w:rsidRDefault="00E0333C" w14:paraId="68149033" w14:textId="77777777">
      <w:pPr>
        <w:spacing w:after="120" w:line="240" w:lineRule="auto"/>
        <w:ind w:firstLine="142"/>
        <w:rPr>
          <w:rFonts w:ascii="Arial" w:hAnsi="Arial" w:cs="Arial"/>
          <w:lang w:eastAsia="cs-CZ"/>
        </w:rPr>
      </w:pPr>
      <w:r w:rsidRPr="00E0333C">
        <w:rPr>
          <w:rFonts w:ascii="Arial" w:hAnsi="Arial" w:cs="Arial"/>
          <w:lang w:eastAsia="cs-CZ"/>
        </w:rPr>
        <w:t xml:space="preserve">*) pro účely hodnocení bude rozhodující počet dokončených </w:t>
      </w:r>
      <w:r w:rsidR="003C7153">
        <w:rPr>
          <w:rFonts w:ascii="Arial" w:hAnsi="Arial" w:cs="Arial"/>
          <w:lang w:eastAsia="cs-CZ"/>
        </w:rPr>
        <w:t xml:space="preserve">celých </w:t>
      </w:r>
      <w:r w:rsidRPr="00E0333C">
        <w:rPr>
          <w:rFonts w:ascii="Arial" w:hAnsi="Arial" w:cs="Arial"/>
          <w:lang w:eastAsia="cs-CZ"/>
        </w:rPr>
        <w:t>roků praxe</w:t>
      </w:r>
    </w:p>
    <w:p w:rsidRPr="00E0333C" w:rsidR="003C7153" w:rsidP="003C7153" w:rsidRDefault="003C7153" w14:paraId="77ECECEF" w14:textId="77777777">
      <w:pPr>
        <w:spacing w:after="0" w:line="240" w:lineRule="auto"/>
        <w:ind w:left="142" w:hanging="142"/>
        <w:jc w:val="both"/>
        <w:rPr>
          <w:rFonts w:ascii="Arial" w:hAnsi="Arial" w:cs="Arial"/>
          <w:lang w:eastAsia="cs-CZ"/>
        </w:rPr>
      </w:pPr>
    </w:p>
    <w:tbl>
      <w:tblPr>
        <w:tblW w:w="6454" w:type="dxa"/>
        <w:tblInd w:w="27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469"/>
        <w:gridCol w:w="1985"/>
      </w:tblGrid>
      <w:tr w:rsidRPr="00E0333C" w:rsidR="00E0333C" w:rsidTr="003C7153" w14:paraId="702645E7" w14:textId="77777777">
        <w:trPr>
          <w:trHeight w:val="300"/>
        </w:trPr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C12129" w14:paraId="574A89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Počet let praxe u </w:t>
            </w:r>
            <w:r w:rsidR="00FA5B47">
              <w:rPr>
                <w:rFonts w:ascii="Arial" w:hAnsi="Arial" w:eastAsia="Times New Roman" w:cs="Arial"/>
                <w:color w:val="000000"/>
                <w:lang w:eastAsia="cs-CZ"/>
              </w:rPr>
              <w:t xml:space="preserve">hodnoceného </w:t>
            </w:r>
            <w:r>
              <w:rPr>
                <w:rFonts w:ascii="Arial" w:hAnsi="Arial" w:eastAsia="Times New Roman" w:cs="Arial"/>
                <w:color w:val="000000"/>
                <w:lang w:eastAsia="cs-CZ"/>
              </w:rPr>
              <w:t xml:space="preserve">člena týmu na 2. stupni </w:t>
            </w: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seniority </w:t>
            </w:r>
            <w:r>
              <w:rPr>
                <w:rFonts w:ascii="Arial" w:hAnsi="Arial" w:eastAsia="Times New Roman" w:cs="Arial"/>
                <w:color w:val="000000"/>
                <w:lang w:eastAsia="cs-CZ"/>
              </w:rPr>
              <w:t>nad rámec kvalifikace</w:t>
            </w:r>
            <w:r>
              <w:rPr>
                <w:rFonts w:ascii="Arial" w:hAnsi="Arial" w:eastAsia="Times New Roman" w:cs="Arial"/>
                <w:color w:val="000000"/>
                <w:vertAlign w:val="superscript"/>
                <w:lang w:eastAsia="cs-CZ"/>
              </w:rPr>
              <w:t>*)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333C" w:rsidR="00E0333C" w:rsidP="006E09F6" w:rsidRDefault="00E0333C" w14:paraId="6178BE3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Bodové navýšení</w:t>
            </w:r>
          </w:p>
        </w:tc>
      </w:tr>
      <w:tr w:rsidRPr="00E0333C" w:rsidR="00E0333C" w:rsidTr="003C7153" w14:paraId="1ECC5D0E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3C7153" w14:paraId="0754ADC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lang w:eastAsia="cs-CZ"/>
              </w:rPr>
              <w:t>7 a více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569B4C5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+ 5 </w:t>
            </w:r>
          </w:p>
        </w:tc>
      </w:tr>
      <w:tr w:rsidRPr="00E0333C" w:rsidR="00E0333C" w:rsidTr="003C7153" w14:paraId="2CDEFBC2" w14:textId="77777777">
        <w:trPr>
          <w:trHeight w:val="315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3C7153" w14:paraId="211AA57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4 - 6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1649EB9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+ 3</w:t>
            </w:r>
          </w:p>
        </w:tc>
      </w:tr>
      <w:tr w:rsidRPr="00E0333C" w:rsidR="00E0333C" w:rsidTr="003C7153" w14:paraId="355D937C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3C7153" w14:paraId="016D126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1 - 3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5067B37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+ 2</w:t>
            </w:r>
          </w:p>
        </w:tc>
      </w:tr>
    </w:tbl>
    <w:p w:rsidR="003C7153" w:rsidP="003C7153" w:rsidRDefault="003C7153" w14:paraId="61EFCF84" w14:textId="77777777">
      <w:pPr>
        <w:spacing w:after="0" w:line="240" w:lineRule="auto"/>
        <w:ind w:left="142" w:hanging="142"/>
        <w:jc w:val="both"/>
        <w:rPr>
          <w:rFonts w:ascii="Arial" w:hAnsi="Arial" w:cs="Arial"/>
          <w:lang w:eastAsia="cs-CZ"/>
        </w:rPr>
      </w:pPr>
      <w:r w:rsidRPr="00E0333C">
        <w:rPr>
          <w:rFonts w:ascii="Arial" w:hAnsi="Arial" w:cs="Arial"/>
          <w:lang w:eastAsia="cs-CZ"/>
        </w:rPr>
        <w:t xml:space="preserve">*) pro účely hodnocení bude rozhodující počet dokončených </w:t>
      </w:r>
      <w:r>
        <w:rPr>
          <w:rFonts w:ascii="Arial" w:hAnsi="Arial" w:cs="Arial"/>
          <w:lang w:eastAsia="cs-CZ"/>
        </w:rPr>
        <w:t xml:space="preserve">celých </w:t>
      </w:r>
      <w:r w:rsidRPr="00E0333C">
        <w:rPr>
          <w:rFonts w:ascii="Arial" w:hAnsi="Arial" w:cs="Arial"/>
          <w:lang w:eastAsia="cs-CZ"/>
        </w:rPr>
        <w:t>roků praxe</w:t>
      </w:r>
    </w:p>
    <w:p w:rsidRPr="00E0333C" w:rsidR="00E0333C" w:rsidP="003C7153" w:rsidRDefault="00E0333C" w14:paraId="47F8E221" w14:textId="77777777">
      <w:pPr>
        <w:pStyle w:val="Odstavecseseznamem"/>
        <w:spacing w:after="0" w:line="240" w:lineRule="auto"/>
        <w:ind w:left="142" w:hanging="142"/>
        <w:contextualSpacing w:val="false"/>
        <w:jc w:val="both"/>
        <w:rPr>
          <w:rFonts w:ascii="Arial" w:hAnsi="Arial" w:cs="Arial"/>
          <w:lang w:eastAsia="cs-CZ"/>
        </w:rPr>
      </w:pPr>
    </w:p>
    <w:tbl>
      <w:tblPr>
        <w:tblW w:w="6454" w:type="dxa"/>
        <w:tblInd w:w="27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469"/>
        <w:gridCol w:w="1985"/>
      </w:tblGrid>
      <w:tr w:rsidRPr="00E0333C" w:rsidR="00E0333C" w:rsidTr="003C7153" w14:paraId="56A8BFA8" w14:textId="77777777">
        <w:trPr>
          <w:trHeight w:val="300"/>
        </w:trPr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FA5B47" w14:paraId="3207EA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lang w:eastAsia="cs-CZ"/>
              </w:rPr>
              <w:t>P</w:t>
            </w:r>
            <w:r w:rsidRPr="00E0333C"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očet let praxe u </w:t>
            </w:r>
            <w:r>
              <w:rPr>
                <w:rFonts w:ascii="Arial" w:hAnsi="Arial" w:eastAsia="Times New Roman" w:cs="Arial"/>
                <w:color w:val="000000"/>
                <w:lang w:eastAsia="cs-CZ"/>
              </w:rPr>
              <w:t xml:space="preserve">hodnoceného </w:t>
            </w:r>
            <w:r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člena týmu na 3. stupni </w:t>
            </w:r>
            <w:r w:rsidRPr="00E0333C"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seniority </w:t>
            </w:r>
            <w:r w:rsidR="00C12129">
              <w:rPr>
                <w:rFonts w:ascii="Arial" w:hAnsi="Arial" w:eastAsia="Times New Roman" w:cs="Arial"/>
                <w:color w:val="000000"/>
                <w:lang w:eastAsia="cs-CZ"/>
              </w:rPr>
              <w:t>nad rámec kvalifikace</w:t>
            </w:r>
            <w:r w:rsidR="00C12129">
              <w:rPr>
                <w:rFonts w:ascii="Arial" w:hAnsi="Arial" w:eastAsia="Times New Roman" w:cs="Arial"/>
                <w:color w:val="000000"/>
                <w:vertAlign w:val="superscript"/>
                <w:lang w:eastAsia="cs-CZ"/>
              </w:rPr>
              <w:t>*)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333C" w:rsidR="00E0333C" w:rsidP="006E09F6" w:rsidRDefault="00E0333C" w14:paraId="74B81FC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Bodové navýšení</w:t>
            </w:r>
          </w:p>
        </w:tc>
      </w:tr>
      <w:tr w:rsidRPr="00E0333C" w:rsidR="00E0333C" w:rsidTr="003C7153" w14:paraId="22762F59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78223C" w14:paraId="22CD75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lang w:eastAsia="cs-CZ"/>
              </w:rPr>
              <w:t>5</w:t>
            </w:r>
            <w:r w:rsidRPr="00E0333C" w:rsid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 a více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3F184E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+ 3</w:t>
            </w:r>
          </w:p>
        </w:tc>
      </w:tr>
      <w:tr w:rsidRPr="00E0333C" w:rsidR="00E0333C" w:rsidTr="003C7153" w14:paraId="0090763D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78223C" w14:paraId="2B0323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3</w:t>
            </w:r>
            <w:r w:rsidRPr="00E0333C" w:rsid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ascii="Arial" w:hAnsi="Arial" w:eastAsia="Times New Roman" w:cs="Arial"/>
                <w:color w:val="000000"/>
                <w:lang w:eastAsia="cs-CZ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328056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+ 2 </w:t>
            </w:r>
          </w:p>
        </w:tc>
      </w:tr>
      <w:tr w:rsidRPr="00E0333C" w:rsidR="00E0333C" w:rsidTr="003C7153" w14:paraId="693DFE67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78223C" w14:paraId="4114A68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1</w:t>
            </w:r>
            <w:r w:rsidRPr="00E0333C" w:rsid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 - </w:t>
            </w:r>
            <w:r>
              <w:rPr>
                <w:rFonts w:ascii="Arial" w:hAnsi="Arial" w:eastAsia="Times New Roman" w:cs="Arial"/>
                <w:color w:val="000000"/>
                <w:lang w:eastAsia="cs-CZ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E0333C" w:rsidP="006E09F6" w:rsidRDefault="00E0333C" w14:paraId="50445A0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+ 1</w:t>
            </w:r>
          </w:p>
        </w:tc>
      </w:tr>
    </w:tbl>
    <w:p w:rsidR="003C7153" w:rsidP="003C7153" w:rsidRDefault="003C7153" w14:paraId="0A55A30B" w14:textId="77777777">
      <w:pPr>
        <w:spacing w:after="120" w:line="240" w:lineRule="auto"/>
        <w:ind w:firstLine="142"/>
        <w:rPr>
          <w:rFonts w:ascii="Arial" w:hAnsi="Arial" w:cs="Arial"/>
          <w:lang w:eastAsia="cs-CZ"/>
        </w:rPr>
      </w:pPr>
      <w:r w:rsidRPr="00E0333C">
        <w:rPr>
          <w:rFonts w:ascii="Arial" w:hAnsi="Arial" w:cs="Arial"/>
          <w:lang w:eastAsia="cs-CZ"/>
        </w:rPr>
        <w:t xml:space="preserve">*) pro účely hodnocení bude rozhodující počet dokončených </w:t>
      </w:r>
      <w:r>
        <w:rPr>
          <w:rFonts w:ascii="Arial" w:hAnsi="Arial" w:cs="Arial"/>
          <w:lang w:eastAsia="cs-CZ"/>
        </w:rPr>
        <w:t xml:space="preserve">celých </w:t>
      </w:r>
      <w:r w:rsidRPr="00E0333C">
        <w:rPr>
          <w:rFonts w:ascii="Arial" w:hAnsi="Arial" w:cs="Arial"/>
          <w:lang w:eastAsia="cs-CZ"/>
        </w:rPr>
        <w:t>roků praxe</w:t>
      </w:r>
    </w:p>
    <w:p w:rsidR="003C7153" w:rsidP="003C7153" w:rsidRDefault="00FA5B47" w14:paraId="125C8682" w14:textId="3153DD3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Maximální možný počet (pomocných) </w:t>
      </w:r>
      <w:r w:rsidRPr="008A485A">
        <w:rPr>
          <w:sz w:val="22"/>
          <w:szCs w:val="22"/>
        </w:rPr>
        <w:t xml:space="preserve">bodů je </w:t>
      </w:r>
      <w:r w:rsidRPr="008A485A" w:rsidR="003F2839">
        <w:rPr>
          <w:sz w:val="22"/>
          <w:szCs w:val="22"/>
        </w:rPr>
        <w:t>15</w:t>
      </w:r>
      <w:r w:rsidRPr="008A485A">
        <w:rPr>
          <w:sz w:val="22"/>
          <w:szCs w:val="22"/>
        </w:rPr>
        <w:t xml:space="preserve">. </w:t>
      </w:r>
      <w:r w:rsidRPr="008A485A" w:rsidR="003C7153">
        <w:rPr>
          <w:sz w:val="22"/>
          <w:szCs w:val="22"/>
        </w:rPr>
        <w:t>Účastníkovi</w:t>
      </w:r>
      <w:r w:rsidR="003C7153">
        <w:rPr>
          <w:sz w:val="22"/>
          <w:szCs w:val="22"/>
        </w:rPr>
        <w:t xml:space="preserve"> s nejvyšším počtem získaných </w:t>
      </w:r>
      <w:r>
        <w:rPr>
          <w:sz w:val="22"/>
          <w:szCs w:val="22"/>
        </w:rPr>
        <w:t>(</w:t>
      </w:r>
      <w:r w:rsidR="003C7153">
        <w:rPr>
          <w:sz w:val="22"/>
          <w:szCs w:val="22"/>
        </w:rPr>
        <w:t>pomocných</w:t>
      </w:r>
      <w:r>
        <w:rPr>
          <w:sz w:val="22"/>
          <w:szCs w:val="22"/>
        </w:rPr>
        <w:t>)</w:t>
      </w:r>
      <w:r w:rsidR="003C7153">
        <w:rPr>
          <w:sz w:val="22"/>
          <w:szCs w:val="22"/>
        </w:rPr>
        <w:t xml:space="preserve"> bodů v tomto dílčím kritériu bude přiděleno 100 bodů za toto hodnotící kritérium</w:t>
      </w:r>
      <w:r w:rsidR="009221AE">
        <w:rPr>
          <w:sz w:val="22"/>
          <w:szCs w:val="22"/>
        </w:rPr>
        <w:t xml:space="preserve"> (</w:t>
      </w:r>
      <w:r w:rsidR="00333617">
        <w:rPr>
          <w:sz w:val="22"/>
          <w:szCs w:val="22"/>
        </w:rPr>
        <w:t>půjde</w:t>
      </w:r>
      <w:r>
        <w:rPr>
          <w:sz w:val="22"/>
          <w:szCs w:val="22"/>
        </w:rPr>
        <w:t xml:space="preserve"> o </w:t>
      </w:r>
      <w:r w:rsidR="009221AE">
        <w:rPr>
          <w:sz w:val="22"/>
          <w:szCs w:val="22"/>
        </w:rPr>
        <w:t>nejlepší nabídk</w:t>
      </w:r>
      <w:r>
        <w:rPr>
          <w:sz w:val="22"/>
          <w:szCs w:val="22"/>
        </w:rPr>
        <w:t>u</w:t>
      </w:r>
      <w:r w:rsidR="009221AE">
        <w:rPr>
          <w:sz w:val="22"/>
          <w:szCs w:val="22"/>
        </w:rPr>
        <w:t xml:space="preserve"> v rámci kritéria č. 2)</w:t>
      </w:r>
      <w:r w:rsidR="003C7153">
        <w:rPr>
          <w:sz w:val="22"/>
          <w:szCs w:val="22"/>
        </w:rPr>
        <w:t xml:space="preserve">, ostatním účastníkům </w:t>
      </w:r>
      <w:r w:rsidR="00333617">
        <w:rPr>
          <w:sz w:val="22"/>
          <w:szCs w:val="22"/>
        </w:rPr>
        <w:t xml:space="preserve">pak </w:t>
      </w:r>
      <w:r w:rsidR="003C7153">
        <w:rPr>
          <w:sz w:val="22"/>
          <w:szCs w:val="22"/>
        </w:rPr>
        <w:t xml:space="preserve">poměrně méně podle </w:t>
      </w:r>
      <w:r w:rsidR="00C12129">
        <w:rPr>
          <w:sz w:val="22"/>
          <w:szCs w:val="22"/>
        </w:rPr>
        <w:t xml:space="preserve">níže uvedeného </w:t>
      </w:r>
      <w:r w:rsidR="003C7153">
        <w:rPr>
          <w:sz w:val="22"/>
          <w:szCs w:val="22"/>
        </w:rPr>
        <w:t>vzorce, výsledek bude redukován dle váhy kritéria, to je 20 %.</w:t>
      </w:r>
    </w:p>
    <w:p w:rsidR="003C7153" w:rsidP="003C7153" w:rsidRDefault="003C7153" w14:paraId="02A0F4D5" w14:textId="77777777">
      <w:pPr>
        <w:pStyle w:val="Zkladntextodsazen2"/>
        <w:widowControl w:val="false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453F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Pr="003453F5" w:rsidR="003C7153" w:rsidP="003C7153" w:rsidRDefault="003C7153" w14:paraId="73DD4D6B" w14:textId="77777777">
      <w:pPr>
        <w:pStyle w:val="Zkladntextodsazen2"/>
        <w:widowControl w:val="false"/>
        <w:spacing w:after="0" w:line="240" w:lineRule="auto"/>
        <w:ind w:left="709"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3453F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>Hodnocená nabídka</w:t>
      </w:r>
      <w:r w:rsidRPr="003453F5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C7153" w:rsidP="003C7153" w:rsidRDefault="003C7153" w14:paraId="0BEFEB00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221AE">
        <w:rPr>
          <w:sz w:val="22"/>
          <w:szCs w:val="22"/>
        </w:rPr>
        <w:t xml:space="preserve">      </w:t>
      </w:r>
      <w:r>
        <w:rPr>
          <w:sz w:val="22"/>
          <w:szCs w:val="22"/>
        </w:rPr>
        <w:t>Nejlepší nabídka</w:t>
      </w:r>
      <w:r w:rsidRPr="009221AE" w:rsidR="009221AE">
        <w:rPr>
          <w:sz w:val="22"/>
          <w:szCs w:val="22"/>
        </w:rPr>
        <w:t xml:space="preserve"> </w:t>
      </w:r>
      <w:r w:rsidR="00333617">
        <w:rPr>
          <w:sz w:val="22"/>
          <w:szCs w:val="22"/>
        </w:rPr>
        <w:t>v</w:t>
      </w:r>
      <w:r w:rsidR="009221AE">
        <w:rPr>
          <w:sz w:val="22"/>
          <w:szCs w:val="22"/>
        </w:rPr>
        <w:t xml:space="preserve"> kritéri</w:t>
      </w:r>
      <w:r w:rsidR="00333617">
        <w:rPr>
          <w:sz w:val="22"/>
          <w:szCs w:val="22"/>
        </w:rPr>
        <w:t>u</w:t>
      </w:r>
      <w:r w:rsidR="009221AE">
        <w:rPr>
          <w:sz w:val="22"/>
          <w:szCs w:val="22"/>
        </w:rPr>
        <w:t xml:space="preserve"> 2</w:t>
      </w:r>
      <w:r w:rsidRPr="003453F5">
        <w:rPr>
          <w:sz w:val="22"/>
          <w:szCs w:val="22"/>
        </w:rPr>
        <w:tab/>
      </w:r>
      <w:r>
        <w:rPr>
          <w:sz w:val="22"/>
          <w:szCs w:val="22"/>
        </w:rPr>
        <w:tab/>
        <w:t>*100</w:t>
      </w:r>
      <w:r w:rsidRPr="003453F5">
        <w:rPr>
          <w:sz w:val="22"/>
          <w:szCs w:val="22"/>
        </w:rPr>
        <w:tab/>
        <w:t>* váha kritéria (</w:t>
      </w:r>
      <w:r>
        <w:rPr>
          <w:sz w:val="22"/>
          <w:szCs w:val="22"/>
        </w:rPr>
        <w:t>20 %</w:t>
      </w:r>
      <w:r w:rsidRPr="003453F5">
        <w:rPr>
          <w:sz w:val="22"/>
          <w:szCs w:val="22"/>
        </w:rPr>
        <w:t>)</w:t>
      </w:r>
      <w:r w:rsidRPr="003453F5">
        <w:rPr>
          <w:sz w:val="22"/>
          <w:szCs w:val="22"/>
        </w:rPr>
        <w:tab/>
      </w:r>
    </w:p>
    <w:p w:rsidR="00FA5B47" w:rsidP="003C7153" w:rsidRDefault="00FA5B47" w14:paraId="0E17236A" w14:textId="77777777">
      <w:pPr>
        <w:pStyle w:val="Default"/>
        <w:jc w:val="both"/>
        <w:rPr>
          <w:sz w:val="22"/>
          <w:szCs w:val="22"/>
        </w:rPr>
      </w:pPr>
    </w:p>
    <w:p w:rsidR="00A81E03" w:rsidP="003C7153" w:rsidRDefault="00A81E03" w14:paraId="28B646C4" w14:textId="77777777">
      <w:pPr>
        <w:pStyle w:val="Default"/>
        <w:jc w:val="both"/>
        <w:rPr>
          <w:sz w:val="22"/>
          <w:szCs w:val="22"/>
        </w:rPr>
      </w:pPr>
    </w:p>
    <w:p w:rsidRPr="00EC28B4" w:rsidR="003C7153" w:rsidP="003C7153" w:rsidRDefault="003C7153" w14:paraId="73C59BF3" w14:textId="77777777">
      <w:pPr>
        <w:widowControl w:val="false"/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b/>
          <w:bCs/>
        </w:rPr>
      </w:pPr>
      <w:r w:rsidRPr="00EC28B4">
        <w:rPr>
          <w:rFonts w:ascii="Arial" w:hAnsi="Arial" w:cs="Arial"/>
          <w:b/>
          <w:bCs/>
        </w:rPr>
        <w:t xml:space="preserve">Dílčí hodnotící kritérium č. </w:t>
      </w:r>
      <w:r>
        <w:rPr>
          <w:rFonts w:ascii="Arial" w:hAnsi="Arial" w:cs="Arial"/>
          <w:b/>
          <w:bCs/>
        </w:rPr>
        <w:t>3</w:t>
      </w:r>
      <w:r w:rsidRPr="00EC28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EC28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pracovní reference členů týmu</w:t>
      </w:r>
      <w:r w:rsidRPr="00EC28B4">
        <w:rPr>
          <w:rFonts w:ascii="Arial" w:hAnsi="Arial" w:cs="Arial"/>
          <w:b/>
          <w:bCs/>
        </w:rPr>
        <w:t xml:space="preserve">, váha kritéria </w:t>
      </w:r>
      <w:r>
        <w:rPr>
          <w:rFonts w:ascii="Arial" w:hAnsi="Arial" w:cs="Arial"/>
          <w:b/>
          <w:bCs/>
        </w:rPr>
        <w:t>2</w:t>
      </w:r>
      <w:r w:rsidRPr="00EC28B4">
        <w:rPr>
          <w:rFonts w:ascii="Arial" w:hAnsi="Arial" w:cs="Arial"/>
          <w:b/>
          <w:bCs/>
        </w:rPr>
        <w:t>0%</w:t>
      </w:r>
    </w:p>
    <w:p w:rsidR="003C7153" w:rsidP="003C7153" w:rsidRDefault="003C7153" w14:paraId="7EFCB5CE" w14:textId="77777777">
      <w:pPr>
        <w:pStyle w:val="Normlnweb"/>
        <w:spacing w:before="0" w:beforeAutospacing="false" w:after="160" w:afterAutospacing="false" w:line="276" w:lineRule="auto"/>
        <w:jc w:val="both"/>
        <w:rPr>
          <w:rFonts w:ascii="Arial" w:hAnsi="Arial" w:cs="Arial"/>
        </w:rPr>
      </w:pPr>
      <w:r w:rsidRPr="003C7153">
        <w:rPr>
          <w:rFonts w:ascii="Arial" w:hAnsi="Arial" w:cs="Arial"/>
        </w:rPr>
        <w:t>V rámci dílčího hodnotícího kritéria č. 3 bud</w:t>
      </w:r>
      <w:r w:rsidR="0049271F">
        <w:rPr>
          <w:rFonts w:ascii="Arial" w:hAnsi="Arial" w:cs="Arial"/>
        </w:rPr>
        <w:t>ou</w:t>
      </w:r>
      <w:r w:rsidRPr="003C7153">
        <w:rPr>
          <w:rFonts w:ascii="Arial" w:hAnsi="Arial" w:cs="Arial"/>
        </w:rPr>
        <w:t xml:space="preserve"> hodnocen</w:t>
      </w:r>
      <w:r w:rsidR="0049271F">
        <w:rPr>
          <w:rFonts w:ascii="Arial" w:hAnsi="Arial" w:cs="Arial"/>
        </w:rPr>
        <w:t>y</w:t>
      </w:r>
      <w:r w:rsidRPr="003C7153">
        <w:rPr>
          <w:rFonts w:ascii="Arial" w:hAnsi="Arial" w:cs="Arial"/>
        </w:rPr>
        <w:t xml:space="preserve"> </w:t>
      </w:r>
      <w:r w:rsidR="00333617">
        <w:rPr>
          <w:rFonts w:ascii="Arial" w:hAnsi="Arial" w:cs="Arial"/>
        </w:rPr>
        <w:t>referenční</w:t>
      </w:r>
      <w:r w:rsidRPr="003C7153" w:rsidR="00333617">
        <w:rPr>
          <w:rFonts w:ascii="Arial" w:hAnsi="Arial" w:cs="Arial"/>
        </w:rPr>
        <w:t xml:space="preserve"> </w:t>
      </w:r>
      <w:r w:rsidRPr="003C7153">
        <w:rPr>
          <w:rFonts w:ascii="Arial" w:hAnsi="Arial" w:cs="Arial"/>
        </w:rPr>
        <w:t>zakázk</w:t>
      </w:r>
      <w:r w:rsidR="0049271F">
        <w:rPr>
          <w:rFonts w:ascii="Arial" w:hAnsi="Arial" w:cs="Arial"/>
        </w:rPr>
        <w:t>y</w:t>
      </w:r>
      <w:r w:rsidRPr="003C7153">
        <w:rPr>
          <w:rFonts w:ascii="Arial" w:hAnsi="Arial" w:cs="Arial"/>
        </w:rPr>
        <w:t xml:space="preserve"> s obdobným předmětem plnění, na kterých se </w:t>
      </w:r>
      <w:r w:rsidRPr="003C7153" w:rsidR="0049271F">
        <w:rPr>
          <w:rFonts w:ascii="Arial" w:hAnsi="Arial" w:cs="Arial"/>
        </w:rPr>
        <w:t>podílel</w:t>
      </w:r>
      <w:r w:rsidR="0049271F">
        <w:rPr>
          <w:rFonts w:ascii="Arial" w:hAnsi="Arial" w:cs="Arial"/>
        </w:rPr>
        <w:t xml:space="preserve"> </w:t>
      </w:r>
      <w:r w:rsidR="00333617">
        <w:rPr>
          <w:rFonts w:ascii="Arial" w:hAnsi="Arial" w:cs="Arial"/>
        </w:rPr>
        <w:t xml:space="preserve">hodnocený </w:t>
      </w:r>
      <w:r w:rsidRPr="003C7153">
        <w:rPr>
          <w:rFonts w:ascii="Arial" w:hAnsi="Arial" w:cs="Arial"/>
        </w:rPr>
        <w:t xml:space="preserve">člen týmu </w:t>
      </w:r>
      <w:r w:rsidR="00333617">
        <w:rPr>
          <w:rFonts w:ascii="Arial" w:hAnsi="Arial" w:cs="Arial"/>
        </w:rPr>
        <w:t>v daném stupni seniority a které účastník v nabídce výslovně označil jako referenční zakázky pro účely hodnocení (</w:t>
      </w:r>
      <w:r w:rsidR="0049271F">
        <w:rPr>
          <w:rFonts w:ascii="Arial" w:hAnsi="Arial" w:cs="Arial"/>
        </w:rPr>
        <w:t xml:space="preserve">nebudou hodnoceny </w:t>
      </w:r>
      <w:r w:rsidR="00333617">
        <w:rPr>
          <w:rFonts w:ascii="Arial" w:hAnsi="Arial" w:cs="Arial"/>
        </w:rPr>
        <w:t xml:space="preserve">referenční zakázky </w:t>
      </w:r>
      <w:r w:rsidR="0049271F">
        <w:rPr>
          <w:rFonts w:ascii="Arial" w:hAnsi="Arial" w:cs="Arial"/>
        </w:rPr>
        <w:t xml:space="preserve">určené </w:t>
      </w:r>
      <w:r w:rsidR="00333617">
        <w:rPr>
          <w:rFonts w:ascii="Arial" w:hAnsi="Arial" w:cs="Arial"/>
        </w:rPr>
        <w:t>pro splnění</w:t>
      </w:r>
      <w:r w:rsidR="0049271F">
        <w:rPr>
          <w:rFonts w:ascii="Arial" w:hAnsi="Arial" w:cs="Arial"/>
        </w:rPr>
        <w:t xml:space="preserve"> technické</w:t>
      </w:r>
      <w:r w:rsidR="00333617">
        <w:rPr>
          <w:rFonts w:ascii="Arial" w:hAnsi="Arial" w:cs="Arial"/>
        </w:rPr>
        <w:t xml:space="preserve"> kvalifikace). </w:t>
      </w:r>
      <w:r w:rsidR="008D78FD">
        <w:rPr>
          <w:rFonts w:ascii="Arial" w:hAnsi="Arial" w:cs="Arial"/>
        </w:rPr>
        <w:t xml:space="preserve">Hodnoceny budou referenční zakázky </w:t>
      </w:r>
      <w:r w:rsidR="00333617">
        <w:rPr>
          <w:rFonts w:ascii="Arial" w:hAnsi="Arial" w:cs="Arial"/>
        </w:rPr>
        <w:t>t</w:t>
      </w:r>
      <w:r w:rsidR="0049271F">
        <w:rPr>
          <w:rFonts w:ascii="Arial" w:hAnsi="Arial" w:cs="Arial"/>
        </w:rPr>
        <w:t>ěch</w:t>
      </w:r>
      <w:r w:rsidR="00333617">
        <w:rPr>
          <w:rFonts w:ascii="Arial" w:hAnsi="Arial" w:cs="Arial"/>
        </w:rPr>
        <w:t xml:space="preserve"> člen</w:t>
      </w:r>
      <w:r w:rsidR="0049271F">
        <w:rPr>
          <w:rFonts w:ascii="Arial" w:hAnsi="Arial" w:cs="Arial"/>
        </w:rPr>
        <w:t>ů</w:t>
      </w:r>
      <w:r w:rsidR="00333617">
        <w:rPr>
          <w:rFonts w:ascii="Arial" w:hAnsi="Arial" w:cs="Arial"/>
        </w:rPr>
        <w:t xml:space="preserve"> týmu</w:t>
      </w:r>
      <w:r w:rsidR="008D78FD">
        <w:rPr>
          <w:rFonts w:ascii="Arial" w:hAnsi="Arial" w:cs="Arial"/>
        </w:rPr>
        <w:t xml:space="preserve">, které účastník v nabídce </w:t>
      </w:r>
      <w:r w:rsidR="00333617">
        <w:rPr>
          <w:rFonts w:ascii="Arial" w:hAnsi="Arial" w:cs="Arial"/>
        </w:rPr>
        <w:t>určí</w:t>
      </w:r>
      <w:r w:rsidR="008D78FD">
        <w:rPr>
          <w:rFonts w:ascii="Arial" w:hAnsi="Arial" w:cs="Arial"/>
        </w:rPr>
        <w:t xml:space="preserve"> pro účely hodnocení.</w:t>
      </w:r>
    </w:p>
    <w:p w:rsidR="003C7153" w:rsidP="003C7153" w:rsidRDefault="003C7153" w14:paraId="3FD79BD8" w14:textId="77777777">
      <w:pPr>
        <w:pStyle w:val="Normlnweb"/>
        <w:spacing w:before="0" w:beforeAutospacing="false" w:after="0" w:afterAutospacing="false" w:line="276" w:lineRule="auto"/>
        <w:jc w:val="both"/>
        <w:rPr>
          <w:rFonts w:ascii="Arial" w:hAnsi="Arial" w:cs="Arial"/>
        </w:rPr>
      </w:pPr>
      <w:r w:rsidRPr="00E0333C">
        <w:rPr>
          <w:rFonts w:ascii="Arial" w:hAnsi="Arial" w:cs="Arial"/>
        </w:rPr>
        <w:t>Postup při hodnocení:</w:t>
      </w:r>
    </w:p>
    <w:p w:rsidRPr="00E0333C" w:rsidR="003C7153" w:rsidP="003C7153" w:rsidRDefault="00333617" w14:paraId="4D82789F" w14:textId="77777777">
      <w:pPr>
        <w:pStyle w:val="Normlnweb"/>
        <w:spacing w:before="0" w:beforeAutospacing="false" w:after="0" w:afterAutospacing="false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Pr="00E0333C" w:rsidR="003C7153" w:rsidP="003C7153" w:rsidRDefault="003C7153" w14:paraId="215A4CB9" w14:textId="45DAFF4C">
      <w:pPr>
        <w:spacing w:after="120" w:line="240" w:lineRule="auto"/>
        <w:ind w:left="142" w:hanging="142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 xml:space="preserve">- </w:t>
      </w:r>
      <w:r w:rsidRPr="00E0333C">
        <w:rPr>
          <w:rFonts w:ascii="Arial" w:hAnsi="Arial" w:cs="Arial"/>
        </w:rPr>
        <w:t xml:space="preserve">při splnění požadavků rovnajících se minimálnímu počtu </w:t>
      </w:r>
      <w:r w:rsidR="008D78FD">
        <w:rPr>
          <w:rFonts w:ascii="Arial" w:hAnsi="Arial" w:cs="Arial"/>
        </w:rPr>
        <w:t>referenčních zakázek</w:t>
      </w:r>
      <w:r w:rsidRPr="00E0333C">
        <w:rPr>
          <w:rFonts w:ascii="Arial" w:hAnsi="Arial" w:cs="Arial"/>
        </w:rPr>
        <w:t xml:space="preserve"> stanovených v bodu</w:t>
      </w:r>
      <w:r>
        <w:rPr>
          <w:rFonts w:ascii="Arial" w:hAnsi="Arial" w:cs="Arial"/>
        </w:rPr>
        <w:t xml:space="preserve"> </w:t>
      </w:r>
      <w:r w:rsidRPr="00E0333C">
        <w:rPr>
          <w:rFonts w:ascii="Arial" w:hAnsi="Arial" w:cs="Arial"/>
        </w:rPr>
        <w:t>10.3.</w:t>
      </w:r>
      <w:r w:rsidRPr="008A485A">
        <w:rPr>
          <w:rFonts w:ascii="Arial" w:hAnsi="Arial" w:cs="Arial"/>
        </w:rPr>
        <w:t xml:space="preserve">2 Výzvy k podání nabídky v odst. a) bude celková získaná bodová hodnota </w:t>
      </w:r>
      <w:r w:rsidRPr="008A485A" w:rsidR="008D78FD">
        <w:rPr>
          <w:rFonts w:ascii="Arial" w:hAnsi="Arial" w:cs="Arial"/>
        </w:rPr>
        <w:t xml:space="preserve">činit </w:t>
      </w:r>
      <w:r w:rsidRPr="008A485A" w:rsidR="003F2839">
        <w:rPr>
          <w:rFonts w:ascii="Arial" w:hAnsi="Arial" w:cs="Arial"/>
        </w:rPr>
        <w:t>0</w:t>
      </w:r>
      <w:r w:rsidRPr="008A485A">
        <w:rPr>
          <w:rFonts w:ascii="Arial" w:hAnsi="Arial" w:cs="Arial"/>
        </w:rPr>
        <w:t xml:space="preserve"> b</w:t>
      </w:r>
      <w:r w:rsidRPr="008A485A" w:rsidR="008D78FD">
        <w:rPr>
          <w:rFonts w:ascii="Arial" w:hAnsi="Arial" w:cs="Arial"/>
        </w:rPr>
        <w:t>odů.</w:t>
      </w:r>
      <w:r w:rsidRPr="00E0333C">
        <w:rPr>
          <w:rFonts w:ascii="Arial" w:hAnsi="Arial" w:cs="Arial"/>
        </w:rPr>
        <w:t xml:space="preserve"> </w:t>
      </w:r>
    </w:p>
    <w:p w:rsidR="003C7153" w:rsidP="003C7153" w:rsidRDefault="003C7153" w14:paraId="203E0A55" w14:textId="77777777">
      <w:pPr>
        <w:spacing w:after="120" w:line="24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0333C">
        <w:rPr>
          <w:rFonts w:ascii="Arial" w:hAnsi="Arial" w:cs="Arial"/>
        </w:rPr>
        <w:t xml:space="preserve">v případě počtu </w:t>
      </w:r>
      <w:r w:rsidR="008D78FD">
        <w:rPr>
          <w:rFonts w:ascii="Arial" w:hAnsi="Arial" w:cs="Arial"/>
        </w:rPr>
        <w:t xml:space="preserve">referenčních zakázek </w:t>
      </w:r>
      <w:r w:rsidRPr="00E0333C">
        <w:rPr>
          <w:rFonts w:ascii="Arial" w:hAnsi="Arial" w:cs="Arial"/>
        </w:rPr>
        <w:t xml:space="preserve">vyššího o </w:t>
      </w:r>
      <w:r w:rsidR="008D78FD">
        <w:rPr>
          <w:rFonts w:ascii="Arial" w:hAnsi="Arial" w:cs="Arial"/>
        </w:rPr>
        <w:t>jednu</w:t>
      </w:r>
      <w:r w:rsidRPr="00E0333C">
        <w:rPr>
          <w:rFonts w:ascii="Arial" w:hAnsi="Arial" w:cs="Arial"/>
        </w:rPr>
        <w:t xml:space="preserve"> či více než </w:t>
      </w:r>
      <w:r w:rsidR="008D78FD">
        <w:rPr>
          <w:rFonts w:ascii="Arial" w:hAnsi="Arial" w:cs="Arial"/>
        </w:rPr>
        <w:t>je</w:t>
      </w:r>
      <w:r w:rsidRPr="00E0333C">
        <w:rPr>
          <w:rFonts w:ascii="Arial" w:hAnsi="Arial" w:cs="Arial"/>
        </w:rPr>
        <w:t xml:space="preserve"> minimální poč</w:t>
      </w:r>
      <w:r w:rsidR="008D78FD">
        <w:rPr>
          <w:rFonts w:ascii="Arial" w:hAnsi="Arial" w:cs="Arial"/>
        </w:rPr>
        <w:t>e</w:t>
      </w:r>
      <w:r w:rsidRPr="00E0333C">
        <w:rPr>
          <w:rFonts w:ascii="Arial" w:hAnsi="Arial" w:cs="Arial"/>
        </w:rPr>
        <w:t>t</w:t>
      </w:r>
      <w:r w:rsidR="008D78FD">
        <w:rPr>
          <w:rFonts w:ascii="Arial" w:hAnsi="Arial" w:cs="Arial"/>
        </w:rPr>
        <w:t xml:space="preserve"> stanovený pro účely technické kvalifikace</w:t>
      </w:r>
      <w:r w:rsidRPr="00E0333C">
        <w:rPr>
          <w:rFonts w:ascii="Arial" w:hAnsi="Arial" w:cs="Arial"/>
        </w:rPr>
        <w:t xml:space="preserve">, bude počet bodů navýšen jednotlivě u každého </w:t>
      </w:r>
      <w:r w:rsidR="008D78FD">
        <w:rPr>
          <w:rFonts w:ascii="Arial" w:hAnsi="Arial" w:cs="Arial"/>
        </w:rPr>
        <w:t>hodnoceného člena realizačního týmu</w:t>
      </w:r>
      <w:r w:rsidRPr="00E0333C">
        <w:rPr>
          <w:rFonts w:ascii="Arial" w:hAnsi="Arial" w:cs="Arial"/>
        </w:rPr>
        <w:t xml:space="preserve"> dle tří tabulek níže:</w:t>
      </w:r>
    </w:p>
    <w:p w:rsidRPr="00E0333C" w:rsidR="003C7153" w:rsidP="003C7153" w:rsidRDefault="003C7153" w14:paraId="071F3068" w14:textId="77777777">
      <w:pPr>
        <w:spacing w:after="0" w:line="240" w:lineRule="auto"/>
        <w:ind w:left="142" w:hanging="142"/>
        <w:jc w:val="both"/>
        <w:rPr>
          <w:rFonts w:ascii="Arial" w:hAnsi="Arial" w:cs="Arial"/>
          <w:lang w:eastAsia="cs-CZ"/>
        </w:rPr>
      </w:pPr>
    </w:p>
    <w:tbl>
      <w:tblPr>
        <w:tblW w:w="6454" w:type="dxa"/>
        <w:tblInd w:w="27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469"/>
        <w:gridCol w:w="1985"/>
      </w:tblGrid>
      <w:tr w:rsidRPr="00E0333C" w:rsidR="003C7153" w:rsidTr="006E09F6" w14:paraId="4FAA50B0" w14:textId="77777777">
        <w:trPr>
          <w:trHeight w:val="712"/>
        </w:trPr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333C" w:rsidR="003C7153" w:rsidP="006E09F6" w:rsidRDefault="003C7153" w14:paraId="5290AAD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vertAlign w:val="superscript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Počet </w:t>
            </w:r>
            <w:r w:rsidR="00760850">
              <w:rPr>
                <w:rFonts w:ascii="Arial" w:hAnsi="Arial" w:eastAsia="Times New Roman" w:cs="Arial"/>
                <w:color w:val="000000"/>
                <w:lang w:eastAsia="cs-CZ"/>
              </w:rPr>
              <w:t>zakázek</w:t>
            </w: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 u </w:t>
            </w:r>
            <w:r w:rsidR="0049271F">
              <w:rPr>
                <w:rFonts w:ascii="Arial" w:hAnsi="Arial" w:eastAsia="Times New Roman" w:cs="Arial"/>
                <w:color w:val="000000"/>
                <w:lang w:eastAsia="cs-CZ"/>
              </w:rPr>
              <w:t xml:space="preserve">hodnoceného </w:t>
            </w:r>
            <w:r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člena týmu na 1. stupni </w:t>
            </w:r>
            <w:r w:rsidRPr="00E0333C"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seniority </w:t>
            </w:r>
            <w:r w:rsidR="00C12129">
              <w:rPr>
                <w:rFonts w:ascii="Arial" w:hAnsi="Arial" w:eastAsia="Times New Roman" w:cs="Arial"/>
                <w:color w:val="000000"/>
                <w:lang w:eastAsia="cs-CZ"/>
              </w:rPr>
              <w:t>nad rámec kvalifikace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333C" w:rsidR="003C7153" w:rsidP="006E09F6" w:rsidRDefault="003C7153" w14:paraId="12F8037B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Bodové navýšení</w:t>
            </w:r>
          </w:p>
        </w:tc>
      </w:tr>
      <w:tr w:rsidRPr="00E0333C" w:rsidR="003C7153" w:rsidTr="006E09F6" w14:paraId="758DC111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3C7153" w:rsidP="006E09F6" w:rsidRDefault="00760850" w14:paraId="53E642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lang w:eastAsia="cs-CZ"/>
              </w:rPr>
              <w:t>5</w:t>
            </w:r>
            <w:r w:rsidR="003C7153">
              <w:rPr>
                <w:rFonts w:ascii="Arial" w:hAnsi="Arial" w:eastAsia="Times New Roman" w:cs="Arial"/>
                <w:color w:val="000000"/>
                <w:lang w:eastAsia="cs-CZ"/>
              </w:rPr>
              <w:t xml:space="preserve"> a více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3C7153" w:rsidP="006E09F6" w:rsidRDefault="003C7153" w14:paraId="43A394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+ 7</w:t>
            </w:r>
          </w:p>
        </w:tc>
      </w:tr>
      <w:tr w:rsidRPr="00E0333C" w:rsidR="003C7153" w:rsidTr="006E09F6" w14:paraId="17A77D9F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3C7153" w:rsidP="006E09F6" w:rsidRDefault="00760850" w14:paraId="5A34A2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3</w:t>
            </w:r>
            <w:r w:rsidR="003C7153">
              <w:rPr>
                <w:rFonts w:ascii="Arial" w:hAnsi="Arial"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eastAsia="cs-CZ"/>
              </w:rPr>
              <w:t>–</w:t>
            </w:r>
            <w:r w:rsidR="003C7153">
              <w:rPr>
                <w:rFonts w:ascii="Arial" w:hAnsi="Arial"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eastAsia="cs-CZ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3C7153" w:rsidP="006E09F6" w:rsidRDefault="003C7153" w14:paraId="30390C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+ 5</w:t>
            </w:r>
          </w:p>
        </w:tc>
      </w:tr>
      <w:tr w:rsidRPr="00E0333C" w:rsidR="003C7153" w:rsidTr="006E09F6" w14:paraId="1CE93A58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3C7153" w:rsidP="006E09F6" w:rsidRDefault="003C7153" w14:paraId="0F8B088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 xml:space="preserve">1 </w:t>
            </w:r>
            <w:r w:rsidR="00760850">
              <w:rPr>
                <w:rFonts w:ascii="Arial" w:hAnsi="Arial" w:eastAsia="Times New Roman" w:cs="Arial"/>
                <w:color w:val="000000"/>
                <w:lang w:eastAsia="cs-CZ"/>
              </w:rPr>
              <w:t>–</w:t>
            </w:r>
            <w:r>
              <w:rPr>
                <w:rFonts w:ascii="Arial" w:hAnsi="Arial" w:eastAsia="Times New Roman" w:cs="Arial"/>
                <w:color w:val="000000"/>
                <w:lang w:eastAsia="cs-CZ"/>
              </w:rPr>
              <w:t xml:space="preserve"> </w:t>
            </w:r>
            <w:r w:rsidR="00760850">
              <w:rPr>
                <w:rFonts w:ascii="Arial" w:hAnsi="Arial" w:eastAsia="Times New Roman" w:cs="Arial"/>
                <w:color w:val="000000"/>
                <w:lang w:eastAsia="cs-CZ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3C7153" w:rsidP="006E09F6" w:rsidRDefault="003C7153" w14:paraId="63D27B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+ 3</w:t>
            </w:r>
          </w:p>
        </w:tc>
      </w:tr>
    </w:tbl>
    <w:p w:rsidR="003C7153" w:rsidP="003C7153" w:rsidRDefault="003C7153" w14:paraId="3A70167D" w14:textId="77777777">
      <w:pPr>
        <w:spacing w:after="0" w:line="240" w:lineRule="auto"/>
        <w:ind w:left="142" w:hanging="142"/>
        <w:jc w:val="both"/>
        <w:rPr>
          <w:rFonts w:ascii="Arial" w:hAnsi="Arial" w:cs="Arial"/>
          <w:lang w:eastAsia="cs-CZ"/>
        </w:rPr>
      </w:pPr>
    </w:p>
    <w:p w:rsidRPr="00E0333C" w:rsidR="0078223C" w:rsidP="003C7153" w:rsidRDefault="0078223C" w14:paraId="791B8F0D" w14:textId="77777777">
      <w:pPr>
        <w:spacing w:after="0" w:line="240" w:lineRule="auto"/>
        <w:ind w:left="142" w:hanging="142"/>
        <w:jc w:val="both"/>
        <w:rPr>
          <w:rFonts w:ascii="Arial" w:hAnsi="Arial" w:cs="Arial"/>
          <w:lang w:eastAsia="cs-CZ"/>
        </w:rPr>
      </w:pPr>
    </w:p>
    <w:tbl>
      <w:tblPr>
        <w:tblW w:w="6454" w:type="dxa"/>
        <w:tblInd w:w="27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469"/>
        <w:gridCol w:w="1985"/>
      </w:tblGrid>
      <w:tr w:rsidRPr="00E0333C" w:rsidR="003C7153" w:rsidTr="006E09F6" w14:paraId="63D5503C" w14:textId="77777777">
        <w:trPr>
          <w:trHeight w:val="300"/>
        </w:trPr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3C7153" w:rsidP="006E09F6" w:rsidRDefault="003C7153" w14:paraId="314BD7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Počet </w:t>
            </w:r>
            <w:r w:rsidR="00760850">
              <w:rPr>
                <w:rFonts w:ascii="Arial" w:hAnsi="Arial" w:eastAsia="Times New Roman" w:cs="Arial"/>
                <w:color w:val="000000"/>
                <w:lang w:eastAsia="cs-CZ"/>
              </w:rPr>
              <w:t>zakázek</w:t>
            </w: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 u </w:t>
            </w:r>
            <w:r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člena týmu na 2. stupni </w:t>
            </w:r>
            <w:r w:rsidRPr="00E0333C"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seniority </w:t>
            </w:r>
            <w:r w:rsidR="00C12129">
              <w:rPr>
                <w:rFonts w:ascii="Arial" w:hAnsi="Arial" w:eastAsia="Times New Roman" w:cs="Arial"/>
                <w:color w:val="000000"/>
                <w:lang w:eastAsia="cs-CZ"/>
              </w:rPr>
              <w:t>nad rámec kvalifikace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333C" w:rsidR="003C7153" w:rsidP="006E09F6" w:rsidRDefault="003C7153" w14:paraId="458A406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Bodové navýšení</w:t>
            </w:r>
          </w:p>
        </w:tc>
      </w:tr>
      <w:tr w:rsidRPr="00E0333C" w:rsidR="00760850" w:rsidTr="006E09F6" w14:paraId="08200F96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0973FD1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lang w:eastAsia="cs-CZ"/>
              </w:rPr>
              <w:t>5 a více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41C044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+ 5 </w:t>
            </w:r>
          </w:p>
        </w:tc>
      </w:tr>
      <w:tr w:rsidRPr="00E0333C" w:rsidR="00760850" w:rsidTr="006E09F6" w14:paraId="71CDDA25" w14:textId="77777777">
        <w:trPr>
          <w:trHeight w:val="315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5102B3C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3 – 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6FB79B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+ 3</w:t>
            </w:r>
          </w:p>
        </w:tc>
      </w:tr>
      <w:tr w:rsidRPr="00E0333C" w:rsidR="00760850" w:rsidTr="006E09F6" w14:paraId="27D793FD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0136C3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1 – 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2CF0AA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+ 2</w:t>
            </w:r>
          </w:p>
        </w:tc>
      </w:tr>
    </w:tbl>
    <w:p w:rsidRPr="00E0333C" w:rsidR="003C7153" w:rsidP="003C7153" w:rsidRDefault="003C7153" w14:paraId="14551CA1" w14:textId="77777777">
      <w:pPr>
        <w:pStyle w:val="Odstavecseseznamem"/>
        <w:spacing w:after="0" w:line="240" w:lineRule="auto"/>
        <w:ind w:left="142" w:hanging="142"/>
        <w:contextualSpacing w:val="false"/>
        <w:jc w:val="both"/>
        <w:rPr>
          <w:rFonts w:ascii="Arial" w:hAnsi="Arial" w:cs="Arial"/>
          <w:lang w:eastAsia="cs-CZ"/>
        </w:rPr>
      </w:pPr>
    </w:p>
    <w:tbl>
      <w:tblPr>
        <w:tblW w:w="6454" w:type="dxa"/>
        <w:tblInd w:w="27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469"/>
        <w:gridCol w:w="1985"/>
      </w:tblGrid>
      <w:tr w:rsidRPr="00E0333C" w:rsidR="003C7153" w:rsidTr="006E09F6" w14:paraId="53CC0321" w14:textId="77777777">
        <w:trPr>
          <w:trHeight w:val="300"/>
        </w:trPr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3C7153" w:rsidP="006E09F6" w:rsidRDefault="003C7153" w14:paraId="203801C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Počet </w:t>
            </w:r>
            <w:r w:rsidR="00760850">
              <w:rPr>
                <w:rFonts w:ascii="Arial" w:hAnsi="Arial" w:eastAsia="Times New Roman" w:cs="Arial"/>
                <w:color w:val="000000"/>
                <w:lang w:eastAsia="cs-CZ"/>
              </w:rPr>
              <w:t>zakázek</w:t>
            </w:r>
            <w:r w:rsidRPr="00E0333C">
              <w:rPr>
                <w:rFonts w:ascii="Arial" w:hAnsi="Arial" w:eastAsia="Times New Roman" w:cs="Arial"/>
                <w:color w:val="000000"/>
                <w:lang w:eastAsia="cs-CZ"/>
              </w:rPr>
              <w:t xml:space="preserve"> </w:t>
            </w:r>
            <w:r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u člena týmu na 3. stupni </w:t>
            </w:r>
            <w:r w:rsidRPr="00E0333C" w:rsidR="00C12129">
              <w:rPr>
                <w:rFonts w:ascii="Arial" w:hAnsi="Arial" w:eastAsia="Times New Roman" w:cs="Arial"/>
                <w:color w:val="000000"/>
                <w:lang w:eastAsia="cs-CZ"/>
              </w:rPr>
              <w:t xml:space="preserve">seniority </w:t>
            </w:r>
            <w:r w:rsidR="00C12129">
              <w:rPr>
                <w:rFonts w:ascii="Arial" w:hAnsi="Arial" w:eastAsia="Times New Roman" w:cs="Arial"/>
                <w:color w:val="000000"/>
                <w:lang w:eastAsia="cs-CZ"/>
              </w:rPr>
              <w:t>nad rámec kvalifikace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333C" w:rsidR="003C7153" w:rsidP="006E09F6" w:rsidRDefault="003C7153" w14:paraId="1FA9E53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Bodové navýšení</w:t>
            </w:r>
          </w:p>
        </w:tc>
      </w:tr>
      <w:tr w:rsidRPr="00E0333C" w:rsidR="00760850" w:rsidTr="006E09F6" w14:paraId="6FDA27D0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54A0E06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lang w:eastAsia="cs-CZ"/>
              </w:rPr>
              <w:t>5 a více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3ACD44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+ 3</w:t>
            </w:r>
          </w:p>
        </w:tc>
      </w:tr>
      <w:tr w:rsidRPr="00E0333C" w:rsidR="00760850" w:rsidTr="006E09F6" w14:paraId="2F54503D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1F36501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3 – 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01AB9A8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 xml:space="preserve">+ 2 </w:t>
            </w:r>
          </w:p>
        </w:tc>
      </w:tr>
      <w:tr w:rsidRPr="00E0333C" w:rsidR="00760850" w:rsidTr="006E09F6" w14:paraId="4CC11CD2" w14:textId="77777777">
        <w:trPr>
          <w:trHeight w:val="300"/>
        </w:trPr>
        <w:tc>
          <w:tcPr>
            <w:tcW w:w="4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5096FF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ascii="Arial" w:hAnsi="Arial" w:eastAsia="Times New Roman" w:cs="Arial"/>
                <w:color w:val="000000"/>
                <w:lang w:eastAsia="cs-CZ"/>
              </w:rPr>
              <w:t>1 – 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333C" w:rsidR="00760850" w:rsidP="00760850" w:rsidRDefault="00760850" w14:paraId="4BC7D8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E0333C">
              <w:rPr>
                <w:rFonts w:ascii="Arial" w:hAnsi="Arial" w:eastAsia="Times New Roman" w:cs="Arial"/>
                <w:color w:val="000000" w:themeColor="text1"/>
                <w:lang w:eastAsia="cs-CZ"/>
              </w:rPr>
              <w:t>+ 1</w:t>
            </w:r>
          </w:p>
        </w:tc>
      </w:tr>
    </w:tbl>
    <w:p w:rsidR="003C7153" w:rsidP="003C7153" w:rsidRDefault="000B39FA" w14:paraId="277B75E3" w14:textId="316F223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Maximální možný počet (pomocných) </w:t>
      </w:r>
      <w:r w:rsidRPr="008A485A">
        <w:rPr>
          <w:sz w:val="22"/>
          <w:szCs w:val="22"/>
        </w:rPr>
        <w:t xml:space="preserve">bodů je </w:t>
      </w:r>
      <w:r w:rsidRPr="008A485A" w:rsidR="003F2839">
        <w:rPr>
          <w:sz w:val="22"/>
          <w:szCs w:val="22"/>
        </w:rPr>
        <w:t>15</w:t>
      </w:r>
      <w:r w:rsidRPr="008A485A">
        <w:rPr>
          <w:sz w:val="22"/>
          <w:szCs w:val="22"/>
        </w:rPr>
        <w:t xml:space="preserve">. </w:t>
      </w:r>
      <w:r w:rsidRPr="008A485A" w:rsidR="003C7153">
        <w:rPr>
          <w:sz w:val="22"/>
          <w:szCs w:val="22"/>
        </w:rPr>
        <w:t>Účastníkovi</w:t>
      </w:r>
      <w:r w:rsidR="003C7153">
        <w:rPr>
          <w:sz w:val="22"/>
          <w:szCs w:val="22"/>
        </w:rPr>
        <w:t xml:space="preserve"> s nejvyšším počtem získaných </w:t>
      </w:r>
      <w:r>
        <w:rPr>
          <w:sz w:val="22"/>
          <w:szCs w:val="22"/>
        </w:rPr>
        <w:t>(</w:t>
      </w:r>
      <w:r w:rsidR="003C7153">
        <w:rPr>
          <w:sz w:val="22"/>
          <w:szCs w:val="22"/>
        </w:rPr>
        <w:t>pomocných</w:t>
      </w:r>
      <w:r>
        <w:rPr>
          <w:sz w:val="22"/>
          <w:szCs w:val="22"/>
        </w:rPr>
        <w:t>)</w:t>
      </w:r>
      <w:r w:rsidR="003C7153">
        <w:rPr>
          <w:sz w:val="22"/>
          <w:szCs w:val="22"/>
        </w:rPr>
        <w:t xml:space="preserve"> bodů v tomto dílčím kritériu bude přiděleno 100 bodů za toto hodnotící kritérium</w:t>
      </w:r>
      <w:r w:rsidR="009221A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půjde o </w:t>
      </w:r>
      <w:r w:rsidR="009221AE">
        <w:rPr>
          <w:sz w:val="22"/>
          <w:szCs w:val="22"/>
        </w:rPr>
        <w:t>nejlepší nabídk</w:t>
      </w:r>
      <w:r>
        <w:rPr>
          <w:sz w:val="22"/>
          <w:szCs w:val="22"/>
        </w:rPr>
        <w:t>u</w:t>
      </w:r>
      <w:r w:rsidR="009221AE">
        <w:rPr>
          <w:sz w:val="22"/>
          <w:szCs w:val="22"/>
        </w:rPr>
        <w:t xml:space="preserve"> v rámci kritéria č. 3)</w:t>
      </w:r>
      <w:r w:rsidR="003C7153">
        <w:rPr>
          <w:sz w:val="22"/>
          <w:szCs w:val="22"/>
        </w:rPr>
        <w:t xml:space="preserve">, ostatním účastníkům </w:t>
      </w:r>
      <w:r>
        <w:rPr>
          <w:sz w:val="22"/>
          <w:szCs w:val="22"/>
        </w:rPr>
        <w:t xml:space="preserve">pak </w:t>
      </w:r>
      <w:r w:rsidR="003C7153">
        <w:rPr>
          <w:sz w:val="22"/>
          <w:szCs w:val="22"/>
        </w:rPr>
        <w:t xml:space="preserve">poměrně méně podle </w:t>
      </w:r>
      <w:r w:rsidR="00C12129">
        <w:rPr>
          <w:sz w:val="22"/>
          <w:szCs w:val="22"/>
        </w:rPr>
        <w:t xml:space="preserve">níže uvedeného </w:t>
      </w:r>
      <w:r w:rsidR="003C7153">
        <w:rPr>
          <w:sz w:val="22"/>
          <w:szCs w:val="22"/>
        </w:rPr>
        <w:t>vzorce, výsledek bude redukován dle váhy kritéria, to je 20 %.</w:t>
      </w:r>
    </w:p>
    <w:p w:rsidR="003C7153" w:rsidP="003C7153" w:rsidRDefault="003C7153" w14:paraId="466657E3" w14:textId="77777777">
      <w:pPr>
        <w:pStyle w:val="Zkladntextodsazen2"/>
        <w:widowControl w:val="false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453F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Pr="003453F5" w:rsidR="003C7153" w:rsidP="003C7153" w:rsidRDefault="003C7153" w14:paraId="5F4671CF" w14:textId="77777777">
      <w:pPr>
        <w:pStyle w:val="Zkladntextodsazen2"/>
        <w:widowControl w:val="false"/>
        <w:spacing w:after="0" w:line="240" w:lineRule="auto"/>
        <w:ind w:left="709"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3453F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>Hodnocená nabídka</w:t>
      </w:r>
      <w:r w:rsidRPr="003453F5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C7153" w:rsidP="003C7153" w:rsidRDefault="003C7153" w14:paraId="2C8903F1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221A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Nejlepší nabídka</w:t>
      </w:r>
      <w:r w:rsidR="009221AE">
        <w:rPr>
          <w:sz w:val="22"/>
          <w:szCs w:val="22"/>
        </w:rPr>
        <w:t xml:space="preserve"> </w:t>
      </w:r>
      <w:r w:rsidR="0049271F">
        <w:rPr>
          <w:sz w:val="22"/>
          <w:szCs w:val="22"/>
        </w:rPr>
        <w:t>v</w:t>
      </w:r>
      <w:r w:rsidR="009221AE">
        <w:rPr>
          <w:sz w:val="22"/>
          <w:szCs w:val="22"/>
        </w:rPr>
        <w:t xml:space="preserve"> kritéri</w:t>
      </w:r>
      <w:r w:rsidR="0049271F">
        <w:rPr>
          <w:sz w:val="22"/>
          <w:szCs w:val="22"/>
        </w:rPr>
        <w:t>u</w:t>
      </w:r>
      <w:r w:rsidR="009221AE">
        <w:rPr>
          <w:sz w:val="22"/>
          <w:szCs w:val="22"/>
        </w:rPr>
        <w:t xml:space="preserve"> 3</w:t>
      </w:r>
      <w:r w:rsidRPr="003453F5">
        <w:rPr>
          <w:sz w:val="22"/>
          <w:szCs w:val="22"/>
        </w:rPr>
        <w:tab/>
      </w:r>
      <w:r>
        <w:rPr>
          <w:sz w:val="22"/>
          <w:szCs w:val="22"/>
        </w:rPr>
        <w:tab/>
        <w:t>*100</w:t>
      </w:r>
      <w:r w:rsidRPr="003453F5">
        <w:rPr>
          <w:sz w:val="22"/>
          <w:szCs w:val="22"/>
        </w:rPr>
        <w:tab/>
        <w:t>* váha kritéria (</w:t>
      </w:r>
      <w:r>
        <w:rPr>
          <w:sz w:val="22"/>
          <w:szCs w:val="22"/>
        </w:rPr>
        <w:t>20 %</w:t>
      </w:r>
      <w:r w:rsidRPr="003453F5">
        <w:rPr>
          <w:sz w:val="22"/>
          <w:szCs w:val="22"/>
        </w:rPr>
        <w:t>)</w:t>
      </w:r>
      <w:r w:rsidRPr="003453F5">
        <w:rPr>
          <w:sz w:val="22"/>
          <w:szCs w:val="22"/>
        </w:rPr>
        <w:tab/>
      </w:r>
    </w:p>
    <w:p w:rsidR="00A81E03" w:rsidP="00760850" w:rsidRDefault="00A81E03" w14:paraId="1F69040D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lang w:eastAsia="en-US"/>
        </w:rPr>
      </w:pPr>
    </w:p>
    <w:p w:rsidR="009221AE" w:rsidP="00760850" w:rsidRDefault="009221AE" w14:paraId="1ACD35D9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lang w:eastAsia="en-US"/>
        </w:rPr>
      </w:pPr>
    </w:p>
    <w:p w:rsidR="00760850" w:rsidP="00760850" w:rsidRDefault="00760850" w14:paraId="4D97987A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lang w:eastAsia="en-US"/>
        </w:rPr>
      </w:pPr>
      <w:r w:rsidRPr="00760850">
        <w:rPr>
          <w:rFonts w:ascii="Arial" w:hAnsi="Arial" w:cs="Arial"/>
          <w:lang w:eastAsia="en-US"/>
        </w:rPr>
        <w:t xml:space="preserve">Jako ekonomicky nejvýhodnější nabídka bude zadavatelem vybrána nabídka účastníka, která získá v rámci součtu hodnocení všech kritérií </w:t>
      </w:r>
      <w:r w:rsidR="00C12129">
        <w:rPr>
          <w:rFonts w:ascii="Arial" w:hAnsi="Arial" w:cs="Arial"/>
          <w:lang w:eastAsia="en-US"/>
        </w:rPr>
        <w:t>nej</w:t>
      </w:r>
      <w:r w:rsidRPr="00760850">
        <w:rPr>
          <w:rFonts w:ascii="Arial" w:hAnsi="Arial" w:cs="Arial"/>
          <w:lang w:eastAsia="en-US"/>
        </w:rPr>
        <w:t>vyšší celkový počet bodů. Bodové hodnoty budou zaokrouhleny na 2 desetinná místa dle matematických pravidel.</w:t>
      </w:r>
    </w:p>
    <w:p w:rsidRPr="00760850" w:rsidR="00760850" w:rsidP="00760850" w:rsidRDefault="00760850" w14:paraId="4BC16792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lang w:eastAsia="en-US"/>
        </w:rPr>
      </w:pPr>
    </w:p>
    <w:p w:rsidR="00760850" w:rsidP="00760850" w:rsidRDefault="00760850" w14:paraId="55AF316B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lang w:eastAsia="en-US"/>
        </w:rPr>
      </w:pPr>
      <w:r w:rsidRPr="00760850">
        <w:rPr>
          <w:rFonts w:ascii="Arial" w:hAnsi="Arial" w:cs="Arial"/>
          <w:lang w:eastAsia="en-US"/>
        </w:rPr>
        <w:t xml:space="preserve">V případě, že zadavatel v rámci ověření pravdivosti hodnocených údajů u třetích osob zjistí, že nabídka v kterémkoliv hodnoceném kritériu obsahuje údaje, které neodpovídají skutečnosti, vyloučí účastníka z další účasti </w:t>
      </w:r>
      <w:r>
        <w:rPr>
          <w:rFonts w:ascii="Arial" w:hAnsi="Arial" w:cs="Arial"/>
          <w:lang w:eastAsia="en-US"/>
        </w:rPr>
        <w:t>ve výběrovém</w:t>
      </w:r>
      <w:r w:rsidRPr="00760850">
        <w:rPr>
          <w:rFonts w:ascii="Arial" w:hAnsi="Arial" w:cs="Arial"/>
          <w:lang w:eastAsia="en-US"/>
        </w:rPr>
        <w:t xml:space="preserve"> řízení. </w:t>
      </w:r>
    </w:p>
    <w:p w:rsidR="00360759" w:rsidP="00760850" w:rsidRDefault="00360759" w14:paraId="3D07A67F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</w:rPr>
      </w:pPr>
    </w:p>
    <w:p w:rsidR="00A81E03" w:rsidP="00A81E03" w:rsidRDefault="00A81E03" w14:paraId="698B1AB2" w14:textId="6E74BEC0">
      <w:pPr>
        <w:widowControl w:val="false"/>
        <w:autoSpaceDE w:val="false"/>
        <w:autoSpaceDN w:val="false"/>
        <w:adjustRightInd w:val="false"/>
        <w:spacing w:after="120" w:line="276" w:lineRule="auto"/>
        <w:jc w:val="both"/>
        <w:rPr>
          <w:rFonts w:ascii="Arial" w:hAnsi="Arial" w:cs="Arial"/>
        </w:rPr>
      </w:pPr>
      <w:r w:rsidRPr="00EC28B4">
        <w:rPr>
          <w:rFonts w:ascii="Arial" w:hAnsi="Arial" w:cs="Arial"/>
        </w:rPr>
        <w:t xml:space="preserve">Vybraný dodavatel, který neprokáže splnění podmínek účasti </w:t>
      </w:r>
      <w:r w:rsidR="000B39FA">
        <w:rPr>
          <w:rFonts w:ascii="Arial" w:hAnsi="Arial" w:cs="Arial"/>
        </w:rPr>
        <w:t>stanovených</w:t>
      </w:r>
      <w:r w:rsidRPr="00EC28B4">
        <w:rPr>
          <w:rFonts w:ascii="Arial" w:hAnsi="Arial" w:cs="Arial"/>
        </w:rPr>
        <w:t xml:space="preserve"> ve Výzvě zadavatele</w:t>
      </w:r>
      <w:r w:rsidR="000B39FA">
        <w:rPr>
          <w:rFonts w:ascii="Arial" w:hAnsi="Arial" w:cs="Arial"/>
        </w:rPr>
        <w:t>, a to</w:t>
      </w:r>
      <w:r w:rsidRPr="00EC28B4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EC28B4">
        <w:rPr>
          <w:rFonts w:ascii="Arial" w:hAnsi="Arial" w:cs="Arial"/>
        </w:rPr>
        <w:t xml:space="preserve">rozsahu a způsobem vymezeným zadavatelem, bude vyloučen. Oznámení o vyloučení účastníka bude uveřejněno na profilu zadavatele. Okamžik uveřejnění oznámení na profilu zadavatele je okamžikem doručení všem účastníkům. </w:t>
      </w:r>
    </w:p>
    <w:p w:rsidRPr="00760850" w:rsidR="00A81E03" w:rsidP="00760850" w:rsidRDefault="00A81E03" w14:paraId="188C0039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</w:rPr>
      </w:pPr>
    </w:p>
    <w:sectPr w:rsidRPr="00760850" w:rsidR="00A81E03" w:rsidSect="00FA7E7B">
      <w:headerReference w:type="default" r:id="rId8"/>
      <w:footerReference w:type="default" r:id="rId9"/>
      <w:pgSz w:w="11906" w:h="16838"/>
      <w:pgMar w:top="222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B51DC" w:rsidP="00FC7976" w:rsidRDefault="009B51DC" w14:paraId="2BE9F212" w14:textId="77777777">
      <w:pPr>
        <w:spacing w:after="0" w:line="240" w:lineRule="auto"/>
      </w:pPr>
      <w:r>
        <w:separator/>
      </w:r>
    </w:p>
  </w:endnote>
  <w:endnote w:type="continuationSeparator" w:id="0">
    <w:p w:rsidR="009B51DC" w:rsidP="00FC7976" w:rsidRDefault="009B51DC" w14:paraId="7ABD88A1" w14:textId="77777777">
      <w:pPr>
        <w:spacing w:after="0" w:line="240" w:lineRule="auto"/>
      </w:pPr>
      <w:r>
        <w:continuationSeparator/>
      </w:r>
    </w:p>
  </w:endnote>
  <w:endnote w:type="continuationNotice" w:id="1">
    <w:p w:rsidR="009B51DC" w:rsidRDefault="009B51DC" w14:paraId="3C76B8AD" w14:textId="77777777">
      <w:pPr>
        <w:spacing w:after="0" w:line="240" w:lineRule="auto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E022D5" w:rsidR="00FC7976" w:rsidP="00FC7976" w:rsidRDefault="00FC7976" w14:paraId="1DD2FE9D" w14:textId="77777777">
    <w:pPr>
      <w:pStyle w:val="Zpat"/>
      <w:ind w:left="1260"/>
      <w:rPr>
        <w:sz w:val="16"/>
        <w:szCs w:val="16"/>
      </w:rPr>
    </w:pPr>
    <w:r w:rsidRPr="00E022D5">
      <w:rPr>
        <w:noProof/>
        <w:sz w:val="16"/>
        <w:szCs w:val="16"/>
        <w:lang w:eastAsia="cs-CZ"/>
      </w:rPr>
      <w:drawing>
        <wp:anchor distT="0" distB="0" distL="114300" distR="114300" simplePos="false" relativeHeight="251658240" behindDoc="false" locked="false" layoutInCell="true" allowOverlap="false" wp14:anchorId="6782BF87" wp14:editId="1DFA849F">
          <wp:simplePos x="0" y="0"/>
          <wp:positionH relativeFrom="page">
            <wp:posOffset>1170305</wp:posOffset>
          </wp:positionH>
          <wp:positionV relativeFrom="page">
            <wp:posOffset>9829165</wp:posOffset>
          </wp:positionV>
          <wp:extent cx="409575" cy="504825"/>
          <wp:effectExtent l="0" t="0" r="9525" b="9525"/>
          <wp:wrapNone/>
          <wp:docPr id="124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22D5" w:rsidR="4332F273">
      <w:rPr>
        <w:sz w:val="16"/>
        <w:szCs w:val="16"/>
      </w:rPr>
      <w:t>Ministerstvo zdravotnictví, Palackého náměstí 4, 128 01 Praha 2</w:t>
    </w:r>
  </w:p>
  <w:p w:rsidRPr="00E022D5" w:rsidR="00FC7976" w:rsidP="00FC7976" w:rsidRDefault="4332F273" w14:paraId="427EA05B" w14:textId="77777777">
    <w:pPr>
      <w:pStyle w:val="Zpat"/>
      <w:ind w:left="1260"/>
      <w:rPr>
        <w:sz w:val="16"/>
        <w:szCs w:val="16"/>
      </w:rPr>
    </w:pPr>
    <w:r w:rsidRPr="00E022D5">
      <w:rPr>
        <w:sz w:val="16"/>
        <w:szCs w:val="16"/>
      </w:rPr>
      <w:t xml:space="preserve">tel./fax: +420 224 971 111, e-mail: </w:t>
    </w:r>
    <w:hyperlink w:history="true" r:id="rId2">
      <w:r w:rsidRPr="00E022D5">
        <w:rPr>
          <w:rStyle w:val="Hypertextovodkaz"/>
          <w:sz w:val="16"/>
          <w:szCs w:val="16"/>
        </w:rPr>
        <w:t>mzcr@mzcr.cz</w:t>
      </w:r>
    </w:hyperlink>
    <w:r w:rsidRPr="00E022D5">
      <w:rPr>
        <w:sz w:val="16"/>
        <w:szCs w:val="16"/>
      </w:rPr>
      <w:t xml:space="preserve">, </w:t>
    </w:r>
    <w:hyperlink w:history="true" r:id="rId3">
      <w:r w:rsidRPr="00E022D5">
        <w:rPr>
          <w:rStyle w:val="Hypertextovodkaz"/>
          <w:sz w:val="16"/>
          <w:szCs w:val="16"/>
        </w:rPr>
        <w:t>www.mzcr.cz</w:t>
      </w:r>
    </w:hyperlink>
    <w:r w:rsidRPr="00E022D5" w:rsidR="00FC7976">
      <w:rPr>
        <w:noProof/>
        <w:sz w:val="16"/>
        <w:szCs w:val="16"/>
        <w:lang w:eastAsia="cs-CZ"/>
      </w:rPr>
      <w:drawing>
        <wp:anchor distT="0" distB="0" distL="114300" distR="114300" simplePos="false" relativeHeight="251658241" behindDoc="true" locked="false" layoutInCell="true" allowOverlap="true" wp14:anchorId="2EBE94CA" wp14:editId="605ED8BB">
          <wp:simplePos x="0" y="0"/>
          <wp:positionH relativeFrom="page">
            <wp:posOffset>180340</wp:posOffset>
          </wp:positionH>
          <wp:positionV relativeFrom="page">
            <wp:posOffset>5840095</wp:posOffset>
          </wp:positionV>
          <wp:extent cx="704850" cy="4695825"/>
          <wp:effectExtent l="0" t="0" r="0" b="9525"/>
          <wp:wrapNone/>
          <wp:docPr id="125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6"/>
                  <pic:cNvPicPr>
                    <a:picLocks noChangeAspect="true" noChangeArrowheads="true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9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C7976" w:rsidRDefault="00FC7976" w14:paraId="0EDA9C4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B51DC" w:rsidP="00FC7976" w:rsidRDefault="009B51DC" w14:paraId="4DF15137" w14:textId="77777777">
      <w:pPr>
        <w:spacing w:after="0" w:line="240" w:lineRule="auto"/>
      </w:pPr>
      <w:r>
        <w:separator/>
      </w:r>
    </w:p>
  </w:footnote>
  <w:footnote w:type="continuationSeparator" w:id="0">
    <w:p w:rsidR="009B51DC" w:rsidP="00FC7976" w:rsidRDefault="009B51DC" w14:paraId="5D152301" w14:textId="77777777">
      <w:pPr>
        <w:spacing w:after="0" w:line="240" w:lineRule="auto"/>
      </w:pPr>
      <w:r>
        <w:continuationSeparator/>
      </w:r>
    </w:p>
  </w:footnote>
  <w:footnote w:type="continuationNotice" w:id="1">
    <w:p w:rsidR="009B51DC" w:rsidRDefault="009B51DC" w14:paraId="2B42ABCC" w14:textId="77777777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13DAA" w:rsidRDefault="00913DAA" w14:paraId="1DD85855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5" behindDoc="true" locked="false" layoutInCell="true" allowOverlap="true" wp14:anchorId="6A357A8B" wp14:editId="20AB1565">
          <wp:simplePos x="0" y="0"/>
          <wp:positionH relativeFrom="column">
            <wp:posOffset>2995930</wp:posOffset>
          </wp:positionH>
          <wp:positionV relativeFrom="paragraph">
            <wp:posOffset>-1905</wp:posOffset>
          </wp:positionV>
          <wp:extent cx="2667000" cy="551815"/>
          <wp:effectExtent l="0" t="0" r="0" b="0"/>
          <wp:wrapNone/>
          <wp:docPr id="123" name="Obrázek 12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2342895" cy="485775"/>
          <wp:effectExtent l="0" t="0" r="635" b="0"/>
          <wp:docPr id="122" name="Obrázek 122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89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7976" w:rsidRDefault="1FD57D06" w14:paraId="0FC16EBA" w14:textId="77777777">
    <w:pPr>
      <w:pStyle w:val="Zhlav"/>
    </w:pPr>
    <w:r>
      <w:tab/>
    </w:r>
    <w:r>
      <w:tab/>
    </w:r>
  </w:p>
  <w:p w:rsidRPr="008A485A" w:rsidR="00FC7976" w:rsidRDefault="00913DAA" w14:paraId="0AC191BE" w14:textId="0ACB00CC">
    <w:pPr>
      <w:pStyle w:val="Zhlav"/>
      <w:rPr>
        <w:rFonts w:ascii="Arial" w:hAnsi="Arial" w:cs="Arial"/>
        <w:b/>
        <w:bCs/>
        <w:i/>
        <w:iCs/>
        <w:sz w:val="20"/>
        <w:szCs w:val="20"/>
      </w:rPr>
    </w:pPr>
    <w:r>
      <w:tab/>
    </w:r>
    <w:r>
      <w:tab/>
    </w:r>
    <w:r w:rsidRPr="008A485A">
      <w:rPr>
        <w:rFonts w:ascii="Arial" w:hAnsi="Arial" w:cs="Arial"/>
        <w:b/>
        <w:bCs/>
        <w:i/>
        <w:iCs/>
        <w:sz w:val="20"/>
        <w:szCs w:val="20"/>
      </w:rPr>
      <w:t xml:space="preserve">Příloha </w:t>
    </w:r>
    <w:r w:rsidRPr="008A485A" w:rsidR="00A96E13">
      <w:rPr>
        <w:rFonts w:ascii="Arial" w:hAnsi="Arial" w:cs="Arial"/>
        <w:b/>
        <w:bCs/>
        <w:i/>
        <w:iCs/>
        <w:sz w:val="20"/>
        <w:szCs w:val="20"/>
      </w:rPr>
      <w:t>4</w:t>
    </w:r>
    <w:r w:rsidRPr="008A485A">
      <w:rPr>
        <w:rFonts w:ascii="Arial" w:hAnsi="Arial" w:cs="Arial"/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3946725"/>
    <w:multiLevelType w:val="hybridMultilevel"/>
    <w:tmpl w:val="0BD42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A3D90">
      <w:start w:val="2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63A2"/>
    <w:multiLevelType w:val="hybridMultilevel"/>
    <w:tmpl w:val="B11864A0"/>
    <w:lvl w:ilvl="0" w:tplc="04050001">
      <w:start w:val="1"/>
      <w:numFmt w:val="bullet"/>
      <w:lvlText w:val=""/>
      <w:lvlJc w:val="left"/>
      <w:pPr>
        <w:ind w:left="41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6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3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7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5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92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954" w:hanging="360"/>
      </w:pPr>
      <w:rPr>
        <w:rFonts w:hint="default" w:ascii="Wingdings" w:hAnsi="Wingdings"/>
      </w:rPr>
    </w:lvl>
  </w:abstractNum>
  <w:abstractNum w:abstractNumId="2">
    <w:nsid w:val="054F598D"/>
    <w:multiLevelType w:val="hybridMultilevel"/>
    <w:tmpl w:val="880EFF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D54ACE"/>
    <w:multiLevelType w:val="hybridMultilevel"/>
    <w:tmpl w:val="3F7E1218"/>
    <w:lvl w:ilvl="0" w:tplc="9F5C0EB2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76C9"/>
    <w:multiLevelType w:val="hybridMultilevel"/>
    <w:tmpl w:val="9CC497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EFA5680" w:tentative="tru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E5A6FA2" w:tentative="tru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790DBE2" w:tentative="tru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CA64EEC" w:tentative="tru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EAC1BE0" w:tentative="tru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9C61938" w:tentative="tru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38EC4D0" w:tentative="tru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6A2506" w:tentative="tru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>
    <w:nsid w:val="22E02D28"/>
    <w:multiLevelType w:val="hybridMultilevel"/>
    <w:tmpl w:val="7FC66130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>
    <w:nsid w:val="22F55328"/>
    <w:multiLevelType w:val="hybridMultilevel"/>
    <w:tmpl w:val="C12EBAF6"/>
    <w:lvl w:ilvl="0" w:tplc="0405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7">
    <w:nsid w:val="29962C2D"/>
    <w:multiLevelType w:val="hybridMultilevel"/>
    <w:tmpl w:val="57B42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C781D"/>
    <w:multiLevelType w:val="hybridMultilevel"/>
    <w:tmpl w:val="7A2662DE"/>
    <w:lvl w:ilvl="0" w:tplc="E2D6BC0A">
      <w:start w:val="1"/>
      <w:numFmt w:val="none"/>
      <w:lvlText w:val="ad A."/>
      <w:lvlJc w:val="left"/>
      <w:pPr>
        <w:ind w:left="360" w:firstLine="32409"/>
      </w:pPr>
      <w:rPr>
        <w:rFonts w:hint="default"/>
      </w:rPr>
    </w:lvl>
    <w:lvl w:ilvl="1" w:tplc="6B10DB0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97B46878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2DC649E2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2E0FC8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2B2DAF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390EFF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3F306DD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30C0807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1287C73"/>
    <w:multiLevelType w:val="hybridMultilevel"/>
    <w:tmpl w:val="C1B6F90C"/>
    <w:lvl w:ilvl="0" w:tplc="041B0001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0">
    <w:nsid w:val="317815AA"/>
    <w:multiLevelType w:val="hybridMultilevel"/>
    <w:tmpl w:val="8A623B8A"/>
    <w:lvl w:ilvl="0" w:tplc="041B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1">
    <w:nsid w:val="370F6DA3"/>
    <w:multiLevelType w:val="hybridMultilevel"/>
    <w:tmpl w:val="FA809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A0653"/>
    <w:multiLevelType w:val="hybridMultilevel"/>
    <w:tmpl w:val="65ECA00A"/>
    <w:lvl w:ilvl="0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3">
    <w:nsid w:val="49981477"/>
    <w:multiLevelType w:val="hybridMultilevel"/>
    <w:tmpl w:val="5380AB7C"/>
    <w:lvl w:ilvl="0" w:tplc="F6B29310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B497950"/>
    <w:multiLevelType w:val="hybridMultilevel"/>
    <w:tmpl w:val="FEACBD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31AA6"/>
    <w:multiLevelType w:val="hybridMultilevel"/>
    <w:tmpl w:val="D6724A2E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true">
      <w:start w:val="1"/>
      <w:numFmt w:val="lowerRoman"/>
      <w:lvlText w:val="%3."/>
      <w:lvlJc w:val="right"/>
      <w:pPr>
        <w:ind w:left="2160" w:hanging="180"/>
      </w:pPr>
    </w:lvl>
    <w:lvl w:ilvl="3" w:tplc="041B000F" w:tentative="true">
      <w:start w:val="1"/>
      <w:numFmt w:val="decimal"/>
      <w:lvlText w:val="%4."/>
      <w:lvlJc w:val="left"/>
      <w:pPr>
        <w:ind w:left="2880" w:hanging="360"/>
      </w:pPr>
    </w:lvl>
    <w:lvl w:ilvl="4" w:tplc="041B0019" w:tentative="true">
      <w:start w:val="1"/>
      <w:numFmt w:val="lowerLetter"/>
      <w:lvlText w:val="%5."/>
      <w:lvlJc w:val="left"/>
      <w:pPr>
        <w:ind w:left="3600" w:hanging="360"/>
      </w:pPr>
    </w:lvl>
    <w:lvl w:ilvl="5" w:tplc="041B001B" w:tentative="true">
      <w:start w:val="1"/>
      <w:numFmt w:val="lowerRoman"/>
      <w:lvlText w:val="%6."/>
      <w:lvlJc w:val="right"/>
      <w:pPr>
        <w:ind w:left="4320" w:hanging="180"/>
      </w:pPr>
    </w:lvl>
    <w:lvl w:ilvl="6" w:tplc="041B000F" w:tentative="true">
      <w:start w:val="1"/>
      <w:numFmt w:val="decimal"/>
      <w:lvlText w:val="%7."/>
      <w:lvlJc w:val="left"/>
      <w:pPr>
        <w:ind w:left="5040" w:hanging="360"/>
      </w:pPr>
    </w:lvl>
    <w:lvl w:ilvl="7" w:tplc="041B0019" w:tentative="true">
      <w:start w:val="1"/>
      <w:numFmt w:val="lowerLetter"/>
      <w:lvlText w:val="%8."/>
      <w:lvlJc w:val="left"/>
      <w:pPr>
        <w:ind w:left="5760" w:hanging="360"/>
      </w:pPr>
    </w:lvl>
    <w:lvl w:ilvl="8" w:tplc="041B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7F18"/>
    <w:multiLevelType w:val="hybridMultilevel"/>
    <w:tmpl w:val="118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14102"/>
    <w:multiLevelType w:val="hybridMultilevel"/>
    <w:tmpl w:val="6A7ED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B605D"/>
    <w:multiLevelType w:val="hybridMultilevel"/>
    <w:tmpl w:val="C958F1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113A7"/>
    <w:multiLevelType w:val="hybridMultilevel"/>
    <w:tmpl w:val="46C2093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36A4F51"/>
    <w:multiLevelType w:val="hybridMultilevel"/>
    <w:tmpl w:val="FFFFFFFF"/>
    <w:lvl w:ilvl="0" w:tplc="294A64AE">
      <w:start w:val="1"/>
      <w:numFmt w:val="lowerLetter"/>
      <w:lvlText w:val="%1."/>
      <w:lvlJc w:val="left"/>
      <w:pPr>
        <w:ind w:left="720" w:hanging="360"/>
      </w:pPr>
    </w:lvl>
    <w:lvl w:ilvl="1" w:tplc="DD7C78B0">
      <w:start w:val="1"/>
      <w:numFmt w:val="lowerLetter"/>
      <w:lvlText w:val="%2."/>
      <w:lvlJc w:val="left"/>
      <w:pPr>
        <w:ind w:left="1440" w:hanging="360"/>
      </w:pPr>
    </w:lvl>
    <w:lvl w:ilvl="2" w:tplc="8FE4C362">
      <w:start w:val="1"/>
      <w:numFmt w:val="lowerRoman"/>
      <w:lvlText w:val="%3."/>
      <w:lvlJc w:val="right"/>
      <w:pPr>
        <w:ind w:left="2160" w:hanging="180"/>
      </w:pPr>
    </w:lvl>
    <w:lvl w:ilvl="3" w:tplc="0A84C1AA">
      <w:start w:val="1"/>
      <w:numFmt w:val="decimal"/>
      <w:lvlText w:val="%4."/>
      <w:lvlJc w:val="left"/>
      <w:pPr>
        <w:ind w:left="2880" w:hanging="360"/>
      </w:pPr>
    </w:lvl>
    <w:lvl w:ilvl="4" w:tplc="4EC42B42">
      <w:start w:val="1"/>
      <w:numFmt w:val="lowerLetter"/>
      <w:lvlText w:val="%5."/>
      <w:lvlJc w:val="left"/>
      <w:pPr>
        <w:ind w:left="3600" w:hanging="360"/>
      </w:pPr>
    </w:lvl>
    <w:lvl w:ilvl="5" w:tplc="F84ACA1A">
      <w:start w:val="1"/>
      <w:numFmt w:val="lowerRoman"/>
      <w:lvlText w:val="%6."/>
      <w:lvlJc w:val="right"/>
      <w:pPr>
        <w:ind w:left="4320" w:hanging="180"/>
      </w:pPr>
    </w:lvl>
    <w:lvl w:ilvl="6" w:tplc="F538FA70">
      <w:start w:val="1"/>
      <w:numFmt w:val="decimal"/>
      <w:lvlText w:val="%7."/>
      <w:lvlJc w:val="left"/>
      <w:pPr>
        <w:ind w:left="5040" w:hanging="360"/>
      </w:pPr>
    </w:lvl>
    <w:lvl w:ilvl="7" w:tplc="51A4808A">
      <w:start w:val="1"/>
      <w:numFmt w:val="lowerLetter"/>
      <w:lvlText w:val="%8."/>
      <w:lvlJc w:val="left"/>
      <w:pPr>
        <w:ind w:left="5760" w:hanging="360"/>
      </w:pPr>
    </w:lvl>
    <w:lvl w:ilvl="8" w:tplc="9318827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B275C"/>
    <w:multiLevelType w:val="hybridMultilevel"/>
    <w:tmpl w:val="3A2272D0"/>
    <w:lvl w:ilvl="0" w:tplc="1B8E97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>
    <w:nsid w:val="56F943EA"/>
    <w:multiLevelType w:val="hybridMultilevel"/>
    <w:tmpl w:val="E5D01AA6"/>
    <w:lvl w:ilvl="0" w:tplc="04050003">
      <w:start w:val="1"/>
      <w:numFmt w:val="bullet"/>
      <w:lvlText w:val="o"/>
      <w:lvlJc w:val="left"/>
      <w:pPr>
        <w:ind w:left="1776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3">
    <w:nsid w:val="5C26747E"/>
    <w:multiLevelType w:val="hybridMultilevel"/>
    <w:tmpl w:val="8D14B310"/>
    <w:lvl w:ilvl="0" w:tplc="D49291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C1B60000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525CF264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7426332E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BEEC03A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420A7B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D56E8E5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B15476A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436E465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D5643F"/>
    <w:multiLevelType w:val="hybridMultilevel"/>
    <w:tmpl w:val="1CD8FEB0"/>
    <w:lvl w:ilvl="0" w:tplc="04050003">
      <w:start w:val="1"/>
      <w:numFmt w:val="bullet"/>
      <w:lvlText w:val="o"/>
      <w:lvlJc w:val="left"/>
      <w:pPr>
        <w:ind w:left="1776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5">
    <w:nsid w:val="67CD75D7"/>
    <w:multiLevelType w:val="hybridMultilevel"/>
    <w:tmpl w:val="0CC2F3D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99C5B5C"/>
    <w:multiLevelType w:val="hybridMultilevel"/>
    <w:tmpl w:val="FFFFFFFF"/>
    <w:lvl w:ilvl="0" w:tplc="5658EC44">
      <w:start w:val="1"/>
      <w:numFmt w:val="upperRoman"/>
      <w:lvlText w:val="%1."/>
      <w:lvlJc w:val="right"/>
      <w:pPr>
        <w:ind w:left="720" w:hanging="360"/>
      </w:pPr>
    </w:lvl>
    <w:lvl w:ilvl="1" w:tplc="8DF0A222">
      <w:start w:val="1"/>
      <w:numFmt w:val="lowerLetter"/>
      <w:lvlText w:val="%2."/>
      <w:lvlJc w:val="left"/>
      <w:pPr>
        <w:ind w:left="1440" w:hanging="360"/>
      </w:pPr>
    </w:lvl>
    <w:lvl w:ilvl="2" w:tplc="673CF178">
      <w:start w:val="1"/>
      <w:numFmt w:val="lowerRoman"/>
      <w:lvlText w:val="%3."/>
      <w:lvlJc w:val="right"/>
      <w:pPr>
        <w:ind w:left="2160" w:hanging="180"/>
      </w:pPr>
    </w:lvl>
    <w:lvl w:ilvl="3" w:tplc="210A0796">
      <w:start w:val="1"/>
      <w:numFmt w:val="decimal"/>
      <w:lvlText w:val="%4."/>
      <w:lvlJc w:val="left"/>
      <w:pPr>
        <w:ind w:left="2880" w:hanging="360"/>
      </w:pPr>
    </w:lvl>
    <w:lvl w:ilvl="4" w:tplc="4EC6699A">
      <w:start w:val="1"/>
      <w:numFmt w:val="lowerLetter"/>
      <w:lvlText w:val="%5."/>
      <w:lvlJc w:val="left"/>
      <w:pPr>
        <w:ind w:left="3600" w:hanging="360"/>
      </w:pPr>
    </w:lvl>
    <w:lvl w:ilvl="5" w:tplc="D318CFB8">
      <w:start w:val="1"/>
      <w:numFmt w:val="lowerRoman"/>
      <w:lvlText w:val="%6."/>
      <w:lvlJc w:val="right"/>
      <w:pPr>
        <w:ind w:left="4320" w:hanging="180"/>
      </w:pPr>
    </w:lvl>
    <w:lvl w:ilvl="6" w:tplc="650044CE">
      <w:start w:val="1"/>
      <w:numFmt w:val="decimal"/>
      <w:lvlText w:val="%7."/>
      <w:lvlJc w:val="left"/>
      <w:pPr>
        <w:ind w:left="5040" w:hanging="360"/>
      </w:pPr>
    </w:lvl>
    <w:lvl w:ilvl="7" w:tplc="FC66873A">
      <w:start w:val="1"/>
      <w:numFmt w:val="lowerLetter"/>
      <w:lvlText w:val="%8."/>
      <w:lvlJc w:val="left"/>
      <w:pPr>
        <w:ind w:left="5760" w:hanging="360"/>
      </w:pPr>
    </w:lvl>
    <w:lvl w:ilvl="8" w:tplc="43EC23C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C777B"/>
    <w:multiLevelType w:val="hybridMultilevel"/>
    <w:tmpl w:val="09F455F4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13076F"/>
    <w:multiLevelType w:val="hybridMultilevel"/>
    <w:tmpl w:val="FFFFFFFF"/>
    <w:lvl w:ilvl="0" w:tplc="BCE8AF1A">
      <w:start w:val="1"/>
      <w:numFmt w:val="lowerLetter"/>
      <w:lvlText w:val="%1."/>
      <w:lvlJc w:val="left"/>
      <w:pPr>
        <w:ind w:left="720" w:hanging="360"/>
      </w:pPr>
    </w:lvl>
    <w:lvl w:ilvl="1" w:tplc="0932092E">
      <w:start w:val="1"/>
      <w:numFmt w:val="lowerLetter"/>
      <w:lvlText w:val="%2."/>
      <w:lvlJc w:val="left"/>
      <w:pPr>
        <w:ind w:left="1440" w:hanging="360"/>
      </w:pPr>
    </w:lvl>
    <w:lvl w:ilvl="2" w:tplc="888E565E">
      <w:start w:val="1"/>
      <w:numFmt w:val="lowerRoman"/>
      <w:lvlText w:val="%3."/>
      <w:lvlJc w:val="right"/>
      <w:pPr>
        <w:ind w:left="2160" w:hanging="180"/>
      </w:pPr>
    </w:lvl>
    <w:lvl w:ilvl="3" w:tplc="C4BC1458">
      <w:start w:val="1"/>
      <w:numFmt w:val="decimal"/>
      <w:lvlText w:val="%4."/>
      <w:lvlJc w:val="left"/>
      <w:pPr>
        <w:ind w:left="2880" w:hanging="360"/>
      </w:pPr>
    </w:lvl>
    <w:lvl w:ilvl="4" w:tplc="CECAA90A">
      <w:start w:val="1"/>
      <w:numFmt w:val="lowerLetter"/>
      <w:lvlText w:val="%5."/>
      <w:lvlJc w:val="left"/>
      <w:pPr>
        <w:ind w:left="3600" w:hanging="360"/>
      </w:pPr>
    </w:lvl>
    <w:lvl w:ilvl="5" w:tplc="519A059C">
      <w:start w:val="1"/>
      <w:numFmt w:val="lowerRoman"/>
      <w:lvlText w:val="%6."/>
      <w:lvlJc w:val="right"/>
      <w:pPr>
        <w:ind w:left="4320" w:hanging="180"/>
      </w:pPr>
    </w:lvl>
    <w:lvl w:ilvl="6" w:tplc="759C7CDA">
      <w:start w:val="1"/>
      <w:numFmt w:val="decimal"/>
      <w:lvlText w:val="%7."/>
      <w:lvlJc w:val="left"/>
      <w:pPr>
        <w:ind w:left="5040" w:hanging="360"/>
      </w:pPr>
    </w:lvl>
    <w:lvl w:ilvl="7" w:tplc="54F6D63E">
      <w:start w:val="1"/>
      <w:numFmt w:val="lowerLetter"/>
      <w:lvlText w:val="%8."/>
      <w:lvlJc w:val="left"/>
      <w:pPr>
        <w:ind w:left="5760" w:hanging="360"/>
      </w:pPr>
    </w:lvl>
    <w:lvl w:ilvl="8" w:tplc="928A1C7A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50011"/>
    <w:multiLevelType w:val="hybridMultilevel"/>
    <w:tmpl w:val="E03616A6"/>
    <w:lvl w:ilvl="0" w:tplc="040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778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0">
    <w:nsid w:val="70B8063A"/>
    <w:multiLevelType w:val="hybridMultilevel"/>
    <w:tmpl w:val="09F455F4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84D"/>
    <w:multiLevelType w:val="hybridMultilevel"/>
    <w:tmpl w:val="6216591C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03F17"/>
    <w:multiLevelType w:val="hybridMultilevel"/>
    <w:tmpl w:val="838ADDA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5FE5461"/>
    <w:multiLevelType w:val="hybridMultilevel"/>
    <w:tmpl w:val="C1C4226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806566D"/>
    <w:multiLevelType w:val="hybridMultilevel"/>
    <w:tmpl w:val="3E862C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4CF2B8">
      <w:start w:val="1"/>
      <w:numFmt w:val="bullet"/>
      <w:lvlText w:val="−"/>
      <w:lvlJc w:val="left"/>
      <w:pPr>
        <w:ind w:left="1440" w:hanging="360"/>
      </w:pPr>
      <w:rPr>
        <w:rFonts w:hint="default" w:ascii="Arial" w:hAnsi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8EB1D51"/>
    <w:multiLevelType w:val="hybridMultilevel"/>
    <w:tmpl w:val="D6724A2E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true">
      <w:start w:val="1"/>
      <w:numFmt w:val="lowerRoman"/>
      <w:lvlText w:val="%3."/>
      <w:lvlJc w:val="right"/>
      <w:pPr>
        <w:ind w:left="2160" w:hanging="180"/>
      </w:pPr>
    </w:lvl>
    <w:lvl w:ilvl="3" w:tplc="041B000F" w:tentative="true">
      <w:start w:val="1"/>
      <w:numFmt w:val="decimal"/>
      <w:lvlText w:val="%4."/>
      <w:lvlJc w:val="left"/>
      <w:pPr>
        <w:ind w:left="2880" w:hanging="360"/>
      </w:pPr>
    </w:lvl>
    <w:lvl w:ilvl="4" w:tplc="041B0019" w:tentative="true">
      <w:start w:val="1"/>
      <w:numFmt w:val="lowerLetter"/>
      <w:lvlText w:val="%5."/>
      <w:lvlJc w:val="left"/>
      <w:pPr>
        <w:ind w:left="3600" w:hanging="360"/>
      </w:pPr>
    </w:lvl>
    <w:lvl w:ilvl="5" w:tplc="041B001B" w:tentative="true">
      <w:start w:val="1"/>
      <w:numFmt w:val="lowerRoman"/>
      <w:lvlText w:val="%6."/>
      <w:lvlJc w:val="right"/>
      <w:pPr>
        <w:ind w:left="4320" w:hanging="180"/>
      </w:pPr>
    </w:lvl>
    <w:lvl w:ilvl="6" w:tplc="041B000F" w:tentative="true">
      <w:start w:val="1"/>
      <w:numFmt w:val="decimal"/>
      <w:lvlText w:val="%7."/>
      <w:lvlJc w:val="left"/>
      <w:pPr>
        <w:ind w:left="5040" w:hanging="360"/>
      </w:pPr>
    </w:lvl>
    <w:lvl w:ilvl="7" w:tplc="041B0019" w:tentative="true">
      <w:start w:val="1"/>
      <w:numFmt w:val="lowerLetter"/>
      <w:lvlText w:val="%8."/>
      <w:lvlJc w:val="left"/>
      <w:pPr>
        <w:ind w:left="5760" w:hanging="360"/>
      </w:pPr>
    </w:lvl>
    <w:lvl w:ilvl="8" w:tplc="041B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A4EFA"/>
    <w:multiLevelType w:val="hybridMultilevel"/>
    <w:tmpl w:val="5D120924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B44242E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467EC"/>
    <w:multiLevelType w:val="hybridMultilevel"/>
    <w:tmpl w:val="D99CD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20"/>
  </w:num>
  <w:num w:numId="4">
    <w:abstractNumId w:val="21"/>
  </w:num>
  <w:num w:numId="5">
    <w:abstractNumId w:val="0"/>
  </w:num>
  <w:num w:numId="6">
    <w:abstractNumId w:val="33"/>
  </w:num>
  <w:num w:numId="7">
    <w:abstractNumId w:val="10"/>
  </w:num>
  <w:num w:numId="8">
    <w:abstractNumId w:val="15"/>
  </w:num>
  <w:num w:numId="9">
    <w:abstractNumId w:val="23"/>
  </w:num>
  <w:num w:numId="10">
    <w:abstractNumId w:val="25"/>
  </w:num>
  <w:num w:numId="11">
    <w:abstractNumId w:val="4"/>
  </w:num>
  <w:num w:numId="12">
    <w:abstractNumId w:val="35"/>
  </w:num>
  <w:num w:numId="13">
    <w:abstractNumId w:val="34"/>
  </w:num>
  <w:num w:numId="14">
    <w:abstractNumId w:val="2"/>
  </w:num>
  <w:num w:numId="15">
    <w:abstractNumId w:val="32"/>
  </w:num>
  <w:num w:numId="16">
    <w:abstractNumId w:val="3"/>
  </w:num>
  <w:num w:numId="17">
    <w:abstractNumId w:val="7"/>
  </w:num>
  <w:num w:numId="18">
    <w:abstractNumId w:val="9"/>
  </w:num>
  <w:num w:numId="19">
    <w:abstractNumId w:val="29"/>
  </w:num>
  <w:num w:numId="20">
    <w:abstractNumId w:val="7"/>
  </w:num>
  <w:num w:numId="21">
    <w:abstractNumId w:val="31"/>
  </w:num>
  <w:num w:numId="22">
    <w:abstractNumId w:val="5"/>
  </w:num>
  <w:num w:numId="23">
    <w:abstractNumId w:val="1"/>
  </w:num>
  <w:num w:numId="24">
    <w:abstractNumId w:val="22"/>
  </w:num>
  <w:num w:numId="25">
    <w:abstractNumId w:val="6"/>
  </w:num>
  <w:num w:numId="26">
    <w:abstractNumId w:val="12"/>
  </w:num>
  <w:num w:numId="27">
    <w:abstractNumId w:val="24"/>
  </w:num>
  <w:num w:numId="28">
    <w:abstractNumId w:val="17"/>
  </w:num>
  <w:num w:numId="29">
    <w:abstractNumId w:val="13"/>
  </w:num>
  <w:num w:numId="30">
    <w:abstractNumId w:val="11"/>
  </w:num>
  <w:num w:numId="31">
    <w:abstractNumId w:val="37"/>
  </w:num>
  <w:num w:numId="32">
    <w:abstractNumId w:val="36"/>
  </w:num>
  <w:num w:numId="33">
    <w:abstractNumId w:val="14"/>
  </w:num>
  <w:num w:numId="34">
    <w:abstractNumId w:val="30"/>
  </w:num>
  <w:num w:numId="35">
    <w:abstractNumId w:val="18"/>
  </w:num>
  <w:num w:numId="36">
    <w:abstractNumId w:val="8"/>
  </w:num>
  <w:num w:numId="37">
    <w:abstractNumId w:val="27"/>
  </w:num>
  <w:num w:numId="38">
    <w:abstractNumId w:val="19"/>
  </w:num>
  <w:num w:numId="39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proofState w:spelling="clean" w:grammar="clean"/>
  <w:defaultTabStop w:val="708"/>
  <w:hyphenationZone w:val="425"/>
  <w:characterSpacingControl w:val="doNotCompress"/>
  <w:hdrShapeDefaults>
    <o:shapedefaults spidmax="8396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76"/>
    <w:rsid w:val="00001421"/>
    <w:rsid w:val="00004E8D"/>
    <w:rsid w:val="00005B3B"/>
    <w:rsid w:val="00030283"/>
    <w:rsid w:val="0004195A"/>
    <w:rsid w:val="00051416"/>
    <w:rsid w:val="00057EBE"/>
    <w:rsid w:val="00060E20"/>
    <w:rsid w:val="00063786"/>
    <w:rsid w:val="00081135"/>
    <w:rsid w:val="000A09AC"/>
    <w:rsid w:val="000A1CF9"/>
    <w:rsid w:val="000A5985"/>
    <w:rsid w:val="000A6744"/>
    <w:rsid w:val="000B39FA"/>
    <w:rsid w:val="000B5A96"/>
    <w:rsid w:val="000B6399"/>
    <w:rsid w:val="000D7E2E"/>
    <w:rsid w:val="000F2ACD"/>
    <w:rsid w:val="000F7210"/>
    <w:rsid w:val="001062E0"/>
    <w:rsid w:val="00116CB7"/>
    <w:rsid w:val="001223E6"/>
    <w:rsid w:val="0012641D"/>
    <w:rsid w:val="00136788"/>
    <w:rsid w:val="001505CC"/>
    <w:rsid w:val="001612AE"/>
    <w:rsid w:val="00172814"/>
    <w:rsid w:val="001735D3"/>
    <w:rsid w:val="001772FD"/>
    <w:rsid w:val="001860DE"/>
    <w:rsid w:val="00193285"/>
    <w:rsid w:val="001B6A8A"/>
    <w:rsid w:val="001C6683"/>
    <w:rsid w:val="001E3CB0"/>
    <w:rsid w:val="001E3EEE"/>
    <w:rsid w:val="001E7476"/>
    <w:rsid w:val="001F5894"/>
    <w:rsid w:val="0020042F"/>
    <w:rsid w:val="0020370E"/>
    <w:rsid w:val="002073CD"/>
    <w:rsid w:val="0022585D"/>
    <w:rsid w:val="002372A9"/>
    <w:rsid w:val="0024730B"/>
    <w:rsid w:val="00253B5F"/>
    <w:rsid w:val="002733E7"/>
    <w:rsid w:val="00274BDC"/>
    <w:rsid w:val="00280C33"/>
    <w:rsid w:val="002D7B46"/>
    <w:rsid w:val="002E3577"/>
    <w:rsid w:val="002F6F62"/>
    <w:rsid w:val="00333617"/>
    <w:rsid w:val="003560B2"/>
    <w:rsid w:val="00360759"/>
    <w:rsid w:val="0036208E"/>
    <w:rsid w:val="00376BCE"/>
    <w:rsid w:val="0038477C"/>
    <w:rsid w:val="0039290E"/>
    <w:rsid w:val="003B2806"/>
    <w:rsid w:val="003C3166"/>
    <w:rsid w:val="003C7153"/>
    <w:rsid w:val="003E6CF9"/>
    <w:rsid w:val="003F2839"/>
    <w:rsid w:val="00406237"/>
    <w:rsid w:val="00406E15"/>
    <w:rsid w:val="00410D34"/>
    <w:rsid w:val="0041380A"/>
    <w:rsid w:val="00424B48"/>
    <w:rsid w:val="00450D17"/>
    <w:rsid w:val="0045506B"/>
    <w:rsid w:val="00485275"/>
    <w:rsid w:val="00491FB3"/>
    <w:rsid w:val="0049271F"/>
    <w:rsid w:val="00493869"/>
    <w:rsid w:val="004A088A"/>
    <w:rsid w:val="004A4E48"/>
    <w:rsid w:val="004A5461"/>
    <w:rsid w:val="004A71F6"/>
    <w:rsid w:val="004A7B26"/>
    <w:rsid w:val="004A881A"/>
    <w:rsid w:val="004D24FC"/>
    <w:rsid w:val="004D2CF7"/>
    <w:rsid w:val="004E1C26"/>
    <w:rsid w:val="00502A00"/>
    <w:rsid w:val="0050405A"/>
    <w:rsid w:val="00511DFA"/>
    <w:rsid w:val="005235AC"/>
    <w:rsid w:val="00536154"/>
    <w:rsid w:val="00545E45"/>
    <w:rsid w:val="0056541E"/>
    <w:rsid w:val="00572AE0"/>
    <w:rsid w:val="00572D45"/>
    <w:rsid w:val="00576CBF"/>
    <w:rsid w:val="00591E6F"/>
    <w:rsid w:val="005B6748"/>
    <w:rsid w:val="005C6921"/>
    <w:rsid w:val="005C7613"/>
    <w:rsid w:val="005D10BF"/>
    <w:rsid w:val="005F4993"/>
    <w:rsid w:val="006040BA"/>
    <w:rsid w:val="00605635"/>
    <w:rsid w:val="0063257A"/>
    <w:rsid w:val="00643157"/>
    <w:rsid w:val="00651812"/>
    <w:rsid w:val="00655590"/>
    <w:rsid w:val="00656970"/>
    <w:rsid w:val="00656FB2"/>
    <w:rsid w:val="006702AD"/>
    <w:rsid w:val="00677AF5"/>
    <w:rsid w:val="00691470"/>
    <w:rsid w:val="00697FB8"/>
    <w:rsid w:val="006A5F17"/>
    <w:rsid w:val="006A7341"/>
    <w:rsid w:val="006B0CAA"/>
    <w:rsid w:val="006E329F"/>
    <w:rsid w:val="00704BCF"/>
    <w:rsid w:val="007105B1"/>
    <w:rsid w:val="00714CCF"/>
    <w:rsid w:val="00717CCC"/>
    <w:rsid w:val="00733869"/>
    <w:rsid w:val="00743A71"/>
    <w:rsid w:val="00760850"/>
    <w:rsid w:val="00760A3F"/>
    <w:rsid w:val="0078223C"/>
    <w:rsid w:val="00794BA4"/>
    <w:rsid w:val="007B543C"/>
    <w:rsid w:val="007B75D0"/>
    <w:rsid w:val="007D33EF"/>
    <w:rsid w:val="007F7254"/>
    <w:rsid w:val="00811325"/>
    <w:rsid w:val="00821365"/>
    <w:rsid w:val="00823441"/>
    <w:rsid w:val="00830577"/>
    <w:rsid w:val="00850362"/>
    <w:rsid w:val="00852586"/>
    <w:rsid w:val="00873F16"/>
    <w:rsid w:val="00881312"/>
    <w:rsid w:val="00882143"/>
    <w:rsid w:val="008863BD"/>
    <w:rsid w:val="00893CD2"/>
    <w:rsid w:val="0089461F"/>
    <w:rsid w:val="008A485A"/>
    <w:rsid w:val="008A75EB"/>
    <w:rsid w:val="008C4874"/>
    <w:rsid w:val="008D21FA"/>
    <w:rsid w:val="008D78FD"/>
    <w:rsid w:val="008F5034"/>
    <w:rsid w:val="00902CDC"/>
    <w:rsid w:val="00905759"/>
    <w:rsid w:val="00912E1F"/>
    <w:rsid w:val="00913DAA"/>
    <w:rsid w:val="009166FD"/>
    <w:rsid w:val="00917092"/>
    <w:rsid w:val="009221AE"/>
    <w:rsid w:val="00932556"/>
    <w:rsid w:val="009352C3"/>
    <w:rsid w:val="009416F1"/>
    <w:rsid w:val="009449B1"/>
    <w:rsid w:val="00953BD3"/>
    <w:rsid w:val="009544A9"/>
    <w:rsid w:val="00963C4C"/>
    <w:rsid w:val="0097284E"/>
    <w:rsid w:val="00983DF4"/>
    <w:rsid w:val="009A3154"/>
    <w:rsid w:val="009B3772"/>
    <w:rsid w:val="009B51DC"/>
    <w:rsid w:val="009B635E"/>
    <w:rsid w:val="009E0416"/>
    <w:rsid w:val="009E7509"/>
    <w:rsid w:val="009F0C91"/>
    <w:rsid w:val="00A012A1"/>
    <w:rsid w:val="00A305CE"/>
    <w:rsid w:val="00A57F8D"/>
    <w:rsid w:val="00A603BB"/>
    <w:rsid w:val="00A60ECA"/>
    <w:rsid w:val="00A81E03"/>
    <w:rsid w:val="00A96E13"/>
    <w:rsid w:val="00A978E8"/>
    <w:rsid w:val="00AA4D00"/>
    <w:rsid w:val="00AD4D20"/>
    <w:rsid w:val="00AE3B0C"/>
    <w:rsid w:val="00AE4478"/>
    <w:rsid w:val="00AE768C"/>
    <w:rsid w:val="00AE7759"/>
    <w:rsid w:val="00AF4D9A"/>
    <w:rsid w:val="00AFE412"/>
    <w:rsid w:val="00B07105"/>
    <w:rsid w:val="00B26167"/>
    <w:rsid w:val="00B5041A"/>
    <w:rsid w:val="00B53F23"/>
    <w:rsid w:val="00B7456F"/>
    <w:rsid w:val="00B77F8C"/>
    <w:rsid w:val="00B80A5D"/>
    <w:rsid w:val="00B87B8C"/>
    <w:rsid w:val="00B90DE2"/>
    <w:rsid w:val="00BA7121"/>
    <w:rsid w:val="00BB0942"/>
    <w:rsid w:val="00BB5BD9"/>
    <w:rsid w:val="00BC0968"/>
    <w:rsid w:val="00BD7683"/>
    <w:rsid w:val="00BE2BE3"/>
    <w:rsid w:val="00BF71EA"/>
    <w:rsid w:val="00C042D4"/>
    <w:rsid w:val="00C12129"/>
    <w:rsid w:val="00C157C0"/>
    <w:rsid w:val="00C40B23"/>
    <w:rsid w:val="00C47D03"/>
    <w:rsid w:val="00C722CE"/>
    <w:rsid w:val="00C84887"/>
    <w:rsid w:val="00CA3061"/>
    <w:rsid w:val="00CA6812"/>
    <w:rsid w:val="00CB0100"/>
    <w:rsid w:val="00CB30CB"/>
    <w:rsid w:val="00CB3258"/>
    <w:rsid w:val="00CC2DEF"/>
    <w:rsid w:val="00CD2E3F"/>
    <w:rsid w:val="00CE3035"/>
    <w:rsid w:val="00CF1F03"/>
    <w:rsid w:val="00D15A8B"/>
    <w:rsid w:val="00D15BE9"/>
    <w:rsid w:val="00D4521A"/>
    <w:rsid w:val="00D474C8"/>
    <w:rsid w:val="00D502DA"/>
    <w:rsid w:val="00D53BB9"/>
    <w:rsid w:val="00D55A53"/>
    <w:rsid w:val="00D76D47"/>
    <w:rsid w:val="00D76FDD"/>
    <w:rsid w:val="00D97023"/>
    <w:rsid w:val="00DB334B"/>
    <w:rsid w:val="00DB4DC4"/>
    <w:rsid w:val="00DB6F15"/>
    <w:rsid w:val="00DC1EFC"/>
    <w:rsid w:val="00DC6681"/>
    <w:rsid w:val="00E0333C"/>
    <w:rsid w:val="00E21998"/>
    <w:rsid w:val="00E32386"/>
    <w:rsid w:val="00E434C0"/>
    <w:rsid w:val="00E464B9"/>
    <w:rsid w:val="00E47035"/>
    <w:rsid w:val="00E50AD6"/>
    <w:rsid w:val="00E54165"/>
    <w:rsid w:val="00E71DD3"/>
    <w:rsid w:val="00E74B8C"/>
    <w:rsid w:val="00E90773"/>
    <w:rsid w:val="00E9400C"/>
    <w:rsid w:val="00EB159E"/>
    <w:rsid w:val="00EC0E9B"/>
    <w:rsid w:val="00EC28B4"/>
    <w:rsid w:val="00EC447B"/>
    <w:rsid w:val="00EC5009"/>
    <w:rsid w:val="00ED7B07"/>
    <w:rsid w:val="00EE38E1"/>
    <w:rsid w:val="00EE39A3"/>
    <w:rsid w:val="00EE40AA"/>
    <w:rsid w:val="00F0176D"/>
    <w:rsid w:val="00F10548"/>
    <w:rsid w:val="00F221DF"/>
    <w:rsid w:val="00F32120"/>
    <w:rsid w:val="00F43373"/>
    <w:rsid w:val="00F54E44"/>
    <w:rsid w:val="00F7425E"/>
    <w:rsid w:val="00FA33E2"/>
    <w:rsid w:val="00FA5B47"/>
    <w:rsid w:val="00FA7E7B"/>
    <w:rsid w:val="00FB22CC"/>
    <w:rsid w:val="00FB2495"/>
    <w:rsid w:val="00FB24CB"/>
    <w:rsid w:val="00FC1512"/>
    <w:rsid w:val="00FC7976"/>
    <w:rsid w:val="00FD19D5"/>
    <w:rsid w:val="00FE6B76"/>
    <w:rsid w:val="00FF6DA9"/>
    <w:rsid w:val="01E04DCA"/>
    <w:rsid w:val="02702666"/>
    <w:rsid w:val="02C7175D"/>
    <w:rsid w:val="02CE47BB"/>
    <w:rsid w:val="03FFD3ED"/>
    <w:rsid w:val="043AB247"/>
    <w:rsid w:val="063276E5"/>
    <w:rsid w:val="06A29851"/>
    <w:rsid w:val="071530D7"/>
    <w:rsid w:val="079FE6BE"/>
    <w:rsid w:val="07D77B47"/>
    <w:rsid w:val="086E3558"/>
    <w:rsid w:val="088985C4"/>
    <w:rsid w:val="0AECBFAB"/>
    <w:rsid w:val="0B1464BF"/>
    <w:rsid w:val="0B2A5322"/>
    <w:rsid w:val="0C71DBBB"/>
    <w:rsid w:val="0F396B19"/>
    <w:rsid w:val="10254086"/>
    <w:rsid w:val="1119EB42"/>
    <w:rsid w:val="120FEA9A"/>
    <w:rsid w:val="12FFBF16"/>
    <w:rsid w:val="13707516"/>
    <w:rsid w:val="145B560E"/>
    <w:rsid w:val="149B8F77"/>
    <w:rsid w:val="15F493F8"/>
    <w:rsid w:val="186C6503"/>
    <w:rsid w:val="1AAEDCBE"/>
    <w:rsid w:val="1B05C7B2"/>
    <w:rsid w:val="1B805BD9"/>
    <w:rsid w:val="1B81AC5C"/>
    <w:rsid w:val="1CAFBCD7"/>
    <w:rsid w:val="1CC4259F"/>
    <w:rsid w:val="1EB27C7B"/>
    <w:rsid w:val="1F8A3B67"/>
    <w:rsid w:val="1F9356E2"/>
    <w:rsid w:val="1FD57D06"/>
    <w:rsid w:val="2102414C"/>
    <w:rsid w:val="21E2B086"/>
    <w:rsid w:val="22A0B209"/>
    <w:rsid w:val="23DEB873"/>
    <w:rsid w:val="2444842D"/>
    <w:rsid w:val="2562AA54"/>
    <w:rsid w:val="25DB19C8"/>
    <w:rsid w:val="2660B4B2"/>
    <w:rsid w:val="26833098"/>
    <w:rsid w:val="270AE718"/>
    <w:rsid w:val="277C24EF"/>
    <w:rsid w:val="2790521E"/>
    <w:rsid w:val="284D2B9F"/>
    <w:rsid w:val="28D52970"/>
    <w:rsid w:val="292C227F"/>
    <w:rsid w:val="29454ADC"/>
    <w:rsid w:val="2A13D79F"/>
    <w:rsid w:val="2BEF0DF2"/>
    <w:rsid w:val="2C2FF2B4"/>
    <w:rsid w:val="2CB7A934"/>
    <w:rsid w:val="2CEF8424"/>
    <w:rsid w:val="2DFF93A2"/>
    <w:rsid w:val="2E048ED0"/>
    <w:rsid w:val="2E2D6C4D"/>
    <w:rsid w:val="2E791D8F"/>
    <w:rsid w:val="3025F6F1"/>
    <w:rsid w:val="32334FCD"/>
    <w:rsid w:val="330990FC"/>
    <w:rsid w:val="330ABEF1"/>
    <w:rsid w:val="33C3D560"/>
    <w:rsid w:val="3591CC1A"/>
    <w:rsid w:val="35AE0E6E"/>
    <w:rsid w:val="364F3F31"/>
    <w:rsid w:val="37F75871"/>
    <w:rsid w:val="3A754EAF"/>
    <w:rsid w:val="3A75E2C4"/>
    <w:rsid w:val="3B16F54A"/>
    <w:rsid w:val="3B4C9770"/>
    <w:rsid w:val="3B71C513"/>
    <w:rsid w:val="3C2ADB82"/>
    <w:rsid w:val="3C35AA6C"/>
    <w:rsid w:val="3E25AF76"/>
    <w:rsid w:val="3E38C52D"/>
    <w:rsid w:val="3E62DDE4"/>
    <w:rsid w:val="4087627E"/>
    <w:rsid w:val="40A54AC0"/>
    <w:rsid w:val="41040E48"/>
    <w:rsid w:val="415545B4"/>
    <w:rsid w:val="4184E084"/>
    <w:rsid w:val="4332F273"/>
    <w:rsid w:val="44048F5A"/>
    <w:rsid w:val="4481D4C2"/>
    <w:rsid w:val="45C1EE88"/>
    <w:rsid w:val="45D12113"/>
    <w:rsid w:val="47A04D27"/>
    <w:rsid w:val="49B69496"/>
    <w:rsid w:val="49D49F07"/>
    <w:rsid w:val="4B33E226"/>
    <w:rsid w:val="4CDBC05A"/>
    <w:rsid w:val="4D56783C"/>
    <w:rsid w:val="4D99946D"/>
    <w:rsid w:val="4E6B82E8"/>
    <w:rsid w:val="4EF2489D"/>
    <w:rsid w:val="4F1DBCB0"/>
    <w:rsid w:val="4F5F437A"/>
    <w:rsid w:val="4FF74667"/>
    <w:rsid w:val="4FFC3C8D"/>
    <w:rsid w:val="508B6465"/>
    <w:rsid w:val="51163BBA"/>
    <w:rsid w:val="525F2C71"/>
    <w:rsid w:val="528EF917"/>
    <w:rsid w:val="533F49AE"/>
    <w:rsid w:val="54BB4A8E"/>
    <w:rsid w:val="54EADAEB"/>
    <w:rsid w:val="56468857"/>
    <w:rsid w:val="57A1BA91"/>
    <w:rsid w:val="585E4C89"/>
    <w:rsid w:val="59497033"/>
    <w:rsid w:val="59FDD1E9"/>
    <w:rsid w:val="5A1AA4F2"/>
    <w:rsid w:val="5AF5FF39"/>
    <w:rsid w:val="5AFD8179"/>
    <w:rsid w:val="5BD92C00"/>
    <w:rsid w:val="5BF85EF1"/>
    <w:rsid w:val="5C6518C5"/>
    <w:rsid w:val="5EB465B0"/>
    <w:rsid w:val="5F055AA5"/>
    <w:rsid w:val="5FDCF6D0"/>
    <w:rsid w:val="5FF97AC1"/>
    <w:rsid w:val="602BAD9B"/>
    <w:rsid w:val="603AC4BB"/>
    <w:rsid w:val="6275648A"/>
    <w:rsid w:val="634CF879"/>
    <w:rsid w:val="6404C962"/>
    <w:rsid w:val="64D6EFF0"/>
    <w:rsid w:val="653CF93B"/>
    <w:rsid w:val="65B94BD6"/>
    <w:rsid w:val="66F25956"/>
    <w:rsid w:val="684A0D1F"/>
    <w:rsid w:val="69119D14"/>
    <w:rsid w:val="695D19AB"/>
    <w:rsid w:val="6B2F4D3A"/>
    <w:rsid w:val="6B3EB02B"/>
    <w:rsid w:val="6D58EFBA"/>
    <w:rsid w:val="6E01CD71"/>
    <w:rsid w:val="6ED27700"/>
    <w:rsid w:val="708CF570"/>
    <w:rsid w:val="70F50D16"/>
    <w:rsid w:val="70FB1767"/>
    <w:rsid w:val="7195B8D4"/>
    <w:rsid w:val="71B4EBAF"/>
    <w:rsid w:val="71B66D16"/>
    <w:rsid w:val="7211F364"/>
    <w:rsid w:val="733099B3"/>
    <w:rsid w:val="73309F40"/>
    <w:rsid w:val="74349B5E"/>
    <w:rsid w:val="76D9F74B"/>
    <w:rsid w:val="77FC2408"/>
    <w:rsid w:val="792D4997"/>
    <w:rsid w:val="792F7E76"/>
    <w:rsid w:val="79A7FA93"/>
    <w:rsid w:val="7A611102"/>
    <w:rsid w:val="7B5CF351"/>
    <w:rsid w:val="7CB616A2"/>
    <w:rsid w:val="7CCD645F"/>
    <w:rsid w:val="7D194BBA"/>
    <w:rsid w:val="7D3D8CB3"/>
    <w:rsid w:val="7F0AD13C"/>
    <w:rsid w:val="7F23474E"/>
    <w:rsid w:val="7F7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3969" v:ext="edit"/>
    <o:shapelayout v:ext="edit">
      <o:idmap data="1" v:ext="edit"/>
    </o:shapelayout>
  </w:shapeDefaults>
  <w:decimalSymbol w:val=","/>
  <w:listSeparator w:val=";"/>
  <w14:docId w14:val="641B20EF"/>
  <w15:docId w15:val="{BD2D9428-26F8-4663-827E-C3E271DB8BE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560B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797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C7976"/>
  </w:style>
  <w:style w:type="paragraph" w:styleId="Zpat">
    <w:name w:val="footer"/>
    <w:basedOn w:val="Normln"/>
    <w:link w:val="ZpatChar"/>
    <w:uiPriority w:val="99"/>
    <w:unhideWhenUsed/>
    <w:rsid w:val="00FC797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C7976"/>
  </w:style>
  <w:style w:type="character" w:styleId="Hypertextovodkaz">
    <w:name w:val="Hyperlink"/>
    <w:basedOn w:val="Standardnpsmoodstavce"/>
    <w:uiPriority w:val="99"/>
    <w:rsid w:val="00FC7976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F54E44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656970"/>
    <w:pPr>
      <w:spacing w:before="100" w:beforeAutospacing="true" w:after="100" w:afterAutospacing="true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aliases w:val="A-Odrážky1,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AF4D9A"/>
    <w:pPr>
      <w:ind w:left="720"/>
      <w:contextualSpacing/>
    </w:pPr>
  </w:style>
  <w:style w:type="character" w:styleId="TabulkatextChar" w:customStyle="true">
    <w:name w:val="Tabulka text Char"/>
    <w:basedOn w:val="Standardnpsmoodstavce"/>
    <w:link w:val="Tabulkatext"/>
    <w:uiPriority w:val="6"/>
    <w:qFormat/>
    <w:rsid w:val="00F0176D"/>
    <w:rPr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F0176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OdstavecseseznamemChar" w:customStyle="true">
    <w:name w:val="Odstavec se seznamem Char"/>
    <w:aliases w:val="A-Odrážky1 Char,Odstavec_muj Char,Nad Char,Odstavec_muj1 Char,Odstavec_muj2 Char,Odstavec_muj3 Char,Nad1 Char,List Paragraph1 Char,Odstavec_muj4 Char,Nad2 Char,List Paragraph2 Char,Odstavec_muj5 Char,Odstavec_muj6 Char"/>
    <w:link w:val="Odstavecseseznamem"/>
    <w:uiPriority w:val="34"/>
    <w:qFormat/>
    <w:rsid w:val="00FE6B76"/>
  </w:style>
  <w:style w:type="character" w:styleId="Odkaznakoment">
    <w:name w:val="annotation reference"/>
    <w:basedOn w:val="Standardnpsmoodstavce"/>
    <w:uiPriority w:val="99"/>
    <w:semiHidden/>
    <w:unhideWhenUsed/>
    <w:rsid w:val="00B50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041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50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41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504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5041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32120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DE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90D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0DE2"/>
    <w:rPr>
      <w:vertAlign w:val="superscript"/>
    </w:rPr>
  </w:style>
  <w:style w:type="table" w:styleId="Mkatabulky">
    <w:name w:val="Table Grid"/>
    <w:basedOn w:val="Normlntabulka"/>
    <w:uiPriority w:val="39"/>
    <w:rsid w:val="00EC44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EC28B4"/>
    <w:pPr>
      <w:autoSpaceDE w:val="false"/>
      <w:autoSpaceDN w:val="false"/>
      <w:adjustRightInd w:val="false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E0333C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E0333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5975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9951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0122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3189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4563845">
          <w:marLeft w:val="533"/>
          <w:marRight w:val="0"/>
          <w:marTop w:val="0"/>
          <w:marBottom w:val="43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1237838">
          <w:marLeft w:val="533"/>
          <w:marRight w:val="0"/>
          <w:marTop w:val="0"/>
          <w:marBottom w:val="43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6936316">
          <w:marLeft w:val="533"/>
          <w:marRight w:val="0"/>
          <w:marTop w:val="0"/>
          <w:marBottom w:val="43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2929561">
          <w:marLeft w:val="533"/>
          <w:marRight w:val="0"/>
          <w:marTop w:val="0"/>
          <w:marBottom w:val="43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6117163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2865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62403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19521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Mode="External" Target="file:///C:\Users\cervenkovad\AppData\Local\Microsoft\Windows\Local\Local\Local\Local\Local\Local\Local\Local\Local\Local\Microsoft\Windows\Temporary%20Internet%20Files\Content.Word\www.mzcr.cz" Type="http://schemas.openxmlformats.org/officeDocument/2006/relationships/hyperlink" Id="rId3"/>
    <Relationship TargetMode="External" Target="mailto:mzcr@mzcr.cz" Type="http://schemas.openxmlformats.org/officeDocument/2006/relationships/hyperlink" Id="rId2"/>
    <Relationship Target="media/image3.jpeg" Type="http://schemas.openxmlformats.org/officeDocument/2006/relationships/image" Id="rId1"/>
    <Relationship Target="media/image4.jpeg" Type="http://schemas.openxmlformats.org/officeDocument/2006/relationships/image" Id="rId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15E6D5B-1FE5-47D1-8859-2061A3961C4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1005</properties:Words>
  <properties:Characters>5931</properties:Characters>
  <properties:Lines>49</properties:Lines>
  <properties:Paragraphs>13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6923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2021-05-25T10:21:00Z</dcterms:created>
  <dc:creator/>
  <dc:description/>
  <cp:keywords/>
  <cp:lastModifiedBy/>
  <cp:lastPrinted>2021-02-19T14:06:00Z</cp:lastPrinted>
  <dcterms:modified xmlns:xsi="http://www.w3.org/2001/XMLSchema-instance" xsi:type="dcterms:W3CDTF">2021-05-25T10:21:00Z</dcterms:modified>
  <cp:revision>2</cp:revision>
  <dc:subject/>
  <dc:title/>
</cp:coreProperties>
</file>