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1D4B2BAB"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EE11D0">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EE11D0">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EE11D0">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5722680D" w:rsidR="00B64E01" w:rsidRDefault="0076733E" w:rsidP="00EE11D0">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423932">
        <w:rPr>
          <w:rFonts w:asciiTheme="minorHAnsi" w:hAnsiTheme="minorHAnsi" w:cstheme="minorHAnsi"/>
          <w:b/>
          <w:bCs/>
          <w:sz w:val="22"/>
          <w:szCs w:val="22"/>
        </w:rPr>
        <w:t>5</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423932">
        <w:rPr>
          <w:rFonts w:asciiTheme="minorHAnsi" w:eastAsia="Arial" w:hAnsiTheme="minorHAnsi" w:cstheme="minorHAnsi"/>
          <w:b/>
          <w:bCs/>
          <w:sz w:val="22"/>
          <w:szCs w:val="22"/>
        </w:rPr>
        <w:t>vodovodní a</w:t>
      </w:r>
      <w:r w:rsidR="00A7132E">
        <w:rPr>
          <w:rFonts w:asciiTheme="minorHAnsi" w:eastAsia="Arial" w:hAnsiTheme="minorHAnsi" w:cstheme="minorHAnsi"/>
          <w:b/>
          <w:bCs/>
          <w:sz w:val="22"/>
          <w:szCs w:val="22"/>
        </w:rPr>
        <w:t> </w:t>
      </w:r>
      <w:r w:rsidR="00423932">
        <w:rPr>
          <w:rFonts w:asciiTheme="minorHAnsi" w:eastAsia="Arial" w:hAnsiTheme="minorHAnsi" w:cstheme="minorHAnsi"/>
          <w:b/>
          <w:bCs/>
          <w:sz w:val="22"/>
          <w:szCs w:val="22"/>
        </w:rPr>
        <w:t>kanalizační sítě</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 xml:space="preserve">vybrána jako nejvýhodnější a která je součástí dokumentace k veřejné zakázce a je uložena u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2A2C73E3" w:rsidR="005668A9" w:rsidRPr="00594B88" w:rsidRDefault="005668A9" w:rsidP="00EE11D0">
      <w:pPr>
        <w:pStyle w:val="Odstavecseseznamem"/>
        <w:numPr>
          <w:ilvl w:val="0"/>
          <w:numId w:val="16"/>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BE7DB2">
        <w:rPr>
          <w:rStyle w:val="ZkladntextChar"/>
          <w:rFonts w:asciiTheme="minorHAnsi" w:hAnsiTheme="minorHAnsi" w:cstheme="minorHAnsi"/>
          <w:b/>
          <w:bCs/>
          <w:szCs w:val="22"/>
        </w:rPr>
        <w:t>vodovodní a kanalizační sí</w:t>
      </w:r>
      <w:r w:rsidR="00E019F2">
        <w:rPr>
          <w:rStyle w:val="ZkladntextChar"/>
          <w:rFonts w:asciiTheme="minorHAnsi" w:hAnsiTheme="minorHAnsi" w:cstheme="minorHAnsi"/>
          <w:b/>
          <w:bCs/>
          <w:szCs w:val="22"/>
        </w:rPr>
        <w:t>t</w:t>
      </w:r>
      <w:r w:rsidR="00BE7DB2">
        <w:rPr>
          <w:rStyle w:val="ZkladntextChar"/>
          <w:rFonts w:asciiTheme="minorHAnsi" w:hAnsiTheme="minorHAnsi" w:cstheme="minorHAnsi"/>
          <w:b/>
          <w:bCs/>
          <w:szCs w:val="22"/>
        </w:rPr>
        <w:t>ě</w:t>
      </w:r>
      <w:r w:rsidR="00301F09">
        <w:rPr>
          <w:rFonts w:asciiTheme="minorHAnsi" w:eastAsia="Arial" w:hAnsiTheme="minorHAnsi" w:cstheme="minorHAnsi"/>
          <w:sz w:val="22"/>
          <w:szCs w:val="22"/>
        </w:rPr>
        <w:t xml:space="preserve"> pro </w:t>
      </w:r>
      <w:r w:rsidR="006259ED">
        <w:rPr>
          <w:rFonts w:asciiTheme="minorHAnsi" w:eastAsia="Arial" w:hAnsiTheme="minorHAnsi" w:cstheme="minorHAnsi"/>
          <w:sz w:val="22"/>
          <w:szCs w:val="22"/>
        </w:rPr>
        <w:t>9</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031F4F">
        <w:rPr>
          <w:rFonts w:asciiTheme="minorHAnsi" w:eastAsia="Arial" w:hAnsiTheme="minorHAnsi" w:cstheme="minorHAnsi"/>
          <w:sz w:val="22"/>
          <w:szCs w:val="22"/>
        </w:rPr>
        <w:t>í</w:t>
      </w:r>
      <w:r w:rsidR="00301F09">
        <w:rPr>
          <w:rFonts w:asciiTheme="minorHAnsi" w:eastAsia="Arial" w:hAnsiTheme="minorHAnsi" w:cstheme="minorHAnsi"/>
          <w:sz w:val="22"/>
          <w:szCs w:val="22"/>
        </w:rPr>
        <w:t>:</w:t>
      </w:r>
    </w:p>
    <w:p w14:paraId="66330D44" w14:textId="59426606" w:rsidR="00031F4F" w:rsidRDefault="009B67CB" w:rsidP="00594B88">
      <w:pPr>
        <w:pStyle w:val="Odstavecseseznamem"/>
        <w:ind w:left="357"/>
        <w:jc w:val="both"/>
        <w:rPr>
          <w:rStyle w:val="ZkladntextChar"/>
          <w:rFonts w:asciiTheme="minorHAnsi" w:hAnsiTheme="minorHAnsi" w:cstheme="minorHAnsi"/>
          <w:i/>
          <w:iCs/>
          <w:szCs w:val="22"/>
        </w:rPr>
      </w:pPr>
      <w:r w:rsidRPr="00F52EBA">
        <w:rPr>
          <w:rStyle w:val="ZkladntextChar"/>
          <w:rFonts w:asciiTheme="minorHAnsi" w:hAnsiTheme="minorHAnsi" w:cstheme="minorHAnsi"/>
          <w:i/>
          <w:iCs/>
          <w:szCs w:val="22"/>
        </w:rPr>
        <w:t>Čermná</w:t>
      </w:r>
      <w:r>
        <w:rPr>
          <w:rStyle w:val="ZkladntextChar"/>
          <w:rFonts w:asciiTheme="minorHAnsi" w:hAnsiTheme="minorHAnsi" w:cstheme="minorHAnsi"/>
          <w:i/>
          <w:iCs/>
          <w:szCs w:val="22"/>
        </w:rPr>
        <w:t>,</w:t>
      </w:r>
      <w:r w:rsidRPr="008445B0">
        <w:rPr>
          <w:rStyle w:val="ZkladntextChar"/>
          <w:rFonts w:asciiTheme="minorHAnsi" w:hAnsiTheme="minorHAnsi" w:cstheme="minorHAnsi"/>
          <w:i/>
          <w:iCs/>
          <w:szCs w:val="22"/>
        </w:rPr>
        <w:t xml:space="preserve"> </w:t>
      </w:r>
      <w:r w:rsidRPr="007F7F6E">
        <w:rPr>
          <w:rStyle w:val="ZkladntextChar"/>
          <w:rFonts w:asciiTheme="minorHAnsi" w:hAnsiTheme="minorHAnsi" w:cstheme="minorHAnsi"/>
          <w:i/>
          <w:iCs/>
          <w:szCs w:val="22"/>
        </w:rPr>
        <w:t>Dolní Branná</w:t>
      </w:r>
      <w:r>
        <w:rPr>
          <w:rStyle w:val="ZkladntextChar"/>
          <w:rFonts w:asciiTheme="minorHAnsi" w:hAnsiTheme="minorHAnsi" w:cstheme="minorHAnsi"/>
          <w:i/>
          <w:iCs/>
          <w:szCs w:val="22"/>
        </w:rPr>
        <w:t xml:space="preserve">, </w:t>
      </w:r>
      <w:r w:rsidR="006259ED">
        <w:rPr>
          <w:rStyle w:val="ZkladntextChar"/>
          <w:rFonts w:asciiTheme="minorHAnsi" w:hAnsiTheme="minorHAnsi" w:cstheme="minorHAnsi"/>
          <w:i/>
          <w:iCs/>
          <w:szCs w:val="22"/>
        </w:rPr>
        <w:t xml:space="preserve">Dolní </w:t>
      </w:r>
      <w:r w:rsidR="00031F4F" w:rsidRPr="00594B88">
        <w:rPr>
          <w:rStyle w:val="ZkladntextChar"/>
          <w:rFonts w:asciiTheme="minorHAnsi" w:hAnsiTheme="minorHAnsi" w:cstheme="minorHAnsi"/>
          <w:i/>
          <w:iCs/>
          <w:szCs w:val="22"/>
        </w:rPr>
        <w:t>Olešnice</w:t>
      </w:r>
      <w:r w:rsidR="00CA3B77">
        <w:rPr>
          <w:rStyle w:val="ZkladntextChar"/>
          <w:rFonts w:asciiTheme="minorHAnsi" w:hAnsiTheme="minorHAnsi" w:cstheme="minorHAnsi"/>
          <w:i/>
          <w:iCs/>
          <w:szCs w:val="22"/>
        </w:rPr>
        <w:t xml:space="preserve"> – jen vodovod</w:t>
      </w:r>
      <w:r w:rsidR="00031F4F" w:rsidRPr="00594B88">
        <w:rPr>
          <w:rStyle w:val="ZkladntextChar"/>
          <w:rFonts w:asciiTheme="minorHAnsi" w:hAnsiTheme="minorHAnsi" w:cstheme="minorHAnsi"/>
          <w:i/>
          <w:iCs/>
          <w:szCs w:val="22"/>
        </w:rPr>
        <w:t xml:space="preserve">, </w:t>
      </w:r>
      <w:r w:rsidRPr="00DF2420">
        <w:rPr>
          <w:rStyle w:val="ZkladntextChar"/>
          <w:rFonts w:asciiTheme="minorHAnsi" w:hAnsiTheme="minorHAnsi" w:cstheme="minorHAnsi"/>
          <w:i/>
          <w:iCs/>
          <w:szCs w:val="22"/>
        </w:rPr>
        <w:t>Horní</w:t>
      </w:r>
      <w:r w:rsidR="00ED128E">
        <w:rPr>
          <w:rStyle w:val="ZkladntextChar"/>
          <w:rFonts w:asciiTheme="minorHAnsi" w:hAnsiTheme="minorHAnsi" w:cstheme="minorHAnsi"/>
          <w:i/>
          <w:iCs/>
          <w:szCs w:val="22"/>
        </w:rPr>
        <w:t xml:space="preserve"> Kalná</w:t>
      </w:r>
      <w:r w:rsidR="00CA3B77">
        <w:rPr>
          <w:rStyle w:val="ZkladntextChar"/>
          <w:rFonts w:asciiTheme="minorHAnsi" w:hAnsiTheme="minorHAnsi" w:cstheme="minorHAnsi"/>
          <w:i/>
          <w:iCs/>
          <w:szCs w:val="22"/>
        </w:rPr>
        <w:t xml:space="preserve"> – jen vodovod</w:t>
      </w:r>
      <w:r w:rsidR="00ED128E">
        <w:rPr>
          <w:rStyle w:val="ZkladntextChar"/>
          <w:rFonts w:asciiTheme="minorHAnsi" w:hAnsiTheme="minorHAnsi" w:cstheme="minorHAnsi"/>
          <w:i/>
          <w:iCs/>
          <w:szCs w:val="22"/>
        </w:rPr>
        <w:t>, Horní</w:t>
      </w:r>
      <w:r w:rsidR="00BF31F6">
        <w:rPr>
          <w:rStyle w:val="ZkladntextChar"/>
          <w:rFonts w:asciiTheme="minorHAnsi" w:hAnsiTheme="minorHAnsi" w:cstheme="minorHAnsi"/>
          <w:i/>
          <w:iCs/>
          <w:szCs w:val="22"/>
        </w:rPr>
        <w:t xml:space="preserve"> </w:t>
      </w:r>
      <w:proofErr w:type="spellStart"/>
      <w:r w:rsidR="00031F4F" w:rsidRPr="00594B88">
        <w:rPr>
          <w:rStyle w:val="ZkladntextChar"/>
          <w:rFonts w:asciiTheme="minorHAnsi" w:hAnsiTheme="minorHAnsi" w:cstheme="minorHAnsi"/>
          <w:i/>
          <w:iCs/>
          <w:szCs w:val="22"/>
        </w:rPr>
        <w:t>OIešnice</w:t>
      </w:r>
      <w:proofErr w:type="spellEnd"/>
      <w:r w:rsidR="00031F4F" w:rsidRPr="00594B88">
        <w:rPr>
          <w:rStyle w:val="ZkladntextChar"/>
          <w:rFonts w:asciiTheme="minorHAnsi" w:hAnsiTheme="minorHAnsi" w:cstheme="minorHAnsi"/>
          <w:i/>
          <w:iCs/>
          <w:szCs w:val="22"/>
        </w:rPr>
        <w:t>,</w:t>
      </w:r>
      <w:r w:rsidR="00ED128E">
        <w:rPr>
          <w:rStyle w:val="ZkladntextChar"/>
          <w:rFonts w:asciiTheme="minorHAnsi" w:hAnsiTheme="minorHAnsi" w:cstheme="minorHAnsi"/>
          <w:i/>
          <w:iCs/>
          <w:szCs w:val="22"/>
        </w:rPr>
        <w:t xml:space="preserve"> Chotěvice, </w:t>
      </w:r>
      <w:r w:rsidR="00463738">
        <w:rPr>
          <w:rStyle w:val="ZkladntextChar"/>
          <w:rFonts w:asciiTheme="minorHAnsi" w:hAnsiTheme="minorHAnsi" w:cstheme="minorHAnsi"/>
          <w:i/>
          <w:iCs/>
          <w:szCs w:val="22"/>
        </w:rPr>
        <w:t xml:space="preserve">Kunčice nad Labem, </w:t>
      </w:r>
      <w:r w:rsidR="00ED128E">
        <w:rPr>
          <w:rStyle w:val="ZkladntextChar"/>
          <w:rFonts w:asciiTheme="minorHAnsi" w:hAnsiTheme="minorHAnsi" w:cstheme="minorHAnsi"/>
          <w:i/>
          <w:iCs/>
          <w:szCs w:val="22"/>
        </w:rPr>
        <w:t>Prosečné, Strážné</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50F267CA" w:rsidR="00BF1A14" w:rsidRDefault="006032CD" w:rsidP="00EE11D0">
      <w:pPr>
        <w:pStyle w:val="Odstavecseseznamem"/>
        <w:numPr>
          <w:ilvl w:val="0"/>
          <w:numId w:val="16"/>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w:t>
      </w:r>
      <w:proofErr w:type="gramStart"/>
      <w:r w:rsidR="00BF1A14" w:rsidRPr="00594B88">
        <w:rPr>
          <w:rFonts w:asciiTheme="minorHAnsi" w:hAnsiTheme="minorHAnsi" w:cstheme="minorHAnsi"/>
          <w:b/>
          <w:bCs/>
          <w:sz w:val="22"/>
          <w:szCs w:val="22"/>
        </w:rPr>
        <w:t xml:space="preserve">č. 2 </w:t>
      </w:r>
      <w:r w:rsidR="00AA376A" w:rsidRPr="00594B88">
        <w:rPr>
          <w:rFonts w:asciiTheme="minorHAnsi" w:hAnsiTheme="minorHAnsi" w:cstheme="minorHAnsi"/>
          <w:b/>
          <w:bCs/>
          <w:sz w:val="22"/>
          <w:szCs w:val="22"/>
        </w:rPr>
        <w:t>Technická</w:t>
      </w:r>
      <w:proofErr w:type="gramEnd"/>
      <w:r w:rsidR="00AA376A" w:rsidRPr="00594B88">
        <w:rPr>
          <w:rFonts w:asciiTheme="minorHAnsi" w:hAnsiTheme="minorHAnsi" w:cstheme="minorHAnsi"/>
          <w:b/>
          <w:bCs/>
          <w:sz w:val="22"/>
          <w:szCs w:val="22"/>
        </w:rPr>
        <w:t xml:space="preserve"> specifikace předmětu zakázky – pasport </w:t>
      </w:r>
      <w:r w:rsidR="00ED128E">
        <w:rPr>
          <w:rFonts w:asciiTheme="minorHAnsi" w:hAnsiTheme="minorHAnsi" w:cstheme="minorHAnsi"/>
          <w:b/>
          <w:bCs/>
          <w:sz w:val="22"/>
          <w:szCs w:val="22"/>
        </w:rPr>
        <w:t>vodovodní a kanalizační sítě</w:t>
      </w:r>
      <w:r w:rsidR="00BF31F6">
        <w:rPr>
          <w:rFonts w:asciiTheme="minorHAnsi" w:hAnsiTheme="minorHAnsi" w:cstheme="minorHAnsi"/>
          <w:b/>
          <w:bCs/>
          <w:sz w:val="22"/>
          <w:szCs w:val="22"/>
        </w:rPr>
        <w:t>,</w:t>
      </w:r>
      <w:r w:rsidR="00BF1A14">
        <w:rPr>
          <w:rFonts w:asciiTheme="minorHAnsi" w:hAnsiTheme="minorHAnsi" w:cstheme="minorHAnsi"/>
          <w:sz w:val="22"/>
          <w:szCs w:val="22"/>
        </w:rPr>
        <w:t xml:space="preserve"> která je nedílnou součástí této smlouvy.</w:t>
      </w:r>
    </w:p>
    <w:p w14:paraId="2ADACDA3" w14:textId="77777777" w:rsidR="00FE4FE3" w:rsidRDefault="00FE4FE3"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4735F868" w:rsidR="00BD68E1" w:rsidRPr="004551F1" w:rsidRDefault="00384DE0" w:rsidP="00EE11D0">
      <w:pPr>
        <w:numPr>
          <w:ilvl w:val="0"/>
          <w:numId w:val="15"/>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847D08" w:rsidRPr="004551F1">
        <w:rPr>
          <w:rFonts w:asciiTheme="minorHAnsi" w:hAnsiTheme="minorHAnsi" w:cstheme="minorHAnsi"/>
          <w:b/>
          <w:bCs/>
          <w:sz w:val="22"/>
          <w:szCs w:val="22"/>
        </w:rPr>
        <w:t>1</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593FAC" w:rsidRPr="004551F1">
        <w:rPr>
          <w:rFonts w:asciiTheme="minorHAnsi" w:hAnsiTheme="minorHAnsi" w:cstheme="minorHAnsi"/>
          <w:b/>
          <w:bCs/>
          <w:sz w:val="22"/>
          <w:szCs w:val="22"/>
        </w:rPr>
        <w:t>0</w:t>
      </w:r>
      <w:r w:rsidR="00AD5FC8" w:rsidRPr="004551F1">
        <w:rPr>
          <w:rFonts w:asciiTheme="minorHAnsi" w:hAnsiTheme="minorHAnsi" w:cstheme="minorHAnsi"/>
          <w:b/>
          <w:bCs/>
          <w:sz w:val="22"/>
          <w:szCs w:val="22"/>
        </w:rPr>
        <w:t>1.</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EE11D0">
      <w:pPr>
        <w:numPr>
          <w:ilvl w:val="0"/>
          <w:numId w:val="15"/>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EE11D0">
      <w:pPr>
        <w:numPr>
          <w:ilvl w:val="0"/>
          <w:numId w:val="15"/>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EE11D0">
      <w:pPr>
        <w:numPr>
          <w:ilvl w:val="0"/>
          <w:numId w:val="3"/>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EE11D0">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EE11D0">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EE11D0">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32C392FB" w14:textId="13EA65E7" w:rsidR="00AA376A" w:rsidRDefault="00AA376A" w:rsidP="00CD3218">
      <w:pPr>
        <w:spacing w:after="240"/>
        <w:jc w:val="both"/>
        <w:rPr>
          <w:rFonts w:asciiTheme="minorHAnsi" w:hAnsiTheme="minorHAnsi" w:cstheme="minorHAnsi"/>
          <w:sz w:val="22"/>
          <w:szCs w:val="22"/>
        </w:rPr>
      </w:pPr>
    </w:p>
    <w:p w14:paraId="225403AB" w14:textId="0C1D8C2B" w:rsidR="00AA376A" w:rsidRDefault="00AA376A" w:rsidP="00CD3218">
      <w:pPr>
        <w:spacing w:after="240"/>
        <w:jc w:val="both"/>
        <w:rPr>
          <w:rFonts w:asciiTheme="minorHAnsi" w:hAnsiTheme="minorHAnsi" w:cstheme="minorHAnsi"/>
          <w:sz w:val="22"/>
          <w:szCs w:val="22"/>
        </w:rPr>
      </w:pPr>
    </w:p>
    <w:p w14:paraId="5B9B5979" w14:textId="78D3FD0F" w:rsidR="00D14B28" w:rsidRPr="00154AD8" w:rsidRDefault="008731EC" w:rsidP="00EE11D0">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537ED355" w14:textId="6F1B62D5" w:rsidR="00612BFF" w:rsidRDefault="00612BFF" w:rsidP="00EE11D0">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64828DC8" w14:textId="49F44210" w:rsidR="00DC57DE" w:rsidRPr="00DC57DE" w:rsidRDefault="00DC57DE" w:rsidP="00EE11D0">
      <w:pPr>
        <w:numPr>
          <w:ilvl w:val="0"/>
          <w:numId w:val="3"/>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 xml:space="preserve">prostřednictvím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 popř</w:t>
      </w:r>
      <w:r w:rsidRPr="005028FF">
        <w:rPr>
          <w:rFonts w:ascii="Calibri" w:hAnsi="Calibri" w:cs="Calibri"/>
          <w:sz w:val="22"/>
          <w:szCs w:val="22"/>
          <w:lang w:eastAsia="cs-CZ"/>
        </w:rPr>
        <w:t xml:space="preserve">. </w:t>
      </w:r>
      <w:proofErr w:type="spellStart"/>
      <w:r>
        <w:rPr>
          <w:rFonts w:ascii="Calibri" w:hAnsi="Calibri" w:cs="Calibri"/>
          <w:sz w:val="22"/>
          <w:szCs w:val="22"/>
          <w:lang w:eastAsia="cs-CZ"/>
        </w:rPr>
        <w:t>podzhotovitelů</w:t>
      </w:r>
      <w:proofErr w:type="spellEnd"/>
      <w:r>
        <w:rPr>
          <w:rFonts w:ascii="Calibri" w:hAnsi="Calibri" w:cs="Calibri"/>
          <w:sz w:val="22"/>
          <w:szCs w:val="22"/>
          <w:lang w:eastAsia="cs-CZ"/>
        </w:rPr>
        <w:t xml:space="preserve"> (subdodavatelů)</w:t>
      </w:r>
      <w:r w:rsidR="005C1E6F">
        <w:rPr>
          <w:rFonts w:ascii="Calibri" w:hAnsi="Calibri" w:cs="Calibri"/>
          <w:sz w:val="22"/>
          <w:szCs w:val="22"/>
          <w:lang w:eastAsia="cs-CZ"/>
        </w:rPr>
        <w:t xml:space="preserve">; </w:t>
      </w:r>
      <w:r w:rsidR="00483298">
        <w:rPr>
          <w:rFonts w:ascii="Calibri" w:hAnsi="Calibri" w:cs="Calibri"/>
          <w:sz w:val="22"/>
          <w:szCs w:val="22"/>
          <w:lang w:eastAsia="cs-CZ"/>
        </w:rPr>
        <w:t xml:space="preserve">každý </w:t>
      </w:r>
      <w:r w:rsidR="005C1E6F" w:rsidRPr="005C1E6F">
        <w:rPr>
          <w:rFonts w:ascii="Calibri" w:hAnsi="Calibri" w:cs="Calibri"/>
          <w:sz w:val="22"/>
          <w:szCs w:val="22"/>
          <w:lang w:eastAsia="cs-CZ"/>
        </w:rPr>
        <w:t xml:space="preserve">takový </w:t>
      </w:r>
      <w:proofErr w:type="spellStart"/>
      <w:r w:rsidR="005C1E6F" w:rsidRPr="005C1E6F">
        <w:rPr>
          <w:rFonts w:ascii="Calibri" w:hAnsi="Calibri" w:cs="Calibri"/>
          <w:sz w:val="22"/>
          <w:szCs w:val="22"/>
          <w:lang w:eastAsia="cs-CZ"/>
        </w:rPr>
        <w:t>podzhotovitel</w:t>
      </w:r>
      <w:proofErr w:type="spellEnd"/>
      <w:r w:rsidR="005C1E6F" w:rsidRPr="005C1E6F">
        <w:rPr>
          <w:rFonts w:ascii="Calibri" w:hAnsi="Calibri" w:cs="Calibri"/>
          <w:sz w:val="22"/>
          <w:szCs w:val="22"/>
          <w:lang w:eastAsia="cs-CZ"/>
        </w:rPr>
        <w:t xml:space="preserve"> (subdodavatel)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 xml:space="preserve">případě, že prostřednictvím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zadávacím řízení, na</w:t>
      </w:r>
      <w:r w:rsidR="00A7132E">
        <w:rPr>
          <w:rFonts w:ascii="Calibri" w:hAnsi="Calibri" w:cs="Calibri"/>
          <w:sz w:val="22"/>
          <w:szCs w:val="22"/>
          <w:lang w:eastAsia="cs-CZ"/>
        </w:rPr>
        <w:t>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 xml:space="preserve">n či více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zhotovitelů</w:t>
      </w:r>
      <w:proofErr w:type="spellEnd"/>
      <w:r>
        <w:rPr>
          <w:rFonts w:ascii="Calibri" w:hAnsi="Calibri" w:cs="Calibri"/>
          <w:sz w:val="22"/>
          <w:szCs w:val="22"/>
          <w:lang w:eastAsia="cs-CZ"/>
        </w:rPr>
        <w:t xml:space="preserve"> (subdodavatelů)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 xml:space="preserve">příslušným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zhotovitelem</w:t>
      </w:r>
      <w:proofErr w:type="spellEnd"/>
      <w:r>
        <w:rPr>
          <w:rFonts w:ascii="Calibri" w:hAnsi="Calibri" w:cs="Calibri"/>
          <w:sz w:val="22"/>
          <w:szCs w:val="22"/>
          <w:lang w:eastAsia="cs-CZ"/>
        </w:rPr>
        <w:t xml:space="preserve"> (subdodavatelem)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xml:space="preserve">–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zhotovitelem</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 xml:space="preserve">davatelem), </w:t>
      </w:r>
      <w:r>
        <w:rPr>
          <w:rFonts w:ascii="Calibri" w:hAnsi="Calibri" w:cs="Calibri"/>
          <w:sz w:val="22"/>
          <w:szCs w:val="22"/>
          <w:lang w:eastAsia="cs-CZ"/>
        </w:rPr>
        <w:t xml:space="preserve">odpovídají zhotovitel a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davatel)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 xml:space="preserve">ě, přičemž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0" w:name="_Hlk54422619"/>
      <w:r>
        <w:rPr>
          <w:rFonts w:ascii="Calibri" w:hAnsi="Calibri" w:cs="Calibri"/>
          <w:sz w:val="22"/>
          <w:szCs w:val="22"/>
          <w:lang w:eastAsia="cs-CZ"/>
        </w:rPr>
        <w:t> </w:t>
      </w:r>
      <w:bookmarkEnd w:id="0"/>
      <w:r>
        <w:rPr>
          <w:rFonts w:ascii="Calibri" w:hAnsi="Calibri" w:cs="Calibri"/>
          <w:sz w:val="22"/>
          <w:szCs w:val="22"/>
          <w:lang w:eastAsia="cs-CZ"/>
        </w:rPr>
        <w:t>této odpovědnosti ve</w:t>
      </w:r>
      <w:r w:rsidR="00A7132E">
        <w:rPr>
          <w:rFonts w:ascii="Calibri" w:hAnsi="Calibri" w:cs="Calibri"/>
          <w:sz w:val="22"/>
          <w:szCs w:val="22"/>
          <w:lang w:eastAsia="cs-CZ"/>
        </w:rPr>
        <w:t> </w:t>
      </w:r>
      <w:r>
        <w:rPr>
          <w:rFonts w:ascii="Calibri" w:hAnsi="Calibri" w:cs="Calibri"/>
          <w:sz w:val="22"/>
          <w:szCs w:val="22"/>
          <w:lang w:eastAsia="cs-CZ"/>
        </w:rPr>
        <w:t>smlouvě uzavřené se zhotovitelem přistoupit</w:t>
      </w:r>
      <w:r w:rsidRPr="008536FB">
        <w:rPr>
          <w:rFonts w:ascii="Calibri" w:hAnsi="Calibri" w:cs="Calibri"/>
          <w:sz w:val="22"/>
          <w:szCs w:val="22"/>
          <w:lang w:eastAsia="cs-CZ"/>
        </w:rPr>
        <w:t>.</w:t>
      </w:r>
    </w:p>
    <w:p w14:paraId="0B85FB03" w14:textId="77777777" w:rsidR="00DC57DE" w:rsidRDefault="00DC57DE" w:rsidP="00DC57DE">
      <w:pPr>
        <w:ind w:left="357"/>
        <w:jc w:val="both"/>
        <w:rPr>
          <w:rFonts w:asciiTheme="minorHAnsi" w:hAnsiTheme="minorHAnsi" w:cstheme="minorHAnsi"/>
          <w:sz w:val="22"/>
          <w:szCs w:val="22"/>
        </w:rPr>
      </w:pPr>
    </w:p>
    <w:p w14:paraId="7663164F" w14:textId="6937DDBE" w:rsidR="00DC57DE" w:rsidRPr="00BF1A14" w:rsidRDefault="00DC57DE" w:rsidP="00EE11D0">
      <w:pPr>
        <w:numPr>
          <w:ilvl w:val="0"/>
          <w:numId w:val="3"/>
        </w:numPr>
        <w:spacing w:after="240"/>
        <w:ind w:left="357" w:hanging="357"/>
        <w:jc w:val="both"/>
        <w:rPr>
          <w:rFonts w:asciiTheme="minorHAnsi" w:hAnsiTheme="minorHAnsi" w:cstheme="minorHAns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w:t>
      </w:r>
      <w:proofErr w:type="spellStart"/>
      <w:r w:rsidRPr="00DC57DE">
        <w:rPr>
          <w:rFonts w:asciiTheme="minorHAnsi" w:hAnsiTheme="minorHAnsi" w:cstheme="minorHAnsi"/>
          <w:sz w:val="22"/>
          <w:szCs w:val="22"/>
        </w:rPr>
        <w:t>podzhotovitele</w:t>
      </w:r>
      <w:proofErr w:type="spellEnd"/>
      <w:r w:rsidRPr="00DC57DE">
        <w:rPr>
          <w:rFonts w:asciiTheme="minorHAnsi" w:hAnsiTheme="minorHAnsi" w:cstheme="minorHAnsi"/>
          <w:sz w:val="22"/>
          <w:szCs w:val="22"/>
        </w:rPr>
        <w:t xml:space="preserve"> (subdodavatele), jehož prostřednictvím zhotovitel prokazoval svou kvalifikaci, je zhotovitel povinen nejpozději 5 dnů před faktickou změnou </w:t>
      </w:r>
      <w:proofErr w:type="spellStart"/>
      <w:r w:rsidRPr="00DC57DE">
        <w:rPr>
          <w:rFonts w:asciiTheme="minorHAnsi" w:hAnsiTheme="minorHAnsi" w:cstheme="minorHAnsi"/>
          <w:sz w:val="22"/>
          <w:szCs w:val="22"/>
        </w:rPr>
        <w:t>podzhotovitele</w:t>
      </w:r>
      <w:proofErr w:type="spellEnd"/>
      <w:r w:rsidRPr="00DC57DE">
        <w:rPr>
          <w:rFonts w:asciiTheme="minorHAnsi" w:hAnsiTheme="minorHAnsi" w:cstheme="minorHAnsi"/>
          <w:sz w:val="22"/>
          <w:szCs w:val="22"/>
        </w:rPr>
        <w:t xml:space="preserve"> (subdodavatele) předložit objednateli tyto doklady a poskytnout mu tyto </w:t>
      </w:r>
      <w:r w:rsidRPr="00BF1A14">
        <w:rPr>
          <w:rFonts w:asciiTheme="minorHAnsi" w:hAnsiTheme="minorHAnsi" w:cstheme="minorHAnsi"/>
          <w:sz w:val="22"/>
          <w:szCs w:val="22"/>
        </w:rPr>
        <w:t xml:space="preserve">údaje: popis části díla, kterou bude nový </w:t>
      </w:r>
      <w:proofErr w:type="spellStart"/>
      <w:r w:rsidRPr="00BF1A14">
        <w:rPr>
          <w:rFonts w:asciiTheme="minorHAnsi" w:hAnsiTheme="minorHAnsi" w:cstheme="minorHAnsi"/>
          <w:sz w:val="22"/>
          <w:szCs w:val="22"/>
        </w:rPr>
        <w:t>podzhotovitel</w:t>
      </w:r>
      <w:proofErr w:type="spellEnd"/>
      <w:r w:rsidRPr="00BF1A14">
        <w:rPr>
          <w:rFonts w:asciiTheme="minorHAnsi" w:hAnsiTheme="minorHAnsi" w:cstheme="minorHAnsi"/>
          <w:sz w:val="22"/>
          <w:szCs w:val="22"/>
        </w:rPr>
        <w:t xml:space="preserve"> (subdodavatel) provádět; identifikační údaje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novým </w:t>
      </w:r>
      <w:proofErr w:type="spellStart"/>
      <w:r w:rsidRPr="00BF1A14">
        <w:rPr>
          <w:rFonts w:asciiTheme="minorHAnsi" w:hAnsiTheme="minorHAnsi" w:cstheme="minorHAnsi"/>
          <w:sz w:val="22"/>
          <w:szCs w:val="22"/>
        </w:rPr>
        <w:t>podzhotovitelem</w:t>
      </w:r>
      <w:proofErr w:type="spellEnd"/>
      <w:r w:rsidRPr="00BF1A14">
        <w:rPr>
          <w:rFonts w:asciiTheme="minorHAnsi" w:hAnsiTheme="minorHAnsi" w:cstheme="minorHAnsi"/>
          <w:sz w:val="22"/>
          <w:szCs w:val="22"/>
        </w:rPr>
        <w:t xml:space="preserve"> (subdodavatelem), z</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níž vyplývá závazek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provést příslušnou část díla včetně přistoupení ke společné odpovědnosti zhotovitele a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prokázání splnění kvalifikace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minimálně na úrovni kvalifikace prokázané původním </w:t>
      </w:r>
      <w:proofErr w:type="spellStart"/>
      <w:r w:rsidRPr="00BF1A14">
        <w:rPr>
          <w:rFonts w:asciiTheme="minorHAnsi" w:hAnsiTheme="minorHAnsi" w:cstheme="minorHAnsi"/>
          <w:sz w:val="22"/>
          <w:szCs w:val="22"/>
        </w:rPr>
        <w:t>podzhotovitelem</w:t>
      </w:r>
      <w:proofErr w:type="spellEnd"/>
      <w:r w:rsidRPr="00BF1A14">
        <w:rPr>
          <w:rFonts w:asciiTheme="minorHAnsi" w:hAnsiTheme="minorHAnsi" w:cstheme="minorHAnsi"/>
          <w:sz w:val="22"/>
          <w:szCs w:val="22"/>
        </w:rPr>
        <w:t xml:space="preserve"> (subdodavatelem). Objednatel je oprávněn odmítnout účast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na provádění díla a stane-li se tak, nemůže zhotovitel takového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p>
    <w:p w14:paraId="22A2F2A5" w14:textId="5AAEB37D" w:rsidR="00985A6D" w:rsidRPr="00154AD8" w:rsidRDefault="00985A6D" w:rsidP="00EE11D0">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V případě, že zhotovitel bezdůvodně nezahájí, přeruší nebo zastaví práce na díle, nebo pokud bude zřejmé, že zhotovitel nedodrží termín plnění podle čl. IV</w:t>
      </w:r>
      <w:r w:rsidR="001E7C3B" w:rsidRPr="00154AD8">
        <w:rPr>
          <w:rFonts w:asciiTheme="minorHAnsi" w:hAnsiTheme="minorHAnsi" w:cstheme="minorHAnsi"/>
          <w:sz w:val="22"/>
          <w:szCs w:val="22"/>
        </w:rPr>
        <w:t xml:space="preserve"> odst. 1</w:t>
      </w:r>
      <w:r w:rsidRPr="00154AD8">
        <w:rPr>
          <w:rFonts w:asciiTheme="minorHAnsi" w:hAnsiTheme="minorHAnsi" w:cstheme="minorHAnsi"/>
          <w:sz w:val="22"/>
          <w:szCs w:val="22"/>
        </w:rPr>
        <w:t xml:space="preserve">,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jiné osobě. V tomto případě je zhotovitel povinen uhradit objednateli náklady s tímto spojené do </w:t>
      </w:r>
      <w:r w:rsidR="001F56B5" w:rsidRPr="00154AD8">
        <w:rPr>
          <w:rFonts w:asciiTheme="minorHAnsi" w:hAnsiTheme="minorHAnsi" w:cstheme="minorHAnsi"/>
          <w:sz w:val="22"/>
          <w:szCs w:val="22"/>
        </w:rPr>
        <w:t>14</w:t>
      </w:r>
      <w:r w:rsidR="00DC57DE" w:rsidRPr="00154AD8">
        <w:rPr>
          <w:rFonts w:asciiTheme="minorHAnsi" w:hAnsiTheme="minorHAnsi" w:cstheme="minorHAnsi"/>
          <w:sz w:val="22"/>
          <w:szCs w:val="22"/>
        </w:rPr>
        <w:t> </w:t>
      </w:r>
      <w:r w:rsidRPr="00154AD8">
        <w:rPr>
          <w:rFonts w:asciiTheme="minorHAnsi" w:hAnsiTheme="minorHAnsi" w:cstheme="minorHAnsi"/>
          <w:sz w:val="22"/>
          <w:szCs w:val="22"/>
        </w:rPr>
        <w:t>dnů po předložení jejich vyčíslení.</w:t>
      </w:r>
    </w:p>
    <w:p w14:paraId="53F3601F" w14:textId="6B54C9EA" w:rsidR="00985A6D" w:rsidRPr="00594B88" w:rsidRDefault="00905023" w:rsidP="00EE11D0">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2ED316BC" w14:textId="77777777" w:rsidR="00AA376A" w:rsidRPr="00FA739F" w:rsidRDefault="00AA376A" w:rsidP="00594B88">
      <w:pPr>
        <w:spacing w:after="240"/>
        <w:ind w:left="357"/>
        <w:jc w:val="both"/>
        <w:rPr>
          <w:rFonts w:asciiTheme="minorHAnsi" w:hAnsiTheme="minorHAnsi" w:cstheme="minorHAnsi"/>
          <w:b/>
          <w:bCs/>
          <w:sz w:val="22"/>
          <w:szCs w:val="22"/>
        </w:rPr>
      </w:pPr>
    </w:p>
    <w:p w14:paraId="5C701BC7" w14:textId="77777777" w:rsidR="00BF1A14" w:rsidRDefault="00BF1A14" w:rsidP="00B50377">
      <w:pPr>
        <w:jc w:val="center"/>
        <w:rPr>
          <w:rFonts w:asciiTheme="minorHAnsi" w:hAnsiTheme="minorHAnsi" w:cstheme="minorHAnsi"/>
          <w:b/>
          <w:bCs/>
        </w:rPr>
      </w:pPr>
    </w:p>
    <w:p w14:paraId="71C44EEC" w14:textId="731C0688"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C337B53" w14:textId="7D492A99" w:rsidR="00C63EA9" w:rsidRPr="00F90B17" w:rsidRDefault="00C63EA9" w:rsidP="00EE11D0">
      <w:pPr>
        <w:numPr>
          <w:ilvl w:val="0"/>
          <w:numId w:val="4"/>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p>
    <w:p w14:paraId="016EDA41" w14:textId="14B7A950" w:rsidR="00FA739F" w:rsidRDefault="00FA739F" w:rsidP="00FA739F">
      <w:pPr>
        <w:ind w:left="357"/>
        <w:jc w:val="both"/>
        <w:rPr>
          <w:rFonts w:asciiTheme="minorHAnsi" w:hAnsiTheme="minorHAnsi" w:cstheme="minorHAnsi"/>
          <w:sz w:val="22"/>
          <w:szCs w:val="22"/>
        </w:rPr>
      </w:pPr>
    </w:p>
    <w:p w14:paraId="0DD37BD0" w14:textId="350BE9D1" w:rsidR="00153C16" w:rsidRPr="00153C16" w:rsidRDefault="00BF1A14" w:rsidP="00EE11D0">
      <w:pPr>
        <w:numPr>
          <w:ilvl w:val="0"/>
          <w:numId w:val="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197EF" w14:textId="0248F1F2" w:rsidR="00153C16" w:rsidRPr="00594B88" w:rsidRDefault="00153C16" w:rsidP="00E1090B">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Pasport v</w:t>
            </w:r>
            <w:r w:rsidR="00BE7DB2">
              <w:rPr>
                <w:rStyle w:val="ZkladntextChar"/>
                <w:rFonts w:ascii="Calibri" w:hAnsi="Calibri" w:cs="Calibri"/>
                <w:b/>
                <w:sz w:val="16"/>
                <w:szCs w:val="16"/>
              </w:rPr>
              <w:t>odovodní a kanalizační sítě</w:t>
            </w:r>
          </w:p>
          <w:p w14:paraId="406E563C" w14:textId="77777777" w:rsidR="00153C16" w:rsidRPr="00594B88" w:rsidRDefault="00153C16" w:rsidP="00E1090B">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E22349">
              <w:rPr>
                <w:rStyle w:val="ZkladntextChar"/>
                <w:rFonts w:asciiTheme="minorHAnsi" w:hAnsiTheme="minorHAnsi" w:cstheme="minorHAnsi"/>
                <w:b/>
                <w:sz w:val="16"/>
                <w:szCs w:val="16"/>
              </w:rPr>
              <w:t>Čermná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Dolní Branná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3472A832" w14:textId="77777777" w:rsidTr="00ED128E">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EE903" w14:textId="05A58CC6" w:rsidR="00153C16" w:rsidRPr="0072409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w:t>
            </w:r>
            <w:r w:rsidRPr="0054702C">
              <w:rPr>
                <w:rStyle w:val="ZkladntextChar"/>
                <w:rFonts w:asciiTheme="minorHAnsi" w:hAnsiTheme="minorHAnsi" w:cstheme="minorHAnsi"/>
                <w:b/>
                <w:sz w:val="16"/>
                <w:szCs w:val="16"/>
              </w:rPr>
              <w:t>olní Olešnic</w:t>
            </w:r>
            <w:r>
              <w:rPr>
                <w:rStyle w:val="ZkladntextChar"/>
                <w:rFonts w:asciiTheme="minorHAnsi" w:hAnsiTheme="minorHAnsi" w:cstheme="minorHAnsi"/>
                <w:b/>
                <w:sz w:val="16"/>
                <w:szCs w:val="16"/>
              </w:rPr>
              <w:t>e</w:t>
            </w:r>
            <w:r w:rsidR="00CA3B77" w:rsidRPr="00CA3B77">
              <w:rPr>
                <w:rStyle w:val="ZkladntextChar"/>
                <w:rFonts w:asciiTheme="minorHAnsi" w:hAnsiTheme="minorHAnsi" w:cstheme="minorHAnsi"/>
                <w:b/>
                <w:sz w:val="16"/>
                <w:szCs w:val="16"/>
              </w:rPr>
              <w:t xml:space="preserve"> – </w:t>
            </w:r>
            <w:r w:rsidR="00CA3B77" w:rsidRPr="00CA3B77">
              <w:rPr>
                <w:rStyle w:val="ZkladntextChar"/>
                <w:rFonts w:asciiTheme="minorHAnsi" w:hAnsiTheme="minorHAnsi" w:cstheme="minorHAnsi"/>
                <w:b/>
                <w:color w:val="FF0000"/>
                <w:sz w:val="16"/>
                <w:szCs w:val="16"/>
              </w:rPr>
              <w:t>jen vodovod</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CDEF88"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6B0D4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E8FA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D4DEC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790A3141" w14:textId="77777777" w:rsidTr="00ED128E">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1DE6A99" w14:textId="17533D80" w:rsidR="00153C16" w:rsidRPr="00F64720"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 xml:space="preserve">Horní </w:t>
            </w:r>
            <w:r w:rsidR="00ED128E">
              <w:rPr>
                <w:rStyle w:val="ZkladntextChar"/>
                <w:rFonts w:asciiTheme="minorHAnsi" w:hAnsiTheme="minorHAnsi" w:cstheme="minorHAnsi"/>
                <w:b/>
                <w:sz w:val="16"/>
                <w:szCs w:val="16"/>
              </w:rPr>
              <w:t>Kalná</w:t>
            </w:r>
            <w:r w:rsidR="00CA3B77">
              <w:rPr>
                <w:rStyle w:val="ZkladntextChar"/>
                <w:rFonts w:asciiTheme="minorHAnsi" w:hAnsiTheme="minorHAnsi" w:cstheme="minorHAnsi"/>
                <w:b/>
                <w:sz w:val="16"/>
                <w:szCs w:val="16"/>
              </w:rPr>
              <w:t xml:space="preserve"> – </w:t>
            </w:r>
            <w:r w:rsidR="00CA3B77" w:rsidRPr="00CA3B77">
              <w:rPr>
                <w:rStyle w:val="ZkladntextChar"/>
                <w:rFonts w:asciiTheme="minorHAnsi" w:hAnsiTheme="minorHAnsi" w:cstheme="minorHAnsi"/>
                <w:b/>
                <w:color w:val="FF0000"/>
                <w:sz w:val="16"/>
                <w:szCs w:val="16"/>
              </w:rPr>
              <w:t>jen vodovod</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CAC3E5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6E0190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1E2DB6D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ACCACB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ED128E" w14:paraId="13FC546F"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982E184" w14:textId="3EB5CA9C" w:rsidR="00ED128E" w:rsidRPr="00F64720" w:rsidRDefault="00ED128E"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 xml:space="preserve">Horní </w:t>
            </w:r>
            <w:r>
              <w:rPr>
                <w:rStyle w:val="ZkladntextChar"/>
                <w:rFonts w:asciiTheme="minorHAnsi" w:hAnsiTheme="minorHAnsi" w:cstheme="minorHAnsi"/>
                <w:b/>
                <w:sz w:val="16"/>
                <w:szCs w:val="16"/>
              </w:rPr>
              <w:t>Olešnice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1269CE"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671F067"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20A744"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BD9B51"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ED128E" w14:paraId="7C42EBFB" w14:textId="77777777" w:rsidTr="00ED128E">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66743D97" w14:textId="582BBDB2" w:rsidR="00ED128E" w:rsidRPr="002336A6" w:rsidRDefault="00ED128E"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Chotěvice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46BC1BE"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4F4617B"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E4C5BCA"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26A1F63"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4B1212A2" w14:textId="77777777" w:rsidTr="00ED128E">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02A319" w14:textId="0F17EDBF"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2336A6">
              <w:rPr>
                <w:rStyle w:val="ZkladntextChar"/>
                <w:rFonts w:asciiTheme="minorHAnsi" w:hAnsiTheme="minorHAnsi" w:cstheme="minorHAnsi"/>
                <w:b/>
                <w:sz w:val="16"/>
                <w:szCs w:val="16"/>
              </w:rPr>
              <w:t>Kunčice nad Labem</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37C19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0B5B1B"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B3080D"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48D4A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ED128E" w14:paraId="6DDB079D" w14:textId="77777777" w:rsidTr="00ED128E">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16FF085C" w14:textId="25DD5496" w:rsidR="002336A6" w:rsidRPr="007E42DC" w:rsidRDefault="00ED128E"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Prosečné</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0F0631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116A05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C11A61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C1D5F3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6105AC2C" w14:textId="77777777" w:rsidTr="00ED128E">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A2EF30" w14:textId="6390A046" w:rsidR="00FE4FE3" w:rsidRPr="007E42DC" w:rsidRDefault="00ED128E"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Strážné</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BECE8B"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0676A0"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01A095"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7A4069"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1457B29A"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 xml:space="preserve">Celková cena – </w:t>
            </w:r>
            <w:r w:rsidR="00ED128E">
              <w:rPr>
                <w:rStyle w:val="ZkladntextChar"/>
                <w:rFonts w:asciiTheme="minorHAnsi" w:hAnsiTheme="minorHAnsi" w:cstheme="minorHAnsi"/>
                <w:b/>
                <w:sz w:val="16"/>
                <w:szCs w:val="16"/>
              </w:rPr>
              <w:t>9</w:t>
            </w:r>
            <w:r w:rsidRPr="00594B88">
              <w:rPr>
                <w:rStyle w:val="ZkladntextChar"/>
                <w:rFonts w:asciiTheme="minorHAnsi" w:hAnsiTheme="minorHAnsi" w:cstheme="minorHAnsi"/>
                <w:b/>
                <w:sz w:val="16"/>
                <w:szCs w:val="16"/>
              </w:rPr>
              <w:t xml:space="preserve"> dokumentů</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0F412390" w14:textId="3FD3E611" w:rsidR="00D42E3B" w:rsidRDefault="00D42E3B" w:rsidP="00D42E3B">
      <w:pPr>
        <w:ind w:left="357"/>
        <w:jc w:val="both"/>
        <w:rPr>
          <w:rStyle w:val="ZkladntextChar"/>
          <w:rFonts w:asciiTheme="minorHAnsi" w:hAnsiTheme="minorHAnsi" w:cstheme="minorHAnsi"/>
          <w:szCs w:val="22"/>
        </w:rPr>
      </w:pPr>
    </w:p>
    <w:p w14:paraId="2A79BCAB" w14:textId="3B96477C" w:rsidR="00D908C4" w:rsidRDefault="00D94C20" w:rsidP="00EE11D0">
      <w:pPr>
        <w:numPr>
          <w:ilvl w:val="0"/>
          <w:numId w:val="5"/>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EE11D0">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EE11D0">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56E78933" w:rsidR="00B560DD" w:rsidRDefault="00B560DD" w:rsidP="00EE11D0">
      <w:pPr>
        <w:numPr>
          <w:ilvl w:val="0"/>
          <w:numId w:val="6"/>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w:t>
      </w:r>
      <w:r w:rsidR="00A7132E">
        <w:rPr>
          <w:rFonts w:ascii="Calibri" w:hAnsi="Calibri" w:cs="Calibri"/>
          <w:b/>
          <w:bCs/>
          <w:sz w:val="22"/>
          <w:szCs w:val="22"/>
          <w:lang w:eastAsia="cs-CZ"/>
        </w:rPr>
        <w:t> </w:t>
      </w:r>
      <w:r w:rsidR="0083729D" w:rsidRPr="0083729D">
        <w:rPr>
          <w:rFonts w:ascii="Calibri" w:hAnsi="Calibri" w:cs="Calibri"/>
          <w:b/>
          <w:bCs/>
          <w:sz w:val="22"/>
          <w:szCs w:val="22"/>
          <w:lang w:eastAsia="cs-CZ"/>
        </w:rPr>
        <w:t>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2C2F88A4" w14:textId="77777777" w:rsidR="00AB7E5A" w:rsidRDefault="006B2874" w:rsidP="00EE11D0">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projektu</w:t>
      </w:r>
      <w:r w:rsidR="00847DC4" w:rsidRPr="00350D4C">
        <w:rPr>
          <w:rFonts w:asciiTheme="minorHAnsi" w:hAnsiTheme="minorHAnsi" w:cstheme="minorHAnsi"/>
          <w:sz w:val="22"/>
          <w:szCs w:val="22"/>
        </w:rPr>
        <w:t xml:space="preserve"> (čl. II odst. 3)</w:t>
      </w:r>
      <w:r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 xml:space="preserve">případě, že daňový doklad nebude obsahovat správné údaje či bude </w:t>
      </w:r>
    </w:p>
    <w:p w14:paraId="462480F9" w14:textId="77777777" w:rsidR="00AB7E5A" w:rsidRDefault="00AB7E5A" w:rsidP="00AB7E5A">
      <w:pPr>
        <w:spacing w:after="240"/>
        <w:ind w:left="357"/>
        <w:jc w:val="both"/>
        <w:rPr>
          <w:rFonts w:asciiTheme="minorHAnsi" w:hAnsiTheme="minorHAnsi" w:cstheme="minorHAnsi"/>
          <w:sz w:val="22"/>
          <w:szCs w:val="22"/>
        </w:rPr>
      </w:pPr>
    </w:p>
    <w:p w14:paraId="31B813C2" w14:textId="3699D245" w:rsidR="004B3651" w:rsidRPr="00350D4C" w:rsidRDefault="006B2874" w:rsidP="00AB7E5A">
      <w:pPr>
        <w:spacing w:after="240"/>
        <w:ind w:left="357"/>
        <w:jc w:val="both"/>
        <w:rPr>
          <w:rFonts w:asciiTheme="minorHAnsi" w:hAnsiTheme="minorHAnsi" w:cstheme="minorHAnsi"/>
          <w:sz w:val="22"/>
          <w:szCs w:val="22"/>
        </w:rPr>
      </w:pPr>
      <w:r w:rsidRPr="00350D4C">
        <w:rPr>
          <w:rFonts w:asciiTheme="minorHAnsi" w:hAnsiTheme="minorHAnsi" w:cstheme="minorHAnsi"/>
          <w:sz w:val="22"/>
          <w:szCs w:val="22"/>
        </w:rPr>
        <w:t>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EE11D0">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BE7DB2" w:rsidRDefault="00B560DD" w:rsidP="00594B88">
      <w:pPr>
        <w:spacing w:after="240"/>
        <w:ind w:left="357"/>
        <w:jc w:val="both"/>
        <w:rPr>
          <w:rFonts w:asciiTheme="minorHAnsi" w:hAnsiTheme="minorHAnsi" w:cstheme="minorHAnsi"/>
          <w:sz w:val="4"/>
          <w:szCs w:val="4"/>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0CC92DA" w14:textId="1A87B502"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EE11D0">
      <w:pPr>
        <w:numPr>
          <w:ilvl w:val="0"/>
          <w:numId w:val="8"/>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EE11D0">
      <w:pPr>
        <w:numPr>
          <w:ilvl w:val="0"/>
          <w:numId w:val="7"/>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33F47F4D" w14:textId="77777777" w:rsidR="00DE45AF" w:rsidRPr="00503BE6" w:rsidRDefault="00AB60CC" w:rsidP="00EE11D0">
      <w:pPr>
        <w:numPr>
          <w:ilvl w:val="0"/>
          <w:numId w:val="7"/>
        </w:numPr>
        <w:ind w:left="714" w:hanging="357"/>
        <w:jc w:val="both"/>
        <w:rPr>
          <w:rFonts w:asciiTheme="minorHAnsi" w:eastAsia="Arial" w:hAnsiTheme="minorHAnsi" w:cstheme="minorHAnsi"/>
          <w:b/>
          <w:bCs/>
          <w:sz w:val="22"/>
          <w:szCs w:val="22"/>
        </w:rPr>
      </w:pPr>
      <w:r w:rsidRPr="00DE45AF">
        <w:rPr>
          <w:rFonts w:asciiTheme="minorHAnsi" w:eastAsia="Arial" w:hAnsiTheme="minorHAnsi" w:cstheme="minorHAnsi"/>
          <w:b/>
          <w:bCs/>
          <w:sz w:val="22"/>
          <w:szCs w:val="22"/>
        </w:rPr>
        <w:t>2x v</w:t>
      </w:r>
      <w:r w:rsidRPr="00DE45AF">
        <w:rPr>
          <w:rFonts w:asciiTheme="minorHAnsi" w:hAnsiTheme="minorHAnsi" w:cstheme="minorHAnsi"/>
          <w:b/>
          <w:bCs/>
          <w:sz w:val="22"/>
          <w:szCs w:val="22"/>
        </w:rPr>
        <w:t> </w:t>
      </w:r>
      <w:r w:rsidRPr="00DE45AF">
        <w:rPr>
          <w:rFonts w:asciiTheme="minorHAnsi" w:eastAsia="Arial" w:hAnsiTheme="minorHAnsi" w:cstheme="minorHAnsi"/>
          <w:b/>
          <w:bCs/>
          <w:sz w:val="22"/>
          <w:szCs w:val="22"/>
        </w:rPr>
        <w:t>digitální (elektronické) podobě na nosiči dat CD či DVD</w:t>
      </w:r>
      <w:r w:rsidR="00503BE6" w:rsidRPr="00DE45AF">
        <w:rPr>
          <w:rFonts w:asciiTheme="minorHAnsi" w:eastAsia="Arial" w:hAnsiTheme="minorHAnsi" w:cstheme="minorHAnsi"/>
          <w:b/>
          <w:bCs/>
          <w:sz w:val="22"/>
          <w:szCs w:val="22"/>
        </w:rPr>
        <w:t>.</w:t>
      </w:r>
      <w:r w:rsidRPr="00DE45AF">
        <w:rPr>
          <w:rFonts w:asciiTheme="minorHAnsi" w:eastAsia="Arial" w:hAnsiTheme="minorHAnsi" w:cstheme="minorHAnsi"/>
          <w:b/>
          <w:bCs/>
          <w:sz w:val="22"/>
          <w:szCs w:val="22"/>
        </w:rPr>
        <w:t xml:space="preserve"> </w:t>
      </w:r>
      <w:r w:rsidR="00DE45AF" w:rsidRPr="00503BE6">
        <w:rPr>
          <w:rFonts w:asciiTheme="minorHAnsi" w:hAnsiTheme="minorHAnsi" w:cstheme="minorHAnsi"/>
          <w:sz w:val="22"/>
          <w:szCs w:val="22"/>
        </w:rPr>
        <w:t>Digitální výstup</w:t>
      </w:r>
      <w:r w:rsidR="00DE45AF">
        <w:rPr>
          <w:rFonts w:asciiTheme="minorHAnsi" w:hAnsiTheme="minorHAnsi" w:cstheme="minorHAnsi"/>
          <w:sz w:val="22"/>
          <w:szCs w:val="22"/>
        </w:rPr>
        <w:t xml:space="preserve"> dle technické specifikace předmětu zakázky (příloha </w:t>
      </w:r>
      <w:proofErr w:type="gramStart"/>
      <w:r w:rsidR="00DE45AF">
        <w:rPr>
          <w:rFonts w:asciiTheme="minorHAnsi" w:hAnsiTheme="minorHAnsi" w:cstheme="minorHAnsi"/>
          <w:sz w:val="22"/>
          <w:szCs w:val="22"/>
        </w:rPr>
        <w:t>č.2 této</w:t>
      </w:r>
      <w:proofErr w:type="gramEnd"/>
      <w:r w:rsidR="00DE45AF">
        <w:rPr>
          <w:rFonts w:asciiTheme="minorHAnsi" w:hAnsiTheme="minorHAnsi" w:cstheme="minorHAnsi"/>
          <w:sz w:val="22"/>
          <w:szCs w:val="22"/>
        </w:rPr>
        <w:t xml:space="preserve"> smlouvy) </w:t>
      </w:r>
    </w:p>
    <w:p w14:paraId="350AA098" w14:textId="45C4859D" w:rsidR="00503BE6" w:rsidRPr="00DE45AF" w:rsidRDefault="00503BE6" w:rsidP="00DE45AF">
      <w:pPr>
        <w:ind w:left="357"/>
        <w:jc w:val="both"/>
        <w:rPr>
          <w:rFonts w:asciiTheme="minorHAnsi" w:hAnsiTheme="minorHAnsi" w:cstheme="minorHAnsi"/>
          <w:sz w:val="22"/>
          <w:szCs w:val="22"/>
        </w:rPr>
      </w:pPr>
    </w:p>
    <w:p w14:paraId="132BF1D2" w14:textId="3E0A87DB" w:rsidR="00ED63F2" w:rsidRPr="00042FAC" w:rsidRDefault="004D782D" w:rsidP="00EE11D0">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345EAAB9" w:rsidR="004E6A07" w:rsidRDefault="004E6A07" w:rsidP="00EE11D0">
      <w:pPr>
        <w:numPr>
          <w:ilvl w:val="0"/>
          <w:numId w:val="8"/>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 xml:space="preserve">z celkové ceny díla (bez DPH)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4CFD559E" w:rsidR="00C8680A" w:rsidRDefault="004E6A07" w:rsidP="00EE11D0">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 xml:space="preserve">ístem předání a převzetí plnění i jeho dílčích výstupů je sídlo objednatele tak, jak je </w:t>
      </w:r>
      <w:proofErr w:type="gramStart"/>
      <w:r w:rsidR="00ED63F2" w:rsidRPr="00D908C4">
        <w:rPr>
          <w:rFonts w:asciiTheme="minorHAnsi" w:hAnsiTheme="minorHAnsi" w:cstheme="minorHAnsi"/>
          <w:sz w:val="22"/>
          <w:szCs w:val="22"/>
        </w:rPr>
        <w:t>uvedeno</w:t>
      </w:r>
      <w:r w:rsidR="00B3016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w:t>
      </w:r>
      <w:proofErr w:type="gramEnd"/>
      <w:r w:rsidR="00ED63F2" w:rsidRPr="00D908C4">
        <w:rPr>
          <w:rFonts w:asciiTheme="minorHAnsi" w:hAnsiTheme="minorHAnsi" w:cstheme="minorHAnsi"/>
          <w:sz w:val="22"/>
          <w:szCs w:val="22"/>
        </w:rPr>
        <w:t xml:space="preserve"> I</w:t>
      </w:r>
      <w:r w:rsidR="00BA26A0">
        <w:rPr>
          <w:rFonts w:asciiTheme="minorHAnsi" w:hAnsiTheme="minorHAnsi" w:cstheme="minorHAnsi"/>
          <w:sz w:val="22"/>
          <w:szCs w:val="22"/>
        </w:rPr>
        <w:t>.</w:t>
      </w: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1E16197" w14:textId="3679B2AC" w:rsidR="0099005B" w:rsidRPr="00AB7E5A" w:rsidRDefault="0099005B" w:rsidP="00EE11D0">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Zhotovitel ručí za kvalitu jím provedených prací (díla) podle této smlouvy po dobu 60</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měsíců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 xml:space="preserve">od data předání objednateli. Po dobu běhu záruční doby odpovídá zhotovitel za to, že jím provedené dílo má vlastnosti stanovené touto smlouvou, příslušnými technickými normami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a právními předpisy, popř. vlastnosti obvyklé, a to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těch případech, ve kterých nejsou sjednány vlastnosti lepší (vyšší).</w:t>
      </w:r>
    </w:p>
    <w:p w14:paraId="0CA77D8B" w14:textId="77777777" w:rsidR="00AB7E5A" w:rsidRPr="00AB7E5A" w:rsidRDefault="00AB7E5A" w:rsidP="00AB7E5A">
      <w:pPr>
        <w:ind w:left="357"/>
        <w:jc w:val="both"/>
        <w:rPr>
          <w:rFonts w:asciiTheme="minorHAnsi" w:hAnsiTheme="minorHAnsi" w:cstheme="minorHAnsi"/>
          <w:sz w:val="22"/>
          <w:szCs w:val="22"/>
        </w:rPr>
      </w:pPr>
    </w:p>
    <w:p w14:paraId="4A203309" w14:textId="5052B024" w:rsidR="00AB7E5A" w:rsidRPr="00AB7E5A" w:rsidRDefault="00AB7E5A" w:rsidP="00AB7E5A">
      <w:pPr>
        <w:ind w:left="357"/>
        <w:jc w:val="both"/>
        <w:rPr>
          <w:rFonts w:asciiTheme="minorHAnsi" w:hAnsiTheme="minorHAnsi" w:cstheme="minorHAnsi"/>
          <w:sz w:val="22"/>
          <w:szCs w:val="22"/>
        </w:rPr>
      </w:pPr>
    </w:p>
    <w:p w14:paraId="50318CF0" w14:textId="1087F073" w:rsidR="00847D08" w:rsidRPr="00AB7E5A" w:rsidRDefault="0099005B" w:rsidP="00EE11D0">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Reklamace vad musí být provedena písemně. Zhotovitel je povinen začít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odstraňováním oprávněně reklamované vady do </w:t>
      </w:r>
      <w:r w:rsidR="000A7BC6" w:rsidRPr="00AB7E5A">
        <w:rPr>
          <w:rFonts w:asciiTheme="minorHAnsi" w:hAnsiTheme="minorHAnsi" w:cstheme="minorHAnsi"/>
          <w:sz w:val="22"/>
          <w:szCs w:val="22"/>
        </w:rPr>
        <w:t>5</w:t>
      </w:r>
      <w:r w:rsidRPr="00AB7E5A">
        <w:rPr>
          <w:rFonts w:asciiTheme="minorHAnsi" w:hAnsiTheme="minorHAnsi" w:cstheme="minorHAnsi"/>
          <w:sz w:val="22"/>
          <w:szCs w:val="22"/>
        </w:rPr>
        <w:t xml:space="preserve"> dnů po obdržení reklamace a odstranit tuto vadu bezodkladně, nejpozději však do </w:t>
      </w:r>
      <w:r w:rsidR="000A7BC6" w:rsidRPr="00AB7E5A">
        <w:rPr>
          <w:rFonts w:asciiTheme="minorHAnsi" w:hAnsiTheme="minorHAnsi" w:cstheme="minorHAnsi"/>
          <w:sz w:val="22"/>
          <w:szCs w:val="22"/>
        </w:rPr>
        <w:t>30</w:t>
      </w:r>
      <w:r w:rsidRPr="00AB7E5A">
        <w:rPr>
          <w:rFonts w:asciiTheme="minorHAnsi" w:hAnsiTheme="minorHAnsi" w:cstheme="minorHAnsi"/>
          <w:sz w:val="22"/>
          <w:szCs w:val="22"/>
        </w:rPr>
        <w:t xml:space="preserve"> dnů po obdržení reklamace, nedohodnou-li se smluvní strany jinak.</w:t>
      </w:r>
    </w:p>
    <w:p w14:paraId="395193F9" w14:textId="659A9721" w:rsidR="00E1756C" w:rsidRPr="008C2D22" w:rsidRDefault="0099005B" w:rsidP="00EE11D0">
      <w:pPr>
        <w:numPr>
          <w:ilvl w:val="0"/>
          <w:numId w:val="9"/>
        </w:numPr>
        <w:spacing w:after="240"/>
        <w:ind w:left="357" w:hanging="357"/>
        <w:jc w:val="both"/>
        <w:rPr>
          <w:rFonts w:asciiTheme="minorHAnsi" w:hAnsiTheme="minorHAnsi" w:cstheme="minorHAnsi"/>
          <w:color w:val="FF0000"/>
          <w:sz w:val="22"/>
          <w:szCs w:val="22"/>
        </w:rPr>
      </w:pPr>
      <w:r w:rsidRPr="00AB7E5A">
        <w:rPr>
          <w:rFonts w:asciiTheme="minorHAnsi" w:hAnsiTheme="minorHAnsi" w:cstheme="minorHAnsi"/>
          <w:sz w:val="22"/>
          <w:szCs w:val="22"/>
        </w:rPr>
        <w:t>Při prodlení se zahájením prací spojených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odstraněním vad díla reklamovaných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záruční době nebo při prodlení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odstraněním příslušné vady je zhotovitel povinen zaplatit objednateli smluvní pokutu ve výši </w:t>
      </w:r>
      <w:r w:rsidR="0090246E" w:rsidRPr="00AB7E5A">
        <w:rPr>
          <w:rFonts w:asciiTheme="minorHAnsi" w:hAnsiTheme="minorHAnsi" w:cstheme="minorHAnsi"/>
          <w:sz w:val="22"/>
          <w:szCs w:val="22"/>
        </w:rPr>
        <w:t xml:space="preserve">500 Kč </w:t>
      </w:r>
      <w:r w:rsidRPr="00AB7E5A">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76A4B536" w14:textId="77777777" w:rsidR="008C2D22" w:rsidRPr="00AB7E5A" w:rsidRDefault="008C2D22" w:rsidP="008C2D22">
      <w:pPr>
        <w:ind w:left="357"/>
        <w:jc w:val="both"/>
        <w:rPr>
          <w:rFonts w:asciiTheme="minorHAnsi" w:hAnsiTheme="minorHAnsi" w:cstheme="minorHAnsi"/>
          <w:color w:val="FF0000"/>
          <w:sz w:val="22"/>
          <w:szCs w:val="22"/>
        </w:rPr>
      </w:pPr>
    </w:p>
    <w:p w14:paraId="395CA4D9" w14:textId="769E7F69"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E28BE7B" w:rsidR="006167EA" w:rsidRDefault="009A50B2" w:rsidP="00EE11D0">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1</w:t>
      </w:r>
      <w:r w:rsidR="001774F7" w:rsidRPr="00D908C4">
        <w:rPr>
          <w:rFonts w:asciiTheme="minorHAnsi" w:hAnsiTheme="minorHAnsi" w:cstheme="minorHAnsi"/>
          <w:sz w:val="22"/>
          <w:szCs w:val="22"/>
        </w:rPr>
        <w:t>, a to i v případě nedodržení jakéhokoli dílčího termínu plnění podle harmonogramu obsaženého v příloze č. 1 k této smlouvě,</w:t>
      </w:r>
      <w:r w:rsidRPr="00D908C4">
        <w:rPr>
          <w:rFonts w:asciiTheme="minorHAnsi" w:hAnsiTheme="minorHAnsi" w:cstheme="minorHAnsi"/>
          <w:sz w:val="22"/>
          <w:szCs w:val="22"/>
        </w:rPr>
        <w:t xml:space="preserve"> 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 xml:space="preserve">(bez DPH) </w:t>
      </w:r>
      <w:r w:rsidRPr="00D908C4">
        <w:rPr>
          <w:rFonts w:asciiTheme="minorHAnsi" w:hAnsiTheme="minorHAnsi" w:cstheme="minorHAnsi"/>
          <w:sz w:val="22"/>
          <w:szCs w:val="22"/>
        </w:rPr>
        <w:t>za každý den prodlení.</w:t>
      </w:r>
    </w:p>
    <w:p w14:paraId="59184749" w14:textId="48B50BEF" w:rsidR="006038C1" w:rsidRPr="00D908C4" w:rsidRDefault="006038C1" w:rsidP="00EE11D0">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0BE77249" w14:textId="5FE4693F" w:rsidR="008731EC" w:rsidRPr="008C2D22" w:rsidRDefault="009A50B2" w:rsidP="008C2D22">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r w:rsidRPr="008C2D22">
        <w:rPr>
          <w:rFonts w:asciiTheme="minorHAnsi" w:hAnsiTheme="minorHAnsi" w:cstheme="minorHAnsi"/>
          <w:sz w:val="22"/>
          <w:szCs w:val="22"/>
        </w:rPr>
        <w:t>o smluvních pokutách není nijak dotčeno právo oprávněné strany na náhradu škody či jiné újmy, která jí vznikne v</w:t>
      </w:r>
      <w:r w:rsidR="00684BF9" w:rsidRPr="008C2D22">
        <w:rPr>
          <w:rFonts w:asciiTheme="minorHAnsi" w:hAnsiTheme="minorHAnsi" w:cstheme="minorHAnsi"/>
          <w:sz w:val="22"/>
          <w:szCs w:val="22"/>
        </w:rPr>
        <w:t> </w:t>
      </w:r>
      <w:r w:rsidRPr="008C2D22">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EE11D0">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7617326E" w:rsidR="008756DE" w:rsidRPr="00D908C4" w:rsidRDefault="008C19ED" w:rsidP="00EE11D0">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w:t>
      </w:r>
      <w:r w:rsidR="00A7132E">
        <w:rPr>
          <w:rFonts w:asciiTheme="minorHAnsi" w:hAnsiTheme="minorHAnsi" w:cstheme="minorHAnsi"/>
          <w:sz w:val="22"/>
          <w:szCs w:val="22"/>
        </w:rPr>
        <w:t> </w:t>
      </w:r>
      <w:r w:rsidRPr="00D908C4">
        <w:rPr>
          <w:rFonts w:asciiTheme="minorHAnsi" w:hAnsiTheme="minorHAnsi" w:cstheme="minorHAnsi"/>
          <w:sz w:val="22"/>
          <w:szCs w:val="22"/>
        </w:rPr>
        <w:t>ve</w:t>
      </w:r>
      <w:r w:rsidR="00A7132E">
        <w:rPr>
          <w:rFonts w:asciiTheme="minorHAnsi" w:hAnsiTheme="minorHAnsi" w:cstheme="minorHAnsi"/>
          <w:sz w:val="22"/>
          <w:szCs w:val="22"/>
        </w:rPr>
        <w:t> </w:t>
      </w:r>
      <w:r w:rsidRPr="00D908C4">
        <w:rPr>
          <w:rFonts w:asciiTheme="minorHAnsi" w:hAnsiTheme="minorHAnsi" w:cstheme="minorHAnsi"/>
          <w:sz w:val="22"/>
          <w:szCs w:val="22"/>
        </w:rPr>
        <w:t>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 xml:space="preserve">podnikové stávky a podobně. Vyšší mocí není selhání </w:t>
      </w:r>
      <w:proofErr w:type="spellStart"/>
      <w:r w:rsidRPr="00D908C4">
        <w:rPr>
          <w:rFonts w:asciiTheme="minorHAnsi" w:hAnsiTheme="minorHAnsi" w:cstheme="minorHAnsi"/>
          <w:sz w:val="22"/>
          <w:szCs w:val="22"/>
        </w:rPr>
        <w:t>pod</w:t>
      </w:r>
      <w:r w:rsidR="00684BF9" w:rsidRPr="00D908C4">
        <w:rPr>
          <w:rFonts w:asciiTheme="minorHAnsi" w:hAnsiTheme="minorHAnsi" w:cstheme="minorHAnsi"/>
          <w:sz w:val="22"/>
          <w:szCs w:val="22"/>
        </w:rPr>
        <w:t>zhotovitele</w:t>
      </w:r>
      <w:proofErr w:type="spellEnd"/>
      <w:r w:rsidR="00684BF9" w:rsidRPr="00D908C4">
        <w:rPr>
          <w:rFonts w:asciiTheme="minorHAnsi" w:hAnsiTheme="minorHAnsi" w:cstheme="minorHAnsi"/>
          <w:sz w:val="22"/>
          <w:szCs w:val="22"/>
        </w:rPr>
        <w:t xml:space="preserve"> (subdodavatele)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49181377" w14:textId="7C521288" w:rsidR="00D14B28" w:rsidRDefault="008C19ED" w:rsidP="00EE11D0">
      <w:pPr>
        <w:numPr>
          <w:ilvl w:val="1"/>
          <w:numId w:val="1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AB7E5A">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739DF62C" w14:textId="0DF9DF1D" w:rsidR="00D13A97" w:rsidRDefault="00D13A97" w:rsidP="00D13A97">
      <w:pPr>
        <w:spacing w:after="240"/>
        <w:ind w:left="357"/>
        <w:jc w:val="both"/>
        <w:rPr>
          <w:rFonts w:asciiTheme="minorHAnsi" w:hAnsiTheme="minorHAnsi" w:cstheme="minorHAnsi"/>
          <w:sz w:val="22"/>
          <w:szCs w:val="22"/>
        </w:rPr>
      </w:pPr>
    </w:p>
    <w:p w14:paraId="046A75FB" w14:textId="77777777" w:rsidR="00D13A97" w:rsidRPr="00AB7E5A" w:rsidRDefault="00D13A97" w:rsidP="00D13A97">
      <w:pPr>
        <w:spacing w:after="240"/>
        <w:ind w:left="357"/>
        <w:jc w:val="both"/>
        <w:rPr>
          <w:rFonts w:asciiTheme="minorHAnsi" w:hAnsiTheme="minorHAnsi" w:cstheme="minorHAnsi"/>
          <w:sz w:val="22"/>
          <w:szCs w:val="22"/>
        </w:rPr>
      </w:pPr>
    </w:p>
    <w:p w14:paraId="3BAF97DE" w14:textId="75CAC96D" w:rsidR="00A85C58" w:rsidRPr="00D908C4" w:rsidRDefault="00FE6BE7" w:rsidP="00594B88">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78D347B6" w:rsidR="00FE08CE" w:rsidRPr="00D908C4" w:rsidRDefault="00E774E2" w:rsidP="00EE11D0">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považují porušení níže uvedených smluvních povinností za</w:t>
      </w:r>
      <w:r w:rsidR="00A7132E">
        <w:rPr>
          <w:rFonts w:asciiTheme="minorHAnsi" w:hAnsiTheme="minorHAnsi" w:cstheme="minorHAnsi"/>
          <w:sz w:val="22"/>
          <w:szCs w:val="22"/>
        </w:rPr>
        <w:t> </w:t>
      </w:r>
      <w:r w:rsidR="00FE08CE" w:rsidRPr="00D908C4">
        <w:rPr>
          <w:rFonts w:asciiTheme="minorHAnsi" w:hAnsiTheme="minorHAnsi" w:cstheme="minorHAnsi"/>
          <w:sz w:val="22"/>
          <w:szCs w:val="22"/>
        </w:rPr>
        <w:t>podstatné:</w:t>
      </w:r>
    </w:p>
    <w:p w14:paraId="4D8E35EE" w14:textId="4E89023C" w:rsidR="00FE08CE" w:rsidRPr="00D908C4" w:rsidRDefault="00FE08CE" w:rsidP="00EE11D0">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EE11D0">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EE11D0">
      <w:pPr>
        <w:pStyle w:val="Odstavecseseznamem"/>
        <w:numPr>
          <w:ilvl w:val="0"/>
          <w:numId w:val="1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7CFCFA53" w:rsidR="0068658D" w:rsidRDefault="00E774E2" w:rsidP="00EE11D0">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 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28078BCC" w14:textId="3C3436AC" w:rsidR="00FE08CE" w:rsidRPr="00DC57DE" w:rsidRDefault="00FE08CE" w:rsidP="00EE11D0">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04CF4093" w14:textId="5D3A8C96" w:rsidR="001C2BE4" w:rsidRPr="00594B88" w:rsidRDefault="008731EC" w:rsidP="00EE11D0">
      <w:pPr>
        <w:pStyle w:val="Odstavecseseznamem"/>
        <w:numPr>
          <w:ilvl w:val="0"/>
          <w:numId w:val="12"/>
        </w:numPr>
        <w:spacing w:after="240"/>
        <w:ind w:left="357" w:hanging="357"/>
        <w:contextualSpacing/>
        <w:jc w:val="both"/>
        <w:rPr>
          <w:rFonts w:asciiTheme="minorHAnsi" w:hAnsiTheme="minorHAnsi" w:cstheme="minorHAnsi"/>
          <w:sz w:val="22"/>
          <w:szCs w:val="22"/>
        </w:rPr>
      </w:pPr>
      <w:r w:rsidRPr="00D908C4">
        <w:rPr>
          <w:rFonts w:asciiTheme="minorHAnsi" w:hAnsiTheme="minorHAnsi" w:cstheme="minorHAnsi"/>
          <w:sz w:val="22"/>
          <w:szCs w:val="22"/>
        </w:rPr>
        <w:t xml:space="preserve">Zhotovitel je </w:t>
      </w:r>
      <w:r w:rsidR="008756DE" w:rsidRPr="00D908C4">
        <w:rPr>
          <w:rFonts w:asciiTheme="minorHAnsi" w:hAnsiTheme="minorHAnsi" w:cstheme="minorHAnsi"/>
          <w:sz w:val="22"/>
          <w:szCs w:val="22"/>
        </w:rPr>
        <w:t>po</w:t>
      </w:r>
      <w:r w:rsidRPr="00D908C4">
        <w:rPr>
          <w:rFonts w:asciiTheme="minorHAnsi" w:hAnsiTheme="minorHAnsi" w:cstheme="minorHAnsi"/>
          <w:sz w:val="22"/>
          <w:szCs w:val="22"/>
        </w:rPr>
        <w:t xml:space="preserve">dle </w:t>
      </w:r>
      <w:proofErr w:type="spellStart"/>
      <w:r w:rsidRPr="00D908C4">
        <w:rPr>
          <w:rFonts w:asciiTheme="minorHAnsi" w:hAnsiTheme="minorHAnsi" w:cstheme="minorHAnsi"/>
          <w:sz w:val="22"/>
          <w:szCs w:val="22"/>
        </w:rPr>
        <w:t>ust</w:t>
      </w:r>
      <w:proofErr w:type="spellEnd"/>
      <w:r w:rsidR="008756DE" w:rsidRPr="00D908C4">
        <w:rPr>
          <w:rFonts w:asciiTheme="minorHAnsi" w:hAnsiTheme="minorHAnsi" w:cstheme="minorHAnsi"/>
          <w:sz w:val="22"/>
          <w:szCs w:val="22"/>
        </w:rPr>
        <w:t>.</w:t>
      </w:r>
      <w:r w:rsidRPr="00D908C4">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úhradou zboží nebo služeb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veřejných výdajů nebo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veřejné finanční </w:t>
      </w:r>
      <w:r w:rsidRPr="00594B88">
        <w:rPr>
          <w:rFonts w:asciiTheme="minorHAnsi" w:hAnsiTheme="minorHAnsi" w:cstheme="minorHAnsi"/>
          <w:sz w:val="22"/>
          <w:szCs w:val="22"/>
        </w:rPr>
        <w:t>podpory.</w:t>
      </w:r>
      <w:r w:rsidR="009E5769" w:rsidRPr="00594B88">
        <w:rPr>
          <w:rFonts w:asciiTheme="minorHAnsi" w:hAnsiTheme="minorHAnsi" w:cstheme="minorHAnsi"/>
          <w:sz w:val="22"/>
          <w:szCs w:val="22"/>
        </w:rPr>
        <w:t xml:space="preserve"> Zhotovitel je povinen umožnit kontrolnímu orgánu přístup i k</w:t>
      </w:r>
      <w:r w:rsidR="0089055C" w:rsidRPr="00594B88">
        <w:rPr>
          <w:rFonts w:asciiTheme="minorHAnsi" w:hAnsiTheme="minorHAnsi" w:cstheme="minorHAnsi"/>
          <w:sz w:val="22"/>
          <w:szCs w:val="22"/>
        </w:rPr>
        <w:t> </w:t>
      </w:r>
      <w:r w:rsidR="009E5769" w:rsidRPr="00594B88">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594B88">
        <w:rPr>
          <w:rFonts w:asciiTheme="minorHAnsi" w:hAnsiTheme="minorHAnsi" w:cstheme="minorHAnsi"/>
          <w:sz w:val="22"/>
          <w:szCs w:val="22"/>
        </w:rPr>
        <w:t xml:space="preserve"> apod.</w:t>
      </w:r>
      <w:r w:rsidR="009E5769" w:rsidRPr="00594B88">
        <w:rPr>
          <w:rFonts w:asciiTheme="minorHAnsi" w:hAnsiTheme="minorHAnsi" w:cstheme="minorHAnsi"/>
          <w:sz w:val="22"/>
          <w:szCs w:val="22"/>
        </w:rPr>
        <w:t>)</w:t>
      </w:r>
      <w:r w:rsidR="003F6A80" w:rsidRPr="00594B88">
        <w:rPr>
          <w:rFonts w:asciiTheme="minorHAnsi" w:hAnsiTheme="minorHAnsi" w:cstheme="minorHAnsi"/>
          <w:sz w:val="22"/>
          <w:szCs w:val="22"/>
        </w:rPr>
        <w:t>, a to</w:t>
      </w:r>
      <w:r w:rsidR="009E5769" w:rsidRPr="00594B88">
        <w:rPr>
          <w:rFonts w:asciiTheme="minorHAnsi" w:hAnsiTheme="minorHAnsi" w:cstheme="minorHAnsi"/>
          <w:sz w:val="22"/>
          <w:szCs w:val="22"/>
        </w:rPr>
        <w:t xml:space="preserve"> za </w:t>
      </w:r>
      <w:r w:rsidR="003F6A80" w:rsidRPr="00594B88">
        <w:rPr>
          <w:rFonts w:asciiTheme="minorHAnsi" w:hAnsiTheme="minorHAnsi" w:cstheme="minorHAnsi"/>
          <w:sz w:val="22"/>
          <w:szCs w:val="22"/>
        </w:rPr>
        <w:t>podmínek stanovených v zákoně</w:t>
      </w:r>
      <w:r w:rsidR="009E5769" w:rsidRPr="00594B88">
        <w:rPr>
          <w:rFonts w:asciiTheme="minorHAnsi" w:hAnsiTheme="minorHAnsi" w:cstheme="minorHAnsi"/>
          <w:sz w:val="22"/>
          <w:szCs w:val="22"/>
        </w:rPr>
        <w:t xml:space="preserve"> a minimálně </w:t>
      </w:r>
      <w:r w:rsidR="003F6A80" w:rsidRPr="00594B88">
        <w:rPr>
          <w:rFonts w:asciiTheme="minorHAnsi" w:hAnsiTheme="minorHAnsi" w:cstheme="minorHAnsi"/>
          <w:sz w:val="22"/>
          <w:szCs w:val="22"/>
        </w:rPr>
        <w:t>p</w:t>
      </w:r>
      <w:r w:rsidR="009E5769" w:rsidRPr="00594B88">
        <w:rPr>
          <w:rFonts w:asciiTheme="minorHAnsi" w:hAnsiTheme="minorHAnsi" w:cstheme="minorHAnsi"/>
          <w:sz w:val="22"/>
          <w:szCs w:val="22"/>
        </w:rPr>
        <w:t xml:space="preserve">o </w:t>
      </w:r>
      <w:r w:rsidR="003F6A80" w:rsidRPr="00594B88">
        <w:rPr>
          <w:rFonts w:asciiTheme="minorHAnsi" w:hAnsiTheme="minorHAnsi" w:cstheme="minorHAnsi"/>
          <w:sz w:val="22"/>
          <w:szCs w:val="22"/>
        </w:rPr>
        <w:t>dobu</w:t>
      </w:r>
      <w:r w:rsidR="009E5769" w:rsidRPr="00594B88">
        <w:rPr>
          <w:rFonts w:asciiTheme="minorHAnsi" w:hAnsiTheme="minorHAnsi" w:cstheme="minorHAnsi"/>
          <w:sz w:val="22"/>
          <w:szCs w:val="22"/>
        </w:rPr>
        <w:t xml:space="preserve"> 10 let od ukončení projektu podle čl. 90 nařízení Rady (ES) č. 1083/2006, tj. nejméně do konce roku 2031. Zhotovitel </w:t>
      </w:r>
    </w:p>
    <w:p w14:paraId="11081115" w14:textId="5F24793C" w:rsidR="003E1DED" w:rsidRPr="0020349A" w:rsidRDefault="001C2BE4" w:rsidP="001C2BE4">
      <w:pPr>
        <w:pStyle w:val="Odstavecseseznamem"/>
        <w:spacing w:after="240"/>
        <w:ind w:left="357"/>
        <w:contextualSpacing/>
        <w:jc w:val="both"/>
        <w:rPr>
          <w:rFonts w:asciiTheme="minorHAnsi" w:hAnsiTheme="minorHAnsi" w:cstheme="minorHAnsi"/>
          <w:color w:val="000000"/>
          <w:sz w:val="22"/>
          <w:szCs w:val="22"/>
        </w:rPr>
      </w:pPr>
      <w:r w:rsidRPr="00594B88">
        <w:rPr>
          <w:rFonts w:asciiTheme="minorHAnsi" w:hAnsiTheme="minorHAnsi" w:cstheme="minorHAnsi"/>
          <w:sz w:val="22"/>
          <w:szCs w:val="22"/>
        </w:rPr>
        <w:t>j</w:t>
      </w:r>
      <w:r w:rsidR="009E5769" w:rsidRPr="00594B88">
        <w:rPr>
          <w:rFonts w:asciiTheme="minorHAnsi" w:hAnsiTheme="minorHAnsi" w:cstheme="minorHAnsi"/>
          <w:sz w:val="22"/>
          <w:szCs w:val="22"/>
        </w:rPr>
        <w:t xml:space="preserve">e rovněž povinen smluvně zajistit, aby kontrolní orgán byl oprávněn obdobným způsobem </w:t>
      </w:r>
      <w:r w:rsidR="009E5769" w:rsidRPr="00D908C4">
        <w:rPr>
          <w:rFonts w:asciiTheme="minorHAnsi" w:hAnsiTheme="minorHAnsi" w:cstheme="minorHAnsi"/>
          <w:sz w:val="22"/>
          <w:szCs w:val="22"/>
        </w:rPr>
        <w:t xml:space="preserve">kontrolovat i </w:t>
      </w:r>
      <w:r w:rsidR="004868AD" w:rsidRPr="00D908C4">
        <w:rPr>
          <w:rFonts w:asciiTheme="minorHAnsi" w:hAnsiTheme="minorHAnsi" w:cstheme="minorHAnsi"/>
          <w:sz w:val="22"/>
          <w:szCs w:val="22"/>
        </w:rPr>
        <w:t>jeho</w:t>
      </w:r>
      <w:r w:rsidR="009E5769" w:rsidRPr="00D908C4">
        <w:rPr>
          <w:rFonts w:asciiTheme="minorHAnsi" w:hAnsiTheme="minorHAnsi" w:cstheme="minorHAnsi"/>
          <w:sz w:val="22"/>
          <w:szCs w:val="22"/>
        </w:rPr>
        <w:t xml:space="preserve"> </w:t>
      </w:r>
      <w:proofErr w:type="spellStart"/>
      <w:r w:rsidR="009E5769" w:rsidRPr="00D908C4">
        <w:rPr>
          <w:rFonts w:asciiTheme="minorHAnsi" w:hAnsiTheme="minorHAnsi" w:cstheme="minorHAnsi"/>
          <w:sz w:val="22"/>
          <w:szCs w:val="22"/>
        </w:rPr>
        <w:t>podzhotovitele</w:t>
      </w:r>
      <w:proofErr w:type="spellEnd"/>
      <w:r w:rsidR="009E5769" w:rsidRPr="00D908C4">
        <w:rPr>
          <w:rFonts w:asciiTheme="minorHAnsi" w:hAnsiTheme="minorHAnsi" w:cstheme="minorHAnsi"/>
          <w:sz w:val="22"/>
          <w:szCs w:val="22"/>
        </w:rPr>
        <w:t xml:space="preserve"> (subdodavatele)</w:t>
      </w:r>
      <w:r w:rsidR="00F12794" w:rsidRPr="00D908C4">
        <w:rPr>
          <w:rFonts w:asciiTheme="minorHAnsi" w:hAnsiTheme="minorHAnsi" w:cstheme="minorHAnsi"/>
          <w:sz w:val="22"/>
          <w:szCs w:val="22"/>
        </w:rPr>
        <w:t>.</w:t>
      </w:r>
    </w:p>
    <w:p w14:paraId="728636C4" w14:textId="2C763135" w:rsidR="008756DE" w:rsidRPr="00D908C4" w:rsidRDefault="008731EC" w:rsidP="00EE11D0">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EE11D0">
      <w:pPr>
        <w:pStyle w:val="Default"/>
        <w:numPr>
          <w:ilvl w:val="0"/>
          <w:numId w:val="1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3E6483D7" w14:textId="4589073E" w:rsidR="00350D4C" w:rsidRPr="00D13A97" w:rsidRDefault="00F12794" w:rsidP="00EE11D0">
      <w:pPr>
        <w:pStyle w:val="Odstavecseseznamem"/>
        <w:numPr>
          <w:ilvl w:val="0"/>
          <w:numId w:val="12"/>
        </w:numPr>
        <w:ind w:left="357" w:hanging="357"/>
        <w:contextualSpacing/>
        <w:jc w:val="both"/>
        <w:rPr>
          <w:rFonts w:asciiTheme="minorHAnsi" w:hAnsiTheme="minorHAnsi" w:cstheme="minorHAnsi"/>
          <w:color w:val="000000"/>
          <w:sz w:val="22"/>
          <w:szCs w:val="22"/>
        </w:rPr>
      </w:pPr>
      <w:r w:rsidRPr="00D13A97">
        <w:rPr>
          <w:rFonts w:asciiTheme="minorHAnsi" w:hAnsiTheme="minorHAnsi" w:cstheme="minorHAnsi"/>
          <w:color w:val="000000"/>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w:t>
      </w:r>
      <w:r w:rsidR="00A7132E">
        <w:rPr>
          <w:rFonts w:asciiTheme="minorHAnsi" w:hAnsiTheme="minorHAnsi" w:cstheme="minorHAnsi"/>
          <w:color w:val="000000"/>
          <w:sz w:val="22"/>
          <w:szCs w:val="22"/>
        </w:rPr>
        <w:t> </w:t>
      </w:r>
      <w:r w:rsidRPr="00D13A97">
        <w:rPr>
          <w:rFonts w:asciiTheme="minorHAnsi" w:hAnsiTheme="minorHAnsi" w:cstheme="minorHAnsi"/>
          <w:color w:val="000000"/>
          <w:sz w:val="22"/>
          <w:szCs w:val="22"/>
        </w:rPr>
        <w:t xml:space="preserve">smyslu </w:t>
      </w:r>
      <w:proofErr w:type="spellStart"/>
      <w:r w:rsidRPr="00D13A97">
        <w:rPr>
          <w:rFonts w:asciiTheme="minorHAnsi" w:hAnsiTheme="minorHAnsi" w:cstheme="minorHAnsi"/>
          <w:color w:val="000000"/>
          <w:sz w:val="22"/>
          <w:szCs w:val="22"/>
        </w:rPr>
        <w:t>ust</w:t>
      </w:r>
      <w:proofErr w:type="spellEnd"/>
      <w:r w:rsidRPr="00D13A97">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13A97">
        <w:rPr>
          <w:rFonts w:asciiTheme="minorHAnsi" w:hAnsiTheme="minorHAnsi" w:cstheme="minorHAnsi"/>
          <w:sz w:val="22"/>
          <w:szCs w:val="22"/>
        </w:rPr>
        <w:t>.</w:t>
      </w:r>
    </w:p>
    <w:p w14:paraId="36AECCDB" w14:textId="7E5C84ED" w:rsidR="005524F4" w:rsidRPr="00594B88" w:rsidRDefault="008731EC" w:rsidP="00EE11D0">
      <w:pPr>
        <w:pStyle w:val="Odstavecseseznamem"/>
        <w:numPr>
          <w:ilvl w:val="0"/>
          <w:numId w:val="1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0515F8DE" w14:textId="77777777" w:rsidR="008C2D22" w:rsidRDefault="008C2D22" w:rsidP="008C2D22">
      <w:pPr>
        <w:ind w:left="357"/>
        <w:jc w:val="both"/>
        <w:rPr>
          <w:rFonts w:asciiTheme="minorHAnsi" w:hAnsiTheme="minorHAnsi" w:cstheme="minorHAnsi"/>
          <w:sz w:val="22"/>
          <w:szCs w:val="22"/>
        </w:rPr>
      </w:pPr>
    </w:p>
    <w:p w14:paraId="09404C14" w14:textId="77777777" w:rsidR="008C2D22" w:rsidRDefault="008C2D22" w:rsidP="008C2D22">
      <w:pPr>
        <w:ind w:left="357"/>
        <w:jc w:val="both"/>
        <w:rPr>
          <w:rFonts w:asciiTheme="minorHAnsi" w:hAnsiTheme="minorHAnsi" w:cstheme="minorHAnsi"/>
          <w:sz w:val="22"/>
          <w:szCs w:val="22"/>
        </w:rPr>
      </w:pPr>
    </w:p>
    <w:p w14:paraId="3710FBF8" w14:textId="77777777" w:rsidR="008C2D22" w:rsidRDefault="008C2D22" w:rsidP="008C2D22">
      <w:pPr>
        <w:ind w:left="357"/>
        <w:jc w:val="both"/>
        <w:rPr>
          <w:rFonts w:asciiTheme="minorHAnsi" w:hAnsiTheme="minorHAnsi" w:cstheme="minorHAnsi"/>
          <w:sz w:val="22"/>
          <w:szCs w:val="22"/>
        </w:rPr>
      </w:pPr>
    </w:p>
    <w:p w14:paraId="02B625A3" w14:textId="37CC2E1F" w:rsidR="000E19C4" w:rsidRPr="008C2D22" w:rsidRDefault="008731EC" w:rsidP="008C2D22">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omyl a</w:t>
      </w:r>
      <w:r w:rsidR="00A7132E">
        <w:rPr>
          <w:rFonts w:asciiTheme="minorHAnsi" w:hAnsiTheme="minorHAnsi" w:cstheme="minorHAnsi"/>
          <w:sz w:val="22"/>
          <w:szCs w:val="22"/>
        </w:rPr>
        <w:t> </w:t>
      </w:r>
      <w:r w:rsidRPr="00D908C4">
        <w:rPr>
          <w:rFonts w:asciiTheme="minorHAnsi" w:hAnsiTheme="minorHAnsi" w:cstheme="minorHAnsi"/>
          <w:sz w:val="22"/>
          <w:szCs w:val="22"/>
        </w:rPr>
        <w:t>berou</w:t>
      </w:r>
      <w:r w:rsidR="008C2D22">
        <w:rPr>
          <w:rFonts w:asciiTheme="minorHAnsi" w:hAnsiTheme="minorHAnsi" w:cstheme="minorHAnsi"/>
          <w:sz w:val="22"/>
          <w:szCs w:val="22"/>
        </w:rPr>
        <w:t xml:space="preserve"> </w:t>
      </w:r>
      <w:r w:rsidRPr="008C2D22">
        <w:rPr>
          <w:rFonts w:asciiTheme="minorHAnsi" w:hAnsiTheme="minorHAnsi" w:cstheme="minorHAnsi"/>
          <w:sz w:val="22"/>
          <w:szCs w:val="22"/>
        </w:rPr>
        <w:t>na vědomí, že v</w:t>
      </w:r>
      <w:r w:rsidR="0089055C" w:rsidRPr="008C2D22">
        <w:rPr>
          <w:rFonts w:asciiTheme="minorHAnsi" w:hAnsiTheme="minorHAnsi" w:cstheme="minorHAnsi"/>
          <w:sz w:val="22"/>
          <w:szCs w:val="22"/>
        </w:rPr>
        <w:t> </w:t>
      </w:r>
      <w:r w:rsidRPr="008C2D22">
        <w:rPr>
          <w:rFonts w:asciiTheme="minorHAnsi" w:hAnsiTheme="minorHAnsi" w:cstheme="minorHAnsi"/>
          <w:sz w:val="22"/>
          <w:szCs w:val="22"/>
        </w:rPr>
        <w:t>plném rozsahu nesou veškeré právní důsledky plynoucí z</w:t>
      </w:r>
      <w:r w:rsidR="0089055C" w:rsidRPr="008C2D22">
        <w:rPr>
          <w:rFonts w:asciiTheme="minorHAnsi" w:hAnsiTheme="minorHAnsi" w:cstheme="minorHAnsi"/>
          <w:sz w:val="22"/>
          <w:szCs w:val="22"/>
        </w:rPr>
        <w:t> </w:t>
      </w:r>
      <w:r w:rsidRPr="008C2D22">
        <w:rPr>
          <w:rFonts w:asciiTheme="minorHAnsi" w:hAnsiTheme="minorHAnsi" w:cstheme="minorHAnsi"/>
          <w:sz w:val="22"/>
          <w:szCs w:val="22"/>
        </w:rPr>
        <w:t>vědomě nepravdivých jimi uvedených údajů</w:t>
      </w:r>
      <w:r w:rsidR="000E19C4" w:rsidRPr="008C2D22">
        <w:rPr>
          <w:rFonts w:asciiTheme="minorHAnsi" w:hAnsiTheme="minorHAnsi" w:cstheme="minorHAnsi"/>
          <w:sz w:val="22"/>
          <w:szCs w:val="22"/>
        </w:rPr>
        <w:t>,</w:t>
      </w:r>
      <w:r w:rsidRPr="008C2D22">
        <w:rPr>
          <w:rFonts w:asciiTheme="minorHAnsi" w:hAnsiTheme="minorHAnsi" w:cstheme="minorHAnsi"/>
          <w:sz w:val="22"/>
          <w:szCs w:val="22"/>
        </w:rPr>
        <w:t xml:space="preserve"> a na důkaz svého souhlasu s</w:t>
      </w:r>
      <w:r w:rsidR="005524F4" w:rsidRPr="008C2D22">
        <w:rPr>
          <w:rFonts w:asciiTheme="minorHAnsi" w:hAnsiTheme="minorHAnsi" w:cstheme="minorHAnsi"/>
          <w:sz w:val="22"/>
          <w:szCs w:val="22"/>
        </w:rPr>
        <w:t> </w:t>
      </w:r>
      <w:r w:rsidRPr="008C2D22">
        <w:rPr>
          <w:rFonts w:asciiTheme="minorHAnsi" w:hAnsiTheme="minorHAnsi" w:cstheme="minorHAnsi"/>
          <w:sz w:val="22"/>
          <w:szCs w:val="22"/>
        </w:rPr>
        <w:t>obsahem</w:t>
      </w:r>
      <w:r w:rsidR="005524F4" w:rsidRPr="008C2D22">
        <w:rPr>
          <w:rFonts w:asciiTheme="minorHAnsi" w:hAnsiTheme="minorHAnsi" w:cstheme="minorHAnsi"/>
          <w:sz w:val="22"/>
          <w:szCs w:val="22"/>
        </w:rPr>
        <w:t xml:space="preserve"> </w:t>
      </w:r>
      <w:r w:rsidR="00016AB1" w:rsidRPr="008C2D22">
        <w:rPr>
          <w:rFonts w:asciiTheme="minorHAnsi" w:hAnsiTheme="minorHAnsi" w:cstheme="minorHAnsi"/>
          <w:sz w:val="22"/>
          <w:szCs w:val="22"/>
        </w:rPr>
        <w:t xml:space="preserve">této </w:t>
      </w:r>
      <w:r w:rsidRPr="008C2D22">
        <w:rPr>
          <w:rFonts w:asciiTheme="minorHAnsi" w:hAnsiTheme="minorHAnsi" w:cstheme="minorHAnsi"/>
          <w:sz w:val="22"/>
          <w:szCs w:val="22"/>
        </w:rPr>
        <w:t>smlouvy připojují své podpisy.</w:t>
      </w:r>
    </w:p>
    <w:p w14:paraId="7287BEDF" w14:textId="54C32107" w:rsidR="005524F4" w:rsidRPr="00D908C4" w:rsidRDefault="008731EC" w:rsidP="00EE11D0">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77777777" w:rsidR="003E1DED" w:rsidRDefault="003E1DED"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EE11D0">
      <w:pPr>
        <w:numPr>
          <w:ilvl w:val="0"/>
          <w:numId w:val="14"/>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62EB9092" w14:textId="3BB34F46" w:rsidR="00CD4E66" w:rsidRPr="001F5A97" w:rsidRDefault="00E1756C" w:rsidP="00EE11D0">
      <w:pPr>
        <w:numPr>
          <w:ilvl w:val="0"/>
          <w:numId w:val="14"/>
        </w:numPr>
        <w:ind w:left="357" w:hanging="357"/>
        <w:jc w:val="both"/>
        <w:rPr>
          <w:rFonts w:asciiTheme="minorHAnsi" w:hAnsiTheme="minorHAnsi" w:cstheme="minorHAnsi"/>
          <w:sz w:val="22"/>
          <w:szCs w:val="22"/>
        </w:rPr>
      </w:pPr>
      <w:r w:rsidRPr="001F5A97">
        <w:rPr>
          <w:rFonts w:asciiTheme="minorHAnsi" w:hAnsiTheme="minorHAnsi" w:cstheme="minorHAnsi"/>
          <w:sz w:val="22"/>
          <w:szCs w:val="22"/>
        </w:rPr>
        <w:t xml:space="preserve">Technická specifikace předmětu zakázky – pasport </w:t>
      </w:r>
      <w:r w:rsidR="00423932">
        <w:rPr>
          <w:rFonts w:asciiTheme="minorHAnsi" w:hAnsiTheme="minorHAnsi" w:cstheme="minorHAnsi"/>
          <w:sz w:val="22"/>
          <w:szCs w:val="22"/>
        </w:rPr>
        <w:t>vodovodní a kanalizační sítě</w:t>
      </w:r>
    </w:p>
    <w:p w14:paraId="573D7225" w14:textId="77777777" w:rsidR="001F5A97" w:rsidRPr="001F5A97" w:rsidRDefault="001F5A97" w:rsidP="001F5A97">
      <w:pPr>
        <w:ind w:left="357"/>
        <w:jc w:val="both"/>
        <w:rPr>
          <w:rFonts w:asciiTheme="minorHAnsi" w:hAnsiTheme="minorHAnsi" w:cstheme="minorHAnsi"/>
          <w:sz w:val="22"/>
          <w:szCs w:val="22"/>
          <w:highlight w:val="yellow"/>
        </w:rPr>
      </w:pPr>
    </w:p>
    <w:p w14:paraId="1F29B5D5" w14:textId="279A11AD" w:rsidR="00B30164" w:rsidRDefault="00B30164" w:rsidP="003F6A80">
      <w:pPr>
        <w:tabs>
          <w:tab w:val="center" w:pos="1701"/>
          <w:tab w:val="center" w:pos="7371"/>
        </w:tabs>
        <w:jc w:val="both"/>
        <w:rPr>
          <w:rFonts w:asciiTheme="minorHAnsi" w:hAnsiTheme="minorHAnsi" w:cstheme="minorHAnsi"/>
          <w:sz w:val="22"/>
          <w:szCs w:val="22"/>
        </w:rPr>
      </w:pPr>
    </w:p>
    <w:p w14:paraId="5CA4DF9B" w14:textId="3C231B45" w:rsidR="00E1756C" w:rsidRDefault="00E1756C" w:rsidP="003F6A80">
      <w:pPr>
        <w:tabs>
          <w:tab w:val="center" w:pos="1701"/>
          <w:tab w:val="center" w:pos="7371"/>
        </w:tabs>
        <w:jc w:val="both"/>
        <w:rPr>
          <w:rFonts w:asciiTheme="minorHAnsi" w:hAnsiTheme="minorHAnsi" w:cstheme="minorHAnsi"/>
          <w:sz w:val="22"/>
          <w:szCs w:val="22"/>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proofErr w:type="gramStart"/>
      <w:r w:rsidR="00D364AC" w:rsidRPr="00D908C4">
        <w:rPr>
          <w:rFonts w:asciiTheme="minorHAnsi" w:hAnsiTheme="minorHAnsi" w:cstheme="minorHAnsi"/>
          <w:sz w:val="22"/>
          <w:szCs w:val="22"/>
        </w:rPr>
        <w:t>dne</w:t>
      </w:r>
      <w:proofErr w:type="gramEnd"/>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1"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1"/>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73C3E18B" w14:textId="77777777" w:rsidR="001C2BE4" w:rsidRDefault="001C2BE4" w:rsidP="003F6A80">
      <w:pPr>
        <w:tabs>
          <w:tab w:val="center" w:pos="1701"/>
          <w:tab w:val="center" w:pos="7371"/>
        </w:tabs>
        <w:jc w:val="both"/>
        <w:rPr>
          <w:rFonts w:asciiTheme="minorHAnsi" w:hAnsiTheme="minorHAnsi" w:cstheme="minorHAnsi"/>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672B4B62" w14:textId="2BBDB06C" w:rsidR="003E1DED" w:rsidRDefault="003E1DED" w:rsidP="003F6A80">
      <w:pPr>
        <w:tabs>
          <w:tab w:val="center" w:pos="1701"/>
          <w:tab w:val="center" w:pos="7371"/>
        </w:tabs>
        <w:jc w:val="both"/>
        <w:rPr>
          <w:rFonts w:asciiTheme="minorHAnsi" w:hAnsiTheme="minorHAnsi" w:cstheme="minorHAnsi"/>
          <w:sz w:val="22"/>
          <w:szCs w:val="22"/>
        </w:rPr>
      </w:pPr>
    </w:p>
    <w:p w14:paraId="2725E093" w14:textId="77777777" w:rsidR="001C2BE4" w:rsidRDefault="001C2BE4"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77D8FBB9" w14:textId="66158C89" w:rsidR="00E019F2" w:rsidRDefault="008F325E" w:rsidP="003F6A80">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63BD537C" w14:textId="77777777" w:rsidR="00E019F2" w:rsidRDefault="00E019F2">
      <w:pPr>
        <w:suppressAutoHyphens w:val="0"/>
        <w:rPr>
          <w:rFonts w:asciiTheme="minorHAnsi" w:hAnsiTheme="minorHAnsi" w:cstheme="minorHAnsi"/>
          <w:i/>
          <w:iCs/>
          <w:sz w:val="22"/>
          <w:szCs w:val="22"/>
        </w:rPr>
      </w:pPr>
      <w:r>
        <w:rPr>
          <w:rFonts w:asciiTheme="minorHAnsi" w:hAnsiTheme="minorHAnsi" w:cstheme="minorHAnsi"/>
          <w:i/>
          <w:iCs/>
          <w:sz w:val="22"/>
          <w:szCs w:val="22"/>
        </w:rPr>
        <w:br w:type="page"/>
      </w:r>
    </w:p>
    <w:p w14:paraId="2ABB14B1" w14:textId="7138B594" w:rsidR="008F325E" w:rsidRDefault="008F325E" w:rsidP="003F6A80">
      <w:pPr>
        <w:tabs>
          <w:tab w:val="center" w:pos="1701"/>
          <w:tab w:val="center" w:pos="7371"/>
        </w:tabs>
        <w:jc w:val="both"/>
        <w:rPr>
          <w:rFonts w:asciiTheme="minorHAnsi" w:hAnsiTheme="minorHAnsi" w:cstheme="minorHAnsi"/>
          <w:i/>
          <w:iCs/>
          <w:sz w:val="22"/>
          <w:szCs w:val="22"/>
        </w:rPr>
      </w:pPr>
    </w:p>
    <w:p w14:paraId="24D3277C" w14:textId="77777777" w:rsidR="00E019F2" w:rsidRPr="007B4299" w:rsidRDefault="00E019F2" w:rsidP="00E019F2">
      <w:pPr>
        <w:autoSpaceDE w:val="0"/>
        <w:autoSpaceDN w:val="0"/>
        <w:adjustRightInd w:val="0"/>
        <w:jc w:val="center"/>
        <w:rPr>
          <w:rFonts w:ascii="Calibri" w:hAnsi="Calibri" w:cs="Calibri"/>
          <w:b/>
        </w:rPr>
      </w:pPr>
      <w:r w:rsidRPr="007B4299">
        <w:rPr>
          <w:rFonts w:ascii="Calibri" w:hAnsi="Calibri" w:cs="Calibri"/>
          <w:b/>
        </w:rPr>
        <w:t>Příloha č. 2</w:t>
      </w:r>
    </w:p>
    <w:p w14:paraId="539E74CC" w14:textId="119D4389" w:rsidR="00E019F2" w:rsidRPr="007B4299" w:rsidRDefault="00E019F2" w:rsidP="00E019F2">
      <w:pPr>
        <w:autoSpaceDE w:val="0"/>
        <w:autoSpaceDN w:val="0"/>
        <w:adjustRightInd w:val="0"/>
        <w:jc w:val="center"/>
        <w:rPr>
          <w:rFonts w:ascii="Calibri" w:hAnsi="Calibri" w:cs="Calibri"/>
          <w:b/>
        </w:rPr>
      </w:pPr>
      <w:r w:rsidRPr="007B4299">
        <w:rPr>
          <w:rFonts w:ascii="Calibri" w:hAnsi="Calibri" w:cs="Calibri"/>
          <w:b/>
        </w:rPr>
        <w:t xml:space="preserve">Technická specifikace předmětu zakázky – část č. 5 – Pasport vodovodní a kanalizační sítě </w:t>
      </w:r>
    </w:p>
    <w:p w14:paraId="00F38B28" w14:textId="77777777" w:rsidR="00E019F2" w:rsidRDefault="00E019F2" w:rsidP="00E019F2">
      <w:pPr>
        <w:jc w:val="both"/>
      </w:pPr>
    </w:p>
    <w:p w14:paraId="664A3912" w14:textId="1405D6B6" w:rsidR="007D736D" w:rsidRPr="007D736D" w:rsidRDefault="007D736D" w:rsidP="007D736D">
      <w:pPr>
        <w:jc w:val="both"/>
        <w:rPr>
          <w:rFonts w:asciiTheme="minorHAnsi" w:hAnsiTheme="minorHAnsi" w:cstheme="minorHAnsi"/>
          <w:b/>
          <w:sz w:val="22"/>
          <w:szCs w:val="22"/>
          <w:u w:val="single"/>
          <w:lang w:eastAsia="en-US"/>
        </w:rPr>
      </w:pPr>
      <w:r w:rsidRPr="007D736D">
        <w:rPr>
          <w:rFonts w:asciiTheme="minorHAnsi" w:hAnsiTheme="minorHAnsi" w:cstheme="minorHAnsi"/>
          <w:sz w:val="22"/>
          <w:szCs w:val="22"/>
        </w:rPr>
        <w:t>V tomto pasportu se majetkem rozumí inženýrské sítě na území obce, kam spadají vodohospodářské sítě v podobě vodovodů a kanalizací.</w:t>
      </w:r>
    </w:p>
    <w:p w14:paraId="487C67E4" w14:textId="77777777" w:rsidR="007D736D" w:rsidRPr="007D736D" w:rsidRDefault="007D736D" w:rsidP="007D736D">
      <w:pPr>
        <w:jc w:val="both"/>
        <w:rPr>
          <w:rFonts w:asciiTheme="minorHAnsi" w:hAnsiTheme="minorHAnsi" w:cstheme="minorHAnsi"/>
          <w:sz w:val="22"/>
          <w:szCs w:val="22"/>
        </w:rPr>
      </w:pPr>
      <w:r w:rsidRPr="007D736D">
        <w:rPr>
          <w:rFonts w:asciiTheme="minorHAnsi" w:hAnsiTheme="minorHAnsi" w:cstheme="minorHAnsi"/>
          <w:sz w:val="22"/>
          <w:szCs w:val="22"/>
        </w:rPr>
        <w:t xml:space="preserve">Pasportizace vodovodů a kanalizací představuje evidenci vodovodních a kanalizačních systémů v majetku jednotlivých obcí. Pasport potom, kromě roviny evidenční a provozní, může sloužit jako primární podklad při hodnocení předmětných zařízení nebo při řešení rozvojových záměrů, tj. v rámci výstavby nebo rekonstrukcí. </w:t>
      </w:r>
    </w:p>
    <w:p w14:paraId="67AA756F" w14:textId="77777777" w:rsidR="007D736D" w:rsidRPr="007D736D" w:rsidRDefault="007D736D" w:rsidP="007D736D">
      <w:pPr>
        <w:jc w:val="both"/>
        <w:rPr>
          <w:rFonts w:asciiTheme="minorHAnsi" w:hAnsiTheme="minorHAnsi" w:cstheme="minorHAnsi"/>
          <w:sz w:val="22"/>
          <w:szCs w:val="22"/>
        </w:rPr>
      </w:pPr>
      <w:r w:rsidRPr="007D736D">
        <w:rPr>
          <w:rFonts w:asciiTheme="minorHAnsi" w:hAnsiTheme="minorHAnsi" w:cstheme="minorHAnsi"/>
          <w:sz w:val="22"/>
          <w:szCs w:val="22"/>
        </w:rPr>
        <w:t xml:space="preserve">Základním principem bude zpracování dat skutečného stavu veškerých zařízení vodovodů a kanalizací v majetku jednotlivých obcí podle podrobného místního šetření a podle dostupné dokumentace (výkresy, provozní dokumentace, DSPS, apod.), dalších informací od pracovníků provozu, apod. </w:t>
      </w:r>
    </w:p>
    <w:p w14:paraId="731C24AD" w14:textId="77777777" w:rsidR="007D736D" w:rsidRDefault="007D736D" w:rsidP="007D736D">
      <w:pPr>
        <w:jc w:val="both"/>
        <w:rPr>
          <w:rFonts w:asciiTheme="minorHAnsi" w:hAnsiTheme="minorHAnsi" w:cstheme="minorHAnsi"/>
          <w:sz w:val="22"/>
          <w:szCs w:val="22"/>
          <w:u w:val="single"/>
        </w:rPr>
      </w:pPr>
    </w:p>
    <w:p w14:paraId="11681AD7" w14:textId="7A8C4ABD" w:rsidR="007D736D" w:rsidRPr="007D736D" w:rsidRDefault="007D736D" w:rsidP="007D736D">
      <w:pPr>
        <w:jc w:val="both"/>
        <w:rPr>
          <w:rFonts w:asciiTheme="minorHAnsi" w:hAnsiTheme="minorHAnsi" w:cstheme="minorHAnsi"/>
          <w:sz w:val="22"/>
          <w:szCs w:val="22"/>
          <w:u w:val="single"/>
        </w:rPr>
      </w:pPr>
      <w:r w:rsidRPr="007D736D">
        <w:rPr>
          <w:rFonts w:asciiTheme="minorHAnsi" w:hAnsiTheme="minorHAnsi" w:cstheme="minorHAnsi"/>
          <w:sz w:val="22"/>
          <w:szCs w:val="22"/>
          <w:u w:val="single"/>
        </w:rPr>
        <w:t>Postup a obsah zpracování:</w:t>
      </w:r>
    </w:p>
    <w:p w14:paraId="61DA52B7" w14:textId="77777777" w:rsidR="007D736D" w:rsidRPr="007D736D" w:rsidRDefault="007D736D" w:rsidP="00EE11D0">
      <w:pPr>
        <w:numPr>
          <w:ilvl w:val="0"/>
          <w:numId w:val="17"/>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 xml:space="preserve">Analýza veškerých podkladů a dokumentace, poskytnuté obcemi, resp. provozovateli vodovodního a kanalizačního systému </w:t>
      </w:r>
    </w:p>
    <w:p w14:paraId="0FA4218E" w14:textId="77777777" w:rsidR="007D736D" w:rsidRPr="007D736D" w:rsidRDefault="007D736D" w:rsidP="00EE11D0">
      <w:pPr>
        <w:numPr>
          <w:ilvl w:val="0"/>
          <w:numId w:val="17"/>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Místní šetření v rámci území jednotlivých obcí, záznam polohy jednotlivých nadzemních prvků vodovodního a kanalizačního systému, sběr příslušných popisných údajů</w:t>
      </w:r>
    </w:p>
    <w:p w14:paraId="26A80DB8" w14:textId="2EAAC005" w:rsidR="007D736D" w:rsidRDefault="007D736D" w:rsidP="00EE11D0">
      <w:pPr>
        <w:numPr>
          <w:ilvl w:val="0"/>
          <w:numId w:val="17"/>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Zpracování dat v GIS, tj. editace grafických objektů a popisných informací v následujícím rozsahu:</w:t>
      </w:r>
    </w:p>
    <w:p w14:paraId="67955695" w14:textId="77777777" w:rsidR="007D736D" w:rsidRPr="007D736D" w:rsidRDefault="007D736D" w:rsidP="007D736D">
      <w:pPr>
        <w:suppressAutoHyphens w:val="0"/>
        <w:ind w:left="720"/>
        <w:jc w:val="both"/>
        <w:rPr>
          <w:rFonts w:asciiTheme="minorHAnsi" w:hAnsiTheme="minorHAnsi" w:cstheme="minorHAnsi"/>
          <w:bCs/>
          <w:color w:val="000000"/>
          <w:sz w:val="22"/>
          <w:szCs w:val="22"/>
        </w:rPr>
      </w:pPr>
    </w:p>
    <w:p w14:paraId="18230A1D" w14:textId="77777777" w:rsidR="007D736D" w:rsidRPr="007D736D" w:rsidRDefault="007D736D" w:rsidP="007D736D">
      <w:pPr>
        <w:ind w:firstLine="360"/>
        <w:jc w:val="both"/>
        <w:rPr>
          <w:rFonts w:asciiTheme="minorHAnsi" w:hAnsiTheme="minorHAnsi" w:cstheme="minorHAnsi"/>
          <w:b/>
          <w:bCs/>
          <w:color w:val="000000"/>
          <w:sz w:val="22"/>
          <w:szCs w:val="22"/>
        </w:rPr>
      </w:pPr>
      <w:r w:rsidRPr="007D736D">
        <w:rPr>
          <w:rFonts w:asciiTheme="minorHAnsi" w:hAnsiTheme="minorHAnsi" w:cstheme="minorHAnsi"/>
          <w:b/>
          <w:bCs/>
          <w:color w:val="000000"/>
          <w:sz w:val="22"/>
          <w:szCs w:val="22"/>
        </w:rPr>
        <w:t>1) Kanalizace</w:t>
      </w:r>
    </w:p>
    <w:p w14:paraId="1347ABD7"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
          <w:bCs/>
          <w:color w:val="000000"/>
          <w:sz w:val="22"/>
          <w:szCs w:val="22"/>
        </w:rPr>
      </w:pPr>
      <w:r w:rsidRPr="007D736D">
        <w:rPr>
          <w:rFonts w:asciiTheme="minorHAnsi" w:hAnsiTheme="minorHAnsi" w:cstheme="minorHAnsi"/>
          <w:b/>
          <w:bCs/>
          <w:color w:val="000000"/>
          <w:sz w:val="22"/>
          <w:szCs w:val="22"/>
        </w:rPr>
        <w:t>Stoky</w:t>
      </w:r>
    </w:p>
    <w:p w14:paraId="3F981E83"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sz w:val="22"/>
          <w:szCs w:val="22"/>
        </w:rPr>
        <w:t xml:space="preserve">kompletní liniová grafika veškerých </w:t>
      </w:r>
      <w:r w:rsidRPr="007D736D">
        <w:rPr>
          <w:rFonts w:asciiTheme="minorHAnsi" w:hAnsiTheme="minorHAnsi" w:cstheme="minorHAnsi"/>
          <w:bCs/>
          <w:color w:val="000000"/>
          <w:sz w:val="22"/>
          <w:szCs w:val="22"/>
        </w:rPr>
        <w:t>úseků stokového systému v majetku obce (dešťová kanalizace, splašková kanalizace, jednotná kanalizace)</w:t>
      </w:r>
    </w:p>
    <w:p w14:paraId="49D76566"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kanalizační přípojky cizích vlastníků budou zpracovány pouze v rozsahu poskytnutých podkladů (pokud informace o přípojce nebudou k dispozici v rámci dokumentace, nebude je dodavatel zjišťovat a zpracovávat)</w:t>
      </w:r>
    </w:p>
    <w:p w14:paraId="6759E3C7"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zpracování tras bude provedeno na základě výsledků místního šetření a využití veškerých podkladů poskytnutých obcí nebo správcem zařízení (</w:t>
      </w:r>
      <w:r w:rsidRPr="007D736D">
        <w:rPr>
          <w:rFonts w:asciiTheme="minorHAnsi" w:hAnsiTheme="minorHAnsi" w:cstheme="minorHAnsi"/>
          <w:sz w:val="22"/>
          <w:szCs w:val="22"/>
        </w:rPr>
        <w:t>výkresy, provozní dokumentace, geodetická zaměření, ústní informace)</w:t>
      </w:r>
    </w:p>
    <w:p w14:paraId="7E842E71"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členění linií (začátky a konce úseků kanalizace) bude odpovídat jednotlivým větvím (tj. v místě napojení / dělení větví bude vždy založen nový liniový objekt stoky); důvodem pro založení nového objektu stoky bude i změna alespoň jednoho ze základních atributů stoky (druh, typ, funkce, průměr, materiál)</w:t>
      </w:r>
    </w:p>
    <w:p w14:paraId="2FF6AD7F"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linie stok budou orientovány ve směru toku kanalizačních vod</w:t>
      </w:r>
    </w:p>
    <w:p w14:paraId="6080596D" w14:textId="77777777" w:rsidR="007D736D" w:rsidRDefault="007D736D" w:rsidP="007D736D">
      <w:pPr>
        <w:ind w:left="1080"/>
        <w:jc w:val="both"/>
        <w:rPr>
          <w:rFonts w:asciiTheme="minorHAnsi" w:hAnsiTheme="minorHAnsi" w:cstheme="minorHAnsi"/>
          <w:b/>
          <w:color w:val="000000"/>
          <w:sz w:val="22"/>
          <w:szCs w:val="22"/>
        </w:rPr>
      </w:pPr>
    </w:p>
    <w:p w14:paraId="256AB223" w14:textId="647E689E" w:rsidR="007D736D" w:rsidRPr="007D736D" w:rsidRDefault="007D736D" w:rsidP="007D736D">
      <w:pPr>
        <w:ind w:left="1080"/>
        <w:jc w:val="both"/>
        <w:rPr>
          <w:rFonts w:asciiTheme="minorHAnsi" w:hAnsiTheme="minorHAnsi" w:cstheme="minorHAnsi"/>
          <w:b/>
          <w:color w:val="000000"/>
          <w:sz w:val="22"/>
          <w:szCs w:val="22"/>
        </w:rPr>
      </w:pPr>
      <w:r w:rsidRPr="007D736D">
        <w:rPr>
          <w:rFonts w:asciiTheme="minorHAnsi" w:hAnsiTheme="minorHAnsi" w:cstheme="minorHAnsi"/>
          <w:b/>
          <w:color w:val="000000"/>
          <w:sz w:val="22"/>
          <w:szCs w:val="22"/>
        </w:rPr>
        <w:t>Popisné informace:</w:t>
      </w:r>
    </w:p>
    <w:p w14:paraId="0940A9C2"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Název</w:t>
      </w:r>
      <w:r w:rsidRPr="007D736D">
        <w:rPr>
          <w:rFonts w:asciiTheme="minorHAnsi" w:hAnsiTheme="minorHAnsi" w:cstheme="minorHAnsi"/>
          <w:bCs/>
          <w:color w:val="000000"/>
          <w:sz w:val="22"/>
          <w:szCs w:val="22"/>
        </w:rPr>
        <w:t xml:space="preserve"> (název ulice nebo lokality / místopisné označení)</w:t>
      </w:r>
    </w:p>
    <w:p w14:paraId="10BD1E11"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Druh</w:t>
      </w:r>
      <w:r w:rsidRPr="007D736D">
        <w:rPr>
          <w:rFonts w:asciiTheme="minorHAnsi" w:hAnsiTheme="minorHAnsi" w:cstheme="minorHAnsi"/>
          <w:bCs/>
          <w:color w:val="000000"/>
          <w:sz w:val="22"/>
          <w:szCs w:val="22"/>
        </w:rPr>
        <w:t xml:space="preserve"> (hodnoty </w:t>
      </w:r>
      <w:r w:rsidRPr="007D736D">
        <w:rPr>
          <w:rFonts w:asciiTheme="minorHAnsi" w:hAnsiTheme="minorHAnsi" w:cstheme="minorHAnsi"/>
          <w:bCs/>
          <w:i/>
          <w:color w:val="000000"/>
          <w:sz w:val="22"/>
          <w:szCs w:val="22"/>
        </w:rPr>
        <w:t>dešťová / splašková / jednotná / povrchová / ostatní</w:t>
      </w:r>
      <w:r w:rsidRPr="007D736D">
        <w:rPr>
          <w:rFonts w:asciiTheme="minorHAnsi" w:hAnsiTheme="minorHAnsi" w:cstheme="minorHAnsi"/>
          <w:bCs/>
          <w:color w:val="000000"/>
          <w:sz w:val="22"/>
          <w:szCs w:val="22"/>
        </w:rPr>
        <w:t>)</w:t>
      </w:r>
    </w:p>
    <w:p w14:paraId="42373A8F"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Typ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gravitační / tlaková</w:t>
      </w:r>
      <w:r w:rsidRPr="007D736D">
        <w:rPr>
          <w:rFonts w:asciiTheme="minorHAnsi" w:hAnsiTheme="minorHAnsi" w:cstheme="minorHAnsi"/>
          <w:bCs/>
          <w:color w:val="000000"/>
          <w:sz w:val="22"/>
          <w:szCs w:val="22"/>
        </w:rPr>
        <w:t>)</w:t>
      </w:r>
    </w:p>
    <w:p w14:paraId="5BCE4542"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Funkce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hlavní řad / přípojka</w:t>
      </w:r>
      <w:r w:rsidRPr="007D736D">
        <w:rPr>
          <w:rFonts w:asciiTheme="minorHAnsi" w:hAnsiTheme="minorHAnsi" w:cstheme="minorHAnsi"/>
          <w:bCs/>
          <w:color w:val="000000"/>
          <w:sz w:val="22"/>
          <w:szCs w:val="22"/>
        </w:rPr>
        <w:t>)</w:t>
      </w:r>
    </w:p>
    <w:p w14:paraId="1343CF7E"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Materiál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 xml:space="preserve">beton / plast / kamenina / litina / </w:t>
      </w:r>
      <w:proofErr w:type="gramStart"/>
      <w:r w:rsidRPr="007D736D">
        <w:rPr>
          <w:rFonts w:asciiTheme="minorHAnsi" w:hAnsiTheme="minorHAnsi" w:cstheme="minorHAnsi"/>
          <w:bCs/>
          <w:i/>
          <w:color w:val="000000"/>
          <w:sz w:val="22"/>
          <w:szCs w:val="22"/>
        </w:rPr>
        <w:t>zdivo /  ostatní</w:t>
      </w:r>
      <w:proofErr w:type="gramEnd"/>
      <w:r w:rsidRPr="007D736D">
        <w:rPr>
          <w:rFonts w:asciiTheme="minorHAnsi" w:hAnsiTheme="minorHAnsi" w:cstheme="minorHAnsi"/>
          <w:bCs/>
          <w:color w:val="000000"/>
          <w:sz w:val="22"/>
          <w:szCs w:val="22"/>
        </w:rPr>
        <w:t>)*</w:t>
      </w:r>
    </w:p>
    <w:p w14:paraId="2B7BD86F"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Délka</w:t>
      </w:r>
      <w:r w:rsidRPr="007D736D">
        <w:rPr>
          <w:rFonts w:asciiTheme="minorHAnsi" w:hAnsiTheme="minorHAnsi" w:cstheme="minorHAnsi"/>
          <w:bCs/>
          <w:color w:val="000000"/>
          <w:sz w:val="22"/>
          <w:szCs w:val="22"/>
        </w:rPr>
        <w:t xml:space="preserve"> (v metrech, zaokrouhleno na celé číslo nahoru)</w:t>
      </w:r>
    </w:p>
    <w:p w14:paraId="492AF4FD"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Průměr</w:t>
      </w:r>
      <w:r w:rsidRPr="007D736D">
        <w:rPr>
          <w:rFonts w:asciiTheme="minorHAnsi" w:hAnsiTheme="minorHAnsi" w:cstheme="minorHAnsi"/>
          <w:bCs/>
          <w:color w:val="000000"/>
          <w:sz w:val="22"/>
          <w:szCs w:val="22"/>
        </w:rPr>
        <w:t xml:space="preserve"> (jmenovitý průměr v milimetrech)*</w:t>
      </w:r>
    </w:p>
    <w:p w14:paraId="10055F83"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Pořízeno </w:t>
      </w:r>
      <w:r w:rsidRPr="007D736D">
        <w:rPr>
          <w:rFonts w:asciiTheme="minorHAnsi" w:hAnsiTheme="minorHAnsi" w:cstheme="minorHAnsi"/>
          <w:bCs/>
          <w:color w:val="000000"/>
          <w:sz w:val="22"/>
          <w:szCs w:val="22"/>
        </w:rPr>
        <w:t>(rok nebo datum zprovoznění)*</w:t>
      </w:r>
    </w:p>
    <w:p w14:paraId="392DD0A6"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Stav </w:t>
      </w:r>
      <w:r w:rsidRPr="007D736D">
        <w:rPr>
          <w:rFonts w:asciiTheme="minorHAnsi" w:hAnsiTheme="minorHAnsi" w:cstheme="minorHAnsi"/>
          <w:bCs/>
          <w:color w:val="000000"/>
          <w:sz w:val="22"/>
          <w:szCs w:val="22"/>
        </w:rPr>
        <w:t xml:space="preserve">(technický stav v 5 stupních </w:t>
      </w:r>
      <w:r w:rsidRPr="007D736D">
        <w:rPr>
          <w:rFonts w:asciiTheme="minorHAnsi" w:hAnsiTheme="minorHAnsi" w:cstheme="minorHAnsi"/>
          <w:bCs/>
          <w:i/>
          <w:color w:val="000000"/>
          <w:sz w:val="22"/>
          <w:szCs w:val="22"/>
        </w:rPr>
        <w:t>bezvadný</w:t>
      </w:r>
      <w:r w:rsidRPr="007D736D">
        <w:rPr>
          <w:rFonts w:asciiTheme="minorHAnsi" w:hAnsiTheme="minorHAnsi" w:cstheme="minorHAnsi"/>
          <w:bCs/>
          <w:color w:val="000000"/>
          <w:sz w:val="22"/>
          <w:szCs w:val="22"/>
        </w:rPr>
        <w:t xml:space="preserve"> / </w:t>
      </w:r>
      <w:r w:rsidRPr="007D736D">
        <w:rPr>
          <w:rFonts w:asciiTheme="minorHAnsi" w:hAnsiTheme="minorHAnsi" w:cstheme="minorHAnsi"/>
          <w:bCs/>
          <w:i/>
          <w:color w:val="000000"/>
          <w:sz w:val="22"/>
          <w:szCs w:val="22"/>
        </w:rPr>
        <w:t>dobrý / vyhovující / špatný / havarijní)*</w:t>
      </w:r>
    </w:p>
    <w:p w14:paraId="2DAA42A7"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Vlastník </w:t>
      </w:r>
      <w:r w:rsidRPr="007D736D">
        <w:rPr>
          <w:rFonts w:asciiTheme="minorHAnsi" w:hAnsiTheme="minorHAnsi" w:cstheme="minorHAnsi"/>
          <w:bCs/>
          <w:color w:val="000000"/>
          <w:sz w:val="22"/>
          <w:szCs w:val="22"/>
        </w:rPr>
        <w:t>(obec, popř. jiný subjekt u přípojek)</w:t>
      </w:r>
    </w:p>
    <w:p w14:paraId="77CBCC0B"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Výška začátek </w:t>
      </w:r>
      <w:r w:rsidRPr="007D736D">
        <w:rPr>
          <w:rFonts w:asciiTheme="minorHAnsi" w:hAnsiTheme="minorHAnsi" w:cstheme="minorHAnsi"/>
          <w:bCs/>
          <w:color w:val="000000"/>
          <w:sz w:val="22"/>
          <w:szCs w:val="22"/>
        </w:rPr>
        <w:t>(výšková kóta začátku stoky)*</w:t>
      </w:r>
    </w:p>
    <w:p w14:paraId="605FB7DB"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Výška konec </w:t>
      </w:r>
      <w:r w:rsidRPr="007D736D">
        <w:rPr>
          <w:rFonts w:asciiTheme="minorHAnsi" w:hAnsiTheme="minorHAnsi" w:cstheme="minorHAnsi"/>
          <w:bCs/>
          <w:color w:val="000000"/>
          <w:sz w:val="22"/>
          <w:szCs w:val="22"/>
        </w:rPr>
        <w:t>(výšková kóta konce stoky)*</w:t>
      </w:r>
    </w:p>
    <w:p w14:paraId="3A6C72FD" w14:textId="77777777" w:rsid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p>
    <w:p w14:paraId="02DBF06D" w14:textId="77777777" w:rsidR="007D736D" w:rsidRDefault="007D736D" w:rsidP="007D736D">
      <w:pPr>
        <w:tabs>
          <w:tab w:val="num" w:pos="1440"/>
        </w:tabs>
        <w:suppressAutoHyphens w:val="0"/>
        <w:ind w:left="1440"/>
        <w:jc w:val="both"/>
        <w:rPr>
          <w:rFonts w:asciiTheme="minorHAnsi" w:hAnsiTheme="minorHAnsi" w:cstheme="minorHAnsi"/>
          <w:bCs/>
          <w:i/>
          <w:color w:val="000000"/>
          <w:sz w:val="22"/>
          <w:szCs w:val="22"/>
        </w:rPr>
      </w:pPr>
    </w:p>
    <w:p w14:paraId="72C5E017" w14:textId="77777777" w:rsidR="007D736D" w:rsidRDefault="007D736D" w:rsidP="007D736D">
      <w:pPr>
        <w:tabs>
          <w:tab w:val="num" w:pos="1440"/>
        </w:tabs>
        <w:suppressAutoHyphens w:val="0"/>
        <w:ind w:left="1440"/>
        <w:jc w:val="both"/>
        <w:rPr>
          <w:rFonts w:asciiTheme="minorHAnsi" w:hAnsiTheme="minorHAnsi" w:cstheme="minorHAnsi"/>
          <w:bCs/>
          <w:i/>
          <w:color w:val="000000"/>
          <w:sz w:val="22"/>
          <w:szCs w:val="22"/>
        </w:rPr>
      </w:pPr>
    </w:p>
    <w:p w14:paraId="531D421F" w14:textId="4AA338C6"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Sklon </w:t>
      </w:r>
      <w:r w:rsidRPr="007D736D">
        <w:rPr>
          <w:rFonts w:asciiTheme="minorHAnsi" w:hAnsiTheme="minorHAnsi" w:cstheme="minorHAnsi"/>
          <w:bCs/>
          <w:color w:val="000000"/>
          <w:sz w:val="22"/>
          <w:szCs w:val="22"/>
        </w:rPr>
        <w:t>(průměrný sklon v % v rámci stoky – dáno délkou a rozdílem výšky začátku / konce)*</w:t>
      </w:r>
    </w:p>
    <w:p w14:paraId="247E78E1"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Zdroj dat / přesnost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orientační / zaměření přímo / podle zaměření / podle výkresu / ostatní</w:t>
      </w:r>
      <w:r w:rsidRPr="007D736D">
        <w:rPr>
          <w:rFonts w:asciiTheme="minorHAnsi" w:hAnsiTheme="minorHAnsi" w:cstheme="minorHAnsi"/>
          <w:bCs/>
          <w:color w:val="000000"/>
          <w:sz w:val="22"/>
          <w:szCs w:val="22"/>
        </w:rPr>
        <w:t>)</w:t>
      </w:r>
    </w:p>
    <w:p w14:paraId="22F00C82"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Poznámka</w:t>
      </w:r>
      <w:r w:rsidRPr="007D736D">
        <w:rPr>
          <w:rFonts w:asciiTheme="minorHAnsi" w:hAnsiTheme="minorHAnsi" w:cstheme="minorHAnsi"/>
          <w:bCs/>
          <w:color w:val="000000"/>
          <w:sz w:val="22"/>
          <w:szCs w:val="22"/>
        </w:rPr>
        <w:t xml:space="preserve"> (nepovinná položka pro záznam jiné důležité skutečnosti, např. ohledně technického stavu)</w:t>
      </w:r>
    </w:p>
    <w:p w14:paraId="6E1C969D" w14:textId="77777777" w:rsidR="007D736D" w:rsidRPr="007D736D" w:rsidRDefault="007D736D" w:rsidP="007D736D">
      <w:pPr>
        <w:ind w:left="1260" w:hanging="180"/>
        <w:jc w:val="both"/>
        <w:rPr>
          <w:rFonts w:asciiTheme="minorHAnsi" w:hAnsiTheme="minorHAnsi" w:cstheme="minorHAnsi"/>
          <w:bCs/>
          <w:color w:val="000000"/>
          <w:sz w:val="22"/>
          <w:szCs w:val="22"/>
        </w:rPr>
      </w:pPr>
      <w:proofErr w:type="gramStart"/>
      <w:r w:rsidRPr="007D736D">
        <w:rPr>
          <w:rFonts w:asciiTheme="minorHAnsi" w:hAnsiTheme="minorHAnsi" w:cstheme="minorHAnsi"/>
          <w:bCs/>
          <w:color w:val="000000"/>
          <w:sz w:val="22"/>
          <w:szCs w:val="22"/>
        </w:rPr>
        <w:t>*   údaje</w:t>
      </w:r>
      <w:proofErr w:type="gramEnd"/>
      <w:r w:rsidRPr="007D736D">
        <w:rPr>
          <w:rFonts w:asciiTheme="minorHAnsi" w:hAnsiTheme="minorHAnsi" w:cstheme="minorHAnsi"/>
          <w:bCs/>
          <w:color w:val="000000"/>
          <w:sz w:val="22"/>
          <w:szCs w:val="22"/>
        </w:rPr>
        <w:t xml:space="preserve"> čerpané z geodetických zaměření, dokumentace a dalších podkladů vlastníka / provozovatele včetně ústních informací příslušných pracovníků</w:t>
      </w:r>
    </w:p>
    <w:p w14:paraId="59CAF880" w14:textId="77777777" w:rsidR="007D736D" w:rsidRPr="007D736D" w:rsidRDefault="007D736D" w:rsidP="007D736D">
      <w:pPr>
        <w:ind w:left="1260" w:hanging="180"/>
        <w:jc w:val="both"/>
        <w:rPr>
          <w:rFonts w:asciiTheme="minorHAnsi" w:hAnsiTheme="minorHAnsi" w:cstheme="minorHAnsi"/>
          <w:bCs/>
          <w:color w:val="000000"/>
          <w:sz w:val="22"/>
          <w:szCs w:val="22"/>
        </w:rPr>
      </w:pPr>
    </w:p>
    <w:p w14:paraId="5AAC1CE4"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
          <w:bCs/>
          <w:color w:val="000000"/>
          <w:sz w:val="22"/>
          <w:szCs w:val="22"/>
        </w:rPr>
        <w:t>Šachty</w:t>
      </w:r>
    </w:p>
    <w:p w14:paraId="17DD413B"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symboly s polohou v místě kanalizačních šachet</w:t>
      </w:r>
    </w:p>
    <w:p w14:paraId="1E1C2537"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polohová odchylka symbolů od skutečnosti bude max. 0,8 m</w:t>
      </w:r>
    </w:p>
    <w:p w14:paraId="38CC6BF9" w14:textId="36F3973F"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sz w:val="22"/>
          <w:szCs w:val="22"/>
        </w:rPr>
        <w:t>symboly šachet budou mít shodné souřadnice jako lomové body (resp. začátky / konce) souvisejících stok</w:t>
      </w:r>
    </w:p>
    <w:p w14:paraId="39FE0DE6" w14:textId="77777777" w:rsidR="007D736D" w:rsidRPr="007D736D" w:rsidRDefault="007D736D" w:rsidP="007D736D">
      <w:pPr>
        <w:suppressAutoHyphens w:val="0"/>
        <w:ind w:left="1440"/>
        <w:jc w:val="both"/>
        <w:rPr>
          <w:rFonts w:asciiTheme="minorHAnsi" w:hAnsiTheme="minorHAnsi" w:cstheme="minorHAnsi"/>
          <w:bCs/>
          <w:color w:val="000000"/>
          <w:sz w:val="22"/>
          <w:szCs w:val="22"/>
        </w:rPr>
      </w:pPr>
    </w:p>
    <w:p w14:paraId="155703C1" w14:textId="77777777" w:rsidR="007D736D" w:rsidRPr="007D736D" w:rsidRDefault="007D736D" w:rsidP="007D736D">
      <w:pPr>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Popisné informace:</w:t>
      </w:r>
    </w:p>
    <w:p w14:paraId="4637C3DA"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Název</w:t>
      </w:r>
      <w:r w:rsidRPr="007D736D">
        <w:rPr>
          <w:rFonts w:asciiTheme="minorHAnsi" w:hAnsiTheme="minorHAnsi" w:cstheme="minorHAnsi"/>
          <w:bCs/>
          <w:color w:val="000000"/>
          <w:sz w:val="22"/>
          <w:szCs w:val="22"/>
        </w:rPr>
        <w:t xml:space="preserve"> (název ulice nebo lokality / místopisné označení)</w:t>
      </w:r>
    </w:p>
    <w:p w14:paraId="646159A2"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Typ poklopu </w:t>
      </w:r>
      <w:r w:rsidRPr="007D736D">
        <w:rPr>
          <w:rFonts w:asciiTheme="minorHAnsi" w:hAnsiTheme="minorHAnsi" w:cstheme="minorHAnsi"/>
          <w:bCs/>
          <w:color w:val="000000"/>
          <w:sz w:val="22"/>
          <w:szCs w:val="22"/>
        </w:rPr>
        <w:t>(obchodní nebo popisné označení – např. konstrukce, materiál, rozměr)</w:t>
      </w:r>
    </w:p>
    <w:p w14:paraId="05B89B15"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Evidenční číslo </w:t>
      </w:r>
      <w:r w:rsidRPr="007D736D">
        <w:rPr>
          <w:rFonts w:asciiTheme="minorHAnsi" w:hAnsiTheme="minorHAnsi" w:cstheme="minorHAnsi"/>
          <w:bCs/>
          <w:color w:val="000000"/>
          <w:sz w:val="22"/>
          <w:szCs w:val="22"/>
        </w:rPr>
        <w:t>(pokud existuje nebo pokud jej příslušná obec požaduje zavést)</w:t>
      </w:r>
    </w:p>
    <w:p w14:paraId="16223871"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Rozměr</w:t>
      </w:r>
      <w:r w:rsidRPr="007D736D">
        <w:rPr>
          <w:rFonts w:asciiTheme="minorHAnsi" w:hAnsiTheme="minorHAnsi" w:cstheme="minorHAnsi"/>
          <w:bCs/>
          <w:color w:val="000000"/>
          <w:sz w:val="22"/>
          <w:szCs w:val="22"/>
        </w:rPr>
        <w:t xml:space="preserve"> (průměr nebo rozměry poklopu v milimetrech)</w:t>
      </w:r>
    </w:p>
    <w:p w14:paraId="39DC094A"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Pořízeno </w:t>
      </w:r>
      <w:r w:rsidRPr="007D736D">
        <w:rPr>
          <w:rFonts w:asciiTheme="minorHAnsi" w:hAnsiTheme="minorHAnsi" w:cstheme="minorHAnsi"/>
          <w:bCs/>
          <w:color w:val="000000"/>
          <w:sz w:val="22"/>
          <w:szCs w:val="22"/>
        </w:rPr>
        <w:t>(rok nebo datum zprovoznění)*</w:t>
      </w:r>
    </w:p>
    <w:p w14:paraId="495D253D"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Stav </w:t>
      </w:r>
      <w:r w:rsidRPr="007D736D">
        <w:rPr>
          <w:rFonts w:asciiTheme="minorHAnsi" w:hAnsiTheme="minorHAnsi" w:cstheme="minorHAnsi"/>
          <w:bCs/>
          <w:color w:val="000000"/>
          <w:sz w:val="22"/>
          <w:szCs w:val="22"/>
        </w:rPr>
        <w:t xml:space="preserve">(technický stav v 5 stupních </w:t>
      </w:r>
      <w:r w:rsidRPr="007D736D">
        <w:rPr>
          <w:rFonts w:asciiTheme="minorHAnsi" w:hAnsiTheme="minorHAnsi" w:cstheme="minorHAnsi"/>
          <w:bCs/>
          <w:i/>
          <w:color w:val="000000"/>
          <w:sz w:val="22"/>
          <w:szCs w:val="22"/>
        </w:rPr>
        <w:t>bezvadný</w:t>
      </w:r>
      <w:r w:rsidRPr="007D736D">
        <w:rPr>
          <w:rFonts w:asciiTheme="minorHAnsi" w:hAnsiTheme="minorHAnsi" w:cstheme="minorHAnsi"/>
          <w:bCs/>
          <w:color w:val="000000"/>
          <w:sz w:val="22"/>
          <w:szCs w:val="22"/>
        </w:rPr>
        <w:t xml:space="preserve"> / </w:t>
      </w:r>
      <w:r w:rsidRPr="007D736D">
        <w:rPr>
          <w:rFonts w:asciiTheme="minorHAnsi" w:hAnsiTheme="minorHAnsi" w:cstheme="minorHAnsi"/>
          <w:bCs/>
          <w:i/>
          <w:color w:val="000000"/>
          <w:sz w:val="22"/>
          <w:szCs w:val="22"/>
        </w:rPr>
        <w:t>dobrý / vyhovující / špatný / havarijní)*</w:t>
      </w:r>
    </w:p>
    <w:p w14:paraId="156A6855"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Vlastník </w:t>
      </w:r>
      <w:r w:rsidRPr="007D736D">
        <w:rPr>
          <w:rFonts w:asciiTheme="minorHAnsi" w:hAnsiTheme="minorHAnsi" w:cstheme="minorHAnsi"/>
          <w:bCs/>
          <w:color w:val="000000"/>
          <w:sz w:val="22"/>
          <w:szCs w:val="22"/>
        </w:rPr>
        <w:t>(obec, popř. jiný subjekt)</w:t>
      </w:r>
    </w:p>
    <w:p w14:paraId="2E31502F"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Výška vrchu </w:t>
      </w:r>
      <w:r w:rsidRPr="007D736D">
        <w:rPr>
          <w:rFonts w:asciiTheme="minorHAnsi" w:hAnsiTheme="minorHAnsi" w:cstheme="minorHAnsi"/>
          <w:bCs/>
          <w:color w:val="000000"/>
          <w:sz w:val="22"/>
          <w:szCs w:val="22"/>
        </w:rPr>
        <w:t>(výšková kóta poklopu)*</w:t>
      </w:r>
    </w:p>
    <w:p w14:paraId="34DDE39B"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Výška dna </w:t>
      </w:r>
      <w:r w:rsidRPr="007D736D">
        <w:rPr>
          <w:rFonts w:asciiTheme="minorHAnsi" w:hAnsiTheme="minorHAnsi" w:cstheme="minorHAnsi"/>
          <w:bCs/>
          <w:color w:val="000000"/>
          <w:sz w:val="22"/>
          <w:szCs w:val="22"/>
        </w:rPr>
        <w:t>(výšková kóta dna šachty)*</w:t>
      </w:r>
    </w:p>
    <w:p w14:paraId="3F71848E"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Hloubka </w:t>
      </w:r>
      <w:r w:rsidRPr="007D736D">
        <w:rPr>
          <w:rFonts w:asciiTheme="minorHAnsi" w:hAnsiTheme="minorHAnsi" w:cstheme="minorHAnsi"/>
          <w:bCs/>
          <w:color w:val="000000"/>
          <w:sz w:val="22"/>
          <w:szCs w:val="22"/>
        </w:rPr>
        <w:t>(rozdíl výšky vrchu a výšky poklopu)*</w:t>
      </w:r>
    </w:p>
    <w:p w14:paraId="00F70DDD"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Zdroj dat / přesnost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orientační / zaměření přímo / podle zaměření / podle výkresu / ostatní</w:t>
      </w:r>
      <w:r w:rsidRPr="007D736D">
        <w:rPr>
          <w:rFonts w:asciiTheme="minorHAnsi" w:hAnsiTheme="minorHAnsi" w:cstheme="minorHAnsi"/>
          <w:bCs/>
          <w:color w:val="000000"/>
          <w:sz w:val="22"/>
          <w:szCs w:val="22"/>
        </w:rPr>
        <w:t>)</w:t>
      </w:r>
    </w:p>
    <w:p w14:paraId="20DB7555"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Poznámka</w:t>
      </w:r>
      <w:r w:rsidRPr="007D736D">
        <w:rPr>
          <w:rFonts w:asciiTheme="minorHAnsi" w:hAnsiTheme="minorHAnsi" w:cstheme="minorHAnsi"/>
          <w:bCs/>
          <w:color w:val="000000"/>
          <w:sz w:val="22"/>
          <w:szCs w:val="22"/>
        </w:rPr>
        <w:t xml:space="preserve"> (nepovinná položka pro záznam jiné důležité skutečnosti, např. ohledně technického stavu)</w:t>
      </w:r>
    </w:p>
    <w:p w14:paraId="1E311181" w14:textId="77777777" w:rsidR="007D736D" w:rsidRPr="007D736D" w:rsidRDefault="007D736D" w:rsidP="007D736D">
      <w:pPr>
        <w:ind w:left="1260" w:hanging="180"/>
        <w:jc w:val="both"/>
        <w:rPr>
          <w:rFonts w:asciiTheme="minorHAnsi" w:hAnsiTheme="minorHAnsi" w:cstheme="minorHAnsi"/>
          <w:bCs/>
          <w:color w:val="000000"/>
          <w:sz w:val="22"/>
          <w:szCs w:val="22"/>
        </w:rPr>
      </w:pPr>
      <w:proofErr w:type="gramStart"/>
      <w:r w:rsidRPr="007D736D">
        <w:rPr>
          <w:rFonts w:asciiTheme="minorHAnsi" w:hAnsiTheme="minorHAnsi" w:cstheme="minorHAnsi"/>
          <w:bCs/>
          <w:color w:val="000000"/>
          <w:sz w:val="22"/>
          <w:szCs w:val="22"/>
        </w:rPr>
        <w:t>*   údaje</w:t>
      </w:r>
      <w:proofErr w:type="gramEnd"/>
      <w:r w:rsidRPr="007D736D">
        <w:rPr>
          <w:rFonts w:asciiTheme="minorHAnsi" w:hAnsiTheme="minorHAnsi" w:cstheme="minorHAnsi"/>
          <w:bCs/>
          <w:color w:val="000000"/>
          <w:sz w:val="22"/>
          <w:szCs w:val="22"/>
        </w:rPr>
        <w:t xml:space="preserve"> čerpané z geodetických zaměření, dokumentace a dalších podkladů vlastníka / provozovatele včetně ústních informací příslušných pracovníků</w:t>
      </w:r>
    </w:p>
    <w:p w14:paraId="5B7935C0" w14:textId="77777777" w:rsidR="007D736D" w:rsidRPr="007D736D" w:rsidRDefault="007D736D" w:rsidP="007D736D">
      <w:pPr>
        <w:ind w:left="1080"/>
        <w:jc w:val="both"/>
        <w:rPr>
          <w:rFonts w:asciiTheme="minorHAnsi" w:hAnsiTheme="minorHAnsi" w:cstheme="minorHAnsi"/>
          <w:bCs/>
          <w:color w:val="000000"/>
          <w:sz w:val="22"/>
          <w:szCs w:val="22"/>
        </w:rPr>
      </w:pPr>
    </w:p>
    <w:p w14:paraId="540FEB91"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
          <w:bCs/>
          <w:color w:val="000000"/>
          <w:sz w:val="22"/>
          <w:szCs w:val="22"/>
        </w:rPr>
        <w:t>Ostatní zařízení</w:t>
      </w:r>
    </w:p>
    <w:p w14:paraId="01CCEF8C"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symboly s polohou v místě dalších prvků kanalizačního systému (jímky, odlehčovací komory, čerpací stanice, apod.)</w:t>
      </w:r>
    </w:p>
    <w:p w14:paraId="2E0E877B"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polohová odchylka symbolů od skutečnosti bude max. 0,8 m</w:t>
      </w:r>
    </w:p>
    <w:p w14:paraId="7E70474F" w14:textId="77777777" w:rsidR="007D736D" w:rsidRPr="007D736D" w:rsidRDefault="007D736D" w:rsidP="007D736D">
      <w:pPr>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Popisné informace:</w:t>
      </w:r>
    </w:p>
    <w:p w14:paraId="346C9970"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Druh</w:t>
      </w:r>
      <w:r w:rsidRPr="007D736D">
        <w:rPr>
          <w:rFonts w:asciiTheme="minorHAnsi" w:hAnsiTheme="minorHAnsi" w:cstheme="minorHAnsi"/>
          <w:bCs/>
          <w:color w:val="000000"/>
          <w:sz w:val="22"/>
          <w:szCs w:val="22"/>
        </w:rPr>
        <w:t xml:space="preserve"> (např. </w:t>
      </w:r>
      <w:r w:rsidRPr="007D736D">
        <w:rPr>
          <w:rFonts w:asciiTheme="minorHAnsi" w:hAnsiTheme="minorHAnsi" w:cstheme="minorHAnsi"/>
          <w:bCs/>
          <w:i/>
          <w:color w:val="000000"/>
          <w:sz w:val="22"/>
          <w:szCs w:val="22"/>
        </w:rPr>
        <w:t>jímka, odlehčovací komora, čerpací stanice</w:t>
      </w:r>
      <w:r w:rsidRPr="007D736D">
        <w:rPr>
          <w:rFonts w:asciiTheme="minorHAnsi" w:hAnsiTheme="minorHAnsi" w:cstheme="minorHAnsi"/>
          <w:bCs/>
          <w:color w:val="000000"/>
          <w:sz w:val="22"/>
          <w:szCs w:val="22"/>
        </w:rPr>
        <w:t>, apod.)</w:t>
      </w:r>
    </w:p>
    <w:p w14:paraId="45471B5A"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Název</w:t>
      </w:r>
      <w:r w:rsidRPr="007D736D">
        <w:rPr>
          <w:rFonts w:asciiTheme="minorHAnsi" w:hAnsiTheme="minorHAnsi" w:cstheme="minorHAnsi"/>
          <w:bCs/>
          <w:color w:val="000000"/>
          <w:sz w:val="22"/>
          <w:szCs w:val="22"/>
        </w:rPr>
        <w:t xml:space="preserve"> (název ulice nebo lokality / místopisné označení)</w:t>
      </w:r>
    </w:p>
    <w:p w14:paraId="53F13857"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Pořízeno </w:t>
      </w:r>
      <w:r w:rsidRPr="007D736D">
        <w:rPr>
          <w:rFonts w:asciiTheme="minorHAnsi" w:hAnsiTheme="minorHAnsi" w:cstheme="minorHAnsi"/>
          <w:bCs/>
          <w:color w:val="000000"/>
          <w:sz w:val="22"/>
          <w:szCs w:val="22"/>
        </w:rPr>
        <w:t>(rok nebo datum zprovoznění)*</w:t>
      </w:r>
    </w:p>
    <w:p w14:paraId="680B49FA"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Stav </w:t>
      </w:r>
      <w:r w:rsidRPr="007D736D">
        <w:rPr>
          <w:rFonts w:asciiTheme="minorHAnsi" w:hAnsiTheme="minorHAnsi" w:cstheme="minorHAnsi"/>
          <w:bCs/>
          <w:color w:val="000000"/>
          <w:sz w:val="22"/>
          <w:szCs w:val="22"/>
        </w:rPr>
        <w:t xml:space="preserve">(technický stav v 5 stupních </w:t>
      </w:r>
      <w:r w:rsidRPr="007D736D">
        <w:rPr>
          <w:rFonts w:asciiTheme="minorHAnsi" w:hAnsiTheme="minorHAnsi" w:cstheme="minorHAnsi"/>
          <w:bCs/>
          <w:i/>
          <w:color w:val="000000"/>
          <w:sz w:val="22"/>
          <w:szCs w:val="22"/>
        </w:rPr>
        <w:t>bezvadný</w:t>
      </w:r>
      <w:r w:rsidRPr="007D736D">
        <w:rPr>
          <w:rFonts w:asciiTheme="minorHAnsi" w:hAnsiTheme="minorHAnsi" w:cstheme="minorHAnsi"/>
          <w:bCs/>
          <w:color w:val="000000"/>
          <w:sz w:val="22"/>
          <w:szCs w:val="22"/>
        </w:rPr>
        <w:t xml:space="preserve"> / </w:t>
      </w:r>
      <w:r w:rsidRPr="007D736D">
        <w:rPr>
          <w:rFonts w:asciiTheme="minorHAnsi" w:hAnsiTheme="minorHAnsi" w:cstheme="minorHAnsi"/>
          <w:bCs/>
          <w:i/>
          <w:color w:val="000000"/>
          <w:sz w:val="22"/>
          <w:szCs w:val="22"/>
        </w:rPr>
        <w:t>dobrý / vyhovující / špatný / havarijní)*</w:t>
      </w:r>
    </w:p>
    <w:p w14:paraId="1421FD00"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Vlastník </w:t>
      </w:r>
      <w:r w:rsidRPr="007D736D">
        <w:rPr>
          <w:rFonts w:asciiTheme="minorHAnsi" w:hAnsiTheme="minorHAnsi" w:cstheme="minorHAnsi"/>
          <w:bCs/>
          <w:color w:val="000000"/>
          <w:sz w:val="22"/>
          <w:szCs w:val="22"/>
        </w:rPr>
        <w:t>(obec, popř. jiný subjekt)</w:t>
      </w:r>
    </w:p>
    <w:p w14:paraId="76F3A22B"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Výška </w:t>
      </w:r>
      <w:r w:rsidRPr="007D736D">
        <w:rPr>
          <w:rFonts w:asciiTheme="minorHAnsi" w:hAnsiTheme="minorHAnsi" w:cstheme="minorHAnsi"/>
          <w:bCs/>
          <w:color w:val="000000"/>
          <w:sz w:val="22"/>
          <w:szCs w:val="22"/>
        </w:rPr>
        <w:t>(výšková kóta zařízení)*</w:t>
      </w:r>
    </w:p>
    <w:p w14:paraId="7BA13C29"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Poznámka</w:t>
      </w:r>
      <w:r w:rsidRPr="007D736D">
        <w:rPr>
          <w:rFonts w:asciiTheme="minorHAnsi" w:hAnsiTheme="minorHAnsi" w:cstheme="minorHAnsi"/>
          <w:bCs/>
          <w:color w:val="000000"/>
          <w:sz w:val="22"/>
          <w:szCs w:val="22"/>
        </w:rPr>
        <w:t xml:space="preserve"> (nepovinná položka pro záznam jiné důležité skutečnosti, např. ohledně technického stavu)</w:t>
      </w:r>
    </w:p>
    <w:p w14:paraId="738DEA80" w14:textId="77777777" w:rsidR="007D736D" w:rsidRPr="007D736D" w:rsidRDefault="007D736D" w:rsidP="007D736D">
      <w:pPr>
        <w:ind w:left="1260" w:hanging="180"/>
        <w:jc w:val="both"/>
        <w:rPr>
          <w:rFonts w:asciiTheme="minorHAnsi" w:hAnsiTheme="minorHAnsi" w:cstheme="minorHAnsi"/>
          <w:bCs/>
          <w:color w:val="000000"/>
          <w:sz w:val="22"/>
          <w:szCs w:val="22"/>
        </w:rPr>
      </w:pPr>
      <w:proofErr w:type="gramStart"/>
      <w:r w:rsidRPr="007D736D">
        <w:rPr>
          <w:rFonts w:asciiTheme="minorHAnsi" w:hAnsiTheme="minorHAnsi" w:cstheme="minorHAnsi"/>
          <w:bCs/>
          <w:color w:val="000000"/>
          <w:sz w:val="22"/>
          <w:szCs w:val="22"/>
        </w:rPr>
        <w:t>*   údaje</w:t>
      </w:r>
      <w:proofErr w:type="gramEnd"/>
      <w:r w:rsidRPr="007D736D">
        <w:rPr>
          <w:rFonts w:asciiTheme="minorHAnsi" w:hAnsiTheme="minorHAnsi" w:cstheme="minorHAnsi"/>
          <w:bCs/>
          <w:color w:val="000000"/>
          <w:sz w:val="22"/>
          <w:szCs w:val="22"/>
        </w:rPr>
        <w:t xml:space="preserve"> čerpané z geodetických zaměření, dokumentace a dalších podkladů vlastníka / provozovatele včetně ústních informací příslušných pracovníků</w:t>
      </w:r>
    </w:p>
    <w:p w14:paraId="266A2936" w14:textId="77777777" w:rsidR="007D736D" w:rsidRPr="007D736D" w:rsidRDefault="007D736D" w:rsidP="007D736D">
      <w:pPr>
        <w:ind w:left="1080"/>
        <w:jc w:val="both"/>
        <w:rPr>
          <w:rFonts w:asciiTheme="minorHAnsi" w:hAnsiTheme="minorHAnsi" w:cstheme="minorHAnsi"/>
          <w:bCs/>
          <w:color w:val="000000"/>
          <w:sz w:val="22"/>
          <w:szCs w:val="22"/>
        </w:rPr>
      </w:pPr>
    </w:p>
    <w:p w14:paraId="51BBC812" w14:textId="34DE6875" w:rsidR="007D736D" w:rsidRPr="007D736D" w:rsidRDefault="007D736D" w:rsidP="007D736D">
      <w:pPr>
        <w:ind w:firstLine="36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br/>
      </w:r>
      <w:r>
        <w:rPr>
          <w:rFonts w:asciiTheme="minorHAnsi" w:hAnsiTheme="minorHAnsi" w:cstheme="minorHAnsi"/>
          <w:b/>
          <w:bCs/>
          <w:color w:val="000000"/>
          <w:sz w:val="22"/>
          <w:szCs w:val="22"/>
        </w:rPr>
        <w:br/>
      </w:r>
      <w:r w:rsidRPr="007D736D">
        <w:rPr>
          <w:rFonts w:asciiTheme="minorHAnsi" w:hAnsiTheme="minorHAnsi" w:cstheme="minorHAnsi"/>
          <w:b/>
          <w:bCs/>
          <w:color w:val="000000"/>
          <w:sz w:val="22"/>
          <w:szCs w:val="22"/>
        </w:rPr>
        <w:t>2) Vodovody</w:t>
      </w:r>
    </w:p>
    <w:p w14:paraId="2BF73102"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
          <w:bCs/>
          <w:color w:val="000000"/>
          <w:sz w:val="22"/>
          <w:szCs w:val="22"/>
        </w:rPr>
      </w:pPr>
      <w:r w:rsidRPr="007D736D">
        <w:rPr>
          <w:rFonts w:asciiTheme="minorHAnsi" w:hAnsiTheme="minorHAnsi" w:cstheme="minorHAnsi"/>
          <w:b/>
          <w:bCs/>
          <w:color w:val="000000"/>
          <w:sz w:val="22"/>
          <w:szCs w:val="22"/>
        </w:rPr>
        <w:t>Vodovody</w:t>
      </w:r>
    </w:p>
    <w:p w14:paraId="451FE4BB"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sz w:val="22"/>
          <w:szCs w:val="22"/>
        </w:rPr>
        <w:t xml:space="preserve">kompletní liniová grafika veškerých </w:t>
      </w:r>
      <w:r w:rsidRPr="007D736D">
        <w:rPr>
          <w:rFonts w:asciiTheme="minorHAnsi" w:hAnsiTheme="minorHAnsi" w:cstheme="minorHAnsi"/>
          <w:bCs/>
          <w:color w:val="000000"/>
          <w:sz w:val="22"/>
          <w:szCs w:val="22"/>
        </w:rPr>
        <w:t>rozvodů vodovodního systému v majetku obce</w:t>
      </w:r>
    </w:p>
    <w:p w14:paraId="7396ACF4"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vodovodní přípojky cizích vlastníků budou zpracovány pouze v rozsahu poskytnutých podkladů (pokud informace o přípojce nebudou k dispozici v rámci dokumentace, nebude je dodavatel zjišťovat a zpracovávat)</w:t>
      </w:r>
    </w:p>
    <w:p w14:paraId="7675F05E"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zpracování tras bude provedeno na základě výsledků místního šetření a využití veškerých podkladů poskytnutých obcí nebo správcem zařízení (</w:t>
      </w:r>
      <w:r w:rsidRPr="007D736D">
        <w:rPr>
          <w:rFonts w:asciiTheme="minorHAnsi" w:hAnsiTheme="minorHAnsi" w:cstheme="minorHAnsi"/>
          <w:sz w:val="22"/>
          <w:szCs w:val="22"/>
        </w:rPr>
        <w:t>výkresy, provozní dokumentace, geodetická zaměření, ústní informace)</w:t>
      </w:r>
    </w:p>
    <w:p w14:paraId="25933D5C" w14:textId="7BA4EC9C" w:rsid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členění linií (začátky a konce úseků vodovodů) bude odpovídat jednotlivým větvím (tj. v místě napojení / dělení větví bude vždy založen nový liniový objekt vodovodu); důvodem pro založení nového objektu stoky bude i změna alespoň jednoho ze základních atributů stoky (funkce, průměr, materiál, apod.)</w:t>
      </w:r>
    </w:p>
    <w:p w14:paraId="01161CBA" w14:textId="77777777" w:rsidR="007D736D" w:rsidRPr="007D736D" w:rsidRDefault="007D736D" w:rsidP="007D736D">
      <w:pPr>
        <w:suppressAutoHyphens w:val="0"/>
        <w:ind w:left="1440"/>
        <w:jc w:val="both"/>
        <w:rPr>
          <w:rFonts w:asciiTheme="minorHAnsi" w:hAnsiTheme="minorHAnsi" w:cstheme="minorHAnsi"/>
          <w:bCs/>
          <w:color w:val="000000"/>
          <w:sz w:val="22"/>
          <w:szCs w:val="22"/>
        </w:rPr>
      </w:pPr>
    </w:p>
    <w:p w14:paraId="1CA5CBF7" w14:textId="77777777" w:rsidR="007D736D" w:rsidRPr="007D736D" w:rsidRDefault="007D736D" w:rsidP="007D736D">
      <w:pPr>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Popisné informace:</w:t>
      </w:r>
    </w:p>
    <w:p w14:paraId="1F8E7888"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Název</w:t>
      </w:r>
      <w:r w:rsidRPr="007D736D">
        <w:rPr>
          <w:rFonts w:asciiTheme="minorHAnsi" w:hAnsiTheme="minorHAnsi" w:cstheme="minorHAnsi"/>
          <w:bCs/>
          <w:color w:val="000000"/>
          <w:sz w:val="22"/>
          <w:szCs w:val="22"/>
        </w:rPr>
        <w:t xml:space="preserve"> (název ulice nebo lokality / místopisné označení)</w:t>
      </w:r>
    </w:p>
    <w:p w14:paraId="37B2BCEB"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Funkce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hlavní řad / přípojka</w:t>
      </w:r>
      <w:r w:rsidRPr="007D736D">
        <w:rPr>
          <w:rFonts w:asciiTheme="minorHAnsi" w:hAnsiTheme="minorHAnsi" w:cstheme="minorHAnsi"/>
          <w:bCs/>
          <w:color w:val="000000"/>
          <w:sz w:val="22"/>
          <w:szCs w:val="22"/>
        </w:rPr>
        <w:t>)</w:t>
      </w:r>
    </w:p>
    <w:p w14:paraId="5F065019"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Materiál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 xml:space="preserve">plast / </w:t>
      </w:r>
      <w:proofErr w:type="gramStart"/>
      <w:r w:rsidRPr="007D736D">
        <w:rPr>
          <w:rFonts w:asciiTheme="minorHAnsi" w:hAnsiTheme="minorHAnsi" w:cstheme="minorHAnsi"/>
          <w:bCs/>
          <w:i/>
          <w:color w:val="000000"/>
          <w:sz w:val="22"/>
          <w:szCs w:val="22"/>
        </w:rPr>
        <w:t>ocel /  ostatní</w:t>
      </w:r>
      <w:proofErr w:type="gramEnd"/>
      <w:r w:rsidRPr="007D736D">
        <w:rPr>
          <w:rFonts w:asciiTheme="minorHAnsi" w:hAnsiTheme="minorHAnsi" w:cstheme="minorHAnsi"/>
          <w:bCs/>
          <w:color w:val="000000"/>
          <w:sz w:val="22"/>
          <w:szCs w:val="22"/>
        </w:rPr>
        <w:t>)*</w:t>
      </w:r>
    </w:p>
    <w:p w14:paraId="103BA8ED"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Délka</w:t>
      </w:r>
      <w:r w:rsidRPr="007D736D">
        <w:rPr>
          <w:rFonts w:asciiTheme="minorHAnsi" w:hAnsiTheme="minorHAnsi" w:cstheme="minorHAnsi"/>
          <w:bCs/>
          <w:color w:val="000000"/>
          <w:sz w:val="22"/>
          <w:szCs w:val="22"/>
        </w:rPr>
        <w:t xml:space="preserve"> (v metrech, zaokrouhleno na celé číslo nahoru)</w:t>
      </w:r>
    </w:p>
    <w:p w14:paraId="5BCC3768"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Průměr</w:t>
      </w:r>
      <w:r w:rsidRPr="007D736D">
        <w:rPr>
          <w:rFonts w:asciiTheme="minorHAnsi" w:hAnsiTheme="minorHAnsi" w:cstheme="minorHAnsi"/>
          <w:bCs/>
          <w:color w:val="000000"/>
          <w:sz w:val="22"/>
          <w:szCs w:val="22"/>
        </w:rPr>
        <w:t xml:space="preserve"> (jmenovitý průměr v milimetrech)*</w:t>
      </w:r>
    </w:p>
    <w:p w14:paraId="44766A2C"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Pořízeno </w:t>
      </w:r>
      <w:r w:rsidRPr="007D736D">
        <w:rPr>
          <w:rFonts w:asciiTheme="minorHAnsi" w:hAnsiTheme="minorHAnsi" w:cstheme="minorHAnsi"/>
          <w:bCs/>
          <w:color w:val="000000"/>
          <w:sz w:val="22"/>
          <w:szCs w:val="22"/>
        </w:rPr>
        <w:t>(rok nebo datum zprovoznění)*</w:t>
      </w:r>
    </w:p>
    <w:p w14:paraId="0DD3E837"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Stav </w:t>
      </w:r>
      <w:r w:rsidRPr="007D736D">
        <w:rPr>
          <w:rFonts w:asciiTheme="minorHAnsi" w:hAnsiTheme="minorHAnsi" w:cstheme="minorHAnsi"/>
          <w:bCs/>
          <w:color w:val="000000"/>
          <w:sz w:val="22"/>
          <w:szCs w:val="22"/>
        </w:rPr>
        <w:t xml:space="preserve">(technický stav v 5 stupních </w:t>
      </w:r>
      <w:r w:rsidRPr="007D736D">
        <w:rPr>
          <w:rFonts w:asciiTheme="minorHAnsi" w:hAnsiTheme="minorHAnsi" w:cstheme="minorHAnsi"/>
          <w:bCs/>
          <w:i/>
          <w:color w:val="000000"/>
          <w:sz w:val="22"/>
          <w:szCs w:val="22"/>
        </w:rPr>
        <w:t>bezvadný</w:t>
      </w:r>
      <w:r w:rsidRPr="007D736D">
        <w:rPr>
          <w:rFonts w:asciiTheme="minorHAnsi" w:hAnsiTheme="minorHAnsi" w:cstheme="minorHAnsi"/>
          <w:bCs/>
          <w:color w:val="000000"/>
          <w:sz w:val="22"/>
          <w:szCs w:val="22"/>
        </w:rPr>
        <w:t xml:space="preserve"> / </w:t>
      </w:r>
      <w:r w:rsidRPr="007D736D">
        <w:rPr>
          <w:rFonts w:asciiTheme="minorHAnsi" w:hAnsiTheme="minorHAnsi" w:cstheme="minorHAnsi"/>
          <w:bCs/>
          <w:i/>
          <w:color w:val="000000"/>
          <w:sz w:val="22"/>
          <w:szCs w:val="22"/>
        </w:rPr>
        <w:t>dobrý / vyhovující / špatný / havarijní)*</w:t>
      </w:r>
    </w:p>
    <w:p w14:paraId="15802B5F"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Vlastník </w:t>
      </w:r>
      <w:r w:rsidRPr="007D736D">
        <w:rPr>
          <w:rFonts w:asciiTheme="minorHAnsi" w:hAnsiTheme="minorHAnsi" w:cstheme="minorHAnsi"/>
          <w:bCs/>
          <w:color w:val="000000"/>
          <w:sz w:val="22"/>
          <w:szCs w:val="22"/>
        </w:rPr>
        <w:t>(obec, popř. jiný subjekt u přípojek)</w:t>
      </w:r>
    </w:p>
    <w:p w14:paraId="710CA77D"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Zdroj dat / přesnost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orientační / zaměření přímo / podle zaměření / podle výkresu / ostatní</w:t>
      </w:r>
      <w:r w:rsidRPr="007D736D">
        <w:rPr>
          <w:rFonts w:asciiTheme="minorHAnsi" w:hAnsiTheme="minorHAnsi" w:cstheme="minorHAnsi"/>
          <w:bCs/>
          <w:color w:val="000000"/>
          <w:sz w:val="22"/>
          <w:szCs w:val="22"/>
        </w:rPr>
        <w:t>)</w:t>
      </w:r>
    </w:p>
    <w:p w14:paraId="0D82474C"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Poznámka</w:t>
      </w:r>
      <w:r w:rsidRPr="007D736D">
        <w:rPr>
          <w:rFonts w:asciiTheme="minorHAnsi" w:hAnsiTheme="minorHAnsi" w:cstheme="minorHAnsi"/>
          <w:bCs/>
          <w:color w:val="000000"/>
          <w:sz w:val="22"/>
          <w:szCs w:val="22"/>
        </w:rPr>
        <w:t xml:space="preserve"> (nepovinná položka pro záznam jiné důležité skutečnosti, např. ohledně technického stavu)</w:t>
      </w:r>
    </w:p>
    <w:p w14:paraId="59F5DCD7" w14:textId="77777777" w:rsidR="007D736D" w:rsidRPr="007D736D" w:rsidRDefault="007D736D" w:rsidP="007D736D">
      <w:pPr>
        <w:ind w:left="1260" w:hanging="180"/>
        <w:jc w:val="both"/>
        <w:rPr>
          <w:rFonts w:asciiTheme="minorHAnsi" w:hAnsiTheme="minorHAnsi" w:cstheme="minorHAnsi"/>
          <w:bCs/>
          <w:color w:val="000000"/>
          <w:sz w:val="22"/>
          <w:szCs w:val="22"/>
        </w:rPr>
      </w:pPr>
      <w:proofErr w:type="gramStart"/>
      <w:r w:rsidRPr="007D736D">
        <w:rPr>
          <w:rFonts w:asciiTheme="minorHAnsi" w:hAnsiTheme="minorHAnsi" w:cstheme="minorHAnsi"/>
          <w:bCs/>
          <w:color w:val="000000"/>
          <w:sz w:val="22"/>
          <w:szCs w:val="22"/>
        </w:rPr>
        <w:t>*   údaje</w:t>
      </w:r>
      <w:proofErr w:type="gramEnd"/>
      <w:r w:rsidRPr="007D736D">
        <w:rPr>
          <w:rFonts w:asciiTheme="minorHAnsi" w:hAnsiTheme="minorHAnsi" w:cstheme="minorHAnsi"/>
          <w:bCs/>
          <w:color w:val="000000"/>
          <w:sz w:val="22"/>
          <w:szCs w:val="22"/>
        </w:rPr>
        <w:t xml:space="preserve"> čerpané z geodetických zaměření, dokumentace a dalších podkladů vlastníka / provozovatele včetně ústních informací příslušných pracovníků</w:t>
      </w:r>
    </w:p>
    <w:p w14:paraId="482600B7" w14:textId="77777777" w:rsidR="007D736D" w:rsidRPr="007D736D" w:rsidRDefault="007D736D" w:rsidP="007D736D">
      <w:pPr>
        <w:ind w:left="1260" w:hanging="180"/>
        <w:jc w:val="both"/>
        <w:rPr>
          <w:rFonts w:asciiTheme="minorHAnsi" w:hAnsiTheme="minorHAnsi" w:cstheme="minorHAnsi"/>
          <w:bCs/>
          <w:color w:val="000000"/>
          <w:sz w:val="22"/>
          <w:szCs w:val="22"/>
        </w:rPr>
      </w:pPr>
    </w:p>
    <w:p w14:paraId="74F659CC"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
          <w:bCs/>
          <w:color w:val="000000"/>
          <w:sz w:val="22"/>
          <w:szCs w:val="22"/>
        </w:rPr>
        <w:t>Povrchové znaky</w:t>
      </w:r>
    </w:p>
    <w:p w14:paraId="29DFE7D6"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symboly s polohou v místě hydrantů, šoupat, šachet, apod. včetně uzávěrů vodovodních přípojek</w:t>
      </w:r>
    </w:p>
    <w:p w14:paraId="0DCDD8FB"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polohová odchylka symbolů od skutečnosti bude max. 0,8 m</w:t>
      </w:r>
    </w:p>
    <w:p w14:paraId="2D09DFAA" w14:textId="4858CF61"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sz w:val="22"/>
          <w:szCs w:val="22"/>
        </w:rPr>
        <w:t>symboly povrchových znaků budou mít shodné souřadnice jako lomové body (resp. začátky / konce) souvisejících vodovodů</w:t>
      </w:r>
    </w:p>
    <w:p w14:paraId="1218A4D8" w14:textId="77777777" w:rsidR="007D736D" w:rsidRPr="007D736D" w:rsidRDefault="007D736D" w:rsidP="007D736D">
      <w:pPr>
        <w:suppressAutoHyphens w:val="0"/>
        <w:ind w:left="1440"/>
        <w:jc w:val="both"/>
        <w:rPr>
          <w:rFonts w:asciiTheme="minorHAnsi" w:hAnsiTheme="minorHAnsi" w:cstheme="minorHAnsi"/>
          <w:bCs/>
          <w:color w:val="000000"/>
          <w:sz w:val="22"/>
          <w:szCs w:val="22"/>
        </w:rPr>
      </w:pPr>
    </w:p>
    <w:p w14:paraId="6ED6455C" w14:textId="77777777" w:rsidR="007D736D" w:rsidRPr="007D736D" w:rsidRDefault="007D736D" w:rsidP="007D736D">
      <w:pPr>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Popisné informace:</w:t>
      </w:r>
    </w:p>
    <w:p w14:paraId="2D2FDB00"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Název</w:t>
      </w:r>
      <w:r w:rsidRPr="007D736D">
        <w:rPr>
          <w:rFonts w:asciiTheme="minorHAnsi" w:hAnsiTheme="minorHAnsi" w:cstheme="minorHAnsi"/>
          <w:bCs/>
          <w:color w:val="000000"/>
          <w:sz w:val="22"/>
          <w:szCs w:val="22"/>
        </w:rPr>
        <w:t xml:space="preserve"> (název ulice nebo lokality / místopisné označení)</w:t>
      </w:r>
    </w:p>
    <w:p w14:paraId="1FF15D27"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Druh </w:t>
      </w:r>
      <w:r w:rsidRPr="007D736D">
        <w:rPr>
          <w:rFonts w:asciiTheme="minorHAnsi" w:hAnsiTheme="minorHAnsi" w:cstheme="minorHAnsi"/>
          <w:bCs/>
          <w:color w:val="000000"/>
          <w:sz w:val="22"/>
          <w:szCs w:val="22"/>
        </w:rPr>
        <w:t xml:space="preserve">(např. </w:t>
      </w:r>
      <w:r w:rsidRPr="007D736D">
        <w:rPr>
          <w:rFonts w:asciiTheme="minorHAnsi" w:hAnsiTheme="minorHAnsi" w:cstheme="minorHAnsi"/>
          <w:bCs/>
          <w:i/>
          <w:color w:val="000000"/>
          <w:sz w:val="22"/>
          <w:szCs w:val="22"/>
        </w:rPr>
        <w:t>hydrant, šoupě, uzávěr šachta</w:t>
      </w:r>
      <w:r w:rsidRPr="007D736D">
        <w:rPr>
          <w:rFonts w:asciiTheme="minorHAnsi" w:hAnsiTheme="minorHAnsi" w:cstheme="minorHAnsi"/>
          <w:bCs/>
          <w:color w:val="000000"/>
          <w:sz w:val="22"/>
          <w:szCs w:val="22"/>
        </w:rPr>
        <w:t xml:space="preserve">, </w:t>
      </w:r>
      <w:proofErr w:type="spellStart"/>
      <w:proofErr w:type="gramStart"/>
      <w:r w:rsidRPr="007D736D">
        <w:rPr>
          <w:rFonts w:asciiTheme="minorHAnsi" w:hAnsiTheme="minorHAnsi" w:cstheme="minorHAnsi"/>
          <w:bCs/>
          <w:color w:val="000000"/>
          <w:sz w:val="22"/>
          <w:szCs w:val="22"/>
        </w:rPr>
        <w:t>apod</w:t>
      </w:r>
      <w:proofErr w:type="spellEnd"/>
      <w:r w:rsidRPr="007D736D">
        <w:rPr>
          <w:rFonts w:asciiTheme="minorHAnsi" w:hAnsiTheme="minorHAnsi" w:cstheme="minorHAnsi"/>
          <w:bCs/>
          <w:color w:val="000000"/>
          <w:sz w:val="22"/>
          <w:szCs w:val="22"/>
        </w:rPr>
        <w:t>,)</w:t>
      </w:r>
      <w:proofErr w:type="gramEnd"/>
    </w:p>
    <w:p w14:paraId="098F65F5"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proofErr w:type="gramStart"/>
      <w:r w:rsidRPr="007D736D">
        <w:rPr>
          <w:rFonts w:asciiTheme="minorHAnsi" w:hAnsiTheme="minorHAnsi" w:cstheme="minorHAnsi"/>
          <w:bCs/>
          <w:i/>
          <w:color w:val="000000"/>
          <w:sz w:val="22"/>
          <w:szCs w:val="22"/>
        </w:rPr>
        <w:t xml:space="preserve">Typ  </w:t>
      </w:r>
      <w:r w:rsidRPr="007D736D">
        <w:rPr>
          <w:rFonts w:asciiTheme="minorHAnsi" w:hAnsiTheme="minorHAnsi" w:cstheme="minorHAnsi"/>
          <w:bCs/>
          <w:color w:val="000000"/>
          <w:sz w:val="22"/>
          <w:szCs w:val="22"/>
        </w:rPr>
        <w:t>(obchodní</w:t>
      </w:r>
      <w:proofErr w:type="gramEnd"/>
      <w:r w:rsidRPr="007D736D">
        <w:rPr>
          <w:rFonts w:asciiTheme="minorHAnsi" w:hAnsiTheme="minorHAnsi" w:cstheme="minorHAnsi"/>
          <w:bCs/>
          <w:color w:val="000000"/>
          <w:sz w:val="22"/>
          <w:szCs w:val="22"/>
        </w:rPr>
        <w:t xml:space="preserve"> nebo popisné označení – např. konstrukce, materiál, rozměr)</w:t>
      </w:r>
    </w:p>
    <w:p w14:paraId="5D4711BD"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Pořízeno </w:t>
      </w:r>
      <w:r w:rsidRPr="007D736D">
        <w:rPr>
          <w:rFonts w:asciiTheme="minorHAnsi" w:hAnsiTheme="minorHAnsi" w:cstheme="minorHAnsi"/>
          <w:bCs/>
          <w:color w:val="000000"/>
          <w:sz w:val="22"/>
          <w:szCs w:val="22"/>
        </w:rPr>
        <w:t>(rok nebo datum zprovoznění)*</w:t>
      </w:r>
    </w:p>
    <w:p w14:paraId="0A80602C"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Stav </w:t>
      </w:r>
      <w:r w:rsidRPr="007D736D">
        <w:rPr>
          <w:rFonts w:asciiTheme="minorHAnsi" w:hAnsiTheme="minorHAnsi" w:cstheme="minorHAnsi"/>
          <w:bCs/>
          <w:color w:val="000000"/>
          <w:sz w:val="22"/>
          <w:szCs w:val="22"/>
        </w:rPr>
        <w:t xml:space="preserve">(technický stav v 5 stupních </w:t>
      </w:r>
      <w:r w:rsidRPr="007D736D">
        <w:rPr>
          <w:rFonts w:asciiTheme="minorHAnsi" w:hAnsiTheme="minorHAnsi" w:cstheme="minorHAnsi"/>
          <w:bCs/>
          <w:i/>
          <w:color w:val="000000"/>
          <w:sz w:val="22"/>
          <w:szCs w:val="22"/>
        </w:rPr>
        <w:t>bezvadný</w:t>
      </w:r>
      <w:r w:rsidRPr="007D736D">
        <w:rPr>
          <w:rFonts w:asciiTheme="minorHAnsi" w:hAnsiTheme="minorHAnsi" w:cstheme="minorHAnsi"/>
          <w:bCs/>
          <w:color w:val="000000"/>
          <w:sz w:val="22"/>
          <w:szCs w:val="22"/>
        </w:rPr>
        <w:t xml:space="preserve"> / </w:t>
      </w:r>
      <w:r w:rsidRPr="007D736D">
        <w:rPr>
          <w:rFonts w:asciiTheme="minorHAnsi" w:hAnsiTheme="minorHAnsi" w:cstheme="minorHAnsi"/>
          <w:bCs/>
          <w:i/>
          <w:color w:val="000000"/>
          <w:sz w:val="22"/>
          <w:szCs w:val="22"/>
        </w:rPr>
        <w:t>dobrý / vyhovující / špatný / havarijní)*</w:t>
      </w:r>
    </w:p>
    <w:p w14:paraId="79F629A9"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Vlastník </w:t>
      </w:r>
      <w:r w:rsidRPr="007D736D">
        <w:rPr>
          <w:rFonts w:asciiTheme="minorHAnsi" w:hAnsiTheme="minorHAnsi" w:cstheme="minorHAnsi"/>
          <w:bCs/>
          <w:color w:val="000000"/>
          <w:sz w:val="22"/>
          <w:szCs w:val="22"/>
        </w:rPr>
        <w:t>(obec, popř. jiný subjekt)</w:t>
      </w:r>
    </w:p>
    <w:p w14:paraId="73A922A4"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Zdroj dat / přesnost </w:t>
      </w:r>
      <w:r w:rsidRPr="007D736D">
        <w:rPr>
          <w:rFonts w:asciiTheme="minorHAnsi" w:hAnsiTheme="minorHAnsi" w:cstheme="minorHAnsi"/>
          <w:bCs/>
          <w:color w:val="000000"/>
          <w:sz w:val="22"/>
          <w:szCs w:val="22"/>
        </w:rPr>
        <w:t xml:space="preserve">(hodnoty </w:t>
      </w:r>
      <w:r w:rsidRPr="007D736D">
        <w:rPr>
          <w:rFonts w:asciiTheme="minorHAnsi" w:hAnsiTheme="minorHAnsi" w:cstheme="minorHAnsi"/>
          <w:bCs/>
          <w:i/>
          <w:color w:val="000000"/>
          <w:sz w:val="22"/>
          <w:szCs w:val="22"/>
        </w:rPr>
        <w:t>orientační / zaměření přímo / podle zaměření / podle výkresu / ostatní</w:t>
      </w:r>
      <w:r w:rsidRPr="007D736D">
        <w:rPr>
          <w:rFonts w:asciiTheme="minorHAnsi" w:hAnsiTheme="minorHAnsi" w:cstheme="minorHAnsi"/>
          <w:bCs/>
          <w:color w:val="000000"/>
          <w:sz w:val="22"/>
          <w:szCs w:val="22"/>
        </w:rPr>
        <w:t>)</w:t>
      </w:r>
    </w:p>
    <w:p w14:paraId="3AA2DD4C"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Poznámka</w:t>
      </w:r>
      <w:r w:rsidRPr="007D736D">
        <w:rPr>
          <w:rFonts w:asciiTheme="minorHAnsi" w:hAnsiTheme="minorHAnsi" w:cstheme="minorHAnsi"/>
          <w:bCs/>
          <w:color w:val="000000"/>
          <w:sz w:val="22"/>
          <w:szCs w:val="22"/>
        </w:rPr>
        <w:t xml:space="preserve"> (nepovinná položka pro záznam jiné důležité skutečnosti, např. ohledně technického stavu)</w:t>
      </w:r>
    </w:p>
    <w:p w14:paraId="15107FDC" w14:textId="77777777" w:rsidR="007D736D" w:rsidRPr="007D736D" w:rsidRDefault="007D736D" w:rsidP="007D736D">
      <w:pPr>
        <w:ind w:left="1260" w:hanging="180"/>
        <w:jc w:val="both"/>
        <w:rPr>
          <w:rFonts w:asciiTheme="minorHAnsi" w:hAnsiTheme="minorHAnsi" w:cstheme="minorHAnsi"/>
          <w:bCs/>
          <w:color w:val="000000"/>
          <w:sz w:val="22"/>
          <w:szCs w:val="22"/>
        </w:rPr>
      </w:pPr>
      <w:proofErr w:type="gramStart"/>
      <w:r w:rsidRPr="007D736D">
        <w:rPr>
          <w:rFonts w:asciiTheme="minorHAnsi" w:hAnsiTheme="minorHAnsi" w:cstheme="minorHAnsi"/>
          <w:bCs/>
          <w:color w:val="000000"/>
          <w:sz w:val="22"/>
          <w:szCs w:val="22"/>
        </w:rPr>
        <w:t>*   údaje</w:t>
      </w:r>
      <w:proofErr w:type="gramEnd"/>
      <w:r w:rsidRPr="007D736D">
        <w:rPr>
          <w:rFonts w:asciiTheme="minorHAnsi" w:hAnsiTheme="minorHAnsi" w:cstheme="minorHAnsi"/>
          <w:bCs/>
          <w:color w:val="000000"/>
          <w:sz w:val="22"/>
          <w:szCs w:val="22"/>
        </w:rPr>
        <w:t xml:space="preserve"> čerpané z geodetických zaměření, dokumentace a dalších podkladů vlastníka / provozovatele včetně ústních informací příslušných pracovníků</w:t>
      </w:r>
    </w:p>
    <w:p w14:paraId="3505C6D5" w14:textId="77777777" w:rsidR="007D736D" w:rsidRPr="007D736D" w:rsidRDefault="007D736D" w:rsidP="007D736D">
      <w:pPr>
        <w:ind w:left="1080"/>
        <w:jc w:val="both"/>
        <w:rPr>
          <w:rFonts w:asciiTheme="minorHAnsi" w:hAnsiTheme="minorHAnsi" w:cstheme="minorHAnsi"/>
          <w:bCs/>
          <w:color w:val="000000"/>
          <w:sz w:val="22"/>
          <w:szCs w:val="22"/>
        </w:rPr>
      </w:pPr>
    </w:p>
    <w:p w14:paraId="6CC26F40" w14:textId="7A32CB34" w:rsidR="007D736D" w:rsidRDefault="007D736D" w:rsidP="007D736D">
      <w:pPr>
        <w:tabs>
          <w:tab w:val="num" w:pos="1440"/>
        </w:tabs>
        <w:suppressAutoHyphens w:val="0"/>
        <w:ind w:left="720"/>
        <w:jc w:val="both"/>
        <w:rPr>
          <w:rFonts w:asciiTheme="minorHAnsi" w:hAnsiTheme="minorHAnsi" w:cstheme="minorHAnsi"/>
          <w:bCs/>
          <w:color w:val="000000"/>
          <w:sz w:val="22"/>
          <w:szCs w:val="22"/>
        </w:rPr>
      </w:pPr>
    </w:p>
    <w:p w14:paraId="09AA8BE5" w14:textId="77777777" w:rsidR="007D736D" w:rsidRPr="007D736D" w:rsidRDefault="007D736D" w:rsidP="007D736D">
      <w:pPr>
        <w:tabs>
          <w:tab w:val="num" w:pos="1080"/>
        </w:tabs>
        <w:suppressAutoHyphens w:val="0"/>
        <w:ind w:left="720"/>
        <w:jc w:val="both"/>
        <w:rPr>
          <w:rFonts w:asciiTheme="minorHAnsi" w:hAnsiTheme="minorHAnsi" w:cstheme="minorHAnsi"/>
          <w:bCs/>
          <w:color w:val="000000"/>
          <w:sz w:val="22"/>
          <w:szCs w:val="22"/>
        </w:rPr>
      </w:pPr>
    </w:p>
    <w:p w14:paraId="39A99DCA" w14:textId="5678A0EC"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
          <w:bCs/>
          <w:color w:val="000000"/>
          <w:sz w:val="22"/>
          <w:szCs w:val="22"/>
        </w:rPr>
        <w:t>Ostatní zařízení</w:t>
      </w:r>
    </w:p>
    <w:p w14:paraId="3B172201"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symboly s polohou v místě dalších prvků vodovodního systému (studny, vrty, čerpací stanice, apod.)</w:t>
      </w:r>
    </w:p>
    <w:p w14:paraId="01804F1E" w14:textId="77777777" w:rsidR="007D736D" w:rsidRPr="007D736D" w:rsidRDefault="007D736D" w:rsidP="00EE11D0">
      <w:pPr>
        <w:numPr>
          <w:ilvl w:val="1"/>
          <w:numId w:val="18"/>
        </w:numPr>
        <w:suppressAutoHyphens w:val="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polohová odchylka symbolů od skutečnosti bude max. 0,8 m</w:t>
      </w:r>
    </w:p>
    <w:p w14:paraId="3267E1B4" w14:textId="77777777" w:rsidR="007D736D" w:rsidRPr="007D736D" w:rsidRDefault="007D736D" w:rsidP="007D736D">
      <w:pPr>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Popisné informace:</w:t>
      </w:r>
    </w:p>
    <w:p w14:paraId="564A8BE2"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Druh</w:t>
      </w:r>
      <w:r w:rsidRPr="007D736D">
        <w:rPr>
          <w:rFonts w:asciiTheme="minorHAnsi" w:hAnsiTheme="minorHAnsi" w:cstheme="minorHAnsi"/>
          <w:bCs/>
          <w:color w:val="000000"/>
          <w:sz w:val="22"/>
          <w:szCs w:val="22"/>
        </w:rPr>
        <w:t xml:space="preserve"> (např. </w:t>
      </w:r>
      <w:r w:rsidRPr="007D736D">
        <w:rPr>
          <w:rFonts w:asciiTheme="minorHAnsi" w:hAnsiTheme="minorHAnsi" w:cstheme="minorHAnsi"/>
          <w:bCs/>
          <w:i/>
          <w:color w:val="000000"/>
          <w:sz w:val="22"/>
          <w:szCs w:val="22"/>
        </w:rPr>
        <w:t>jímka, odlehčovací komora, čerpací stanice</w:t>
      </w:r>
      <w:r w:rsidRPr="007D736D">
        <w:rPr>
          <w:rFonts w:asciiTheme="minorHAnsi" w:hAnsiTheme="minorHAnsi" w:cstheme="minorHAnsi"/>
          <w:bCs/>
          <w:color w:val="000000"/>
          <w:sz w:val="22"/>
          <w:szCs w:val="22"/>
        </w:rPr>
        <w:t>, apod.)</w:t>
      </w:r>
    </w:p>
    <w:p w14:paraId="04E54C1D"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Název</w:t>
      </w:r>
      <w:r w:rsidRPr="007D736D">
        <w:rPr>
          <w:rFonts w:asciiTheme="minorHAnsi" w:hAnsiTheme="minorHAnsi" w:cstheme="minorHAnsi"/>
          <w:bCs/>
          <w:color w:val="000000"/>
          <w:sz w:val="22"/>
          <w:szCs w:val="22"/>
        </w:rPr>
        <w:t xml:space="preserve"> (název ulice nebo lokality / místopisné označení)</w:t>
      </w:r>
    </w:p>
    <w:p w14:paraId="6BA598A6"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Typ </w:t>
      </w:r>
      <w:r w:rsidRPr="007D736D">
        <w:rPr>
          <w:rFonts w:asciiTheme="minorHAnsi" w:hAnsiTheme="minorHAnsi" w:cstheme="minorHAnsi"/>
          <w:bCs/>
          <w:color w:val="000000"/>
          <w:sz w:val="22"/>
          <w:szCs w:val="22"/>
        </w:rPr>
        <w:t>(obchodní nebo popisné označení – např. konstrukce, materiál, rozměr)</w:t>
      </w:r>
    </w:p>
    <w:p w14:paraId="4ADE0746"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 xml:space="preserve">Pořízeno </w:t>
      </w:r>
      <w:r w:rsidRPr="007D736D">
        <w:rPr>
          <w:rFonts w:asciiTheme="minorHAnsi" w:hAnsiTheme="minorHAnsi" w:cstheme="minorHAnsi"/>
          <w:bCs/>
          <w:color w:val="000000"/>
          <w:sz w:val="22"/>
          <w:szCs w:val="22"/>
        </w:rPr>
        <w:t>(rok nebo datum zprovoznění)*</w:t>
      </w:r>
    </w:p>
    <w:p w14:paraId="42C9E2B8"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Stav </w:t>
      </w:r>
      <w:r w:rsidRPr="007D736D">
        <w:rPr>
          <w:rFonts w:asciiTheme="minorHAnsi" w:hAnsiTheme="minorHAnsi" w:cstheme="minorHAnsi"/>
          <w:bCs/>
          <w:color w:val="000000"/>
          <w:sz w:val="22"/>
          <w:szCs w:val="22"/>
        </w:rPr>
        <w:t xml:space="preserve">(technický stav v 5 stupních </w:t>
      </w:r>
      <w:r w:rsidRPr="007D736D">
        <w:rPr>
          <w:rFonts w:asciiTheme="minorHAnsi" w:hAnsiTheme="minorHAnsi" w:cstheme="minorHAnsi"/>
          <w:bCs/>
          <w:i/>
          <w:color w:val="000000"/>
          <w:sz w:val="22"/>
          <w:szCs w:val="22"/>
        </w:rPr>
        <w:t>bezvadný</w:t>
      </w:r>
      <w:r w:rsidRPr="007D736D">
        <w:rPr>
          <w:rFonts w:asciiTheme="minorHAnsi" w:hAnsiTheme="minorHAnsi" w:cstheme="minorHAnsi"/>
          <w:bCs/>
          <w:color w:val="000000"/>
          <w:sz w:val="22"/>
          <w:szCs w:val="22"/>
        </w:rPr>
        <w:t xml:space="preserve"> / </w:t>
      </w:r>
      <w:r w:rsidRPr="007D736D">
        <w:rPr>
          <w:rFonts w:asciiTheme="minorHAnsi" w:hAnsiTheme="minorHAnsi" w:cstheme="minorHAnsi"/>
          <w:bCs/>
          <w:i/>
          <w:color w:val="000000"/>
          <w:sz w:val="22"/>
          <w:szCs w:val="22"/>
        </w:rPr>
        <w:t>dobrý / vyhovující / špatný / havarijní)*</w:t>
      </w:r>
    </w:p>
    <w:p w14:paraId="560B81F6"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Vlastník </w:t>
      </w:r>
      <w:r w:rsidRPr="007D736D">
        <w:rPr>
          <w:rFonts w:asciiTheme="minorHAnsi" w:hAnsiTheme="minorHAnsi" w:cstheme="minorHAnsi"/>
          <w:bCs/>
          <w:color w:val="000000"/>
          <w:sz w:val="22"/>
          <w:szCs w:val="22"/>
        </w:rPr>
        <w:t>(obec, popř. jiný subjekt)</w:t>
      </w:r>
    </w:p>
    <w:p w14:paraId="1285A166"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i/>
          <w:color w:val="000000"/>
          <w:sz w:val="22"/>
          <w:szCs w:val="22"/>
        </w:rPr>
      </w:pPr>
      <w:r w:rsidRPr="007D736D">
        <w:rPr>
          <w:rFonts w:asciiTheme="minorHAnsi" w:hAnsiTheme="minorHAnsi" w:cstheme="minorHAnsi"/>
          <w:bCs/>
          <w:i/>
          <w:color w:val="000000"/>
          <w:sz w:val="22"/>
          <w:szCs w:val="22"/>
        </w:rPr>
        <w:t xml:space="preserve">Výška </w:t>
      </w:r>
      <w:r w:rsidRPr="007D736D">
        <w:rPr>
          <w:rFonts w:asciiTheme="minorHAnsi" w:hAnsiTheme="minorHAnsi" w:cstheme="minorHAnsi"/>
          <w:bCs/>
          <w:color w:val="000000"/>
          <w:sz w:val="22"/>
          <w:szCs w:val="22"/>
        </w:rPr>
        <w:t>(výšková kóta zařízení)*</w:t>
      </w:r>
    </w:p>
    <w:p w14:paraId="2B8D702A" w14:textId="77777777" w:rsidR="007D736D" w:rsidRPr="007D736D" w:rsidRDefault="007D736D" w:rsidP="00EE11D0">
      <w:pPr>
        <w:numPr>
          <w:ilvl w:val="4"/>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i/>
          <w:color w:val="000000"/>
          <w:sz w:val="22"/>
          <w:szCs w:val="22"/>
        </w:rPr>
        <w:t>Poznámka</w:t>
      </w:r>
      <w:r w:rsidRPr="007D736D">
        <w:rPr>
          <w:rFonts w:asciiTheme="minorHAnsi" w:hAnsiTheme="minorHAnsi" w:cstheme="minorHAnsi"/>
          <w:bCs/>
          <w:color w:val="000000"/>
          <w:sz w:val="22"/>
          <w:szCs w:val="22"/>
        </w:rPr>
        <w:t xml:space="preserve"> (nepovinná položka pro záznam jiné důležité skutečnosti, např. ohledně technického stavu)</w:t>
      </w:r>
    </w:p>
    <w:p w14:paraId="6C14D83E" w14:textId="77777777" w:rsidR="007D736D" w:rsidRPr="007D736D" w:rsidRDefault="007D736D" w:rsidP="007D736D">
      <w:pPr>
        <w:ind w:left="1260" w:hanging="180"/>
        <w:jc w:val="both"/>
        <w:rPr>
          <w:rFonts w:asciiTheme="minorHAnsi" w:hAnsiTheme="minorHAnsi" w:cstheme="minorHAnsi"/>
          <w:bCs/>
          <w:color w:val="000000"/>
          <w:sz w:val="22"/>
          <w:szCs w:val="22"/>
        </w:rPr>
      </w:pPr>
      <w:proofErr w:type="gramStart"/>
      <w:r w:rsidRPr="007D736D">
        <w:rPr>
          <w:rFonts w:asciiTheme="minorHAnsi" w:hAnsiTheme="minorHAnsi" w:cstheme="minorHAnsi"/>
          <w:bCs/>
          <w:color w:val="000000"/>
          <w:sz w:val="22"/>
          <w:szCs w:val="22"/>
        </w:rPr>
        <w:t>*   údaje</w:t>
      </w:r>
      <w:proofErr w:type="gramEnd"/>
      <w:r w:rsidRPr="007D736D">
        <w:rPr>
          <w:rFonts w:asciiTheme="minorHAnsi" w:hAnsiTheme="minorHAnsi" w:cstheme="minorHAnsi"/>
          <w:bCs/>
          <w:color w:val="000000"/>
          <w:sz w:val="22"/>
          <w:szCs w:val="22"/>
        </w:rPr>
        <w:t xml:space="preserve"> čerpané z geodetických zaměření, dokumentace a dalších podkladů vlastníka / provozovatele včetně ústních informací příslušných pracovníků</w:t>
      </w:r>
    </w:p>
    <w:p w14:paraId="76B8AC52" w14:textId="77777777" w:rsidR="007D736D" w:rsidRPr="007D736D" w:rsidRDefault="007D736D" w:rsidP="007D736D">
      <w:pPr>
        <w:jc w:val="both"/>
        <w:rPr>
          <w:rFonts w:asciiTheme="minorHAnsi" w:hAnsiTheme="minorHAnsi" w:cstheme="minorHAnsi"/>
          <w:bCs/>
          <w:color w:val="000000"/>
          <w:sz w:val="22"/>
          <w:szCs w:val="22"/>
          <w:u w:val="single"/>
        </w:rPr>
      </w:pPr>
    </w:p>
    <w:p w14:paraId="25B7B1EA" w14:textId="77777777" w:rsidR="007D736D" w:rsidRPr="007D736D" w:rsidRDefault="007D736D" w:rsidP="007D736D">
      <w:pPr>
        <w:jc w:val="both"/>
        <w:rPr>
          <w:rFonts w:asciiTheme="minorHAnsi" w:hAnsiTheme="minorHAnsi" w:cstheme="minorHAnsi"/>
          <w:bCs/>
          <w:color w:val="000000"/>
          <w:sz w:val="22"/>
          <w:szCs w:val="22"/>
          <w:u w:val="single"/>
        </w:rPr>
      </w:pPr>
      <w:r w:rsidRPr="007D736D">
        <w:rPr>
          <w:rFonts w:asciiTheme="minorHAnsi" w:hAnsiTheme="minorHAnsi" w:cstheme="minorHAnsi"/>
          <w:bCs/>
          <w:color w:val="000000"/>
          <w:sz w:val="22"/>
          <w:szCs w:val="22"/>
          <w:u w:val="single"/>
        </w:rPr>
        <w:t>Požadované výstupy:</w:t>
      </w:r>
    </w:p>
    <w:p w14:paraId="133115AF" w14:textId="1FF21DB5" w:rsidR="007D736D" w:rsidRPr="007D736D" w:rsidRDefault="007D736D" w:rsidP="00EE11D0">
      <w:pPr>
        <w:numPr>
          <w:ilvl w:val="0"/>
          <w:numId w:val="17"/>
        </w:numPr>
        <w:suppressAutoHyphens w:val="0"/>
        <w:jc w:val="both"/>
        <w:rPr>
          <w:rFonts w:asciiTheme="minorHAnsi" w:hAnsiTheme="minorHAnsi" w:cstheme="minorHAnsi"/>
          <w:bCs/>
          <w:color w:val="000000"/>
          <w:sz w:val="22"/>
          <w:szCs w:val="22"/>
        </w:rPr>
      </w:pPr>
      <w:r w:rsidRPr="007D736D">
        <w:rPr>
          <w:rFonts w:asciiTheme="minorHAnsi" w:hAnsiTheme="minorHAnsi" w:cstheme="minorHAnsi"/>
          <w:b/>
          <w:bCs/>
          <w:color w:val="000000"/>
          <w:sz w:val="22"/>
          <w:szCs w:val="22"/>
        </w:rPr>
        <w:t>Tištěná verze</w:t>
      </w:r>
      <w:r w:rsidRPr="007D736D">
        <w:rPr>
          <w:rFonts w:asciiTheme="minorHAnsi" w:hAnsiTheme="minorHAnsi" w:cstheme="minorHAnsi"/>
          <w:bCs/>
          <w:color w:val="000000"/>
          <w:sz w:val="22"/>
          <w:szCs w:val="22"/>
        </w:rPr>
        <w:t xml:space="preserve"> (2 </w:t>
      </w:r>
      <w:proofErr w:type="spellStart"/>
      <w:r w:rsidRPr="007D736D">
        <w:rPr>
          <w:rFonts w:asciiTheme="minorHAnsi" w:hAnsiTheme="minorHAnsi" w:cstheme="minorHAnsi"/>
          <w:bCs/>
          <w:color w:val="000000"/>
          <w:sz w:val="22"/>
          <w:szCs w:val="22"/>
        </w:rPr>
        <w:t>paré</w:t>
      </w:r>
      <w:proofErr w:type="spellEnd"/>
      <w:r w:rsidRPr="007D736D">
        <w:rPr>
          <w:rFonts w:asciiTheme="minorHAnsi" w:hAnsiTheme="minorHAnsi" w:cstheme="minorHAnsi"/>
          <w:bCs/>
          <w:color w:val="000000"/>
          <w:sz w:val="22"/>
          <w:szCs w:val="22"/>
        </w:rPr>
        <w:t xml:space="preserve"> pro každou obec zvlášť - oddělené 2 + 2 výtisky pro pasport kanalizace a</w:t>
      </w:r>
      <w:r w:rsidR="00A7132E">
        <w:rPr>
          <w:rFonts w:asciiTheme="minorHAnsi" w:hAnsiTheme="minorHAnsi" w:cstheme="minorHAnsi"/>
          <w:bCs/>
          <w:color w:val="000000"/>
          <w:sz w:val="22"/>
          <w:szCs w:val="22"/>
        </w:rPr>
        <w:t> </w:t>
      </w:r>
      <w:r w:rsidRPr="007D736D">
        <w:rPr>
          <w:rFonts w:asciiTheme="minorHAnsi" w:hAnsiTheme="minorHAnsi" w:cstheme="minorHAnsi"/>
          <w:bCs/>
          <w:color w:val="000000"/>
          <w:sz w:val="22"/>
          <w:szCs w:val="22"/>
        </w:rPr>
        <w:t>pasport vodovodů)</w:t>
      </w:r>
    </w:p>
    <w:p w14:paraId="5D198C7A"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Průvodní zpráva s popisem zařízení a s celkovým, zjednodušeným zhodnocením stavu včetně obecného návrhu na obnovu nebo výstavbu</w:t>
      </w:r>
    </w:p>
    <w:p w14:paraId="382EFD1C"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Tabulky se seznamem kanalizačních stok (vodovodů), šachet (povrchových znaků) včetně vybraných popisných údajů (název, délka, průměr, materiál, apod.)</w:t>
      </w:r>
    </w:p>
    <w:p w14:paraId="7DB0FE60" w14:textId="6EC5895C" w:rsid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Mapa pasportu kanalizace (vodovodů) podle rozsahu v podobě více mapových listů se zakreslenými a označenými (očíslovanými) stokami, šachtami (vodovody, povrchovými znaky) tak, aby jednotlivá zařízení bylo možné identifikovat podle tabulky</w:t>
      </w:r>
    </w:p>
    <w:p w14:paraId="2B337EF7" w14:textId="77777777" w:rsidR="007D736D" w:rsidRPr="007D736D" w:rsidRDefault="007D736D" w:rsidP="007D736D">
      <w:pPr>
        <w:suppressAutoHyphens w:val="0"/>
        <w:ind w:left="1080"/>
        <w:jc w:val="both"/>
        <w:rPr>
          <w:rFonts w:asciiTheme="minorHAnsi" w:hAnsiTheme="minorHAnsi" w:cstheme="minorHAnsi"/>
          <w:bCs/>
          <w:color w:val="000000"/>
          <w:sz w:val="22"/>
          <w:szCs w:val="22"/>
        </w:rPr>
      </w:pPr>
    </w:p>
    <w:p w14:paraId="0A1B9599" w14:textId="77777777" w:rsidR="007D736D" w:rsidRPr="007D736D" w:rsidRDefault="007D736D" w:rsidP="00EE11D0">
      <w:pPr>
        <w:numPr>
          <w:ilvl w:val="0"/>
          <w:numId w:val="17"/>
        </w:numPr>
        <w:suppressAutoHyphens w:val="0"/>
        <w:jc w:val="both"/>
        <w:rPr>
          <w:rFonts w:asciiTheme="minorHAnsi" w:hAnsiTheme="minorHAnsi" w:cstheme="minorHAnsi"/>
          <w:bCs/>
          <w:color w:val="000000"/>
          <w:sz w:val="22"/>
          <w:szCs w:val="22"/>
        </w:rPr>
      </w:pPr>
      <w:r w:rsidRPr="007D736D">
        <w:rPr>
          <w:rFonts w:asciiTheme="minorHAnsi" w:hAnsiTheme="minorHAnsi" w:cstheme="minorHAnsi"/>
          <w:b/>
          <w:bCs/>
          <w:color w:val="000000"/>
          <w:sz w:val="22"/>
          <w:szCs w:val="22"/>
        </w:rPr>
        <w:t>Digitální verze</w:t>
      </w:r>
      <w:r w:rsidRPr="007D736D">
        <w:rPr>
          <w:rFonts w:asciiTheme="minorHAnsi" w:hAnsiTheme="minorHAnsi" w:cstheme="minorHAnsi"/>
          <w:bCs/>
          <w:color w:val="000000"/>
          <w:sz w:val="22"/>
          <w:szCs w:val="22"/>
        </w:rPr>
        <w:t xml:space="preserve"> (pro každou obec zvlášť)</w:t>
      </w:r>
    </w:p>
    <w:p w14:paraId="5F46D7A3"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 xml:space="preserve">Digitální podoba tištěné verze ve </w:t>
      </w:r>
      <w:proofErr w:type="spellStart"/>
      <w:r w:rsidRPr="007D736D">
        <w:rPr>
          <w:rFonts w:asciiTheme="minorHAnsi" w:hAnsiTheme="minorHAnsi" w:cstheme="minorHAnsi"/>
          <w:bCs/>
          <w:color w:val="000000"/>
          <w:sz w:val="22"/>
          <w:szCs w:val="22"/>
        </w:rPr>
        <w:t>fotmátu</w:t>
      </w:r>
      <w:proofErr w:type="spellEnd"/>
      <w:r w:rsidRPr="007D736D">
        <w:rPr>
          <w:rFonts w:asciiTheme="minorHAnsi" w:hAnsiTheme="minorHAnsi" w:cstheme="minorHAnsi"/>
          <w:bCs/>
          <w:color w:val="000000"/>
          <w:sz w:val="22"/>
          <w:szCs w:val="22"/>
        </w:rPr>
        <w:t xml:space="preserve"> PDF</w:t>
      </w:r>
    </w:p>
    <w:p w14:paraId="3BCB65E0" w14:textId="77777777" w:rsidR="007D736D" w:rsidRPr="007D736D" w:rsidRDefault="007D736D" w:rsidP="00EE11D0">
      <w:pPr>
        <w:numPr>
          <w:ilvl w:val="1"/>
          <w:numId w:val="17"/>
        </w:numPr>
        <w:tabs>
          <w:tab w:val="num" w:pos="1080"/>
        </w:tabs>
        <w:suppressAutoHyphens w:val="0"/>
        <w:ind w:left="108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Data ve formátu SHP a v jiném dalším formátu* v soustavě S-JTSK včetně negrafických atributů dle výše uvedené specifikace</w:t>
      </w:r>
    </w:p>
    <w:p w14:paraId="05101E2B" w14:textId="77777777" w:rsidR="007D736D" w:rsidRPr="007D736D" w:rsidRDefault="007D736D" w:rsidP="00EE11D0">
      <w:pPr>
        <w:numPr>
          <w:ilvl w:val="2"/>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Kanalizace (linie)</w:t>
      </w:r>
    </w:p>
    <w:p w14:paraId="5661F84A" w14:textId="77777777" w:rsidR="007D736D" w:rsidRPr="007D736D" w:rsidRDefault="007D736D" w:rsidP="00EE11D0">
      <w:pPr>
        <w:numPr>
          <w:ilvl w:val="2"/>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Vodovody (linie)</w:t>
      </w:r>
    </w:p>
    <w:p w14:paraId="077F1038" w14:textId="77777777" w:rsidR="007D736D" w:rsidRPr="007D736D" w:rsidRDefault="007D736D" w:rsidP="00EE11D0">
      <w:pPr>
        <w:numPr>
          <w:ilvl w:val="2"/>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Šachty (symboly)</w:t>
      </w:r>
    </w:p>
    <w:p w14:paraId="309DE5F3" w14:textId="77777777" w:rsidR="007D736D" w:rsidRPr="007D736D" w:rsidRDefault="007D736D" w:rsidP="00EE11D0">
      <w:pPr>
        <w:numPr>
          <w:ilvl w:val="2"/>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Ostatní zařízení kanalizací (symboly)</w:t>
      </w:r>
    </w:p>
    <w:p w14:paraId="348B5832" w14:textId="77777777" w:rsidR="007D736D" w:rsidRPr="007D736D" w:rsidRDefault="007D736D" w:rsidP="00EE11D0">
      <w:pPr>
        <w:numPr>
          <w:ilvl w:val="2"/>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Vodovody (linie)</w:t>
      </w:r>
    </w:p>
    <w:p w14:paraId="60C3437D" w14:textId="77777777" w:rsidR="007D736D" w:rsidRPr="007D736D" w:rsidRDefault="007D736D" w:rsidP="00EE11D0">
      <w:pPr>
        <w:numPr>
          <w:ilvl w:val="2"/>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Povrchové znaky (symboly)</w:t>
      </w:r>
    </w:p>
    <w:p w14:paraId="3E00FDA2" w14:textId="77777777" w:rsidR="007D736D" w:rsidRPr="007D736D" w:rsidRDefault="007D736D" w:rsidP="00EE11D0">
      <w:pPr>
        <w:numPr>
          <w:ilvl w:val="2"/>
          <w:numId w:val="17"/>
        </w:numPr>
        <w:tabs>
          <w:tab w:val="num" w:pos="1440"/>
        </w:tabs>
        <w:suppressAutoHyphens w:val="0"/>
        <w:ind w:left="1440"/>
        <w:jc w:val="both"/>
        <w:rPr>
          <w:rFonts w:asciiTheme="minorHAnsi" w:hAnsiTheme="minorHAnsi" w:cstheme="minorHAnsi"/>
          <w:bCs/>
          <w:color w:val="000000"/>
          <w:sz w:val="22"/>
          <w:szCs w:val="22"/>
        </w:rPr>
      </w:pPr>
      <w:r w:rsidRPr="007D736D">
        <w:rPr>
          <w:rFonts w:asciiTheme="minorHAnsi" w:hAnsiTheme="minorHAnsi" w:cstheme="minorHAnsi"/>
          <w:bCs/>
          <w:color w:val="000000"/>
          <w:sz w:val="22"/>
          <w:szCs w:val="22"/>
        </w:rPr>
        <w:t>Ostatní zařízení vodovodů (symboly)</w:t>
      </w:r>
    </w:p>
    <w:p w14:paraId="470F06EB" w14:textId="77777777" w:rsidR="007D736D" w:rsidRPr="007D736D" w:rsidRDefault="007D736D" w:rsidP="007D736D">
      <w:pPr>
        <w:ind w:left="720"/>
        <w:jc w:val="both"/>
        <w:rPr>
          <w:rFonts w:asciiTheme="minorHAnsi" w:hAnsiTheme="minorHAnsi" w:cstheme="minorHAnsi"/>
          <w:bCs/>
          <w:color w:val="000000"/>
          <w:sz w:val="22"/>
          <w:szCs w:val="22"/>
        </w:rPr>
      </w:pPr>
    </w:p>
    <w:p w14:paraId="268941C2" w14:textId="77777777" w:rsidR="007D736D" w:rsidRPr="007D736D" w:rsidRDefault="007D736D" w:rsidP="007D736D">
      <w:pPr>
        <w:ind w:left="181" w:hanging="181"/>
        <w:jc w:val="both"/>
        <w:rPr>
          <w:rFonts w:asciiTheme="minorHAnsi" w:hAnsiTheme="minorHAnsi" w:cstheme="minorHAnsi"/>
          <w:sz w:val="22"/>
          <w:szCs w:val="22"/>
        </w:rPr>
      </w:pPr>
      <w:r w:rsidRPr="007D736D">
        <w:rPr>
          <w:rFonts w:asciiTheme="minorHAnsi" w:hAnsiTheme="minorHAnsi" w:cstheme="minorHAnsi"/>
          <w:sz w:val="22"/>
          <w:szCs w:val="22"/>
        </w:rPr>
        <w:t xml:space="preserve">* Jednotlivé obce používají různé produkty GIS (zpravidla k prohlížení obecných dat jako KN, </w:t>
      </w:r>
      <w:proofErr w:type="spellStart"/>
      <w:r w:rsidRPr="007D736D">
        <w:rPr>
          <w:rFonts w:asciiTheme="minorHAnsi" w:hAnsiTheme="minorHAnsi" w:cstheme="minorHAnsi"/>
          <w:sz w:val="22"/>
          <w:szCs w:val="22"/>
        </w:rPr>
        <w:t>ortofotomapa</w:t>
      </w:r>
      <w:proofErr w:type="spellEnd"/>
      <w:r w:rsidRPr="007D736D">
        <w:rPr>
          <w:rFonts w:asciiTheme="minorHAnsi" w:hAnsiTheme="minorHAnsi" w:cstheme="minorHAnsi"/>
          <w:sz w:val="22"/>
          <w:szCs w:val="22"/>
        </w:rPr>
        <w:t>, ÚP, apod.), popř. nedisponují žádným vlastním GIS.</w:t>
      </w:r>
    </w:p>
    <w:p w14:paraId="394C5212" w14:textId="77777777" w:rsidR="00BB773C" w:rsidRDefault="007D736D" w:rsidP="007D736D">
      <w:pPr>
        <w:ind w:left="181" w:hanging="1"/>
        <w:jc w:val="both"/>
        <w:rPr>
          <w:rFonts w:asciiTheme="minorHAnsi" w:hAnsiTheme="minorHAnsi" w:cstheme="minorHAnsi"/>
          <w:sz w:val="22"/>
          <w:szCs w:val="22"/>
        </w:rPr>
      </w:pPr>
      <w:r w:rsidRPr="007D736D">
        <w:rPr>
          <w:rFonts w:asciiTheme="minorHAnsi" w:hAnsiTheme="minorHAnsi" w:cstheme="minorHAnsi"/>
          <w:sz w:val="22"/>
          <w:szCs w:val="22"/>
        </w:rPr>
        <w:t xml:space="preserve">Primárním záměrem zadavatele je, aby zpracovaná data nebyla předána pouze jako nezávislé grafické vrstvy ve standardním tvaru (např. SHP), ale aby jednotlivé obce měly možnost s pasportem vodovodů a kanalizací plnohodnotně pracovat, tj. také je editovat, a především je rozšířit o provozní záležitosti (údržba, opravy) včetně možnosti výkonu celé příslušné agendy. </w:t>
      </w:r>
    </w:p>
    <w:p w14:paraId="3FC0B2C7" w14:textId="77777777" w:rsidR="00BB773C" w:rsidRDefault="00BB773C" w:rsidP="007D736D">
      <w:pPr>
        <w:ind w:left="181" w:hanging="1"/>
        <w:jc w:val="both"/>
        <w:rPr>
          <w:rFonts w:asciiTheme="minorHAnsi" w:hAnsiTheme="minorHAnsi" w:cstheme="minorHAnsi"/>
          <w:sz w:val="22"/>
          <w:szCs w:val="22"/>
        </w:rPr>
      </w:pPr>
    </w:p>
    <w:p w14:paraId="7AAC87E4" w14:textId="3FF54765" w:rsidR="007D736D" w:rsidRPr="007D736D" w:rsidRDefault="007D736D" w:rsidP="007D736D">
      <w:pPr>
        <w:ind w:left="181" w:hanging="1"/>
        <w:jc w:val="both"/>
        <w:rPr>
          <w:rFonts w:asciiTheme="minorHAnsi" w:hAnsiTheme="minorHAnsi" w:cstheme="minorHAnsi"/>
          <w:sz w:val="22"/>
          <w:szCs w:val="22"/>
        </w:rPr>
      </w:pPr>
      <w:r w:rsidRPr="007D736D">
        <w:rPr>
          <w:rFonts w:asciiTheme="minorHAnsi" w:hAnsiTheme="minorHAnsi" w:cstheme="minorHAnsi"/>
          <w:sz w:val="22"/>
          <w:szCs w:val="22"/>
        </w:rPr>
        <w:t>K tomu je nutné aplikační řešení pasportu (formuláře, sestavy, vazby mezi tabulkami, účelové funkce, apod.).</w:t>
      </w:r>
    </w:p>
    <w:p w14:paraId="5384F517" w14:textId="77777777" w:rsidR="007D736D" w:rsidRDefault="007D736D" w:rsidP="007D736D">
      <w:pPr>
        <w:ind w:left="181" w:hanging="1"/>
        <w:rPr>
          <w:rFonts w:asciiTheme="minorHAnsi" w:hAnsiTheme="minorHAnsi" w:cstheme="minorHAnsi"/>
          <w:sz w:val="22"/>
          <w:szCs w:val="22"/>
        </w:rPr>
      </w:pPr>
    </w:p>
    <w:p w14:paraId="7C4E3549" w14:textId="77777777" w:rsidR="007D736D" w:rsidRDefault="007D736D" w:rsidP="007D736D">
      <w:pPr>
        <w:ind w:left="181" w:hanging="1"/>
        <w:rPr>
          <w:rFonts w:asciiTheme="minorHAnsi" w:hAnsiTheme="minorHAnsi" w:cstheme="minorHAnsi"/>
          <w:sz w:val="22"/>
          <w:szCs w:val="22"/>
        </w:rPr>
      </w:pPr>
    </w:p>
    <w:p w14:paraId="63A9E504" w14:textId="77777777" w:rsidR="007D736D" w:rsidRDefault="007D736D" w:rsidP="007D736D">
      <w:pPr>
        <w:ind w:left="181" w:hanging="1"/>
        <w:rPr>
          <w:rFonts w:asciiTheme="minorHAnsi" w:hAnsiTheme="minorHAnsi" w:cstheme="minorHAnsi"/>
          <w:sz w:val="22"/>
          <w:szCs w:val="22"/>
        </w:rPr>
      </w:pPr>
    </w:p>
    <w:p w14:paraId="61E24E9F" w14:textId="5B387FE5" w:rsidR="007D736D" w:rsidRPr="007D736D" w:rsidRDefault="007D736D" w:rsidP="00A7132E">
      <w:pPr>
        <w:ind w:left="181" w:hanging="1"/>
        <w:jc w:val="both"/>
        <w:rPr>
          <w:rFonts w:asciiTheme="minorHAnsi" w:hAnsiTheme="minorHAnsi" w:cstheme="minorHAnsi"/>
          <w:sz w:val="22"/>
          <w:szCs w:val="22"/>
        </w:rPr>
      </w:pPr>
      <w:r w:rsidRPr="007D736D">
        <w:rPr>
          <w:rFonts w:asciiTheme="minorHAnsi" w:hAnsiTheme="minorHAnsi" w:cstheme="minorHAnsi"/>
          <w:sz w:val="22"/>
          <w:szCs w:val="22"/>
        </w:rPr>
        <w:t>Zadavatel tedy požaduje odevzdání dat ve tvaru předmětné aplikační databáze především z</w:t>
      </w:r>
      <w:r w:rsidR="00A7132E">
        <w:rPr>
          <w:rFonts w:asciiTheme="minorHAnsi" w:hAnsiTheme="minorHAnsi" w:cstheme="minorHAnsi"/>
          <w:sz w:val="22"/>
          <w:szCs w:val="22"/>
        </w:rPr>
        <w:t> </w:t>
      </w:r>
      <w:r w:rsidRPr="007D736D">
        <w:rPr>
          <w:rFonts w:asciiTheme="minorHAnsi" w:hAnsiTheme="minorHAnsi" w:cstheme="minorHAnsi"/>
          <w:sz w:val="22"/>
          <w:szCs w:val="22"/>
        </w:rPr>
        <w:t>těchto důvodů:</w:t>
      </w:r>
    </w:p>
    <w:p w14:paraId="41EF1E33" w14:textId="77777777" w:rsidR="007D736D" w:rsidRPr="007D736D" w:rsidRDefault="007D736D" w:rsidP="00A7132E">
      <w:pPr>
        <w:numPr>
          <w:ilvl w:val="0"/>
          <w:numId w:val="19"/>
        </w:numPr>
        <w:tabs>
          <w:tab w:val="num" w:pos="540"/>
        </w:tabs>
        <w:suppressAutoHyphens w:val="0"/>
        <w:spacing w:after="200"/>
        <w:ind w:left="540"/>
        <w:jc w:val="both"/>
        <w:rPr>
          <w:rFonts w:asciiTheme="minorHAnsi" w:hAnsiTheme="minorHAnsi" w:cstheme="minorHAnsi"/>
          <w:sz w:val="22"/>
          <w:szCs w:val="22"/>
        </w:rPr>
      </w:pPr>
      <w:r w:rsidRPr="007D736D">
        <w:rPr>
          <w:rFonts w:asciiTheme="minorHAnsi" w:hAnsiTheme="minorHAnsi" w:cstheme="minorHAnsi"/>
          <w:sz w:val="22"/>
          <w:szCs w:val="22"/>
        </w:rPr>
        <w:t xml:space="preserve">Jednoznačné zadání bez potřeby komplikované definice požadovaných datových struktur </w:t>
      </w:r>
    </w:p>
    <w:p w14:paraId="2A46C4A8" w14:textId="13D38202" w:rsidR="007D736D" w:rsidRPr="007D736D" w:rsidRDefault="007D736D" w:rsidP="00A7132E">
      <w:pPr>
        <w:numPr>
          <w:ilvl w:val="0"/>
          <w:numId w:val="19"/>
        </w:numPr>
        <w:tabs>
          <w:tab w:val="num" w:pos="540"/>
        </w:tabs>
        <w:suppressAutoHyphens w:val="0"/>
        <w:spacing w:after="200"/>
        <w:ind w:left="540"/>
        <w:jc w:val="both"/>
        <w:rPr>
          <w:rFonts w:asciiTheme="minorHAnsi" w:hAnsiTheme="minorHAnsi" w:cstheme="minorHAnsi"/>
          <w:sz w:val="22"/>
          <w:szCs w:val="22"/>
        </w:rPr>
      </w:pPr>
      <w:r w:rsidRPr="007D736D">
        <w:rPr>
          <w:rFonts w:asciiTheme="minorHAnsi" w:hAnsiTheme="minorHAnsi" w:cstheme="minorHAnsi"/>
          <w:sz w:val="22"/>
          <w:szCs w:val="22"/>
        </w:rPr>
        <w:t>Možnost výběru finální podoby pasportu a jeho následného využití pro jednotlivé obce podle vlastního uvážení (pouze tištěná verze / implementace obecných dat formátu SHP do</w:t>
      </w:r>
      <w:r w:rsidR="00A7132E">
        <w:rPr>
          <w:rFonts w:asciiTheme="minorHAnsi" w:hAnsiTheme="minorHAnsi" w:cstheme="minorHAnsi"/>
          <w:sz w:val="22"/>
          <w:szCs w:val="22"/>
        </w:rPr>
        <w:t> </w:t>
      </w:r>
      <w:r w:rsidRPr="007D736D">
        <w:rPr>
          <w:rFonts w:asciiTheme="minorHAnsi" w:hAnsiTheme="minorHAnsi" w:cstheme="minorHAnsi"/>
          <w:sz w:val="22"/>
          <w:szCs w:val="22"/>
        </w:rPr>
        <w:t xml:space="preserve">jakéhokoliv stávajícího GIS bez možnosti plnohodnotného využití dat / vedení pasportu </w:t>
      </w:r>
      <w:bookmarkStart w:id="2" w:name="_GoBack"/>
      <w:bookmarkEnd w:id="2"/>
      <w:r w:rsidRPr="007D736D">
        <w:rPr>
          <w:rFonts w:asciiTheme="minorHAnsi" w:hAnsiTheme="minorHAnsi" w:cstheme="minorHAnsi"/>
          <w:sz w:val="22"/>
          <w:szCs w:val="22"/>
        </w:rPr>
        <w:t>v programu některé z aplikačních databází, tj. včetně provozních a ekonomických záležitostí)</w:t>
      </w:r>
    </w:p>
    <w:sectPr w:rsidR="007D736D" w:rsidRPr="007D736D" w:rsidSect="00B50377">
      <w:headerReference w:type="default" r:id="rId12"/>
      <w:footerReference w:type="default" r:id="rId1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42E34" w14:textId="77777777" w:rsidR="006D4973" w:rsidRDefault="006D4973">
      <w:r>
        <w:separator/>
      </w:r>
    </w:p>
  </w:endnote>
  <w:endnote w:type="continuationSeparator" w:id="0">
    <w:p w14:paraId="497BD97F" w14:textId="77777777" w:rsidR="006D4973" w:rsidRDefault="006D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BE5A1E">
      <w:rPr>
        <w:noProof/>
        <w:color w:val="4472C4"/>
        <w:sz w:val="18"/>
        <w:szCs w:val="18"/>
      </w:rPr>
      <w:t>12</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BE5A1E">
      <w:rPr>
        <w:noProof/>
        <w:color w:val="4472C4"/>
        <w:sz w:val="18"/>
        <w:szCs w:val="18"/>
      </w:rPr>
      <w:t>13</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EB486" w14:textId="77777777" w:rsidR="006D4973" w:rsidRDefault="006D4973">
      <w:r>
        <w:separator/>
      </w:r>
    </w:p>
  </w:footnote>
  <w:footnote w:type="continuationSeparator" w:id="0">
    <w:p w14:paraId="27C4E71B" w14:textId="77777777" w:rsidR="006D4973" w:rsidRDefault="006D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86A6" w14:textId="52C56577"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423932">
      <w:rPr>
        <w:rFonts w:ascii="Arial" w:hAnsi="Arial" w:cs="Arial"/>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7C23B54"/>
    <w:multiLevelType w:val="hybridMultilevel"/>
    <w:tmpl w:val="A3C897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5">
    <w:nsid w:val="470418E0"/>
    <w:multiLevelType w:val="hybridMultilevel"/>
    <w:tmpl w:val="B94657E0"/>
    <w:lvl w:ilvl="0" w:tplc="7F9CEF40">
      <w:start w:val="1"/>
      <w:numFmt w:val="decimal"/>
      <w:lvlText w:val="%1."/>
      <w:lvlJc w:val="left"/>
      <w:pPr>
        <w:ind w:left="720" w:hanging="360"/>
      </w:pPr>
      <w:rPr>
        <w:rFonts w:asciiTheme="minorHAnsi" w:hAnsiTheme="minorHAnsi"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C3A3197"/>
    <w:multiLevelType w:val="hybridMultilevel"/>
    <w:tmpl w:val="7ED8C31C"/>
    <w:lvl w:ilvl="0" w:tplc="04050003">
      <w:start w:val="1"/>
      <w:numFmt w:val="bullet"/>
      <w:lvlText w:val="o"/>
      <w:lvlJc w:val="left"/>
      <w:pPr>
        <w:tabs>
          <w:tab w:val="num" w:pos="901"/>
        </w:tabs>
        <w:ind w:left="901" w:hanging="360"/>
      </w:pPr>
      <w:rPr>
        <w:rFonts w:ascii="Courier New" w:hAnsi="Courier New" w:cs="Courier New" w:hint="default"/>
      </w:rPr>
    </w:lvl>
    <w:lvl w:ilvl="1" w:tplc="0405000F">
      <w:start w:val="1"/>
      <w:numFmt w:val="decimal"/>
      <w:lvlText w:val="%2."/>
      <w:lvlJc w:val="left"/>
      <w:pPr>
        <w:tabs>
          <w:tab w:val="num" w:pos="1621"/>
        </w:tabs>
        <w:ind w:left="1621" w:hanging="360"/>
      </w:pPr>
      <w:rPr>
        <w:rFonts w:hint="default"/>
      </w:rPr>
    </w:lvl>
    <w:lvl w:ilvl="2" w:tplc="04050005" w:tentative="1">
      <w:start w:val="1"/>
      <w:numFmt w:val="bullet"/>
      <w:lvlText w:val=""/>
      <w:lvlJc w:val="left"/>
      <w:pPr>
        <w:tabs>
          <w:tab w:val="num" w:pos="2341"/>
        </w:tabs>
        <w:ind w:left="2341" w:hanging="360"/>
      </w:pPr>
      <w:rPr>
        <w:rFonts w:ascii="Wingdings" w:hAnsi="Wingdings" w:hint="default"/>
      </w:rPr>
    </w:lvl>
    <w:lvl w:ilvl="3" w:tplc="04050001" w:tentative="1">
      <w:start w:val="1"/>
      <w:numFmt w:val="bullet"/>
      <w:lvlText w:val=""/>
      <w:lvlJc w:val="left"/>
      <w:pPr>
        <w:tabs>
          <w:tab w:val="num" w:pos="3061"/>
        </w:tabs>
        <w:ind w:left="3061" w:hanging="360"/>
      </w:pPr>
      <w:rPr>
        <w:rFonts w:ascii="Symbol" w:hAnsi="Symbol" w:hint="default"/>
      </w:rPr>
    </w:lvl>
    <w:lvl w:ilvl="4" w:tplc="04050003" w:tentative="1">
      <w:start w:val="1"/>
      <w:numFmt w:val="bullet"/>
      <w:lvlText w:val="o"/>
      <w:lvlJc w:val="left"/>
      <w:pPr>
        <w:tabs>
          <w:tab w:val="num" w:pos="3781"/>
        </w:tabs>
        <w:ind w:left="3781" w:hanging="360"/>
      </w:pPr>
      <w:rPr>
        <w:rFonts w:ascii="Courier New" w:hAnsi="Courier New" w:cs="Courier New" w:hint="default"/>
      </w:rPr>
    </w:lvl>
    <w:lvl w:ilvl="5" w:tplc="04050005" w:tentative="1">
      <w:start w:val="1"/>
      <w:numFmt w:val="bullet"/>
      <w:lvlText w:val=""/>
      <w:lvlJc w:val="left"/>
      <w:pPr>
        <w:tabs>
          <w:tab w:val="num" w:pos="4501"/>
        </w:tabs>
        <w:ind w:left="4501" w:hanging="360"/>
      </w:pPr>
      <w:rPr>
        <w:rFonts w:ascii="Wingdings" w:hAnsi="Wingdings" w:hint="default"/>
      </w:rPr>
    </w:lvl>
    <w:lvl w:ilvl="6" w:tplc="04050001" w:tentative="1">
      <w:start w:val="1"/>
      <w:numFmt w:val="bullet"/>
      <w:lvlText w:val=""/>
      <w:lvlJc w:val="left"/>
      <w:pPr>
        <w:tabs>
          <w:tab w:val="num" w:pos="5221"/>
        </w:tabs>
        <w:ind w:left="5221" w:hanging="360"/>
      </w:pPr>
      <w:rPr>
        <w:rFonts w:ascii="Symbol" w:hAnsi="Symbol" w:hint="default"/>
      </w:rPr>
    </w:lvl>
    <w:lvl w:ilvl="7" w:tplc="04050003" w:tentative="1">
      <w:start w:val="1"/>
      <w:numFmt w:val="bullet"/>
      <w:lvlText w:val="o"/>
      <w:lvlJc w:val="left"/>
      <w:pPr>
        <w:tabs>
          <w:tab w:val="num" w:pos="5941"/>
        </w:tabs>
        <w:ind w:left="5941" w:hanging="360"/>
      </w:pPr>
      <w:rPr>
        <w:rFonts w:ascii="Courier New" w:hAnsi="Courier New" w:cs="Courier New" w:hint="default"/>
      </w:rPr>
    </w:lvl>
    <w:lvl w:ilvl="8" w:tplc="04050005" w:tentative="1">
      <w:start w:val="1"/>
      <w:numFmt w:val="bullet"/>
      <w:lvlText w:val=""/>
      <w:lvlJc w:val="left"/>
      <w:pPr>
        <w:tabs>
          <w:tab w:val="num" w:pos="6661"/>
        </w:tabs>
        <w:ind w:left="6661" w:hanging="360"/>
      </w:pPr>
      <w:rPr>
        <w:rFonts w:ascii="Wingdings" w:hAnsi="Wingdings" w:hint="default"/>
      </w:rPr>
    </w:lvl>
  </w:abstractNum>
  <w:abstractNum w:abstractNumId="52">
    <w:nsid w:val="6C7D423B"/>
    <w:multiLevelType w:val="hybridMultilevel"/>
    <w:tmpl w:val="45C4F0A2"/>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3">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8"/>
  </w:num>
  <w:num w:numId="3">
    <w:abstractNumId w:val="54"/>
  </w:num>
  <w:num w:numId="4">
    <w:abstractNumId w:val="38"/>
  </w:num>
  <w:num w:numId="5">
    <w:abstractNumId w:val="42"/>
  </w:num>
  <w:num w:numId="6">
    <w:abstractNumId w:val="34"/>
  </w:num>
  <w:num w:numId="7">
    <w:abstractNumId w:val="50"/>
  </w:num>
  <w:num w:numId="8">
    <w:abstractNumId w:val="41"/>
  </w:num>
  <w:num w:numId="9">
    <w:abstractNumId w:val="45"/>
  </w:num>
  <w:num w:numId="10">
    <w:abstractNumId w:val="49"/>
  </w:num>
  <w:num w:numId="11">
    <w:abstractNumId w:val="35"/>
  </w:num>
  <w:num w:numId="12">
    <w:abstractNumId w:val="53"/>
  </w:num>
  <w:num w:numId="13">
    <w:abstractNumId w:val="43"/>
  </w:num>
  <w:num w:numId="14">
    <w:abstractNumId w:val="46"/>
  </w:num>
  <w:num w:numId="15">
    <w:abstractNumId w:val="37"/>
  </w:num>
  <w:num w:numId="16">
    <w:abstractNumId w:val="47"/>
  </w:num>
  <w:num w:numId="17">
    <w:abstractNumId w:val="40"/>
  </w:num>
  <w:num w:numId="18">
    <w:abstractNumId w:val="52"/>
  </w:num>
  <w:num w:numId="19">
    <w:abstractNumId w:val="51"/>
    <w:lvlOverride w:ilvl="0"/>
    <w:lvlOverride w:ilvl="1">
      <w:startOverride w:val="1"/>
    </w:lvlOverride>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2"/>
    <w:rsid w:val="000061E6"/>
    <w:rsid w:val="00016AB1"/>
    <w:rsid w:val="000201AB"/>
    <w:rsid w:val="0002029A"/>
    <w:rsid w:val="00031F4F"/>
    <w:rsid w:val="00034F9C"/>
    <w:rsid w:val="00042FAC"/>
    <w:rsid w:val="00043DD8"/>
    <w:rsid w:val="00047B1A"/>
    <w:rsid w:val="00052941"/>
    <w:rsid w:val="00053194"/>
    <w:rsid w:val="00054BF8"/>
    <w:rsid w:val="00073D75"/>
    <w:rsid w:val="0008704A"/>
    <w:rsid w:val="0009793A"/>
    <w:rsid w:val="000A2FB4"/>
    <w:rsid w:val="000A7BC6"/>
    <w:rsid w:val="000B7F04"/>
    <w:rsid w:val="000C0FC2"/>
    <w:rsid w:val="000C7931"/>
    <w:rsid w:val="000D1097"/>
    <w:rsid w:val="000D2296"/>
    <w:rsid w:val="000D4C21"/>
    <w:rsid w:val="000E17A8"/>
    <w:rsid w:val="000E19C4"/>
    <w:rsid w:val="000E7E41"/>
    <w:rsid w:val="000F0837"/>
    <w:rsid w:val="000F5ED4"/>
    <w:rsid w:val="000F7F91"/>
    <w:rsid w:val="00101680"/>
    <w:rsid w:val="00107C6F"/>
    <w:rsid w:val="0011220D"/>
    <w:rsid w:val="001129D2"/>
    <w:rsid w:val="00114C36"/>
    <w:rsid w:val="001167FA"/>
    <w:rsid w:val="00117461"/>
    <w:rsid w:val="0013059A"/>
    <w:rsid w:val="00134788"/>
    <w:rsid w:val="00143B15"/>
    <w:rsid w:val="001458FE"/>
    <w:rsid w:val="00150B33"/>
    <w:rsid w:val="0015283F"/>
    <w:rsid w:val="00153094"/>
    <w:rsid w:val="00153C16"/>
    <w:rsid w:val="00154AD8"/>
    <w:rsid w:val="001744FE"/>
    <w:rsid w:val="001774F7"/>
    <w:rsid w:val="0018645C"/>
    <w:rsid w:val="001908D7"/>
    <w:rsid w:val="00192CBC"/>
    <w:rsid w:val="00192DF8"/>
    <w:rsid w:val="00195529"/>
    <w:rsid w:val="00197DB1"/>
    <w:rsid w:val="00197E53"/>
    <w:rsid w:val="001A2ECA"/>
    <w:rsid w:val="001A50D8"/>
    <w:rsid w:val="001B1B2E"/>
    <w:rsid w:val="001B3497"/>
    <w:rsid w:val="001B4664"/>
    <w:rsid w:val="001C2BE4"/>
    <w:rsid w:val="001D158F"/>
    <w:rsid w:val="001D459E"/>
    <w:rsid w:val="001D55BA"/>
    <w:rsid w:val="001E7C3B"/>
    <w:rsid w:val="001F3FBD"/>
    <w:rsid w:val="001F4E00"/>
    <w:rsid w:val="001F56B5"/>
    <w:rsid w:val="001F5A97"/>
    <w:rsid w:val="0020349A"/>
    <w:rsid w:val="00207DFE"/>
    <w:rsid w:val="0021338C"/>
    <w:rsid w:val="00215452"/>
    <w:rsid w:val="00216CAA"/>
    <w:rsid w:val="00217DAC"/>
    <w:rsid w:val="002336A6"/>
    <w:rsid w:val="00234136"/>
    <w:rsid w:val="0023644E"/>
    <w:rsid w:val="0023721C"/>
    <w:rsid w:val="002524B3"/>
    <w:rsid w:val="00252C19"/>
    <w:rsid w:val="0026386B"/>
    <w:rsid w:val="00275076"/>
    <w:rsid w:val="00283793"/>
    <w:rsid w:val="00285241"/>
    <w:rsid w:val="0029005A"/>
    <w:rsid w:val="002A055B"/>
    <w:rsid w:val="002A51A6"/>
    <w:rsid w:val="002C5054"/>
    <w:rsid w:val="002C670E"/>
    <w:rsid w:val="002C7DDE"/>
    <w:rsid w:val="002D31D6"/>
    <w:rsid w:val="002D3E76"/>
    <w:rsid w:val="002D52FB"/>
    <w:rsid w:val="002E660C"/>
    <w:rsid w:val="002E7396"/>
    <w:rsid w:val="002E773B"/>
    <w:rsid w:val="00301F09"/>
    <w:rsid w:val="003119A7"/>
    <w:rsid w:val="00311E4B"/>
    <w:rsid w:val="00315EA2"/>
    <w:rsid w:val="003163C1"/>
    <w:rsid w:val="00317618"/>
    <w:rsid w:val="003206E2"/>
    <w:rsid w:val="00326D46"/>
    <w:rsid w:val="00335D91"/>
    <w:rsid w:val="00341400"/>
    <w:rsid w:val="00341490"/>
    <w:rsid w:val="00350D4C"/>
    <w:rsid w:val="00365A82"/>
    <w:rsid w:val="00367B6E"/>
    <w:rsid w:val="0038277D"/>
    <w:rsid w:val="00384DE0"/>
    <w:rsid w:val="003943A6"/>
    <w:rsid w:val="003949FF"/>
    <w:rsid w:val="003A2B74"/>
    <w:rsid w:val="003A750E"/>
    <w:rsid w:val="003B2AE7"/>
    <w:rsid w:val="003B376C"/>
    <w:rsid w:val="003B3A5C"/>
    <w:rsid w:val="003C3941"/>
    <w:rsid w:val="003D5D82"/>
    <w:rsid w:val="003E16E3"/>
    <w:rsid w:val="003E1DED"/>
    <w:rsid w:val="003F0581"/>
    <w:rsid w:val="003F2AD4"/>
    <w:rsid w:val="003F6A80"/>
    <w:rsid w:val="003F7E80"/>
    <w:rsid w:val="004035E1"/>
    <w:rsid w:val="00406765"/>
    <w:rsid w:val="00411A8F"/>
    <w:rsid w:val="004137DD"/>
    <w:rsid w:val="00413CC8"/>
    <w:rsid w:val="00415A85"/>
    <w:rsid w:val="00416CB2"/>
    <w:rsid w:val="00423932"/>
    <w:rsid w:val="0042698C"/>
    <w:rsid w:val="00432B81"/>
    <w:rsid w:val="00433EF1"/>
    <w:rsid w:val="00451CD4"/>
    <w:rsid w:val="004551F1"/>
    <w:rsid w:val="00460E65"/>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3702"/>
    <w:rsid w:val="004C6F67"/>
    <w:rsid w:val="004D18D1"/>
    <w:rsid w:val="004D2418"/>
    <w:rsid w:val="004D782D"/>
    <w:rsid w:val="004E3D98"/>
    <w:rsid w:val="004E45D4"/>
    <w:rsid w:val="004E6A07"/>
    <w:rsid w:val="004F0308"/>
    <w:rsid w:val="004F052F"/>
    <w:rsid w:val="004F53C9"/>
    <w:rsid w:val="0050099F"/>
    <w:rsid w:val="00503BE6"/>
    <w:rsid w:val="00505158"/>
    <w:rsid w:val="0051472C"/>
    <w:rsid w:val="0051555F"/>
    <w:rsid w:val="005173BF"/>
    <w:rsid w:val="00517D5A"/>
    <w:rsid w:val="005351B5"/>
    <w:rsid w:val="00536A3C"/>
    <w:rsid w:val="005423DF"/>
    <w:rsid w:val="00550F37"/>
    <w:rsid w:val="005524F4"/>
    <w:rsid w:val="005540F3"/>
    <w:rsid w:val="00554E7B"/>
    <w:rsid w:val="005607AC"/>
    <w:rsid w:val="005668A9"/>
    <w:rsid w:val="0058488C"/>
    <w:rsid w:val="00585068"/>
    <w:rsid w:val="00586330"/>
    <w:rsid w:val="00593FAC"/>
    <w:rsid w:val="00594B88"/>
    <w:rsid w:val="005958AD"/>
    <w:rsid w:val="005B1CB4"/>
    <w:rsid w:val="005B6BAA"/>
    <w:rsid w:val="005C0985"/>
    <w:rsid w:val="005C1E6F"/>
    <w:rsid w:val="005C3F92"/>
    <w:rsid w:val="005D7AA3"/>
    <w:rsid w:val="005F1086"/>
    <w:rsid w:val="005F263E"/>
    <w:rsid w:val="005F35BD"/>
    <w:rsid w:val="006032CD"/>
    <w:rsid w:val="006038C1"/>
    <w:rsid w:val="00603D3D"/>
    <w:rsid w:val="006055F4"/>
    <w:rsid w:val="0060650E"/>
    <w:rsid w:val="00610FBF"/>
    <w:rsid w:val="00612BFF"/>
    <w:rsid w:val="006167EA"/>
    <w:rsid w:val="00624B92"/>
    <w:rsid w:val="006259ED"/>
    <w:rsid w:val="00626258"/>
    <w:rsid w:val="00630A82"/>
    <w:rsid w:val="0065344D"/>
    <w:rsid w:val="00655DA7"/>
    <w:rsid w:val="00656EEC"/>
    <w:rsid w:val="0067199F"/>
    <w:rsid w:val="006743AF"/>
    <w:rsid w:val="00684BF9"/>
    <w:rsid w:val="00685EB2"/>
    <w:rsid w:val="0068658D"/>
    <w:rsid w:val="006933C3"/>
    <w:rsid w:val="006A3633"/>
    <w:rsid w:val="006B2874"/>
    <w:rsid w:val="006B3943"/>
    <w:rsid w:val="006C2ED1"/>
    <w:rsid w:val="006D2E29"/>
    <w:rsid w:val="006D4973"/>
    <w:rsid w:val="006E1D09"/>
    <w:rsid w:val="006F154E"/>
    <w:rsid w:val="006F1940"/>
    <w:rsid w:val="006F529F"/>
    <w:rsid w:val="00700155"/>
    <w:rsid w:val="00703A49"/>
    <w:rsid w:val="0071637D"/>
    <w:rsid w:val="00721762"/>
    <w:rsid w:val="00725705"/>
    <w:rsid w:val="007346D0"/>
    <w:rsid w:val="007408B6"/>
    <w:rsid w:val="00740A63"/>
    <w:rsid w:val="007447A5"/>
    <w:rsid w:val="00751BF3"/>
    <w:rsid w:val="00752B73"/>
    <w:rsid w:val="007614FB"/>
    <w:rsid w:val="0076733E"/>
    <w:rsid w:val="00774417"/>
    <w:rsid w:val="00774C9D"/>
    <w:rsid w:val="00784622"/>
    <w:rsid w:val="007959C0"/>
    <w:rsid w:val="00795F50"/>
    <w:rsid w:val="00797313"/>
    <w:rsid w:val="007A1BC9"/>
    <w:rsid w:val="007B30DF"/>
    <w:rsid w:val="007B4299"/>
    <w:rsid w:val="007B532B"/>
    <w:rsid w:val="007C69C6"/>
    <w:rsid w:val="007D5427"/>
    <w:rsid w:val="007D5852"/>
    <w:rsid w:val="007D736D"/>
    <w:rsid w:val="007E3334"/>
    <w:rsid w:val="007F43C1"/>
    <w:rsid w:val="00805267"/>
    <w:rsid w:val="00806FBD"/>
    <w:rsid w:val="00811872"/>
    <w:rsid w:val="008135BE"/>
    <w:rsid w:val="00820021"/>
    <w:rsid w:val="00821F0D"/>
    <w:rsid w:val="00836265"/>
    <w:rsid w:val="0083729D"/>
    <w:rsid w:val="0084184F"/>
    <w:rsid w:val="00844FF2"/>
    <w:rsid w:val="00847D08"/>
    <w:rsid w:val="00847DC4"/>
    <w:rsid w:val="00853EB0"/>
    <w:rsid w:val="00854003"/>
    <w:rsid w:val="00864511"/>
    <w:rsid w:val="00866274"/>
    <w:rsid w:val="00870596"/>
    <w:rsid w:val="008731EC"/>
    <w:rsid w:val="008746A9"/>
    <w:rsid w:val="008756DE"/>
    <w:rsid w:val="0087761E"/>
    <w:rsid w:val="00881F98"/>
    <w:rsid w:val="00882AD5"/>
    <w:rsid w:val="00886150"/>
    <w:rsid w:val="00887E84"/>
    <w:rsid w:val="0089055C"/>
    <w:rsid w:val="0089174A"/>
    <w:rsid w:val="00896988"/>
    <w:rsid w:val="008A48E1"/>
    <w:rsid w:val="008C19ED"/>
    <w:rsid w:val="008C2D22"/>
    <w:rsid w:val="008C5B15"/>
    <w:rsid w:val="008D6794"/>
    <w:rsid w:val="008E1016"/>
    <w:rsid w:val="008F2AED"/>
    <w:rsid w:val="008F325E"/>
    <w:rsid w:val="008F5114"/>
    <w:rsid w:val="008F5DDC"/>
    <w:rsid w:val="00900B10"/>
    <w:rsid w:val="0090246E"/>
    <w:rsid w:val="009043F5"/>
    <w:rsid w:val="00905023"/>
    <w:rsid w:val="00910203"/>
    <w:rsid w:val="00914785"/>
    <w:rsid w:val="00927804"/>
    <w:rsid w:val="0093129A"/>
    <w:rsid w:val="00931E89"/>
    <w:rsid w:val="0093687F"/>
    <w:rsid w:val="0094381B"/>
    <w:rsid w:val="00950752"/>
    <w:rsid w:val="009526A8"/>
    <w:rsid w:val="0096468D"/>
    <w:rsid w:val="00980D3C"/>
    <w:rsid w:val="009814EE"/>
    <w:rsid w:val="00985A32"/>
    <w:rsid w:val="00985A6D"/>
    <w:rsid w:val="0099005B"/>
    <w:rsid w:val="009A50B2"/>
    <w:rsid w:val="009A7FE4"/>
    <w:rsid w:val="009B67CB"/>
    <w:rsid w:val="009D13E5"/>
    <w:rsid w:val="009D53FA"/>
    <w:rsid w:val="009D55A8"/>
    <w:rsid w:val="009E5769"/>
    <w:rsid w:val="009E62EA"/>
    <w:rsid w:val="009F1D08"/>
    <w:rsid w:val="00A010CA"/>
    <w:rsid w:val="00A0307A"/>
    <w:rsid w:val="00A051F0"/>
    <w:rsid w:val="00A05A1D"/>
    <w:rsid w:val="00A05DA9"/>
    <w:rsid w:val="00A0686C"/>
    <w:rsid w:val="00A0767A"/>
    <w:rsid w:val="00A10233"/>
    <w:rsid w:val="00A10C00"/>
    <w:rsid w:val="00A13E79"/>
    <w:rsid w:val="00A14A80"/>
    <w:rsid w:val="00A321D0"/>
    <w:rsid w:val="00A36887"/>
    <w:rsid w:val="00A502CB"/>
    <w:rsid w:val="00A532D5"/>
    <w:rsid w:val="00A5351A"/>
    <w:rsid w:val="00A558A7"/>
    <w:rsid w:val="00A5796C"/>
    <w:rsid w:val="00A612C9"/>
    <w:rsid w:val="00A7132E"/>
    <w:rsid w:val="00A73A08"/>
    <w:rsid w:val="00A85C58"/>
    <w:rsid w:val="00A862FD"/>
    <w:rsid w:val="00A90F9F"/>
    <w:rsid w:val="00A93A47"/>
    <w:rsid w:val="00AA0B9E"/>
    <w:rsid w:val="00AA358B"/>
    <w:rsid w:val="00AA376A"/>
    <w:rsid w:val="00AB60CC"/>
    <w:rsid w:val="00AB7E5A"/>
    <w:rsid w:val="00AC3D95"/>
    <w:rsid w:val="00AC4278"/>
    <w:rsid w:val="00AC53A5"/>
    <w:rsid w:val="00AD5FC8"/>
    <w:rsid w:val="00AE153C"/>
    <w:rsid w:val="00AE34A8"/>
    <w:rsid w:val="00AE69FB"/>
    <w:rsid w:val="00AF312C"/>
    <w:rsid w:val="00AF7C88"/>
    <w:rsid w:val="00AF7D1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7839"/>
    <w:rsid w:val="00BB773C"/>
    <w:rsid w:val="00BC0453"/>
    <w:rsid w:val="00BD68E1"/>
    <w:rsid w:val="00BE24BA"/>
    <w:rsid w:val="00BE3308"/>
    <w:rsid w:val="00BE5A1E"/>
    <w:rsid w:val="00BE7084"/>
    <w:rsid w:val="00BE7DB2"/>
    <w:rsid w:val="00BF02ED"/>
    <w:rsid w:val="00BF0E8F"/>
    <w:rsid w:val="00BF137A"/>
    <w:rsid w:val="00BF1A14"/>
    <w:rsid w:val="00BF31F6"/>
    <w:rsid w:val="00BF44A4"/>
    <w:rsid w:val="00BF64E5"/>
    <w:rsid w:val="00C13C33"/>
    <w:rsid w:val="00C151C7"/>
    <w:rsid w:val="00C158FE"/>
    <w:rsid w:val="00C23AF9"/>
    <w:rsid w:val="00C2449D"/>
    <w:rsid w:val="00C33740"/>
    <w:rsid w:val="00C36802"/>
    <w:rsid w:val="00C445AB"/>
    <w:rsid w:val="00C63EA9"/>
    <w:rsid w:val="00C6462F"/>
    <w:rsid w:val="00C65567"/>
    <w:rsid w:val="00C814C5"/>
    <w:rsid w:val="00C8680A"/>
    <w:rsid w:val="00C93BBD"/>
    <w:rsid w:val="00C95230"/>
    <w:rsid w:val="00C963C2"/>
    <w:rsid w:val="00CA12C4"/>
    <w:rsid w:val="00CA24B0"/>
    <w:rsid w:val="00CA29A0"/>
    <w:rsid w:val="00CA3B77"/>
    <w:rsid w:val="00CA5ED4"/>
    <w:rsid w:val="00CB7E87"/>
    <w:rsid w:val="00CC2479"/>
    <w:rsid w:val="00CD2D85"/>
    <w:rsid w:val="00CD3218"/>
    <w:rsid w:val="00CD4980"/>
    <w:rsid w:val="00CD4E66"/>
    <w:rsid w:val="00CF538E"/>
    <w:rsid w:val="00D1063F"/>
    <w:rsid w:val="00D12AD8"/>
    <w:rsid w:val="00D1327F"/>
    <w:rsid w:val="00D13A97"/>
    <w:rsid w:val="00D14B28"/>
    <w:rsid w:val="00D201B9"/>
    <w:rsid w:val="00D26559"/>
    <w:rsid w:val="00D30F00"/>
    <w:rsid w:val="00D364AC"/>
    <w:rsid w:val="00D370F9"/>
    <w:rsid w:val="00D4108F"/>
    <w:rsid w:val="00D42E3B"/>
    <w:rsid w:val="00D5073E"/>
    <w:rsid w:val="00D50D8B"/>
    <w:rsid w:val="00D6381E"/>
    <w:rsid w:val="00D64AC3"/>
    <w:rsid w:val="00D73C04"/>
    <w:rsid w:val="00D803D3"/>
    <w:rsid w:val="00D83F38"/>
    <w:rsid w:val="00D908C4"/>
    <w:rsid w:val="00D909C5"/>
    <w:rsid w:val="00D91AC6"/>
    <w:rsid w:val="00D9448A"/>
    <w:rsid w:val="00D94C20"/>
    <w:rsid w:val="00DA12CE"/>
    <w:rsid w:val="00DA2606"/>
    <w:rsid w:val="00DA278C"/>
    <w:rsid w:val="00DA348B"/>
    <w:rsid w:val="00DA38F8"/>
    <w:rsid w:val="00DA77C4"/>
    <w:rsid w:val="00DA7848"/>
    <w:rsid w:val="00DB04AE"/>
    <w:rsid w:val="00DB7B9C"/>
    <w:rsid w:val="00DC57DE"/>
    <w:rsid w:val="00DC5F0A"/>
    <w:rsid w:val="00DC6A37"/>
    <w:rsid w:val="00DE3701"/>
    <w:rsid w:val="00DE42E4"/>
    <w:rsid w:val="00DE45AF"/>
    <w:rsid w:val="00DE5612"/>
    <w:rsid w:val="00DE63F0"/>
    <w:rsid w:val="00DE6DBE"/>
    <w:rsid w:val="00DF1B55"/>
    <w:rsid w:val="00DF5378"/>
    <w:rsid w:val="00E0044A"/>
    <w:rsid w:val="00E0127A"/>
    <w:rsid w:val="00E019F2"/>
    <w:rsid w:val="00E105E7"/>
    <w:rsid w:val="00E11545"/>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78D1"/>
    <w:rsid w:val="00E93069"/>
    <w:rsid w:val="00E93FB5"/>
    <w:rsid w:val="00E961EA"/>
    <w:rsid w:val="00EA6681"/>
    <w:rsid w:val="00EA66D2"/>
    <w:rsid w:val="00EB15BD"/>
    <w:rsid w:val="00EC2953"/>
    <w:rsid w:val="00ED128E"/>
    <w:rsid w:val="00ED17E3"/>
    <w:rsid w:val="00ED1889"/>
    <w:rsid w:val="00ED63F2"/>
    <w:rsid w:val="00ED68FF"/>
    <w:rsid w:val="00ED6E2B"/>
    <w:rsid w:val="00EE11D0"/>
    <w:rsid w:val="00EE216C"/>
    <w:rsid w:val="00EE260E"/>
    <w:rsid w:val="00EE353A"/>
    <w:rsid w:val="00EF2279"/>
    <w:rsid w:val="00EF24F1"/>
    <w:rsid w:val="00EF4F8C"/>
    <w:rsid w:val="00F0257C"/>
    <w:rsid w:val="00F0540E"/>
    <w:rsid w:val="00F061B3"/>
    <w:rsid w:val="00F065D9"/>
    <w:rsid w:val="00F12794"/>
    <w:rsid w:val="00F14C4E"/>
    <w:rsid w:val="00F2013E"/>
    <w:rsid w:val="00F23588"/>
    <w:rsid w:val="00F27192"/>
    <w:rsid w:val="00F365C5"/>
    <w:rsid w:val="00F36C94"/>
    <w:rsid w:val="00F60D15"/>
    <w:rsid w:val="00F64CC4"/>
    <w:rsid w:val="00F73F68"/>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4FE3"/>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181">
      <w:bodyDiv w:val="1"/>
      <w:marLeft w:val="0"/>
      <w:marRight w:val="0"/>
      <w:marTop w:val="0"/>
      <w:marBottom w:val="0"/>
      <w:divBdr>
        <w:top w:val="none" w:sz="0" w:space="0" w:color="auto"/>
        <w:left w:val="none" w:sz="0" w:space="0" w:color="auto"/>
        <w:bottom w:val="none" w:sz="0" w:space="0" w:color="auto"/>
        <w:right w:val="none" w:sz="0" w:space="0" w:color="auto"/>
      </w:divBdr>
    </w:div>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175877284">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1937013795">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3.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6C1336A4-040F-4A23-9FA4-B2AD2E62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4715</Words>
  <Characters>27825</Characters>
  <Application>Microsoft Office Word</Application>
  <DocSecurity>0</DocSecurity>
  <Lines>231</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2021-05-11T09:45:00Z</dcterms:created>
  <dcterms:modified xsi:type="dcterms:W3CDTF">2021-06-23T17:35:00Z</dcterms:modified>
</cp:coreProperties>
</file>