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CE6E94" w:rsidR="005764AA" w:rsidP="00724093" w:rsidRDefault="005764AA">
      <w:pPr>
        <w:spacing w:before="134"/>
        <w:ind w:right="62"/>
        <w:jc w:val="center"/>
        <w:rPr>
          <w:rFonts w:ascii="Arial" w:hAnsi="Arial" w:cs="Arial"/>
          <w:b/>
          <w:bCs/>
          <w:sz w:val="28"/>
          <w:szCs w:val="22"/>
        </w:rPr>
      </w:pPr>
      <w:bookmarkStart w:name="_GoBack" w:id="0"/>
      <w:bookmarkEnd w:id="0"/>
      <w:proofErr w:type="gramStart"/>
      <w:r w:rsidRPr="00CE6E94">
        <w:rPr>
          <w:rFonts w:ascii="Arial" w:hAnsi="Arial" w:cs="Arial"/>
          <w:b/>
          <w:bCs/>
          <w:sz w:val="28"/>
          <w:szCs w:val="22"/>
        </w:rPr>
        <w:t>KUPNÍ   SMLOUVA</w:t>
      </w:r>
      <w:proofErr w:type="gramEnd"/>
    </w:p>
    <w:p w:rsidRPr="00CE6E94" w:rsidR="005764AA" w:rsidP="00724093" w:rsidRDefault="005764AA">
      <w:pPr>
        <w:spacing w:before="134"/>
        <w:ind w:right="62"/>
        <w:jc w:val="center"/>
        <w:rPr>
          <w:rFonts w:ascii="Arial" w:hAnsi="Arial" w:cs="Arial"/>
          <w:b/>
          <w:bCs/>
          <w:sz w:val="22"/>
          <w:szCs w:val="22"/>
        </w:rPr>
      </w:pPr>
      <w:r w:rsidRPr="00CE6E94">
        <w:rPr>
          <w:rFonts w:ascii="Arial" w:hAnsi="Arial" w:cs="Arial"/>
          <w:b/>
          <w:bCs/>
          <w:sz w:val="22"/>
          <w:szCs w:val="22"/>
        </w:rPr>
        <w:t>MULNCJ/         /</w:t>
      </w:r>
      <w:r w:rsidRPr="00CE6E94" w:rsidR="00B76CA8">
        <w:rPr>
          <w:rFonts w:ascii="Arial" w:hAnsi="Arial" w:cs="Arial"/>
          <w:b/>
          <w:bCs/>
          <w:sz w:val="22"/>
          <w:szCs w:val="22"/>
        </w:rPr>
        <w:t>20</w:t>
      </w:r>
      <w:r w:rsidR="00B32905">
        <w:rPr>
          <w:rFonts w:ascii="Arial" w:hAnsi="Arial" w:cs="Arial"/>
          <w:b/>
          <w:bCs/>
          <w:sz w:val="22"/>
          <w:szCs w:val="22"/>
        </w:rPr>
        <w:t>21</w:t>
      </w:r>
      <w:r w:rsidRPr="00CE6E94">
        <w:rPr>
          <w:rFonts w:ascii="Arial" w:hAnsi="Arial" w:cs="Arial"/>
          <w:b/>
          <w:bCs/>
          <w:sz w:val="22"/>
          <w:szCs w:val="22"/>
        </w:rPr>
        <w:t>/</w:t>
      </w:r>
      <w:r w:rsidRPr="00CE6E94" w:rsidR="00951B21">
        <w:rPr>
          <w:rFonts w:ascii="Arial" w:hAnsi="Arial" w:cs="Arial"/>
          <w:b/>
          <w:bCs/>
          <w:sz w:val="22"/>
          <w:szCs w:val="22"/>
        </w:rPr>
        <w:t>KU</w:t>
      </w:r>
    </w:p>
    <w:p w:rsidRPr="00CE6E94" w:rsidR="005764AA" w:rsidP="00724093" w:rsidRDefault="005764AA">
      <w:pPr>
        <w:spacing w:before="134"/>
        <w:ind w:right="62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E6E94">
        <w:rPr>
          <w:rFonts w:ascii="Arial" w:hAnsi="Arial" w:cs="Arial"/>
          <w:b/>
          <w:bCs/>
          <w:sz w:val="22"/>
          <w:szCs w:val="22"/>
        </w:rPr>
        <w:t>ev</w:t>
      </w:r>
      <w:proofErr w:type="spellEnd"/>
      <w:r w:rsidRPr="00CE6E94">
        <w:rPr>
          <w:rFonts w:ascii="Arial" w:hAnsi="Arial" w:cs="Arial"/>
          <w:b/>
          <w:bCs/>
          <w:sz w:val="22"/>
          <w:szCs w:val="22"/>
        </w:rPr>
        <w:t>. č…………….</w:t>
      </w:r>
    </w:p>
    <w:p w:rsidR="00A4290E" w:rsidRDefault="00A4290E">
      <w:pPr>
        <w:rPr>
          <w:rFonts w:ascii="Arial" w:hAnsi="Arial" w:cs="Arial"/>
          <w:sz w:val="22"/>
          <w:szCs w:val="22"/>
        </w:rPr>
      </w:pPr>
    </w:p>
    <w:p w:rsidR="00A4290E" w:rsidRDefault="005764AA">
      <w:pPr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>Společnost:</w:t>
      </w:r>
      <w:r w:rsidRPr="00CE6E94" w:rsidR="00B76CA8">
        <w:rPr>
          <w:rFonts w:ascii="Arial" w:hAnsi="Arial" w:cs="Arial"/>
          <w:sz w:val="22"/>
          <w:szCs w:val="22"/>
        </w:rPr>
        <w:tab/>
      </w:r>
      <w:r w:rsidRPr="00CE6E94" w:rsidR="00B76CA8"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A4290E" w:rsidRDefault="005764AA">
      <w:pPr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>se sídlem:</w:t>
      </w:r>
      <w:r w:rsidRPr="00CE6E94">
        <w:rPr>
          <w:rFonts w:ascii="Arial" w:hAnsi="Arial" w:cs="Arial"/>
          <w:sz w:val="22"/>
          <w:szCs w:val="22"/>
        </w:rPr>
        <w:tab/>
      </w:r>
      <w:r w:rsidRPr="00CE6E94">
        <w:rPr>
          <w:rFonts w:ascii="Arial" w:hAnsi="Arial" w:cs="Arial"/>
          <w:sz w:val="22"/>
          <w:szCs w:val="22"/>
        </w:rPr>
        <w:tab/>
        <w:t>………………………………</w:t>
      </w:r>
      <w:proofErr w:type="gramStart"/>
      <w:r w:rsidRPr="00CE6E94">
        <w:rPr>
          <w:rFonts w:ascii="Arial" w:hAnsi="Arial" w:cs="Arial"/>
          <w:sz w:val="22"/>
          <w:szCs w:val="22"/>
        </w:rPr>
        <w:t>…..</w:t>
      </w:r>
      <w:proofErr w:type="gramEnd"/>
    </w:p>
    <w:p w:rsidR="00A4290E" w:rsidRDefault="005764AA">
      <w:pPr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>zastoupená:</w:t>
      </w:r>
      <w:r w:rsidRPr="00CE6E94">
        <w:rPr>
          <w:rFonts w:ascii="Arial" w:hAnsi="Arial" w:cs="Arial"/>
          <w:sz w:val="22"/>
          <w:szCs w:val="22"/>
        </w:rPr>
        <w:tab/>
      </w:r>
      <w:r w:rsidRPr="00CE6E94">
        <w:rPr>
          <w:rFonts w:ascii="Arial" w:hAnsi="Arial" w:cs="Arial"/>
          <w:sz w:val="22"/>
          <w:szCs w:val="22"/>
        </w:rPr>
        <w:tab/>
        <w:t>………………………………</w:t>
      </w:r>
      <w:proofErr w:type="gramStart"/>
      <w:r w:rsidRPr="00CE6E94">
        <w:rPr>
          <w:rFonts w:ascii="Arial" w:hAnsi="Arial" w:cs="Arial"/>
          <w:sz w:val="22"/>
          <w:szCs w:val="22"/>
        </w:rPr>
        <w:t>…..</w:t>
      </w:r>
      <w:proofErr w:type="gramEnd"/>
    </w:p>
    <w:p w:rsidR="00A4290E" w:rsidRDefault="00B76CA8">
      <w:pPr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>Registrace:</w:t>
      </w:r>
      <w:r w:rsidRPr="00CE6E94">
        <w:rPr>
          <w:rFonts w:ascii="Arial" w:hAnsi="Arial" w:cs="Arial"/>
          <w:sz w:val="22"/>
          <w:szCs w:val="22"/>
        </w:rPr>
        <w:tab/>
      </w:r>
      <w:r w:rsidRPr="00CE6E94">
        <w:rPr>
          <w:rFonts w:ascii="Arial" w:hAnsi="Arial" w:cs="Arial"/>
          <w:sz w:val="22"/>
          <w:szCs w:val="22"/>
        </w:rPr>
        <w:tab/>
        <w:t>…………………………………………</w:t>
      </w:r>
      <w:proofErr w:type="gramStart"/>
      <w:r w:rsidRPr="00CE6E94">
        <w:rPr>
          <w:rFonts w:ascii="Arial" w:hAnsi="Arial" w:cs="Arial"/>
          <w:sz w:val="22"/>
          <w:szCs w:val="22"/>
        </w:rPr>
        <w:t>…..</w:t>
      </w:r>
      <w:proofErr w:type="gramEnd"/>
    </w:p>
    <w:p w:rsidR="00A4290E" w:rsidRDefault="005764AA">
      <w:pPr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>IČ</w:t>
      </w:r>
      <w:r w:rsidR="0090377B">
        <w:rPr>
          <w:rFonts w:ascii="Arial" w:hAnsi="Arial" w:cs="Arial"/>
          <w:sz w:val="22"/>
          <w:szCs w:val="22"/>
        </w:rPr>
        <w:t>O</w:t>
      </w:r>
      <w:r w:rsidRPr="00CE6E94">
        <w:rPr>
          <w:rFonts w:ascii="Arial" w:hAnsi="Arial" w:cs="Arial"/>
          <w:sz w:val="22"/>
          <w:szCs w:val="22"/>
        </w:rPr>
        <w:t>:</w:t>
      </w:r>
      <w:r w:rsidRPr="00CE6E94">
        <w:rPr>
          <w:rFonts w:ascii="Arial" w:hAnsi="Arial" w:cs="Arial"/>
          <w:sz w:val="22"/>
          <w:szCs w:val="22"/>
        </w:rPr>
        <w:tab/>
      </w:r>
      <w:r w:rsidRPr="00CE6E94">
        <w:rPr>
          <w:rFonts w:ascii="Arial" w:hAnsi="Arial" w:cs="Arial"/>
          <w:sz w:val="22"/>
          <w:szCs w:val="22"/>
        </w:rPr>
        <w:tab/>
      </w:r>
      <w:r w:rsidRPr="00CE6E94">
        <w:rPr>
          <w:rFonts w:ascii="Arial" w:hAnsi="Arial" w:cs="Arial"/>
          <w:sz w:val="22"/>
          <w:szCs w:val="22"/>
        </w:rPr>
        <w:tab/>
        <w:t>……………………</w:t>
      </w:r>
    </w:p>
    <w:p w:rsidR="00A4290E" w:rsidRDefault="005764AA">
      <w:pPr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>DIČ:</w:t>
      </w:r>
      <w:r w:rsidRPr="00CE6E94">
        <w:rPr>
          <w:rFonts w:ascii="Arial" w:hAnsi="Arial" w:cs="Arial"/>
          <w:sz w:val="22"/>
          <w:szCs w:val="22"/>
        </w:rPr>
        <w:tab/>
      </w:r>
      <w:r w:rsidRPr="00CE6E94">
        <w:rPr>
          <w:rFonts w:ascii="Arial" w:hAnsi="Arial" w:cs="Arial"/>
          <w:sz w:val="22"/>
          <w:szCs w:val="22"/>
        </w:rPr>
        <w:tab/>
      </w:r>
      <w:r w:rsidRPr="00CE6E94">
        <w:rPr>
          <w:rFonts w:ascii="Arial" w:hAnsi="Arial" w:cs="Arial"/>
          <w:sz w:val="22"/>
          <w:szCs w:val="22"/>
        </w:rPr>
        <w:tab/>
        <w:t>……………………</w:t>
      </w:r>
    </w:p>
    <w:p w:rsidR="00A4290E" w:rsidRDefault="005764AA">
      <w:pPr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>Bankovní spojení:</w:t>
      </w:r>
      <w:r w:rsidRPr="00CE6E94">
        <w:rPr>
          <w:rFonts w:ascii="Arial" w:hAnsi="Arial" w:cs="Arial"/>
          <w:sz w:val="22"/>
          <w:szCs w:val="22"/>
        </w:rPr>
        <w:tab/>
        <w:t>………………………………………………….</w:t>
      </w:r>
    </w:p>
    <w:p w:rsidR="00A4290E" w:rsidRDefault="00B76CA8">
      <w:pPr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>Kontaktní osoba:</w:t>
      </w:r>
      <w:r w:rsidRPr="00CE6E94">
        <w:rPr>
          <w:rFonts w:ascii="Arial" w:hAnsi="Arial" w:cs="Arial"/>
          <w:sz w:val="22"/>
          <w:szCs w:val="22"/>
        </w:rPr>
        <w:tab/>
        <w:t xml:space="preserve">……………………………    </w:t>
      </w:r>
      <w:r w:rsidRPr="00CE6E94">
        <w:rPr>
          <w:rFonts w:ascii="Arial" w:hAnsi="Arial" w:cs="Arial"/>
          <w:sz w:val="22"/>
          <w:szCs w:val="22"/>
        </w:rPr>
        <w:tab/>
        <w:t>tel.: ……………………</w:t>
      </w:r>
    </w:p>
    <w:p w:rsidR="00A4290E" w:rsidRDefault="00B76CA8">
      <w:pPr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ab/>
      </w:r>
      <w:r w:rsidRPr="00CE6E94">
        <w:rPr>
          <w:rFonts w:ascii="Arial" w:hAnsi="Arial" w:cs="Arial"/>
          <w:sz w:val="22"/>
          <w:szCs w:val="22"/>
        </w:rPr>
        <w:tab/>
      </w:r>
      <w:r w:rsidRPr="00CE6E94">
        <w:rPr>
          <w:rFonts w:ascii="Arial" w:hAnsi="Arial" w:cs="Arial"/>
          <w:sz w:val="22"/>
          <w:szCs w:val="22"/>
        </w:rPr>
        <w:tab/>
      </w:r>
      <w:r w:rsidRPr="00CE6E94">
        <w:rPr>
          <w:rFonts w:ascii="Arial" w:hAnsi="Arial" w:cs="Arial"/>
          <w:sz w:val="22"/>
          <w:szCs w:val="22"/>
        </w:rPr>
        <w:tab/>
      </w:r>
      <w:r w:rsidRPr="00CE6E94">
        <w:rPr>
          <w:rFonts w:ascii="Arial" w:hAnsi="Arial" w:cs="Arial"/>
          <w:sz w:val="22"/>
          <w:szCs w:val="22"/>
        </w:rPr>
        <w:tab/>
      </w:r>
      <w:r w:rsidRPr="00CE6E94">
        <w:rPr>
          <w:rFonts w:ascii="Arial" w:hAnsi="Arial" w:cs="Arial"/>
          <w:sz w:val="22"/>
          <w:szCs w:val="22"/>
        </w:rPr>
        <w:tab/>
      </w:r>
      <w:r w:rsidRPr="00CE6E94">
        <w:rPr>
          <w:rFonts w:ascii="Arial" w:hAnsi="Arial" w:cs="Arial"/>
          <w:sz w:val="22"/>
          <w:szCs w:val="22"/>
        </w:rPr>
        <w:tab/>
        <w:t>e-mail: ……………</w:t>
      </w:r>
      <w:proofErr w:type="gramStart"/>
      <w:r w:rsidRPr="00CE6E94">
        <w:rPr>
          <w:rFonts w:ascii="Arial" w:hAnsi="Arial" w:cs="Arial"/>
          <w:sz w:val="22"/>
          <w:szCs w:val="22"/>
        </w:rPr>
        <w:t>…..</w:t>
      </w:r>
      <w:proofErr w:type="gramEnd"/>
    </w:p>
    <w:p w:rsidR="00A4290E" w:rsidRDefault="005764AA">
      <w:pPr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>(dále jen prodávající)</w:t>
      </w:r>
    </w:p>
    <w:p w:rsidR="00A4290E" w:rsidRDefault="00A4290E">
      <w:pPr>
        <w:rPr>
          <w:rFonts w:ascii="Arial" w:hAnsi="Arial" w:cs="Arial"/>
          <w:sz w:val="22"/>
          <w:szCs w:val="22"/>
        </w:rPr>
      </w:pPr>
    </w:p>
    <w:p w:rsidR="00A4290E" w:rsidRDefault="003722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A4290E" w:rsidRDefault="00A4290E">
      <w:pPr>
        <w:rPr>
          <w:rFonts w:ascii="Arial" w:hAnsi="Arial" w:cs="Arial"/>
          <w:sz w:val="22"/>
          <w:szCs w:val="22"/>
        </w:rPr>
      </w:pPr>
    </w:p>
    <w:p w:rsidR="00A4290E" w:rsidRDefault="005764AA">
      <w:pPr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>Město Louny</w:t>
      </w:r>
    </w:p>
    <w:p w:rsidR="00A4290E" w:rsidRDefault="005764AA">
      <w:pPr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 xml:space="preserve">se sídlem: </w:t>
      </w:r>
      <w:r w:rsidRPr="00CE6E94">
        <w:rPr>
          <w:rFonts w:ascii="Arial" w:hAnsi="Arial" w:cs="Arial"/>
          <w:sz w:val="22"/>
          <w:szCs w:val="22"/>
        </w:rPr>
        <w:tab/>
      </w:r>
      <w:r w:rsidRPr="00CE6E94">
        <w:rPr>
          <w:rFonts w:ascii="Arial" w:hAnsi="Arial" w:cs="Arial"/>
          <w:sz w:val="22"/>
          <w:szCs w:val="22"/>
        </w:rPr>
        <w:tab/>
        <w:t xml:space="preserve">Mírové náměstí 35, 440 </w:t>
      </w:r>
      <w:r w:rsidR="0090377B">
        <w:rPr>
          <w:rFonts w:ascii="Arial" w:hAnsi="Arial" w:cs="Arial"/>
          <w:sz w:val="22"/>
          <w:szCs w:val="22"/>
        </w:rPr>
        <w:t>01</w:t>
      </w:r>
      <w:r w:rsidRPr="00CE6E94" w:rsidR="0090377B">
        <w:rPr>
          <w:rFonts w:ascii="Arial" w:hAnsi="Arial" w:cs="Arial"/>
          <w:sz w:val="22"/>
          <w:szCs w:val="22"/>
        </w:rPr>
        <w:t xml:space="preserve"> </w:t>
      </w:r>
      <w:r w:rsidRPr="00CE6E94">
        <w:rPr>
          <w:rFonts w:ascii="Arial" w:hAnsi="Arial" w:cs="Arial"/>
          <w:sz w:val="22"/>
          <w:szCs w:val="22"/>
        </w:rPr>
        <w:t>Louny</w:t>
      </w:r>
    </w:p>
    <w:p w:rsidR="00A4290E" w:rsidRDefault="005764AA">
      <w:pPr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>zastoupen</w:t>
      </w:r>
      <w:r w:rsidR="003D0C8F">
        <w:rPr>
          <w:rFonts w:ascii="Arial" w:hAnsi="Arial" w:cs="Arial"/>
          <w:sz w:val="22"/>
          <w:szCs w:val="22"/>
        </w:rPr>
        <w:t>é</w:t>
      </w:r>
      <w:r w:rsidRPr="00CE6E94">
        <w:rPr>
          <w:rFonts w:ascii="Arial" w:hAnsi="Arial" w:cs="Arial"/>
          <w:sz w:val="22"/>
          <w:szCs w:val="22"/>
        </w:rPr>
        <w:t xml:space="preserve">: </w:t>
      </w:r>
      <w:r w:rsidRPr="00CE6E94">
        <w:rPr>
          <w:rFonts w:ascii="Arial" w:hAnsi="Arial" w:cs="Arial"/>
          <w:sz w:val="22"/>
          <w:szCs w:val="22"/>
        </w:rPr>
        <w:tab/>
      </w:r>
      <w:r w:rsidRPr="00CE6E94">
        <w:rPr>
          <w:rFonts w:ascii="Arial" w:hAnsi="Arial" w:cs="Arial"/>
          <w:sz w:val="22"/>
          <w:szCs w:val="22"/>
        </w:rPr>
        <w:tab/>
      </w:r>
      <w:r w:rsidR="00372213">
        <w:rPr>
          <w:rFonts w:ascii="Arial" w:hAnsi="Arial" w:cs="Arial"/>
          <w:sz w:val="22"/>
          <w:szCs w:val="22"/>
        </w:rPr>
        <w:t xml:space="preserve">Mgr. </w:t>
      </w:r>
      <w:r w:rsidR="00EC05AF">
        <w:rPr>
          <w:rFonts w:ascii="Arial" w:hAnsi="Arial" w:cs="Arial"/>
          <w:sz w:val="22"/>
          <w:szCs w:val="22"/>
        </w:rPr>
        <w:t>P</w:t>
      </w:r>
      <w:r w:rsidR="00372213">
        <w:rPr>
          <w:rFonts w:ascii="Arial" w:hAnsi="Arial" w:cs="Arial"/>
          <w:sz w:val="22"/>
          <w:szCs w:val="22"/>
        </w:rPr>
        <w:t>avlem</w:t>
      </w:r>
      <w:r w:rsidR="00EC05AF">
        <w:rPr>
          <w:rFonts w:ascii="Arial" w:hAnsi="Arial" w:cs="Arial"/>
          <w:sz w:val="22"/>
          <w:szCs w:val="22"/>
        </w:rPr>
        <w:t xml:space="preserve"> Jandou</w:t>
      </w:r>
      <w:r w:rsidRPr="00CE6E94">
        <w:rPr>
          <w:rFonts w:ascii="Arial" w:hAnsi="Arial" w:cs="Arial"/>
          <w:sz w:val="22"/>
          <w:szCs w:val="22"/>
        </w:rPr>
        <w:t xml:space="preserve"> – starostou města</w:t>
      </w:r>
    </w:p>
    <w:p w:rsidR="00A4290E" w:rsidRDefault="005764AA">
      <w:pPr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>IČ</w:t>
      </w:r>
      <w:r w:rsidR="0090377B">
        <w:rPr>
          <w:rFonts w:ascii="Arial" w:hAnsi="Arial" w:cs="Arial"/>
          <w:sz w:val="22"/>
          <w:szCs w:val="22"/>
        </w:rPr>
        <w:t>O</w:t>
      </w:r>
      <w:r w:rsidRPr="00CE6E94">
        <w:rPr>
          <w:rFonts w:ascii="Arial" w:hAnsi="Arial" w:cs="Arial"/>
          <w:sz w:val="22"/>
          <w:szCs w:val="22"/>
        </w:rPr>
        <w:t xml:space="preserve">: </w:t>
      </w:r>
      <w:r w:rsidRPr="00CE6E94">
        <w:rPr>
          <w:rFonts w:ascii="Arial" w:hAnsi="Arial" w:cs="Arial"/>
          <w:sz w:val="22"/>
          <w:szCs w:val="22"/>
        </w:rPr>
        <w:tab/>
      </w:r>
      <w:r w:rsidRPr="00CE6E94">
        <w:rPr>
          <w:rFonts w:ascii="Arial" w:hAnsi="Arial" w:cs="Arial"/>
          <w:sz w:val="22"/>
          <w:szCs w:val="22"/>
        </w:rPr>
        <w:tab/>
      </w:r>
      <w:r w:rsidRPr="00CE6E94">
        <w:rPr>
          <w:rFonts w:ascii="Arial" w:hAnsi="Arial" w:cs="Arial"/>
          <w:sz w:val="22"/>
          <w:szCs w:val="22"/>
        </w:rPr>
        <w:tab/>
        <w:t>00265209</w:t>
      </w:r>
    </w:p>
    <w:p w:rsidR="00A4290E" w:rsidRDefault="005764AA">
      <w:pPr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 xml:space="preserve">DIČ: </w:t>
      </w:r>
      <w:r w:rsidRPr="00CE6E94">
        <w:rPr>
          <w:rFonts w:ascii="Arial" w:hAnsi="Arial" w:cs="Arial"/>
          <w:sz w:val="22"/>
          <w:szCs w:val="22"/>
        </w:rPr>
        <w:tab/>
      </w:r>
      <w:r w:rsidRPr="00CE6E94">
        <w:rPr>
          <w:rFonts w:ascii="Arial" w:hAnsi="Arial" w:cs="Arial"/>
          <w:sz w:val="22"/>
          <w:szCs w:val="22"/>
        </w:rPr>
        <w:tab/>
      </w:r>
      <w:r w:rsidRPr="00CE6E94">
        <w:rPr>
          <w:rFonts w:ascii="Arial" w:hAnsi="Arial" w:cs="Arial"/>
          <w:sz w:val="22"/>
          <w:szCs w:val="22"/>
        </w:rPr>
        <w:tab/>
        <w:t>CZ00265209</w:t>
      </w:r>
    </w:p>
    <w:p w:rsidR="00A4290E" w:rsidRDefault="005764AA">
      <w:pPr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 xml:space="preserve">Bankovní spojení: </w:t>
      </w:r>
      <w:r w:rsidRPr="00CE6E94">
        <w:rPr>
          <w:rFonts w:ascii="Arial" w:hAnsi="Arial" w:cs="Arial"/>
          <w:sz w:val="22"/>
          <w:szCs w:val="22"/>
        </w:rPr>
        <w:tab/>
        <w:t xml:space="preserve">Česká spořitelna, a.s., č. </w:t>
      </w:r>
      <w:proofErr w:type="spellStart"/>
      <w:r w:rsidRPr="00CE6E94">
        <w:rPr>
          <w:rFonts w:ascii="Arial" w:hAnsi="Arial" w:cs="Arial"/>
          <w:sz w:val="22"/>
          <w:szCs w:val="22"/>
        </w:rPr>
        <w:t>ú</w:t>
      </w:r>
      <w:proofErr w:type="spellEnd"/>
      <w:r w:rsidRPr="00CE6E94">
        <w:rPr>
          <w:rFonts w:ascii="Arial" w:hAnsi="Arial" w:cs="Arial"/>
          <w:sz w:val="22"/>
          <w:szCs w:val="22"/>
        </w:rPr>
        <w:t xml:space="preserve">.: </w:t>
      </w:r>
      <w:proofErr w:type="spellStart"/>
      <w:r w:rsidR="00C005F7">
        <w:rPr>
          <w:rFonts w:ascii="Arial" w:hAnsi="Arial" w:cs="Arial"/>
          <w:sz w:val="22"/>
          <w:szCs w:val="22"/>
        </w:rPr>
        <w:t>xxx</w:t>
      </w:r>
      <w:proofErr w:type="spellEnd"/>
    </w:p>
    <w:p w:rsidR="00A4290E" w:rsidRDefault="00B76CA8">
      <w:pPr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>Kontaktní osoba:</w:t>
      </w:r>
      <w:r w:rsidRPr="00CE6E94">
        <w:rPr>
          <w:rFonts w:ascii="Arial" w:hAnsi="Arial" w:cs="Arial"/>
          <w:sz w:val="22"/>
          <w:szCs w:val="22"/>
        </w:rPr>
        <w:tab/>
      </w:r>
      <w:r w:rsidR="00C005F7">
        <w:rPr>
          <w:rFonts w:ascii="Arial" w:hAnsi="Arial" w:cs="Arial"/>
          <w:sz w:val="22"/>
          <w:szCs w:val="22"/>
        </w:rPr>
        <w:t>………………….</w:t>
      </w:r>
      <w:r w:rsidRPr="00CE6E94" w:rsidR="00EC05AF">
        <w:rPr>
          <w:rFonts w:ascii="Arial" w:hAnsi="Arial" w:cs="Arial"/>
          <w:sz w:val="22"/>
          <w:szCs w:val="22"/>
        </w:rPr>
        <w:t xml:space="preserve">    </w:t>
      </w:r>
      <w:r w:rsidRPr="00CE6E94">
        <w:rPr>
          <w:rFonts w:ascii="Arial" w:hAnsi="Arial" w:cs="Arial"/>
          <w:sz w:val="22"/>
          <w:szCs w:val="22"/>
        </w:rPr>
        <w:tab/>
      </w:r>
      <w:r w:rsidR="00EC05AF">
        <w:rPr>
          <w:rFonts w:ascii="Arial" w:hAnsi="Arial" w:cs="Arial"/>
          <w:sz w:val="22"/>
          <w:szCs w:val="22"/>
        </w:rPr>
        <w:tab/>
      </w:r>
      <w:r w:rsidRPr="00CE6E94">
        <w:rPr>
          <w:rFonts w:ascii="Arial" w:hAnsi="Arial" w:cs="Arial"/>
          <w:sz w:val="22"/>
          <w:szCs w:val="22"/>
        </w:rPr>
        <w:t xml:space="preserve">tel.: </w:t>
      </w:r>
      <w:r w:rsidR="00EC05AF">
        <w:rPr>
          <w:rFonts w:ascii="Arial" w:hAnsi="Arial" w:cs="Arial"/>
          <w:sz w:val="22"/>
          <w:szCs w:val="22"/>
        </w:rPr>
        <w:t>+420</w:t>
      </w:r>
      <w:r w:rsidR="00C005F7">
        <w:rPr>
          <w:rFonts w:ascii="Arial" w:hAnsi="Arial" w:cs="Arial"/>
          <w:sz w:val="22"/>
          <w:szCs w:val="22"/>
        </w:rPr>
        <w:t xml:space="preserve"> ……………</w:t>
      </w:r>
      <w:r w:rsidR="00EC05AF">
        <w:rPr>
          <w:rFonts w:ascii="Arial" w:hAnsi="Arial" w:cs="Arial"/>
          <w:sz w:val="22"/>
          <w:szCs w:val="22"/>
        </w:rPr>
        <w:t xml:space="preserve"> </w:t>
      </w:r>
    </w:p>
    <w:p w:rsidR="00A4290E" w:rsidRDefault="00B76CA8">
      <w:pPr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ab/>
      </w:r>
      <w:r w:rsidRPr="00CE6E94">
        <w:rPr>
          <w:rFonts w:ascii="Arial" w:hAnsi="Arial" w:cs="Arial"/>
          <w:sz w:val="22"/>
          <w:szCs w:val="22"/>
        </w:rPr>
        <w:tab/>
      </w:r>
      <w:r w:rsidRPr="00CE6E94">
        <w:rPr>
          <w:rFonts w:ascii="Arial" w:hAnsi="Arial" w:cs="Arial"/>
          <w:sz w:val="22"/>
          <w:szCs w:val="22"/>
        </w:rPr>
        <w:tab/>
      </w:r>
      <w:r w:rsidRPr="00CE6E94">
        <w:rPr>
          <w:rFonts w:ascii="Arial" w:hAnsi="Arial" w:cs="Arial"/>
          <w:sz w:val="22"/>
          <w:szCs w:val="22"/>
        </w:rPr>
        <w:tab/>
      </w:r>
      <w:r w:rsidRPr="00CE6E94">
        <w:rPr>
          <w:rFonts w:ascii="Arial" w:hAnsi="Arial" w:cs="Arial"/>
          <w:sz w:val="22"/>
          <w:szCs w:val="22"/>
        </w:rPr>
        <w:tab/>
      </w:r>
      <w:r w:rsidRPr="00CE6E94">
        <w:rPr>
          <w:rFonts w:ascii="Arial" w:hAnsi="Arial" w:cs="Arial"/>
          <w:sz w:val="22"/>
          <w:szCs w:val="22"/>
        </w:rPr>
        <w:tab/>
      </w:r>
      <w:r w:rsidRPr="00CE6E94">
        <w:rPr>
          <w:rFonts w:ascii="Arial" w:hAnsi="Arial" w:cs="Arial"/>
          <w:sz w:val="22"/>
          <w:szCs w:val="22"/>
        </w:rPr>
        <w:tab/>
      </w:r>
      <w:proofErr w:type="gramStart"/>
      <w:r w:rsidRPr="00CE6E94">
        <w:rPr>
          <w:rFonts w:ascii="Arial" w:hAnsi="Arial" w:cs="Arial"/>
          <w:sz w:val="22"/>
          <w:szCs w:val="22"/>
        </w:rPr>
        <w:t xml:space="preserve">e-mail: </w:t>
      </w:r>
      <w:r w:rsidR="00C005F7">
        <w:rPr>
          <w:rFonts w:ascii="Arial" w:hAnsi="Arial" w:cs="Arial"/>
          <w:sz w:val="22"/>
          <w:szCs w:val="22"/>
        </w:rPr>
        <w:t xml:space="preserve"> …</w:t>
      </w:r>
      <w:proofErr w:type="gramEnd"/>
      <w:r w:rsidR="00C005F7">
        <w:rPr>
          <w:rFonts w:ascii="Arial" w:hAnsi="Arial" w:cs="Arial"/>
          <w:sz w:val="22"/>
          <w:szCs w:val="22"/>
        </w:rPr>
        <w:t>……..</w:t>
      </w:r>
    </w:p>
    <w:p w:rsidR="00A4290E" w:rsidRDefault="00B76CA8">
      <w:pPr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 xml:space="preserve"> </w:t>
      </w:r>
      <w:r w:rsidRPr="00CE6E94" w:rsidR="005764AA">
        <w:rPr>
          <w:rFonts w:ascii="Arial" w:hAnsi="Arial" w:cs="Arial"/>
          <w:sz w:val="22"/>
          <w:szCs w:val="22"/>
        </w:rPr>
        <w:t>(dále jen kupující)</w:t>
      </w:r>
    </w:p>
    <w:p w:rsidR="00A4290E" w:rsidRDefault="00A4290E">
      <w:pPr>
        <w:jc w:val="both"/>
        <w:rPr>
          <w:rFonts w:ascii="Arial" w:hAnsi="Arial" w:cs="Arial"/>
          <w:sz w:val="22"/>
          <w:szCs w:val="22"/>
        </w:rPr>
      </w:pPr>
    </w:p>
    <w:p w:rsidR="00A4290E" w:rsidRDefault="005764AA">
      <w:pPr>
        <w:spacing w:before="226"/>
        <w:jc w:val="both"/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 xml:space="preserve">uzavřeli níže uvedeného dne ve smyslu ustanovení § </w:t>
      </w:r>
      <w:smartTag w:uri="urn:schemas-microsoft-com:office:smarttags" w:element="metricconverter">
        <w:smartTagPr>
          <w:attr w:name="ProductID" w:val="2079 a"/>
        </w:smartTagPr>
        <w:r w:rsidRPr="00CE6E94">
          <w:rPr>
            <w:rFonts w:ascii="Arial" w:hAnsi="Arial" w:cs="Arial"/>
            <w:sz w:val="22"/>
            <w:szCs w:val="22"/>
          </w:rPr>
          <w:t>2079</w:t>
        </w:r>
        <w:r w:rsidRPr="00CE6E94">
          <w:rPr>
            <w:rFonts w:ascii="Arial" w:hAnsi="Arial" w:cs="Arial"/>
            <w:spacing w:val="-10"/>
            <w:sz w:val="22"/>
            <w:szCs w:val="22"/>
          </w:rPr>
          <w:t xml:space="preserve"> </w:t>
        </w:r>
        <w:r w:rsidRPr="00CE6E94">
          <w:rPr>
            <w:rFonts w:ascii="Arial" w:hAnsi="Arial" w:cs="Arial"/>
            <w:sz w:val="22"/>
            <w:szCs w:val="22"/>
          </w:rPr>
          <w:t>a</w:t>
        </w:r>
      </w:smartTag>
      <w:r w:rsidRPr="00CE6E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6E94">
        <w:rPr>
          <w:rFonts w:ascii="Arial" w:hAnsi="Arial" w:cs="Arial"/>
          <w:sz w:val="22"/>
          <w:szCs w:val="22"/>
        </w:rPr>
        <w:t>násl</w:t>
      </w:r>
      <w:proofErr w:type="spellEnd"/>
      <w:r w:rsidRPr="00CE6E94">
        <w:rPr>
          <w:rFonts w:ascii="Arial" w:hAnsi="Arial" w:cs="Arial"/>
          <w:sz w:val="22"/>
          <w:szCs w:val="22"/>
        </w:rPr>
        <w:t>. zákona č. 89/2012 Sb., občanský zákoník (dále jen občanský zákoník)</w:t>
      </w:r>
      <w:r w:rsidRPr="00CE6E94" w:rsidR="007F0F17">
        <w:rPr>
          <w:rFonts w:ascii="Arial" w:hAnsi="Arial" w:cs="Arial"/>
          <w:sz w:val="22"/>
          <w:szCs w:val="22"/>
        </w:rPr>
        <w:t xml:space="preserve"> tuto kupní smlouvu</w:t>
      </w:r>
      <w:r w:rsidRPr="00CE6E94">
        <w:rPr>
          <w:rFonts w:ascii="Arial" w:hAnsi="Arial" w:cs="Arial"/>
          <w:sz w:val="22"/>
          <w:szCs w:val="22"/>
        </w:rPr>
        <w:t>:</w:t>
      </w:r>
    </w:p>
    <w:p w:rsidR="00A4290E" w:rsidRDefault="00A4290E">
      <w:pPr>
        <w:rPr>
          <w:rFonts w:ascii="Arial" w:hAnsi="Arial" w:cs="Arial"/>
          <w:sz w:val="22"/>
          <w:szCs w:val="22"/>
        </w:rPr>
      </w:pPr>
    </w:p>
    <w:p w:rsidR="005764AA" w:rsidRDefault="005764AA">
      <w:pPr>
        <w:spacing w:before="34"/>
        <w:jc w:val="center"/>
        <w:rPr>
          <w:rFonts w:ascii="Arial" w:hAnsi="Arial" w:cs="Arial"/>
          <w:b/>
          <w:bCs/>
          <w:sz w:val="22"/>
          <w:szCs w:val="22"/>
        </w:rPr>
      </w:pPr>
    </w:p>
    <w:p w:rsidR="00C005F7" w:rsidRDefault="00C005F7">
      <w:pPr>
        <w:spacing w:before="34"/>
        <w:jc w:val="center"/>
        <w:rPr>
          <w:rFonts w:ascii="Arial" w:hAnsi="Arial" w:cs="Arial"/>
          <w:b/>
          <w:bCs/>
          <w:sz w:val="22"/>
          <w:szCs w:val="22"/>
        </w:rPr>
      </w:pPr>
    </w:p>
    <w:p w:rsidRPr="00CE6E94" w:rsidR="00C005F7" w:rsidRDefault="00C005F7">
      <w:pPr>
        <w:spacing w:before="34"/>
        <w:jc w:val="center"/>
        <w:rPr>
          <w:rFonts w:ascii="Arial" w:hAnsi="Arial" w:cs="Arial"/>
          <w:b/>
          <w:bCs/>
          <w:sz w:val="22"/>
          <w:szCs w:val="22"/>
        </w:rPr>
      </w:pPr>
    </w:p>
    <w:p w:rsidRPr="00CE6E94" w:rsidR="005764AA" w:rsidRDefault="005764AA">
      <w:pPr>
        <w:spacing w:before="34"/>
        <w:jc w:val="center"/>
        <w:outlineLvl w:val="0"/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b/>
          <w:bCs/>
          <w:sz w:val="22"/>
          <w:szCs w:val="22"/>
        </w:rPr>
        <w:t>I.</w:t>
      </w:r>
    </w:p>
    <w:p w:rsidRPr="00CE6E94" w:rsidR="005764AA" w:rsidRDefault="005764AA">
      <w:pPr>
        <w:spacing w:before="125"/>
        <w:jc w:val="center"/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b/>
          <w:bCs/>
          <w:sz w:val="22"/>
          <w:szCs w:val="22"/>
        </w:rPr>
        <w:t>Předmět smlouvy</w:t>
      </w:r>
    </w:p>
    <w:p w:rsidRPr="00CE6E94" w:rsidR="00B76CA8" w:rsidRDefault="00B76CA8">
      <w:pPr>
        <w:numPr>
          <w:ilvl w:val="0"/>
          <w:numId w:val="10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>Smluvní strany prohlašují, že podkladem pro uzavření této smlouvy je výzva – zadávací dokumentace kupujícího ze dne</w:t>
      </w:r>
      <w:r w:rsidR="00C005F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005F7">
        <w:rPr>
          <w:rFonts w:ascii="Arial" w:hAnsi="Arial" w:cs="Arial"/>
          <w:sz w:val="22"/>
          <w:szCs w:val="22"/>
        </w:rPr>
        <w:t>30.08.2021</w:t>
      </w:r>
      <w:proofErr w:type="gramEnd"/>
      <w:r w:rsidRPr="00CE6E94">
        <w:rPr>
          <w:rFonts w:ascii="Arial" w:hAnsi="Arial" w:cs="Arial"/>
          <w:sz w:val="22"/>
          <w:szCs w:val="22"/>
        </w:rPr>
        <w:t xml:space="preserve">, ve znění případných doplnění v průběhu výběrového řízení, jejíž podmínky byly zapracovány do nabídky prodávajícího ze dne </w:t>
      </w:r>
      <w:r w:rsidRPr="00AD1D55">
        <w:rPr>
          <w:rFonts w:ascii="Arial" w:hAnsi="Arial" w:cs="Arial"/>
          <w:sz w:val="22"/>
          <w:szCs w:val="22"/>
          <w:highlight w:val="yellow"/>
        </w:rPr>
        <w:t>…………….</w:t>
      </w:r>
      <w:r w:rsidRPr="00CE6E94">
        <w:rPr>
          <w:rFonts w:ascii="Arial" w:hAnsi="Arial" w:cs="Arial"/>
          <w:sz w:val="22"/>
          <w:szCs w:val="22"/>
        </w:rPr>
        <w:t xml:space="preserve"> podané v rámci veřejné zakázky s názvem „</w:t>
      </w:r>
      <w:r w:rsidRPr="00EC05AF" w:rsidR="00EC05AF">
        <w:rPr>
          <w:rFonts w:ascii="Arial" w:hAnsi="Arial" w:cs="Arial"/>
          <w:b/>
          <w:sz w:val="22"/>
          <w:szCs w:val="22"/>
        </w:rPr>
        <w:t>Vyvolávací a rezervační systém pro městský úřad v Lounech</w:t>
      </w:r>
      <w:r w:rsidRPr="00CE6E94">
        <w:rPr>
          <w:rFonts w:ascii="Arial" w:hAnsi="Arial" w:cs="Arial"/>
          <w:sz w:val="22"/>
          <w:szCs w:val="22"/>
        </w:rPr>
        <w:t xml:space="preserve">“. Výše uvedená nabídka </w:t>
      </w:r>
      <w:r w:rsidR="00372213">
        <w:rPr>
          <w:rFonts w:ascii="Arial" w:hAnsi="Arial" w:cs="Arial"/>
          <w:sz w:val="22"/>
          <w:szCs w:val="22"/>
        </w:rPr>
        <w:t xml:space="preserve">a zadávací dokumentace </w:t>
      </w:r>
      <w:r w:rsidRPr="00CE6E94">
        <w:rPr>
          <w:rFonts w:ascii="Arial" w:hAnsi="Arial" w:cs="Arial"/>
          <w:sz w:val="22"/>
          <w:szCs w:val="22"/>
        </w:rPr>
        <w:t>se stáv</w:t>
      </w:r>
      <w:r w:rsidR="00372213">
        <w:rPr>
          <w:rFonts w:ascii="Arial" w:hAnsi="Arial" w:cs="Arial"/>
          <w:sz w:val="22"/>
          <w:szCs w:val="22"/>
        </w:rPr>
        <w:t>ají</w:t>
      </w:r>
      <w:r w:rsidRPr="00CE6E94">
        <w:rPr>
          <w:rFonts w:ascii="Arial" w:hAnsi="Arial" w:cs="Arial"/>
          <w:sz w:val="22"/>
          <w:szCs w:val="22"/>
        </w:rPr>
        <w:t xml:space="preserve"> okamžikem uzavření této smlouvy pro smluvní strany závazn</w:t>
      </w:r>
      <w:r w:rsidR="00372213">
        <w:rPr>
          <w:rFonts w:ascii="Arial" w:hAnsi="Arial" w:cs="Arial"/>
          <w:sz w:val="22"/>
          <w:szCs w:val="22"/>
        </w:rPr>
        <w:t>é</w:t>
      </w:r>
      <w:r w:rsidRPr="00CE6E94">
        <w:rPr>
          <w:rFonts w:ascii="Arial" w:hAnsi="Arial" w:cs="Arial"/>
          <w:sz w:val="22"/>
          <w:szCs w:val="22"/>
        </w:rPr>
        <w:t>.</w:t>
      </w:r>
    </w:p>
    <w:p w:rsidR="005764AA" w:rsidRDefault="005764AA">
      <w:pPr>
        <w:numPr>
          <w:ilvl w:val="0"/>
          <w:numId w:val="10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>Prodávající se zavazuje dodat kupujícímu a převést na něj vlastnické právo na „</w:t>
      </w:r>
      <w:r w:rsidR="00EC05AF">
        <w:rPr>
          <w:rFonts w:ascii="Arial" w:hAnsi="Arial" w:cs="Arial"/>
          <w:sz w:val="22"/>
          <w:szCs w:val="22"/>
        </w:rPr>
        <w:t>Vyvolávací a rezervační systém</w:t>
      </w:r>
      <w:r w:rsidRPr="00CE6E94">
        <w:rPr>
          <w:rFonts w:ascii="Arial" w:hAnsi="Arial" w:cs="Arial"/>
          <w:sz w:val="22"/>
          <w:szCs w:val="22"/>
        </w:rPr>
        <w:t>“ (dále také zboží</w:t>
      </w:r>
      <w:r w:rsidR="00372213">
        <w:rPr>
          <w:rFonts w:ascii="Arial" w:hAnsi="Arial" w:cs="Arial"/>
          <w:sz w:val="22"/>
          <w:szCs w:val="22"/>
        </w:rPr>
        <w:t>, plnění</w:t>
      </w:r>
      <w:r w:rsidRPr="00CE6E94">
        <w:rPr>
          <w:rFonts w:ascii="Arial" w:hAnsi="Arial" w:cs="Arial"/>
          <w:sz w:val="22"/>
          <w:szCs w:val="22"/>
        </w:rPr>
        <w:t>)</w:t>
      </w:r>
      <w:r w:rsidR="00AD1D55">
        <w:rPr>
          <w:rFonts w:ascii="Arial" w:hAnsi="Arial" w:cs="Arial"/>
          <w:sz w:val="22"/>
          <w:szCs w:val="22"/>
        </w:rPr>
        <w:t>,</w:t>
      </w:r>
      <w:r w:rsidRPr="00CE6E94">
        <w:rPr>
          <w:rFonts w:ascii="Arial" w:hAnsi="Arial" w:cs="Arial"/>
          <w:sz w:val="22"/>
          <w:szCs w:val="22"/>
        </w:rPr>
        <w:t xml:space="preserve"> </w:t>
      </w:r>
      <w:r w:rsidR="002742A9">
        <w:rPr>
          <w:rFonts w:ascii="Arial" w:hAnsi="Arial" w:cs="Arial"/>
          <w:sz w:val="22"/>
          <w:szCs w:val="22"/>
        </w:rPr>
        <w:t xml:space="preserve">(ČÁST A) </w:t>
      </w:r>
      <w:r w:rsidRPr="00CE6E94">
        <w:rPr>
          <w:rFonts w:ascii="Arial" w:hAnsi="Arial" w:cs="Arial"/>
          <w:sz w:val="22"/>
          <w:szCs w:val="22"/>
        </w:rPr>
        <w:t>v souladu s </w:t>
      </w:r>
      <w:bookmarkStart w:name="_Ref340560864" w:id="1"/>
      <w:r w:rsidRPr="00CE6E94">
        <w:rPr>
          <w:rFonts w:ascii="Arial" w:hAnsi="Arial" w:cs="Arial"/>
          <w:sz w:val="22"/>
          <w:szCs w:val="22"/>
        </w:rPr>
        <w:t xml:space="preserve">kvalitativními a technickými </w:t>
      </w:r>
      <w:bookmarkEnd w:id="1"/>
      <w:r w:rsidRPr="00CE6E94">
        <w:rPr>
          <w:rFonts w:ascii="Arial" w:hAnsi="Arial" w:cs="Arial"/>
          <w:sz w:val="22"/>
          <w:szCs w:val="22"/>
        </w:rPr>
        <w:t xml:space="preserve">podmínkami uvedenými v zadávací dokumentaci </w:t>
      </w:r>
      <w:r w:rsidRPr="00CE6E94" w:rsidR="00B76CA8">
        <w:rPr>
          <w:rFonts w:ascii="Arial" w:hAnsi="Arial" w:cs="Arial"/>
          <w:sz w:val="22"/>
          <w:szCs w:val="22"/>
        </w:rPr>
        <w:t xml:space="preserve">specifikované v odst. č. 1 tohoto článku </w:t>
      </w:r>
      <w:r w:rsidRPr="00CE6E94">
        <w:rPr>
          <w:rFonts w:ascii="Arial" w:hAnsi="Arial" w:cs="Arial"/>
          <w:sz w:val="22"/>
          <w:szCs w:val="22"/>
        </w:rPr>
        <w:t xml:space="preserve">a uvést toto zařízení do </w:t>
      </w:r>
      <w:r w:rsidRPr="00CE6E94" w:rsidR="009B65DD">
        <w:rPr>
          <w:rFonts w:ascii="Arial" w:hAnsi="Arial" w:cs="Arial"/>
          <w:sz w:val="22"/>
          <w:szCs w:val="22"/>
        </w:rPr>
        <w:t xml:space="preserve">rutinního </w:t>
      </w:r>
      <w:r w:rsidRPr="00CE6E94">
        <w:rPr>
          <w:rFonts w:ascii="Arial" w:hAnsi="Arial" w:cs="Arial"/>
          <w:sz w:val="22"/>
          <w:szCs w:val="22"/>
        </w:rPr>
        <w:t>provozu.</w:t>
      </w:r>
    </w:p>
    <w:p w:rsidRPr="00CE6E94" w:rsidR="009973C9" w:rsidRDefault="009973C9">
      <w:pPr>
        <w:numPr>
          <w:ilvl w:val="0"/>
          <w:numId w:val="10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touto smlouvou garantuje kupujícímu splnění zadání veřejné zakázky a všech z toho vyplývajících podmínek a povinností podle výzvy – zadávací dokumentace. Tato garance je nadřazena ostatním podmínkám a garancím uvedeným v této smlouvě.</w:t>
      </w:r>
    </w:p>
    <w:p w:rsidR="00A4290E" w:rsidRDefault="009973C9">
      <w:pPr>
        <w:numPr>
          <w:ilvl w:val="0"/>
          <w:numId w:val="10"/>
        </w:numPr>
        <w:spacing w:before="120"/>
        <w:ind w:left="426" w:right="28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Předmětem smlouvy je dále poskytování </w:t>
      </w:r>
      <w:r w:rsidRPr="003D3A05" w:rsidR="003D3A05">
        <w:rPr>
          <w:rFonts w:ascii="Arial" w:hAnsi="Arial" w:cs="Arial"/>
          <w:b/>
          <w:sz w:val="22"/>
          <w:szCs w:val="22"/>
        </w:rPr>
        <w:t>služeb provozní podpory</w:t>
      </w:r>
      <w:r>
        <w:rPr>
          <w:rFonts w:ascii="Arial" w:hAnsi="Arial" w:cs="Arial"/>
          <w:sz w:val="22"/>
          <w:szCs w:val="22"/>
        </w:rPr>
        <w:t xml:space="preserve"> </w:t>
      </w:r>
      <w:r w:rsidR="00931D58">
        <w:rPr>
          <w:rFonts w:ascii="Arial" w:hAnsi="Arial" w:cs="Arial"/>
          <w:sz w:val="22"/>
          <w:szCs w:val="22"/>
        </w:rPr>
        <w:t xml:space="preserve">(Zřízení služby </w:t>
      </w:r>
      <w:proofErr w:type="spellStart"/>
      <w:r w:rsidR="00931D58">
        <w:rPr>
          <w:rFonts w:ascii="Arial" w:hAnsi="Arial" w:cs="Arial"/>
          <w:sz w:val="22"/>
          <w:szCs w:val="22"/>
        </w:rPr>
        <w:t>Helpdesk</w:t>
      </w:r>
      <w:proofErr w:type="spellEnd"/>
      <w:r w:rsidR="00931D58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931D58">
        <w:rPr>
          <w:rFonts w:ascii="Arial" w:hAnsi="Arial" w:cs="Arial"/>
          <w:sz w:val="22"/>
          <w:szCs w:val="22"/>
        </w:rPr>
        <w:t>HotLine</w:t>
      </w:r>
      <w:proofErr w:type="spellEnd"/>
      <w:r w:rsidR="00931D58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v délce trvání 60 měsíců</w:t>
      </w:r>
      <w:r w:rsidR="002742A9">
        <w:rPr>
          <w:rFonts w:ascii="Arial" w:hAnsi="Arial" w:cs="Arial"/>
          <w:sz w:val="22"/>
          <w:szCs w:val="22"/>
        </w:rPr>
        <w:t xml:space="preserve"> (ČÁST B)</w:t>
      </w:r>
      <w:r>
        <w:rPr>
          <w:rFonts w:ascii="Arial" w:hAnsi="Arial" w:cs="Arial"/>
          <w:sz w:val="22"/>
          <w:szCs w:val="22"/>
        </w:rPr>
        <w:t>. Provozní podpora bude kupujícímu poskytována od okamžiku řádného předání a převzetí plnění bez vad a nedodělků a po ukončení zkušebního provozu.</w:t>
      </w:r>
    </w:p>
    <w:p w:rsidRPr="00C005F7" w:rsidR="00A4290E" w:rsidRDefault="00A4290E">
      <w:pPr>
        <w:spacing w:before="120"/>
        <w:ind w:left="426" w:right="28"/>
        <w:jc w:val="both"/>
        <w:rPr>
          <w:rFonts w:ascii="Arial" w:hAnsi="Arial" w:cs="Arial"/>
          <w:sz w:val="6"/>
          <w:szCs w:val="22"/>
        </w:rPr>
      </w:pPr>
    </w:p>
    <w:p w:rsidR="00A4290E" w:rsidRDefault="003D3A05">
      <w:pPr>
        <w:autoSpaceDE w:val="false"/>
        <w:autoSpaceDN w:val="false"/>
        <w:adjustRightInd w:val="false"/>
        <w:jc w:val="both"/>
        <w:rPr>
          <w:rFonts w:ascii="Arial" w:hAnsi="Arial" w:cs="Arial"/>
          <w:sz w:val="22"/>
          <w:szCs w:val="22"/>
        </w:rPr>
      </w:pPr>
      <w:r w:rsidRPr="003D3A05">
        <w:rPr>
          <w:rFonts w:ascii="Arial" w:hAnsi="Arial" w:cs="Arial"/>
          <w:sz w:val="22"/>
          <w:szCs w:val="22"/>
        </w:rPr>
        <w:t>Provozní podpora zahrnuje:</w:t>
      </w:r>
    </w:p>
    <w:p w:rsidRPr="00C005F7" w:rsidR="00A4290E" w:rsidRDefault="00A4290E">
      <w:pPr>
        <w:autoSpaceDE w:val="false"/>
        <w:autoSpaceDN w:val="false"/>
        <w:adjustRightInd w:val="false"/>
        <w:jc w:val="both"/>
        <w:rPr>
          <w:rFonts w:ascii="Arial" w:hAnsi="Arial" w:cs="Arial"/>
          <w:sz w:val="14"/>
          <w:szCs w:val="22"/>
        </w:rPr>
      </w:pPr>
    </w:p>
    <w:p w:rsidR="00A4290E" w:rsidRDefault="003D3A05">
      <w:pPr>
        <w:pStyle w:val="Odstavecseseznamem"/>
        <w:numPr>
          <w:ilvl w:val="0"/>
          <w:numId w:val="35"/>
        </w:numPr>
        <w:autoSpaceDE w:val="false"/>
        <w:autoSpaceDN w:val="false"/>
        <w:adjustRightInd w:val="false"/>
        <w:jc w:val="both"/>
        <w:rPr>
          <w:rFonts w:ascii="Arial" w:hAnsi="Arial" w:cs="Arial"/>
          <w:sz w:val="22"/>
          <w:szCs w:val="22"/>
        </w:rPr>
      </w:pPr>
      <w:r w:rsidRPr="003D3A05">
        <w:rPr>
          <w:rFonts w:ascii="Arial" w:hAnsi="Arial" w:cs="Arial"/>
          <w:sz w:val="22"/>
          <w:szCs w:val="22"/>
        </w:rPr>
        <w:t>Provozní podporu dodaného software v rozsahu:</w:t>
      </w:r>
    </w:p>
    <w:p w:rsidR="00A4290E" w:rsidP="00C005F7" w:rsidRDefault="003D3A05">
      <w:pPr>
        <w:pStyle w:val="Odstavecseseznamem"/>
        <w:numPr>
          <w:ilvl w:val="1"/>
          <w:numId w:val="35"/>
        </w:numPr>
        <w:autoSpaceDE w:val="false"/>
        <w:autoSpaceDN w:val="false"/>
        <w:adjustRightInd w:val="false"/>
        <w:ind w:left="1134" w:hanging="283"/>
        <w:jc w:val="both"/>
        <w:rPr>
          <w:rFonts w:ascii="Arial" w:hAnsi="Arial" w:cs="Arial"/>
          <w:sz w:val="22"/>
          <w:szCs w:val="22"/>
        </w:rPr>
      </w:pPr>
      <w:r w:rsidRPr="003D3A05">
        <w:rPr>
          <w:rFonts w:ascii="Arial" w:hAnsi="Arial" w:cs="Arial"/>
          <w:sz w:val="22"/>
          <w:szCs w:val="22"/>
        </w:rPr>
        <w:t>provozní kontrola systému (profylaxe) v rozsahu 1 den ročně,</w:t>
      </w:r>
    </w:p>
    <w:p w:rsidR="00A4290E" w:rsidP="00C005F7" w:rsidRDefault="003D3A05">
      <w:pPr>
        <w:pStyle w:val="Odstavecseseznamem"/>
        <w:numPr>
          <w:ilvl w:val="1"/>
          <w:numId w:val="35"/>
        </w:numPr>
        <w:autoSpaceDE w:val="false"/>
        <w:autoSpaceDN w:val="false"/>
        <w:adjustRightInd w:val="false"/>
        <w:ind w:left="1134" w:hanging="283"/>
        <w:jc w:val="both"/>
        <w:rPr>
          <w:rFonts w:ascii="Arial" w:hAnsi="Arial" w:cs="Arial"/>
          <w:sz w:val="22"/>
          <w:szCs w:val="22"/>
        </w:rPr>
      </w:pPr>
      <w:r w:rsidRPr="003D3A05">
        <w:rPr>
          <w:rFonts w:ascii="Arial" w:hAnsi="Arial" w:cs="Arial"/>
          <w:sz w:val="22"/>
          <w:szCs w:val="22"/>
        </w:rPr>
        <w:t>implementace nových verzí produktu v rozsahu 1 den ročně.</w:t>
      </w:r>
    </w:p>
    <w:p w:rsidR="00A4290E" w:rsidRDefault="00A4290E">
      <w:pPr>
        <w:pStyle w:val="Odstavecseseznamem"/>
        <w:autoSpaceDE w:val="false"/>
        <w:autoSpaceDN w:val="false"/>
        <w:adjustRightInd w:val="false"/>
        <w:ind w:left="1440"/>
        <w:jc w:val="both"/>
        <w:rPr>
          <w:rFonts w:ascii="Arial" w:hAnsi="Arial" w:cs="Arial"/>
          <w:sz w:val="22"/>
          <w:szCs w:val="22"/>
        </w:rPr>
      </w:pPr>
    </w:p>
    <w:p w:rsidR="00A4290E" w:rsidRDefault="003D3A05">
      <w:pPr>
        <w:pStyle w:val="Odstavecseseznamem"/>
        <w:numPr>
          <w:ilvl w:val="0"/>
          <w:numId w:val="35"/>
        </w:numPr>
        <w:autoSpaceDE w:val="false"/>
        <w:autoSpaceDN w:val="false"/>
        <w:adjustRightInd w:val="false"/>
        <w:jc w:val="both"/>
        <w:rPr>
          <w:rFonts w:ascii="Arial" w:hAnsi="Arial" w:cs="Arial"/>
          <w:sz w:val="22"/>
          <w:szCs w:val="22"/>
        </w:rPr>
      </w:pPr>
      <w:r w:rsidRPr="003D3A05">
        <w:rPr>
          <w:rFonts w:ascii="Arial" w:hAnsi="Arial" w:cs="Arial"/>
          <w:sz w:val="22"/>
          <w:szCs w:val="22"/>
        </w:rPr>
        <w:t>Servisní činnost spočívající ve správě dodaného HW</w:t>
      </w:r>
    </w:p>
    <w:p w:rsidR="00EA2268" w:rsidP="00C005F7" w:rsidRDefault="00EA2268">
      <w:pPr>
        <w:pStyle w:val="Odstavecseseznamem"/>
        <w:numPr>
          <w:ilvl w:val="1"/>
          <w:numId w:val="35"/>
        </w:numPr>
        <w:autoSpaceDE w:val="false"/>
        <w:autoSpaceDN w:val="false"/>
        <w:adjustRightInd w:val="false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3D3A05">
        <w:rPr>
          <w:rFonts w:ascii="Arial" w:hAnsi="Arial" w:cs="Arial"/>
          <w:sz w:val="22"/>
          <w:szCs w:val="22"/>
        </w:rPr>
        <w:t xml:space="preserve"> </w:t>
      </w:r>
      <w:r w:rsidRPr="003D3A05" w:rsidR="003D3A05">
        <w:rPr>
          <w:rFonts w:ascii="Arial" w:hAnsi="Arial" w:cs="Arial"/>
          <w:sz w:val="22"/>
          <w:szCs w:val="22"/>
        </w:rPr>
        <w:t xml:space="preserve">se zavazuje vykonávat pro </w:t>
      </w:r>
      <w:r>
        <w:rPr>
          <w:rFonts w:ascii="Arial" w:hAnsi="Arial" w:cs="Arial"/>
          <w:sz w:val="22"/>
          <w:szCs w:val="22"/>
        </w:rPr>
        <w:t>kupujícího</w:t>
      </w:r>
      <w:r w:rsidRPr="003D3A05">
        <w:rPr>
          <w:rFonts w:ascii="Arial" w:hAnsi="Arial" w:cs="Arial"/>
          <w:sz w:val="22"/>
          <w:szCs w:val="22"/>
        </w:rPr>
        <w:t xml:space="preserve"> </w:t>
      </w:r>
      <w:r w:rsidRPr="003D3A05" w:rsidR="003D3A05">
        <w:rPr>
          <w:rFonts w:ascii="Arial" w:hAnsi="Arial" w:cs="Arial"/>
          <w:sz w:val="22"/>
          <w:szCs w:val="22"/>
        </w:rPr>
        <w:t xml:space="preserve">po dobu platnosti této smlouvy a po dobu sjednané záruky metodickou a technickou podporu, servis, </w:t>
      </w:r>
      <w:proofErr w:type="spellStart"/>
      <w:r w:rsidRPr="003D3A05" w:rsidR="003D3A05">
        <w:rPr>
          <w:rFonts w:ascii="Arial" w:hAnsi="Arial" w:cs="Arial"/>
          <w:sz w:val="22"/>
          <w:szCs w:val="22"/>
        </w:rPr>
        <w:t>hot</w:t>
      </w:r>
      <w:proofErr w:type="spellEnd"/>
      <w:r w:rsidRPr="003D3A05" w:rsidR="003D3A05">
        <w:rPr>
          <w:rFonts w:ascii="Arial" w:hAnsi="Arial" w:cs="Arial"/>
          <w:sz w:val="22"/>
          <w:szCs w:val="22"/>
        </w:rPr>
        <w:t>-line a další formy podpory spočívající v</w:t>
      </w:r>
      <w:r>
        <w:rPr>
          <w:rFonts w:ascii="Arial" w:hAnsi="Arial" w:cs="Arial"/>
          <w:sz w:val="22"/>
          <w:szCs w:val="22"/>
        </w:rPr>
        <w:t> </w:t>
      </w:r>
      <w:r w:rsidRPr="003D3A05" w:rsidR="003D3A05">
        <w:rPr>
          <w:rFonts w:ascii="Arial" w:hAnsi="Arial" w:cs="Arial"/>
          <w:sz w:val="22"/>
          <w:szCs w:val="22"/>
        </w:rPr>
        <w:t xml:space="preserve">operativním odstranění problému, např. havárie, nefunkčnosti, částečné nefunkčnosti, a to podle charakteru problému formou vzdálené správy nebo osobně na místě u </w:t>
      </w:r>
      <w:r>
        <w:rPr>
          <w:rFonts w:ascii="Arial" w:hAnsi="Arial" w:cs="Arial"/>
          <w:sz w:val="22"/>
          <w:szCs w:val="22"/>
        </w:rPr>
        <w:t>kupujícího</w:t>
      </w:r>
      <w:r w:rsidRPr="003D3A05">
        <w:rPr>
          <w:rFonts w:ascii="Arial" w:hAnsi="Arial" w:cs="Arial"/>
          <w:sz w:val="22"/>
          <w:szCs w:val="22"/>
        </w:rPr>
        <w:t xml:space="preserve"> </w:t>
      </w:r>
      <w:r w:rsidRPr="003D3A05" w:rsidR="003D3A05">
        <w:rPr>
          <w:rFonts w:ascii="Arial" w:hAnsi="Arial" w:cs="Arial"/>
          <w:sz w:val="22"/>
          <w:szCs w:val="22"/>
        </w:rPr>
        <w:t>nebo jinou formou odborné pomoci směřující k vysvětlení odborných záležitostí a k odstranění problému;</w:t>
      </w:r>
    </w:p>
    <w:p w:rsidR="00A4290E" w:rsidP="00C005F7" w:rsidRDefault="003D3A05">
      <w:pPr>
        <w:pStyle w:val="Odstavecseseznamem"/>
        <w:numPr>
          <w:ilvl w:val="1"/>
          <w:numId w:val="35"/>
        </w:numPr>
        <w:autoSpaceDE w:val="false"/>
        <w:autoSpaceDN w:val="false"/>
        <w:adjustRightInd w:val="false"/>
        <w:ind w:left="1134" w:hanging="283"/>
        <w:jc w:val="both"/>
        <w:rPr>
          <w:rFonts w:ascii="Arial" w:hAnsi="Arial" w:cs="Arial"/>
          <w:sz w:val="22"/>
          <w:szCs w:val="22"/>
        </w:rPr>
      </w:pPr>
      <w:r w:rsidRPr="003D3A05">
        <w:rPr>
          <w:rFonts w:ascii="Arial" w:hAnsi="Arial" w:cs="Arial"/>
          <w:sz w:val="22"/>
          <w:szCs w:val="22"/>
        </w:rPr>
        <w:t xml:space="preserve">připomínky a vady je </w:t>
      </w:r>
      <w:r w:rsidR="00EA2268">
        <w:rPr>
          <w:rFonts w:ascii="Arial" w:hAnsi="Arial" w:cs="Arial"/>
          <w:sz w:val="22"/>
          <w:szCs w:val="22"/>
        </w:rPr>
        <w:t>kupující</w:t>
      </w:r>
      <w:r w:rsidRPr="003D3A05" w:rsidR="00EA2268">
        <w:rPr>
          <w:rFonts w:ascii="Arial" w:hAnsi="Arial" w:cs="Arial"/>
          <w:sz w:val="22"/>
          <w:szCs w:val="22"/>
        </w:rPr>
        <w:t xml:space="preserve"> </w:t>
      </w:r>
      <w:r w:rsidRPr="003D3A05">
        <w:rPr>
          <w:rFonts w:ascii="Arial" w:hAnsi="Arial" w:cs="Arial"/>
          <w:sz w:val="22"/>
          <w:szCs w:val="22"/>
        </w:rPr>
        <w:t xml:space="preserve">povinen prokazatelně uplatňovat prostřednictvím služby </w:t>
      </w:r>
      <w:proofErr w:type="spellStart"/>
      <w:r w:rsidRPr="003D3A05">
        <w:rPr>
          <w:rFonts w:ascii="Arial" w:hAnsi="Arial" w:cs="Arial"/>
          <w:sz w:val="22"/>
          <w:szCs w:val="22"/>
        </w:rPr>
        <w:t>helpdesk</w:t>
      </w:r>
      <w:proofErr w:type="spellEnd"/>
      <w:r w:rsidRPr="003D3A05">
        <w:rPr>
          <w:rFonts w:ascii="Arial" w:hAnsi="Arial" w:cs="Arial"/>
          <w:sz w:val="22"/>
          <w:szCs w:val="22"/>
        </w:rPr>
        <w:t xml:space="preserve"> s uvedením závažnosti problému, popisu vady a popisu kdy a za jakých okolností se vada vyskytla, popisu předchozích kroků a ostatních vstupů</w:t>
      </w:r>
      <w:r w:rsidR="00EA2268">
        <w:rPr>
          <w:rFonts w:ascii="Arial" w:hAnsi="Arial" w:cs="Arial"/>
          <w:sz w:val="22"/>
          <w:szCs w:val="22"/>
        </w:rPr>
        <w:t>;</w:t>
      </w:r>
    </w:p>
    <w:p w:rsidR="00A4290E" w:rsidP="00C005F7" w:rsidRDefault="00EA2268">
      <w:pPr>
        <w:pStyle w:val="Odstavecseseznamem"/>
        <w:numPr>
          <w:ilvl w:val="1"/>
          <w:numId w:val="35"/>
        </w:numPr>
        <w:autoSpaceDE w:val="false"/>
        <w:autoSpaceDN w:val="false"/>
        <w:adjustRightInd w:val="false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3D3A05">
        <w:rPr>
          <w:rFonts w:ascii="Arial" w:hAnsi="Arial" w:cs="Arial"/>
          <w:sz w:val="22"/>
          <w:szCs w:val="22"/>
        </w:rPr>
        <w:t xml:space="preserve"> </w:t>
      </w:r>
      <w:r w:rsidRPr="003D3A05" w:rsidR="003D3A05">
        <w:rPr>
          <w:rFonts w:ascii="Arial" w:hAnsi="Arial" w:cs="Arial"/>
          <w:sz w:val="22"/>
          <w:szCs w:val="22"/>
        </w:rPr>
        <w:t>se zavazuje udržovat provozuschopnost dodaného řešení po dobu poskytování provozní podpory v následujících parametrech SLA:</w:t>
      </w:r>
    </w:p>
    <w:p w:rsidRPr="00EA2268" w:rsidR="00A4290E" w:rsidRDefault="00A4290E">
      <w:pPr>
        <w:pStyle w:val="Odstavecseseznamem"/>
        <w:autoSpaceDE w:val="false"/>
        <w:autoSpaceDN w:val="false"/>
        <w:adjustRightInd w:val="false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W w:w="9043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1134"/>
        <w:gridCol w:w="1134"/>
        <w:gridCol w:w="1134"/>
        <w:gridCol w:w="1276"/>
        <w:gridCol w:w="1701"/>
        <w:gridCol w:w="1332"/>
        <w:gridCol w:w="1332"/>
      </w:tblGrid>
      <w:tr w:rsidRPr="00EA2268" w:rsidR="00EA2268" w:rsidTr="00815753">
        <w:tc>
          <w:tcPr>
            <w:tcW w:w="9043" w:type="dxa"/>
            <w:gridSpan w:val="7"/>
            <w:shd w:val="clear" w:color="auto" w:fill="D9D9D9" w:themeFill="background1" w:themeFillShade="D9"/>
            <w:vAlign w:val="center"/>
          </w:tcPr>
          <w:p w:rsidRPr="00EA2268" w:rsidR="00EA2268" w:rsidP="00815753" w:rsidRDefault="00EA226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2268">
              <w:rPr>
                <w:rFonts w:ascii="Arial" w:hAnsi="Arial" w:cs="Arial"/>
                <w:bCs/>
                <w:sz w:val="18"/>
                <w:szCs w:val="18"/>
              </w:rPr>
              <w:t>SLA – Vady</w:t>
            </w:r>
          </w:p>
        </w:tc>
      </w:tr>
      <w:tr w:rsidRPr="00EA2268" w:rsidR="00EA2268" w:rsidTr="00815753">
        <w:tc>
          <w:tcPr>
            <w:tcW w:w="1134" w:type="dxa"/>
            <w:shd w:val="clear" w:color="auto" w:fill="D9D9D9" w:themeFill="background1" w:themeFillShade="D9"/>
            <w:vAlign w:val="center"/>
          </w:tcPr>
          <w:p w:rsidRPr="00EA2268" w:rsidR="00EA2268" w:rsidP="00815753" w:rsidRDefault="00EA226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2268">
              <w:rPr>
                <w:rFonts w:ascii="Arial" w:hAnsi="Arial" w:cs="Arial"/>
                <w:bCs/>
                <w:sz w:val="18"/>
                <w:szCs w:val="18"/>
              </w:rPr>
              <w:t>Dostupnost služby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Pr="00EA2268" w:rsidR="00EA2268" w:rsidP="00815753" w:rsidRDefault="00EA226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2268">
              <w:rPr>
                <w:rFonts w:ascii="Arial" w:hAnsi="Arial" w:cs="Arial"/>
                <w:bCs/>
                <w:sz w:val="18"/>
                <w:szCs w:val="18"/>
              </w:rPr>
              <w:t>Příjem požadavku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Pr="00EA2268" w:rsidR="00EA2268" w:rsidP="00815753" w:rsidRDefault="00EA226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2268">
              <w:rPr>
                <w:rFonts w:ascii="Arial" w:hAnsi="Arial" w:cs="Arial"/>
                <w:bCs/>
                <w:sz w:val="18"/>
                <w:szCs w:val="18"/>
              </w:rPr>
              <w:t>Klasifikace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Pr="00EA2268" w:rsidR="00EA2268" w:rsidP="00815753" w:rsidRDefault="00EA226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2268">
              <w:rPr>
                <w:rFonts w:ascii="Arial" w:hAnsi="Arial" w:cs="Arial"/>
                <w:bCs/>
                <w:sz w:val="18"/>
                <w:szCs w:val="18"/>
              </w:rPr>
              <w:t>Doba reakce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Pr="00EA2268" w:rsidR="00EA2268" w:rsidP="00815753" w:rsidRDefault="00EA226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2268">
              <w:rPr>
                <w:rFonts w:ascii="Arial" w:hAnsi="Arial" w:cs="Arial"/>
                <w:bCs/>
                <w:sz w:val="18"/>
                <w:szCs w:val="18"/>
              </w:rPr>
              <w:t>Doba zásahu (on-</w:t>
            </w:r>
            <w:proofErr w:type="spellStart"/>
            <w:r w:rsidRPr="00EA2268">
              <w:rPr>
                <w:rFonts w:ascii="Arial" w:hAnsi="Arial" w:cs="Arial"/>
                <w:bCs/>
                <w:sz w:val="18"/>
                <w:szCs w:val="18"/>
              </w:rPr>
              <w:t>site</w:t>
            </w:r>
            <w:proofErr w:type="spellEnd"/>
            <w:r w:rsidRPr="00EA2268">
              <w:rPr>
                <w:rFonts w:ascii="Arial" w:hAnsi="Arial" w:cs="Arial"/>
                <w:bCs/>
                <w:sz w:val="18"/>
                <w:szCs w:val="18"/>
              </w:rPr>
              <w:t xml:space="preserve"> / vzdáleně)</w:t>
            </w:r>
          </w:p>
        </w:tc>
        <w:tc>
          <w:tcPr>
            <w:tcW w:w="1332" w:type="dxa"/>
            <w:shd w:val="clear" w:color="auto" w:fill="D9D9D9" w:themeFill="background1" w:themeFillShade="D9"/>
            <w:vAlign w:val="center"/>
          </w:tcPr>
          <w:p w:rsidRPr="00EA2268" w:rsidR="00EA2268" w:rsidP="00815753" w:rsidRDefault="00EA226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2268">
              <w:rPr>
                <w:rFonts w:ascii="Arial" w:hAnsi="Arial" w:cs="Arial"/>
                <w:bCs/>
                <w:sz w:val="18"/>
                <w:szCs w:val="18"/>
              </w:rPr>
              <w:t>Oprava vady</w:t>
            </w:r>
          </w:p>
        </w:tc>
        <w:tc>
          <w:tcPr>
            <w:tcW w:w="1332" w:type="dxa"/>
            <w:shd w:val="clear" w:color="auto" w:fill="D9D9D9" w:themeFill="background1" w:themeFillShade="D9"/>
            <w:vAlign w:val="center"/>
          </w:tcPr>
          <w:p w:rsidRPr="00EA2268" w:rsidR="00EA2268" w:rsidP="00815753" w:rsidRDefault="00EA226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2268">
              <w:rPr>
                <w:rFonts w:ascii="Arial" w:hAnsi="Arial" w:cs="Arial"/>
                <w:bCs/>
                <w:sz w:val="18"/>
                <w:szCs w:val="18"/>
              </w:rPr>
              <w:t>Vyřešení vady</w:t>
            </w:r>
          </w:p>
        </w:tc>
      </w:tr>
      <w:tr w:rsidRPr="00EA2268" w:rsidR="00EA2268" w:rsidTr="00815753">
        <w:tc>
          <w:tcPr>
            <w:tcW w:w="1134" w:type="dxa"/>
            <w:shd w:val="clear" w:color="auto" w:fill="auto"/>
            <w:vAlign w:val="center"/>
          </w:tcPr>
          <w:p w:rsidRPr="00EA2268" w:rsidR="00EA2268" w:rsidP="00815753" w:rsidRDefault="00EA226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268">
              <w:rPr>
                <w:rFonts w:ascii="Arial" w:hAnsi="Arial" w:cs="Arial"/>
                <w:sz w:val="18"/>
                <w:szCs w:val="18"/>
              </w:rPr>
              <w:t>8x5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EA2268" w:rsidR="00EA2268" w:rsidP="00815753" w:rsidRDefault="00EA226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268">
              <w:rPr>
                <w:rFonts w:ascii="Arial" w:hAnsi="Arial" w:cs="Arial"/>
                <w:sz w:val="18"/>
                <w:szCs w:val="18"/>
              </w:rPr>
              <w:t>8x5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EA2268" w:rsidR="00EA2268" w:rsidP="00815753" w:rsidRDefault="00EA226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268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Pr="00EA2268" w:rsidR="00EA2268" w:rsidP="00815753" w:rsidRDefault="00EA226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268">
              <w:rPr>
                <w:rFonts w:ascii="Arial" w:hAnsi="Arial" w:cs="Arial"/>
                <w:sz w:val="18"/>
                <w:szCs w:val="18"/>
              </w:rPr>
              <w:t xml:space="preserve">15 minut telefonát / </w:t>
            </w:r>
          </w:p>
          <w:p w:rsidRPr="00EA2268" w:rsidR="00EA2268" w:rsidP="00815753" w:rsidRDefault="00EA226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268">
              <w:rPr>
                <w:rFonts w:ascii="Arial" w:hAnsi="Arial" w:cs="Arial"/>
                <w:sz w:val="18"/>
                <w:szCs w:val="18"/>
              </w:rPr>
              <w:t xml:space="preserve">2 hodiny </w:t>
            </w:r>
            <w:proofErr w:type="spellStart"/>
            <w:r w:rsidRPr="00EA2268">
              <w:rPr>
                <w:rFonts w:ascii="Arial" w:hAnsi="Arial" w:cs="Arial"/>
                <w:sz w:val="18"/>
                <w:szCs w:val="18"/>
              </w:rPr>
              <w:t>helpdesk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Pr="00EA2268" w:rsidR="00EA2268" w:rsidP="00815753" w:rsidRDefault="00031A4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A2268" w:rsidR="00EA2268">
              <w:rPr>
                <w:rFonts w:ascii="Arial" w:hAnsi="Arial" w:cs="Arial"/>
                <w:sz w:val="18"/>
                <w:szCs w:val="18"/>
              </w:rPr>
              <w:t>o 8 hodin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Pr="00EA2268" w:rsidR="00EA2268" w:rsidP="00815753" w:rsidRDefault="00031A4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A2268" w:rsidR="00EA2268">
              <w:rPr>
                <w:rFonts w:ascii="Arial" w:hAnsi="Arial" w:cs="Arial"/>
                <w:sz w:val="18"/>
                <w:szCs w:val="18"/>
              </w:rPr>
              <w:t>o 2 pracovní dny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Pr="00EA2268" w:rsidR="00EA2268" w:rsidP="00815753" w:rsidRDefault="00031A4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A2268" w:rsidR="00EA2268">
              <w:rPr>
                <w:rFonts w:ascii="Arial" w:hAnsi="Arial" w:cs="Arial"/>
                <w:sz w:val="18"/>
                <w:szCs w:val="18"/>
              </w:rPr>
              <w:t>o 15 pracovních dnů</w:t>
            </w:r>
          </w:p>
        </w:tc>
      </w:tr>
      <w:tr w:rsidRPr="00EA2268" w:rsidR="00EA2268" w:rsidTr="00815753">
        <w:tc>
          <w:tcPr>
            <w:tcW w:w="1134" w:type="dxa"/>
            <w:shd w:val="clear" w:color="auto" w:fill="auto"/>
            <w:vAlign w:val="center"/>
          </w:tcPr>
          <w:p w:rsidRPr="00EA2268" w:rsidR="00EA2268" w:rsidP="00815753" w:rsidRDefault="00EA226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268">
              <w:rPr>
                <w:rFonts w:ascii="Arial" w:hAnsi="Arial" w:cs="Arial"/>
                <w:sz w:val="18"/>
                <w:szCs w:val="18"/>
              </w:rPr>
              <w:t>8x5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EA2268" w:rsidR="00EA2268" w:rsidP="00815753" w:rsidRDefault="00EA226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268">
              <w:rPr>
                <w:rFonts w:ascii="Arial" w:hAnsi="Arial" w:cs="Arial"/>
                <w:sz w:val="18"/>
                <w:szCs w:val="18"/>
              </w:rPr>
              <w:t>8x5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EA2268" w:rsidR="00EA2268" w:rsidP="00815753" w:rsidRDefault="00EA226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268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Pr="00EA2268" w:rsidR="00EA2268" w:rsidP="00815753" w:rsidRDefault="00EA226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268">
              <w:rPr>
                <w:rFonts w:ascii="Arial" w:hAnsi="Arial" w:cs="Arial"/>
                <w:sz w:val="18"/>
                <w:szCs w:val="18"/>
              </w:rPr>
              <w:t xml:space="preserve">2 hodiny </w:t>
            </w:r>
            <w:proofErr w:type="spellStart"/>
            <w:r w:rsidRPr="00EA2268">
              <w:rPr>
                <w:rFonts w:ascii="Arial" w:hAnsi="Arial" w:cs="Arial"/>
                <w:sz w:val="18"/>
                <w:szCs w:val="18"/>
              </w:rPr>
              <w:t>helpdesk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Pr="00EA2268" w:rsidR="00EA2268" w:rsidP="00815753" w:rsidRDefault="00031A4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A2268" w:rsidR="00EA2268">
              <w:rPr>
                <w:rFonts w:ascii="Arial" w:hAnsi="Arial" w:cs="Arial"/>
                <w:sz w:val="18"/>
                <w:szCs w:val="18"/>
              </w:rPr>
              <w:t>o 2 pracovních dnů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Pr="00EA2268" w:rsidR="00EA2268" w:rsidP="00815753" w:rsidRDefault="00031A4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A2268" w:rsidR="00EA2268">
              <w:rPr>
                <w:rFonts w:ascii="Arial" w:hAnsi="Arial" w:cs="Arial"/>
                <w:sz w:val="18"/>
                <w:szCs w:val="18"/>
              </w:rPr>
              <w:t>o 3 pracovních dnů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Pr="00EA2268" w:rsidR="00EA2268" w:rsidP="00815753" w:rsidRDefault="00031A4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A2268" w:rsidR="00EA2268">
              <w:rPr>
                <w:rFonts w:ascii="Arial" w:hAnsi="Arial" w:cs="Arial"/>
                <w:sz w:val="18"/>
                <w:szCs w:val="18"/>
              </w:rPr>
              <w:t>o 20 pracovních dnů</w:t>
            </w:r>
          </w:p>
        </w:tc>
      </w:tr>
      <w:tr w:rsidRPr="00EA2268" w:rsidR="00EA2268" w:rsidTr="00815753">
        <w:tc>
          <w:tcPr>
            <w:tcW w:w="1134" w:type="dxa"/>
            <w:shd w:val="clear" w:color="auto" w:fill="auto"/>
            <w:vAlign w:val="center"/>
          </w:tcPr>
          <w:p w:rsidRPr="00EA2268" w:rsidR="00EA2268" w:rsidP="00815753" w:rsidRDefault="00EA226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268">
              <w:rPr>
                <w:rFonts w:ascii="Arial" w:hAnsi="Arial" w:cs="Arial"/>
                <w:sz w:val="18"/>
                <w:szCs w:val="18"/>
              </w:rPr>
              <w:t>8x5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EA2268" w:rsidR="00EA2268" w:rsidP="00815753" w:rsidRDefault="00EA226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268">
              <w:rPr>
                <w:rFonts w:ascii="Arial" w:hAnsi="Arial" w:cs="Arial"/>
                <w:sz w:val="18"/>
                <w:szCs w:val="18"/>
              </w:rPr>
              <w:t>8x5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EA2268" w:rsidR="00EA2268" w:rsidP="00815753" w:rsidRDefault="00EA226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268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Pr="00EA2268" w:rsidR="00EA2268" w:rsidP="00815753" w:rsidRDefault="00EA226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268">
              <w:rPr>
                <w:rFonts w:ascii="Arial" w:hAnsi="Arial" w:cs="Arial"/>
                <w:sz w:val="18"/>
                <w:szCs w:val="18"/>
              </w:rPr>
              <w:t xml:space="preserve">2 hodiny </w:t>
            </w:r>
            <w:proofErr w:type="spellStart"/>
            <w:r w:rsidRPr="00EA2268">
              <w:rPr>
                <w:rFonts w:ascii="Arial" w:hAnsi="Arial" w:cs="Arial"/>
                <w:sz w:val="18"/>
                <w:szCs w:val="18"/>
              </w:rPr>
              <w:t>helpdesk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Pr="00EA2268" w:rsidR="00EA2268" w:rsidP="00815753" w:rsidRDefault="00031A4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A2268" w:rsidR="00EA2268">
              <w:rPr>
                <w:rFonts w:ascii="Arial" w:hAnsi="Arial" w:cs="Arial"/>
                <w:sz w:val="18"/>
                <w:szCs w:val="18"/>
              </w:rPr>
              <w:t>o 7 pracovních dnů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Pr="00EA2268" w:rsidR="00EA2268" w:rsidP="00815753" w:rsidRDefault="00031A4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A2268" w:rsidR="00EA2268">
              <w:rPr>
                <w:rFonts w:ascii="Arial" w:hAnsi="Arial" w:cs="Arial"/>
                <w:sz w:val="18"/>
                <w:szCs w:val="18"/>
              </w:rPr>
              <w:t>o 20 pracovních dnů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Pr="00EA2268" w:rsidR="00EA2268" w:rsidP="00815753" w:rsidRDefault="00031A4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A2268" w:rsidR="00EA2268">
              <w:rPr>
                <w:rFonts w:ascii="Arial" w:hAnsi="Arial" w:cs="Arial"/>
                <w:sz w:val="18"/>
                <w:szCs w:val="18"/>
              </w:rPr>
              <w:t>o 40 pracovních dnů</w:t>
            </w:r>
          </w:p>
        </w:tc>
      </w:tr>
    </w:tbl>
    <w:p w:rsidR="00A4290E" w:rsidRDefault="00A4290E">
      <w:pPr>
        <w:pStyle w:val="Odstavecseseznamem"/>
        <w:autoSpaceDE w:val="false"/>
        <w:autoSpaceDN w:val="false"/>
        <w:adjustRightInd w:val="false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:rsidR="00A4290E" w:rsidRDefault="00FC0789">
      <w:pPr>
        <w:pStyle w:val="Odstavecseseznamem"/>
        <w:numPr>
          <w:ilvl w:val="0"/>
          <w:numId w:val="36"/>
        </w:numPr>
        <w:spacing w:before="120"/>
        <w:ind w:right="2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3D3A05" w:rsidR="003D3A05">
        <w:rPr>
          <w:rFonts w:ascii="Arial" w:hAnsi="Arial" w:cs="Arial"/>
          <w:sz w:val="22"/>
          <w:szCs w:val="22"/>
        </w:rPr>
        <w:t>lasifikace závad:</w:t>
      </w:r>
    </w:p>
    <w:p w:rsidR="00A4290E" w:rsidP="00C005F7" w:rsidRDefault="003D3A05">
      <w:pPr>
        <w:pStyle w:val="Odstavecseseznamem"/>
        <w:numPr>
          <w:ilvl w:val="1"/>
          <w:numId w:val="36"/>
        </w:numPr>
        <w:spacing w:before="120"/>
        <w:ind w:left="1134" w:right="28" w:hanging="283"/>
        <w:jc w:val="both"/>
        <w:rPr>
          <w:rFonts w:ascii="Arial" w:hAnsi="Arial" w:cs="Arial"/>
          <w:sz w:val="22"/>
          <w:szCs w:val="22"/>
        </w:rPr>
      </w:pPr>
      <w:r w:rsidRPr="003D3A05">
        <w:rPr>
          <w:rFonts w:ascii="Arial" w:hAnsi="Arial" w:cs="Arial"/>
          <w:b/>
          <w:sz w:val="22"/>
          <w:szCs w:val="22"/>
        </w:rPr>
        <w:t>incident / vada kategorie A:</w:t>
      </w:r>
      <w:r w:rsidRPr="00FC0789" w:rsidR="00FC0789">
        <w:rPr>
          <w:rFonts w:ascii="Arial" w:hAnsi="Arial" w:cs="Arial"/>
          <w:sz w:val="22"/>
          <w:szCs w:val="22"/>
        </w:rPr>
        <w:t xml:space="preserve"> jde o kritické vady, kterými se rozumí zejména havárie, poruchy, chyby, vady vedoucí k přerušení provozu nebo jeho kritickému omezení a znemožňující používání a využívání aplikačního provozního vybavení nebo databází nebo systémového vybavení k účelu, k</w:t>
      </w:r>
      <w:r w:rsidR="00AF37C0">
        <w:rPr>
          <w:rFonts w:ascii="Arial" w:hAnsi="Arial" w:cs="Arial"/>
          <w:sz w:val="22"/>
          <w:szCs w:val="22"/>
        </w:rPr>
        <w:t> </w:t>
      </w:r>
      <w:r w:rsidRPr="00FC0789" w:rsidR="00FC0789">
        <w:rPr>
          <w:rFonts w:ascii="Arial" w:hAnsi="Arial" w:cs="Arial"/>
          <w:sz w:val="22"/>
          <w:szCs w:val="22"/>
        </w:rPr>
        <w:t>němuž je určeno (obsluha klientů)</w:t>
      </w:r>
      <w:r w:rsidR="00FC0789">
        <w:rPr>
          <w:rFonts w:ascii="Arial" w:hAnsi="Arial" w:cs="Arial"/>
          <w:sz w:val="22"/>
          <w:szCs w:val="22"/>
        </w:rPr>
        <w:t>.</w:t>
      </w:r>
    </w:p>
    <w:p w:rsidR="00A4290E" w:rsidP="00C005F7" w:rsidRDefault="003D3A05">
      <w:pPr>
        <w:pStyle w:val="Odstavecseseznamem"/>
        <w:numPr>
          <w:ilvl w:val="1"/>
          <w:numId w:val="36"/>
        </w:numPr>
        <w:spacing w:before="120"/>
        <w:ind w:left="1134" w:right="28" w:hanging="283"/>
        <w:jc w:val="both"/>
        <w:rPr>
          <w:rFonts w:ascii="Arial" w:hAnsi="Arial" w:cs="Arial"/>
          <w:sz w:val="22"/>
          <w:szCs w:val="22"/>
        </w:rPr>
      </w:pPr>
      <w:r w:rsidRPr="003D3A05">
        <w:rPr>
          <w:rFonts w:ascii="Arial" w:hAnsi="Arial" w:cs="Arial"/>
          <w:b/>
          <w:sz w:val="22"/>
          <w:szCs w:val="22"/>
        </w:rPr>
        <w:t>incident / vada kategorie B:</w:t>
      </w:r>
      <w:r w:rsidRPr="00FC0789" w:rsidR="00FC0789">
        <w:rPr>
          <w:rFonts w:ascii="Arial" w:hAnsi="Arial" w:cs="Arial"/>
          <w:sz w:val="22"/>
          <w:szCs w:val="22"/>
        </w:rPr>
        <w:t xml:space="preserve"> jde o hlavní chyby, kterými se rozumí poruchy, chyby, vady, které způsobují provozní problémy, ale neznemožňují používání a využívání aplikačního provozního vybavení nebo databází nebo systémového vybavení nebo hardware k účelu, k němuž je určeno, a lze je dočasně řešit</w:t>
      </w:r>
      <w:r w:rsidR="00724093">
        <w:rPr>
          <w:rFonts w:ascii="Arial" w:hAnsi="Arial" w:cs="Arial"/>
          <w:sz w:val="22"/>
          <w:szCs w:val="22"/>
        </w:rPr>
        <w:t xml:space="preserve"> </w:t>
      </w:r>
      <w:r w:rsidRPr="00724093" w:rsidR="00724093">
        <w:rPr>
          <w:rFonts w:ascii="Arial" w:hAnsi="Arial" w:cs="Arial"/>
          <w:sz w:val="22"/>
          <w:szCs w:val="22"/>
        </w:rPr>
        <w:t>organizačními nebo technickými opatřeními (dopad je pouze na část uživatelů nebo chyba omezuje obsluhu klientů).</w:t>
      </w:r>
    </w:p>
    <w:p w:rsidR="00A4290E" w:rsidP="00C005F7" w:rsidRDefault="003D3A05">
      <w:pPr>
        <w:pStyle w:val="Odstavecseseznamem"/>
        <w:numPr>
          <w:ilvl w:val="1"/>
          <w:numId w:val="36"/>
        </w:numPr>
        <w:spacing w:before="120"/>
        <w:ind w:left="1134" w:right="28" w:hanging="283"/>
        <w:jc w:val="both"/>
        <w:rPr>
          <w:rFonts w:ascii="Arial" w:hAnsi="Arial" w:cs="Arial"/>
          <w:sz w:val="22"/>
          <w:szCs w:val="22"/>
        </w:rPr>
      </w:pPr>
      <w:r w:rsidRPr="003D3A05">
        <w:rPr>
          <w:rFonts w:ascii="Arial" w:hAnsi="Arial" w:cs="Arial"/>
          <w:b/>
          <w:sz w:val="22"/>
          <w:szCs w:val="22"/>
        </w:rPr>
        <w:t>incident / vada kategorie C:</w:t>
      </w:r>
      <w:r w:rsidRPr="0096471A" w:rsidR="0096471A">
        <w:rPr>
          <w:rFonts w:ascii="Arial" w:hAnsi="Arial" w:cs="Arial"/>
          <w:sz w:val="22"/>
          <w:szCs w:val="22"/>
        </w:rPr>
        <w:t xml:space="preserve"> jde o vedlejší chyby, kterými se rozumí méně závažné poruchy, chyby, vady nebo diference aplikačního programového vybavení, které nemají vliv na používání a využívání dodaného aplikačního provozního vybavení nebo databází nebo systémového vybavení nebo hardware k účelu, k němuž je určeno (dopad max. na 1 uživatele)</w:t>
      </w:r>
    </w:p>
    <w:p w:rsidR="00A4290E" w:rsidRDefault="0096471A">
      <w:pPr>
        <w:pStyle w:val="Odstavecseseznamem"/>
        <w:numPr>
          <w:ilvl w:val="0"/>
          <w:numId w:val="36"/>
        </w:numPr>
        <w:spacing w:before="120"/>
        <w:ind w:right="2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</w:t>
      </w:r>
      <w:r w:rsidRPr="0096471A">
        <w:rPr>
          <w:rFonts w:ascii="Arial" w:hAnsi="Arial" w:cs="Arial"/>
          <w:sz w:val="22"/>
          <w:szCs w:val="22"/>
        </w:rPr>
        <w:t>lasifikace systémů:</w:t>
      </w:r>
    </w:p>
    <w:p w:rsidR="00A4290E" w:rsidRDefault="00652AEB">
      <w:pPr>
        <w:pStyle w:val="Odstavecseseznamem"/>
        <w:numPr>
          <w:ilvl w:val="1"/>
          <w:numId w:val="36"/>
        </w:numPr>
        <w:spacing w:before="120"/>
        <w:ind w:right="28"/>
        <w:jc w:val="both"/>
        <w:rPr>
          <w:rFonts w:ascii="Arial" w:hAnsi="Arial" w:cs="Arial"/>
          <w:sz w:val="22"/>
          <w:szCs w:val="22"/>
        </w:rPr>
      </w:pPr>
      <w:r w:rsidRPr="00652AEB">
        <w:rPr>
          <w:rFonts w:ascii="Arial" w:hAnsi="Arial" w:cs="Arial"/>
          <w:sz w:val="22"/>
          <w:szCs w:val="22"/>
        </w:rPr>
        <w:t>klasifikace SLA hodnot jednotlivých informačních systémů může být v</w:t>
      </w:r>
      <w:r w:rsidR="00AF37C0">
        <w:rPr>
          <w:rFonts w:ascii="Arial" w:hAnsi="Arial" w:cs="Arial"/>
          <w:sz w:val="22"/>
          <w:szCs w:val="22"/>
        </w:rPr>
        <w:t> </w:t>
      </w:r>
      <w:r w:rsidRPr="00652AEB">
        <w:rPr>
          <w:rFonts w:ascii="Arial" w:hAnsi="Arial" w:cs="Arial"/>
          <w:sz w:val="22"/>
          <w:szCs w:val="22"/>
        </w:rPr>
        <w:t>průběhu trvání platnosti této smlouvy revidována, a to pouze na základě oboustranné dohody smluvních stran.</w:t>
      </w:r>
    </w:p>
    <w:p w:rsidR="00A4290E" w:rsidRDefault="00EB20F3">
      <w:pPr>
        <w:pStyle w:val="Odstavecseseznamem"/>
        <w:numPr>
          <w:ilvl w:val="0"/>
          <w:numId w:val="36"/>
        </w:numPr>
        <w:spacing w:before="120"/>
        <w:ind w:right="28"/>
        <w:jc w:val="both"/>
        <w:rPr>
          <w:rFonts w:ascii="Arial" w:hAnsi="Arial" w:cs="Arial"/>
          <w:sz w:val="22"/>
          <w:szCs w:val="22"/>
        </w:rPr>
      </w:pPr>
      <w:r w:rsidRPr="00EB20F3">
        <w:rPr>
          <w:rFonts w:ascii="Arial" w:hAnsi="Arial" w:cs="Arial"/>
          <w:sz w:val="22"/>
          <w:szCs w:val="22"/>
        </w:rPr>
        <w:t>dostupnost služby a příjem požadavku:</w:t>
      </w:r>
    </w:p>
    <w:p w:rsidR="00A4290E" w:rsidRDefault="00EB20F3">
      <w:pPr>
        <w:pStyle w:val="Odstavecseseznamem"/>
        <w:numPr>
          <w:ilvl w:val="1"/>
          <w:numId w:val="36"/>
        </w:numPr>
        <w:spacing w:before="120"/>
        <w:ind w:right="28"/>
        <w:jc w:val="both"/>
        <w:rPr>
          <w:rFonts w:ascii="Arial" w:hAnsi="Arial" w:cs="Arial"/>
          <w:sz w:val="22"/>
          <w:szCs w:val="22"/>
        </w:rPr>
      </w:pPr>
      <w:r w:rsidRPr="00EB20F3">
        <w:rPr>
          <w:rFonts w:ascii="Arial" w:hAnsi="Arial" w:cs="Arial"/>
          <w:sz w:val="22"/>
          <w:szCs w:val="22"/>
        </w:rPr>
        <w:t>hodnotou 8x5 se rozumí poskytování služby v pracovních dnech v době 08:00-16:00 h / hodnotou 24/7 se rozumí nepřetržitá dostupnost služby</w:t>
      </w:r>
      <w:r>
        <w:rPr>
          <w:rFonts w:ascii="Arial" w:hAnsi="Arial" w:cs="Arial"/>
          <w:sz w:val="22"/>
          <w:szCs w:val="22"/>
        </w:rPr>
        <w:t>.</w:t>
      </w:r>
    </w:p>
    <w:p w:rsidR="00A4290E" w:rsidRDefault="005425BC">
      <w:pPr>
        <w:pStyle w:val="Odstavecseseznamem"/>
        <w:numPr>
          <w:ilvl w:val="0"/>
          <w:numId w:val="36"/>
        </w:numPr>
        <w:spacing w:before="120"/>
        <w:ind w:right="28"/>
        <w:jc w:val="both"/>
        <w:rPr>
          <w:rFonts w:ascii="Arial" w:hAnsi="Arial" w:cs="Arial"/>
          <w:sz w:val="22"/>
          <w:szCs w:val="22"/>
        </w:rPr>
      </w:pPr>
      <w:r w:rsidRPr="005425BC">
        <w:rPr>
          <w:rFonts w:ascii="Arial" w:hAnsi="Arial" w:cs="Arial"/>
          <w:sz w:val="22"/>
          <w:szCs w:val="22"/>
        </w:rPr>
        <w:t>garantovaná dostupnost IS:</w:t>
      </w:r>
    </w:p>
    <w:p w:rsidR="00A4290E" w:rsidRDefault="00B57888">
      <w:pPr>
        <w:pStyle w:val="Odstavecseseznamem"/>
        <w:numPr>
          <w:ilvl w:val="1"/>
          <w:numId w:val="36"/>
        </w:numPr>
        <w:spacing w:before="120"/>
        <w:ind w:right="28"/>
        <w:jc w:val="both"/>
        <w:rPr>
          <w:rFonts w:ascii="Arial" w:hAnsi="Arial" w:cs="Arial"/>
          <w:sz w:val="22"/>
          <w:szCs w:val="22"/>
        </w:rPr>
      </w:pPr>
      <w:r w:rsidRPr="00B57888">
        <w:rPr>
          <w:rFonts w:ascii="Arial" w:hAnsi="Arial" w:cs="Arial"/>
          <w:sz w:val="22"/>
          <w:szCs w:val="22"/>
        </w:rPr>
        <w:t>provozní doba vyvolávacího systé</w:t>
      </w:r>
      <w:r w:rsidR="00D20846">
        <w:rPr>
          <w:rFonts w:ascii="Arial" w:hAnsi="Arial" w:cs="Arial"/>
          <w:sz w:val="22"/>
          <w:szCs w:val="22"/>
        </w:rPr>
        <w:t>mu (IS) na zákaznických přepážkách</w:t>
      </w:r>
      <w:r w:rsidRPr="00B57888">
        <w:rPr>
          <w:rFonts w:ascii="Arial" w:hAnsi="Arial" w:cs="Arial"/>
          <w:sz w:val="22"/>
          <w:szCs w:val="22"/>
        </w:rPr>
        <w:t xml:space="preserve"> 8x5 (při nedodržení se jedná o vadu typu A).</w:t>
      </w:r>
    </w:p>
    <w:p w:rsidR="00A4290E" w:rsidRDefault="00EF3A1E">
      <w:pPr>
        <w:pStyle w:val="Odstavecseseznamem"/>
        <w:numPr>
          <w:ilvl w:val="1"/>
          <w:numId w:val="36"/>
        </w:numPr>
        <w:spacing w:before="120"/>
        <w:ind w:right="28"/>
        <w:jc w:val="both"/>
        <w:rPr>
          <w:rFonts w:ascii="Arial" w:hAnsi="Arial" w:cs="Arial"/>
          <w:sz w:val="22"/>
          <w:szCs w:val="22"/>
        </w:rPr>
      </w:pPr>
      <w:r w:rsidRPr="00EF3A1E">
        <w:rPr>
          <w:rFonts w:ascii="Arial" w:hAnsi="Arial" w:cs="Arial"/>
          <w:sz w:val="22"/>
          <w:szCs w:val="22"/>
        </w:rPr>
        <w:t>provozní doba webové rezervace 24/7 (při nedodržení se jedná o vadu typu B).</w:t>
      </w:r>
    </w:p>
    <w:p w:rsidR="00A4290E" w:rsidRDefault="00D95377">
      <w:pPr>
        <w:pStyle w:val="Odstavecseseznamem"/>
        <w:numPr>
          <w:ilvl w:val="1"/>
          <w:numId w:val="36"/>
        </w:numPr>
        <w:spacing w:before="120"/>
        <w:ind w:right="28"/>
        <w:jc w:val="both"/>
        <w:rPr>
          <w:rFonts w:ascii="Arial" w:hAnsi="Arial" w:cs="Arial"/>
          <w:sz w:val="22"/>
          <w:szCs w:val="22"/>
        </w:rPr>
      </w:pPr>
      <w:r w:rsidRPr="00D95377">
        <w:rPr>
          <w:rFonts w:ascii="Arial" w:hAnsi="Arial" w:cs="Arial"/>
          <w:sz w:val="22"/>
          <w:szCs w:val="22"/>
        </w:rPr>
        <w:t>doba odezvy systému pro zákazníky a pracovníky obsluhy &lt; 2 sek. (při nedodržení se jedná o vadu typu B)</w:t>
      </w:r>
      <w:r>
        <w:rPr>
          <w:rFonts w:ascii="Arial" w:hAnsi="Arial" w:cs="Arial"/>
          <w:sz w:val="22"/>
          <w:szCs w:val="22"/>
        </w:rPr>
        <w:t>.</w:t>
      </w:r>
    </w:p>
    <w:p w:rsidR="00A4290E" w:rsidRDefault="002A15E8">
      <w:pPr>
        <w:pStyle w:val="Odstavecseseznamem"/>
        <w:numPr>
          <w:ilvl w:val="1"/>
          <w:numId w:val="36"/>
        </w:numPr>
        <w:spacing w:before="120"/>
        <w:ind w:right="28"/>
        <w:jc w:val="both"/>
        <w:rPr>
          <w:rFonts w:ascii="Arial" w:hAnsi="Arial" w:cs="Arial"/>
          <w:sz w:val="22"/>
          <w:szCs w:val="22"/>
        </w:rPr>
      </w:pPr>
      <w:r w:rsidRPr="002A15E8">
        <w:rPr>
          <w:rFonts w:ascii="Arial" w:hAnsi="Arial" w:cs="Arial"/>
          <w:sz w:val="22"/>
          <w:szCs w:val="22"/>
        </w:rPr>
        <w:t>doba tisku lístku od výběru volby zákazníkem v kiosku max. 4 sek. (při nedodržení se jedná o vadu typu B).</w:t>
      </w:r>
    </w:p>
    <w:p w:rsidR="00A4290E" w:rsidRDefault="009973C9">
      <w:pPr>
        <w:numPr>
          <w:ilvl w:val="0"/>
          <w:numId w:val="10"/>
        </w:numPr>
        <w:spacing w:before="120"/>
        <w:ind w:left="426" w:right="28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se zavazuje provést na svůj náklad a na své nebezpečí všechna související plnění a práce potřebné k včasnému a řádnému provedení plnění.</w:t>
      </w:r>
    </w:p>
    <w:p w:rsidR="00A4290E" w:rsidRDefault="009973C9">
      <w:pPr>
        <w:numPr>
          <w:ilvl w:val="0"/>
          <w:numId w:val="10"/>
        </w:numPr>
        <w:spacing w:before="120"/>
        <w:ind w:left="426" w:right="28" w:hanging="426"/>
        <w:jc w:val="both"/>
        <w:rPr>
          <w:rStyle w:val="Siln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Součástí této smlouvy je rovněž zajištění licencí pro užití příslušných SW produktů. </w:t>
      </w:r>
      <w:r w:rsidRPr="00D71B67">
        <w:rPr>
          <w:rFonts w:ascii="Arial" w:hAnsi="Arial" w:cs="Arial"/>
          <w:sz w:val="22"/>
          <w:szCs w:val="22"/>
        </w:rPr>
        <w:t xml:space="preserve">Licencí se rozumí licence ve </w:t>
      </w:r>
      <w:r w:rsidRPr="003D3A05" w:rsidR="003D3A05">
        <w:rPr>
          <w:rStyle w:val="Siln"/>
          <w:rFonts w:ascii="Arial" w:hAnsi="Arial" w:cs="Arial"/>
          <w:sz w:val="22"/>
        </w:rPr>
        <w:t xml:space="preserve">smyslu § 2358 občanského zákoníku v neomezeném rozsahu, tj. oprávnění k výkonu práva software užít, a to všemi způsoby užití na celém území České republiky a v časově neomezeném rozsahu. Smluvní strany prohlašují, že odměna za poskytnutí licence je zahrnuta v ceně </w:t>
      </w:r>
      <w:r w:rsidR="002742A9">
        <w:rPr>
          <w:rStyle w:val="Siln"/>
          <w:rFonts w:ascii="Arial" w:hAnsi="Arial" w:cs="Arial"/>
          <w:sz w:val="22"/>
        </w:rPr>
        <w:t xml:space="preserve">ČÁSTI A </w:t>
      </w:r>
      <w:r w:rsidRPr="003D3A05" w:rsidR="003D3A05">
        <w:rPr>
          <w:rStyle w:val="Siln"/>
          <w:rFonts w:ascii="Arial" w:hAnsi="Arial" w:cs="Arial"/>
          <w:sz w:val="22"/>
        </w:rPr>
        <w:t>dle této smlouvy. Nad rámec celkové ceny dle této smlouvy nebude poskytovateli další odměna za licenci hrazena. Součástí předmětu smlouvy je dodání licenčních klíčů a/nebo instalačních medií a všech dokladů a věcného příslušenství, která se vztahují k licencím poskytnutým dle této smlouvy.</w:t>
      </w:r>
    </w:p>
    <w:p w:rsidR="00A4290E" w:rsidRDefault="003D3A05">
      <w:pPr>
        <w:numPr>
          <w:ilvl w:val="0"/>
          <w:numId w:val="10"/>
        </w:numPr>
        <w:spacing w:before="120"/>
        <w:ind w:left="426" w:right="28" w:hanging="426"/>
        <w:jc w:val="both"/>
        <w:rPr>
          <w:rStyle w:val="Siln"/>
          <w:rFonts w:ascii="Arial" w:hAnsi="Arial" w:cs="Arial"/>
          <w:sz w:val="22"/>
          <w:szCs w:val="22"/>
        </w:rPr>
      </w:pPr>
      <w:r w:rsidRPr="003D3A05">
        <w:rPr>
          <w:rStyle w:val="Siln"/>
          <w:rFonts w:ascii="Arial" w:hAnsi="Arial" w:cs="Arial"/>
          <w:sz w:val="22"/>
        </w:rPr>
        <w:t>Kupující se zavazuje plnění řádně a včas dodané prodávajícím převzít a zaplatit za něj sjednanou cenu způsobem a v termínu sjednaném touto smlouvou.</w:t>
      </w:r>
    </w:p>
    <w:p w:rsidR="00A4290E" w:rsidRDefault="003D3A05">
      <w:pPr>
        <w:numPr>
          <w:ilvl w:val="0"/>
          <w:numId w:val="10"/>
        </w:numPr>
        <w:spacing w:before="120"/>
        <w:ind w:left="426" w:right="28" w:hanging="426"/>
        <w:jc w:val="both"/>
        <w:rPr>
          <w:rFonts w:ascii="Arial" w:hAnsi="Arial" w:cs="Arial"/>
          <w:sz w:val="22"/>
          <w:szCs w:val="22"/>
        </w:rPr>
      </w:pPr>
      <w:r w:rsidRPr="003D3A05">
        <w:rPr>
          <w:rStyle w:val="Siln"/>
          <w:rFonts w:ascii="Arial" w:hAnsi="Arial" w:cs="Arial"/>
          <w:sz w:val="22"/>
        </w:rPr>
        <w:t>Práce nad rozsah plnění dle této smlouvy (vícepráce), budou realizovány, jen pokud o</w:t>
      </w:r>
      <w:r w:rsidR="00E47841">
        <w:rPr>
          <w:rStyle w:val="Siln"/>
          <w:rFonts w:ascii="Arial" w:hAnsi="Arial" w:cs="Arial"/>
          <w:sz w:val="22"/>
        </w:rPr>
        <w:t> </w:t>
      </w:r>
      <w:r w:rsidRPr="003D3A05">
        <w:rPr>
          <w:rStyle w:val="Siln"/>
          <w:rFonts w:ascii="Arial" w:hAnsi="Arial" w:cs="Arial"/>
          <w:sz w:val="22"/>
        </w:rPr>
        <w:t>ně bude po vzájemné dohodě písemným dodatkem k této smlouvě plnění rozšířeno.</w:t>
      </w:r>
    </w:p>
    <w:p w:rsidR="00A4290E" w:rsidRDefault="00A4290E">
      <w:pPr>
        <w:ind w:right="38"/>
        <w:jc w:val="center"/>
        <w:rPr>
          <w:rFonts w:ascii="Arial" w:hAnsi="Arial" w:cs="Arial"/>
          <w:sz w:val="22"/>
          <w:szCs w:val="22"/>
        </w:rPr>
      </w:pPr>
    </w:p>
    <w:p w:rsidR="00A4290E" w:rsidRDefault="00A4290E">
      <w:pPr>
        <w:ind w:right="38"/>
        <w:jc w:val="center"/>
        <w:rPr>
          <w:rFonts w:ascii="Arial" w:hAnsi="Arial" w:cs="Arial"/>
          <w:sz w:val="22"/>
          <w:szCs w:val="22"/>
        </w:rPr>
      </w:pPr>
    </w:p>
    <w:p w:rsidRPr="00CE6E94" w:rsidR="005764AA" w:rsidRDefault="005764AA">
      <w:pPr>
        <w:widowControl w:val="false"/>
        <w:spacing w:before="106"/>
        <w:ind w:right="38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E6E94">
        <w:rPr>
          <w:rFonts w:ascii="Arial" w:hAnsi="Arial" w:cs="Arial"/>
          <w:b/>
          <w:spacing w:val="-10"/>
          <w:sz w:val="22"/>
          <w:szCs w:val="22"/>
        </w:rPr>
        <w:t>II.</w:t>
      </w:r>
    </w:p>
    <w:p w:rsidRPr="00CE6E94" w:rsidR="005764AA" w:rsidRDefault="005764AA">
      <w:pPr>
        <w:widowControl w:val="false"/>
        <w:spacing w:before="120"/>
        <w:ind w:right="34"/>
        <w:jc w:val="center"/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b/>
          <w:bCs/>
          <w:sz w:val="22"/>
          <w:szCs w:val="22"/>
        </w:rPr>
        <w:t>Podmínky plnění předmětu smlouvy</w:t>
      </w:r>
    </w:p>
    <w:p w:rsidRPr="00CE6E94" w:rsidR="005764AA" w:rsidRDefault="005764AA">
      <w:pPr>
        <w:widowControl w:val="false"/>
        <w:numPr>
          <w:ilvl w:val="0"/>
          <w:numId w:val="2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>Prodávající je povinen dodat kupujícímu zboží dle své nabídky a specifikac</w:t>
      </w:r>
      <w:r w:rsidRPr="00CE6E94" w:rsidR="00354B7E">
        <w:rPr>
          <w:rFonts w:ascii="Arial" w:hAnsi="Arial" w:cs="Arial"/>
          <w:sz w:val="22"/>
          <w:szCs w:val="22"/>
        </w:rPr>
        <w:t>e</w:t>
      </w:r>
      <w:r w:rsidRPr="00CE6E94">
        <w:rPr>
          <w:rFonts w:ascii="Arial" w:hAnsi="Arial" w:cs="Arial"/>
          <w:sz w:val="22"/>
          <w:szCs w:val="22"/>
        </w:rPr>
        <w:t xml:space="preserve"> v</w:t>
      </w:r>
      <w:r w:rsidR="00786AF3">
        <w:rPr>
          <w:rFonts w:ascii="Arial" w:hAnsi="Arial" w:cs="Arial"/>
          <w:sz w:val="22"/>
          <w:szCs w:val="22"/>
        </w:rPr>
        <w:t> </w:t>
      </w:r>
      <w:r w:rsidRPr="00CE6E94">
        <w:rPr>
          <w:rFonts w:ascii="Arial" w:hAnsi="Arial" w:cs="Arial"/>
          <w:sz w:val="22"/>
          <w:szCs w:val="22"/>
        </w:rPr>
        <w:t xml:space="preserve">zadávací dokumentaci </w:t>
      </w:r>
      <w:r w:rsidR="009E48EF">
        <w:rPr>
          <w:rFonts w:ascii="Arial" w:hAnsi="Arial" w:cs="Arial"/>
          <w:sz w:val="22"/>
          <w:szCs w:val="22"/>
        </w:rPr>
        <w:t xml:space="preserve">ČÁST A </w:t>
      </w:r>
      <w:r w:rsidRPr="00CE6E94">
        <w:rPr>
          <w:rFonts w:ascii="Arial" w:hAnsi="Arial" w:cs="Arial"/>
          <w:sz w:val="22"/>
          <w:szCs w:val="22"/>
        </w:rPr>
        <w:t>do místa plnění –</w:t>
      </w:r>
      <w:r w:rsidRPr="00CE6E94" w:rsidR="009B65DD">
        <w:rPr>
          <w:rFonts w:ascii="Arial" w:hAnsi="Arial" w:cs="Arial"/>
          <w:sz w:val="22"/>
          <w:szCs w:val="22"/>
        </w:rPr>
        <w:t xml:space="preserve"> budova Městského úřadu, přízemí</w:t>
      </w:r>
      <w:r w:rsidR="00A23B04">
        <w:rPr>
          <w:rFonts w:ascii="Arial" w:hAnsi="Arial" w:cs="Arial"/>
          <w:sz w:val="22"/>
          <w:szCs w:val="22"/>
        </w:rPr>
        <w:t xml:space="preserve"> a první patro</w:t>
      </w:r>
      <w:r w:rsidRPr="00CE6E94" w:rsidR="009B65DD">
        <w:rPr>
          <w:rFonts w:ascii="Arial" w:hAnsi="Arial" w:cs="Arial"/>
          <w:sz w:val="22"/>
          <w:szCs w:val="22"/>
        </w:rPr>
        <w:t xml:space="preserve">, Pod </w:t>
      </w:r>
      <w:r w:rsidR="003D0C8F">
        <w:rPr>
          <w:rFonts w:ascii="Arial" w:hAnsi="Arial" w:cs="Arial"/>
          <w:sz w:val="22"/>
          <w:szCs w:val="22"/>
        </w:rPr>
        <w:t>N</w:t>
      </w:r>
      <w:r w:rsidRPr="00CE6E94" w:rsidR="009B65DD">
        <w:rPr>
          <w:rFonts w:ascii="Arial" w:hAnsi="Arial" w:cs="Arial"/>
          <w:sz w:val="22"/>
          <w:szCs w:val="22"/>
        </w:rPr>
        <w:t xml:space="preserve">emocnicí 2379, Louny </w:t>
      </w:r>
      <w:r w:rsidRPr="00CE6E94">
        <w:rPr>
          <w:rFonts w:ascii="Arial" w:hAnsi="Arial" w:cs="Arial"/>
          <w:sz w:val="22"/>
          <w:szCs w:val="22"/>
        </w:rPr>
        <w:t>a to po vzájemné dohodě.</w:t>
      </w:r>
    </w:p>
    <w:p w:rsidRPr="00CE6E94" w:rsidR="005764AA" w:rsidRDefault="005764AA">
      <w:pPr>
        <w:numPr>
          <w:ilvl w:val="0"/>
          <w:numId w:val="2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 xml:space="preserve">Nejzazší termín dodávky </w:t>
      </w:r>
      <w:r w:rsidR="00786AF3">
        <w:rPr>
          <w:rFonts w:ascii="Arial" w:hAnsi="Arial" w:cs="Arial"/>
          <w:sz w:val="22"/>
          <w:szCs w:val="22"/>
        </w:rPr>
        <w:t xml:space="preserve">ČÁSTI A </w:t>
      </w:r>
      <w:r w:rsidRPr="00CE6E94">
        <w:rPr>
          <w:rFonts w:ascii="Arial" w:hAnsi="Arial" w:cs="Arial"/>
          <w:sz w:val="22"/>
          <w:szCs w:val="22"/>
        </w:rPr>
        <w:t xml:space="preserve">je stanoven </w:t>
      </w:r>
      <w:r w:rsidRPr="00A4290E" w:rsidR="00A4290E">
        <w:rPr>
          <w:rFonts w:ascii="Arial" w:hAnsi="Arial" w:cs="Arial"/>
          <w:b/>
          <w:sz w:val="22"/>
          <w:szCs w:val="22"/>
        </w:rPr>
        <w:t xml:space="preserve">do </w:t>
      </w:r>
      <w:proofErr w:type="gramStart"/>
      <w:r w:rsidRPr="00AD1D55" w:rsidR="004A5C8D">
        <w:rPr>
          <w:rFonts w:ascii="Arial" w:hAnsi="Arial" w:cs="Arial"/>
          <w:b/>
          <w:sz w:val="22"/>
          <w:szCs w:val="22"/>
          <w:highlight w:val="yellow"/>
        </w:rPr>
        <w:t>…..</w:t>
      </w:r>
      <w:r w:rsidRPr="00A4290E" w:rsidR="004A5C8D">
        <w:rPr>
          <w:rFonts w:ascii="Arial" w:hAnsi="Arial" w:cs="Arial"/>
          <w:b/>
          <w:sz w:val="22"/>
          <w:szCs w:val="22"/>
        </w:rPr>
        <w:t xml:space="preserve"> </w:t>
      </w:r>
      <w:r w:rsidRPr="00A4290E" w:rsidR="00A4290E">
        <w:rPr>
          <w:rFonts w:ascii="Arial" w:hAnsi="Arial" w:cs="Arial"/>
          <w:b/>
          <w:sz w:val="22"/>
          <w:szCs w:val="22"/>
        </w:rPr>
        <w:t>dní</w:t>
      </w:r>
      <w:proofErr w:type="gramEnd"/>
      <w:r w:rsidRPr="00CE6E94" w:rsidR="009B65DD">
        <w:rPr>
          <w:rFonts w:ascii="Arial" w:hAnsi="Arial" w:cs="Arial"/>
          <w:sz w:val="22"/>
          <w:szCs w:val="22"/>
        </w:rPr>
        <w:t xml:space="preserve"> </w:t>
      </w:r>
      <w:r w:rsidRPr="00FA256D" w:rsidR="00FA256D">
        <w:rPr>
          <w:rFonts w:ascii="Arial" w:hAnsi="Arial" w:cs="Arial"/>
          <w:i/>
          <w:sz w:val="22"/>
          <w:szCs w:val="22"/>
        </w:rPr>
        <w:t>(nejvýše však 21 dní)</w:t>
      </w:r>
      <w:r w:rsidR="004A5C8D">
        <w:rPr>
          <w:rFonts w:ascii="Arial" w:hAnsi="Arial" w:cs="Arial"/>
          <w:sz w:val="22"/>
          <w:szCs w:val="22"/>
        </w:rPr>
        <w:t xml:space="preserve"> </w:t>
      </w:r>
      <w:r w:rsidRPr="00CE6E94" w:rsidR="009B65DD">
        <w:rPr>
          <w:rFonts w:ascii="Arial" w:hAnsi="Arial" w:cs="Arial"/>
          <w:sz w:val="22"/>
          <w:szCs w:val="22"/>
        </w:rPr>
        <w:t xml:space="preserve">od </w:t>
      </w:r>
      <w:r w:rsidR="00372213">
        <w:rPr>
          <w:rFonts w:ascii="Arial" w:hAnsi="Arial" w:cs="Arial"/>
          <w:sz w:val="22"/>
          <w:szCs w:val="22"/>
        </w:rPr>
        <w:t>předání místa plnění</w:t>
      </w:r>
      <w:r w:rsidRPr="00CE6E94" w:rsidR="009B65DD">
        <w:rPr>
          <w:rFonts w:ascii="Arial" w:hAnsi="Arial" w:cs="Arial"/>
          <w:sz w:val="22"/>
          <w:szCs w:val="22"/>
        </w:rPr>
        <w:t>.</w:t>
      </w:r>
      <w:r w:rsidRPr="00CE6E94">
        <w:rPr>
          <w:rFonts w:ascii="Arial" w:hAnsi="Arial" w:cs="Arial"/>
          <w:sz w:val="22"/>
          <w:szCs w:val="22"/>
        </w:rPr>
        <w:t xml:space="preserve"> V případě, že předmět smlouvy nebude v tomto termínu</w:t>
      </w:r>
      <w:r w:rsidR="00220ECC">
        <w:rPr>
          <w:rFonts w:ascii="Arial" w:hAnsi="Arial" w:cs="Arial"/>
          <w:sz w:val="22"/>
          <w:szCs w:val="22"/>
        </w:rPr>
        <w:t>/lhůtě</w:t>
      </w:r>
      <w:r w:rsidRPr="00CE6E94">
        <w:rPr>
          <w:rFonts w:ascii="Arial" w:hAnsi="Arial" w:cs="Arial"/>
          <w:sz w:val="22"/>
          <w:szCs w:val="22"/>
        </w:rPr>
        <w:t xml:space="preserve"> dodán</w:t>
      </w:r>
      <w:r w:rsidR="00220ECC">
        <w:rPr>
          <w:rFonts w:ascii="Arial" w:hAnsi="Arial" w:cs="Arial"/>
          <w:sz w:val="22"/>
          <w:szCs w:val="22"/>
        </w:rPr>
        <w:t xml:space="preserve"> a zprovozněn</w:t>
      </w:r>
      <w:r w:rsidRPr="00CE6E94">
        <w:rPr>
          <w:rFonts w:ascii="Arial" w:hAnsi="Arial" w:cs="Arial"/>
          <w:sz w:val="22"/>
          <w:szCs w:val="22"/>
        </w:rPr>
        <w:t>, bude postupováno dle čl. V</w:t>
      </w:r>
      <w:r w:rsidRPr="00CE6E94" w:rsidR="009B65DD">
        <w:rPr>
          <w:rFonts w:ascii="Arial" w:hAnsi="Arial" w:cs="Arial"/>
          <w:sz w:val="22"/>
          <w:szCs w:val="22"/>
        </w:rPr>
        <w:t>.</w:t>
      </w:r>
      <w:r w:rsidRPr="00CE6E94">
        <w:rPr>
          <w:rFonts w:ascii="Arial" w:hAnsi="Arial" w:cs="Arial"/>
          <w:sz w:val="22"/>
          <w:szCs w:val="22"/>
        </w:rPr>
        <w:t> této smlouvy.</w:t>
      </w:r>
    </w:p>
    <w:p w:rsidR="00786AF3" w:rsidRDefault="00786AF3">
      <w:pPr>
        <w:numPr>
          <w:ilvl w:val="0"/>
          <w:numId w:val="2"/>
        </w:numPr>
        <w:spacing w:before="106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Provedením plnění ČÁSTI A se rozumí úplné dodání dokončeného plnění bez vad a nedodělků a současně řádné protokolární předání plnění kupujícímu. Pro ověření plné funkčnosti plnění bude po dobu 30 kalendářních dnů probíhat testovací (zkušební) provoz, v průběhu kterého budou provedeny akceptační testy plného nasazení dodaného plnění. Ověření plné funkčnosti předaného plnění je podmínkou nutnou pro předání úplného a bezvadného plnění.</w:t>
      </w:r>
    </w:p>
    <w:p w:rsidRPr="00CE6E94" w:rsidR="00786AF3" w:rsidRDefault="00786AF3">
      <w:pPr>
        <w:numPr>
          <w:ilvl w:val="0"/>
          <w:numId w:val="2"/>
        </w:numPr>
        <w:spacing w:before="106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Předání se uskuteční fyzickým předáním (u SW podpory předáním přístupových hesel a uživatelských manuálů, u </w:t>
      </w:r>
      <w:r w:rsidR="00C85432">
        <w:rPr>
          <w:rFonts w:ascii="Arial" w:hAnsi="Arial" w:cs="Arial"/>
          <w:sz w:val="22"/>
          <w:szCs w:val="22"/>
        </w:rPr>
        <w:t xml:space="preserve">dokumentace předáním papírové/elektronické veze příslušné dokumentace, u školení provedením příslušného školení) prodávajícím. Předání plnění </w:t>
      </w:r>
      <w:r w:rsidR="00C85432">
        <w:rPr>
          <w:rFonts w:ascii="Arial" w:hAnsi="Arial" w:cs="Arial"/>
          <w:sz w:val="22"/>
          <w:szCs w:val="22"/>
        </w:rPr>
        <w:lastRenderedPageBreak/>
        <w:t>bude oboustranně stvrzeno podpisem předávacího protokolu. Předávací protokol bude podepsán oprávněnými zástupci obou smluvních stran. Plnění se považuje za převzaté a předané okamžikem podpisu předávacího protokolu, v němž kupující prohlásí, že plnění přejímá.</w:t>
      </w:r>
    </w:p>
    <w:p w:rsidR="00A4290E" w:rsidP="00A4290E" w:rsidRDefault="005764AA">
      <w:pPr>
        <w:numPr>
          <w:ilvl w:val="0"/>
          <w:numId w:val="2"/>
        </w:numPr>
        <w:spacing w:before="110"/>
        <w:ind w:left="426" w:right="19" w:hanging="426"/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>Vlastnictví k prodávanému zboží přechází na kupujícího zaplacením kupní ceny</w:t>
      </w:r>
      <w:r w:rsidRPr="00CE6E94" w:rsidR="00DA1C55">
        <w:rPr>
          <w:rFonts w:ascii="Arial" w:hAnsi="Arial" w:cs="Arial"/>
          <w:sz w:val="22"/>
          <w:szCs w:val="22"/>
        </w:rPr>
        <w:t>.</w:t>
      </w:r>
    </w:p>
    <w:p w:rsidR="00A4290E" w:rsidP="00A4290E" w:rsidRDefault="00DA1C55">
      <w:pPr>
        <w:numPr>
          <w:ilvl w:val="0"/>
          <w:numId w:val="2"/>
        </w:numPr>
        <w:spacing w:before="110"/>
        <w:ind w:left="426" w:right="19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je povinen zajistit po celou dobu trvání smlouvy plnění veškerých povinností vyplývajících z právních předpisů České republiky, zejména pak z předpisů pracovněprávních, předpisů z oblasti zaměstnanosti a bezpečnosti zdraví při práci, a to vůči všem osobám, které se na provádění </w:t>
      </w:r>
      <w:r w:rsidR="009E48EF">
        <w:rPr>
          <w:rFonts w:ascii="Arial" w:hAnsi="Arial" w:cs="Arial"/>
          <w:sz w:val="22"/>
          <w:szCs w:val="22"/>
        </w:rPr>
        <w:t>plnění</w:t>
      </w:r>
      <w:r>
        <w:rPr>
          <w:rFonts w:ascii="Arial" w:hAnsi="Arial" w:cs="Arial"/>
          <w:sz w:val="22"/>
          <w:szCs w:val="22"/>
        </w:rPr>
        <w:t xml:space="preserve"> podílejí. Plnění těchto povinností zajistí prodávající i u svých poddodavatelů.</w:t>
      </w:r>
    </w:p>
    <w:p w:rsidR="00A4290E" w:rsidP="00A4290E" w:rsidRDefault="00DA1C55">
      <w:pPr>
        <w:numPr>
          <w:ilvl w:val="0"/>
          <w:numId w:val="2"/>
        </w:numPr>
        <w:spacing w:before="110"/>
        <w:ind w:left="426" w:right="19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se zavazuje provést likvidaci či uložení veškerých odpadů vzniklých při realizaci plnění na své náklady. Likvidaci odpadů je povinen prodávající provádět ekologicky s maximálním ohledem na životní prostředí a vést podrobnou evidenci o nakládání s odpady.</w:t>
      </w:r>
    </w:p>
    <w:p w:rsidR="00A4290E" w:rsidP="00A4290E" w:rsidRDefault="0079465F">
      <w:pPr>
        <w:numPr>
          <w:ilvl w:val="0"/>
          <w:numId w:val="2"/>
        </w:numPr>
        <w:spacing w:before="110"/>
        <w:ind w:left="426" w:right="19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 a prodávající určil, že osobou oprávněnou k jednání za </w:t>
      </w:r>
      <w:r w:rsidR="00AC14F2">
        <w:rPr>
          <w:rFonts w:ascii="Arial" w:hAnsi="Arial" w:cs="Arial"/>
          <w:sz w:val="22"/>
          <w:szCs w:val="22"/>
        </w:rPr>
        <w:t>prodávajícího</w:t>
      </w:r>
      <w:r>
        <w:rPr>
          <w:rFonts w:ascii="Arial" w:hAnsi="Arial" w:cs="Arial"/>
          <w:sz w:val="22"/>
          <w:szCs w:val="22"/>
        </w:rPr>
        <w:t xml:space="preserve"> v technických věcech, které se týkají této smlouvy a její realizace, je/jsou:</w:t>
      </w:r>
    </w:p>
    <w:p w:rsidRPr="009E48EF" w:rsidR="00AC14F2" w:rsidP="009E48EF" w:rsidRDefault="00AC14F2">
      <w:pPr>
        <w:spacing w:before="120"/>
        <w:ind w:left="720"/>
        <w:rPr>
          <w:rFonts w:ascii="Arial" w:hAnsi="Arial" w:cs="Arial"/>
          <w:sz w:val="22"/>
        </w:rPr>
      </w:pPr>
      <w:r w:rsidRPr="009E48EF">
        <w:rPr>
          <w:rFonts w:ascii="Arial" w:hAnsi="Arial" w:cs="Arial"/>
          <w:sz w:val="22"/>
        </w:rPr>
        <w:t>Jméno a příjmení:</w:t>
      </w:r>
      <w:r w:rsidRPr="009E48EF">
        <w:rPr>
          <w:rFonts w:ascii="Arial" w:hAnsi="Arial" w:cs="Arial"/>
          <w:sz w:val="22"/>
        </w:rPr>
        <w:tab/>
      </w:r>
      <w:r w:rsidRPr="00AD1D55">
        <w:rPr>
          <w:rFonts w:ascii="Arial" w:hAnsi="Arial" w:cs="Arial"/>
          <w:sz w:val="22"/>
          <w:highlight w:val="yellow"/>
        </w:rPr>
        <w:t>…………………</w:t>
      </w:r>
    </w:p>
    <w:p w:rsidRPr="009E48EF" w:rsidR="00AC14F2" w:rsidRDefault="00AC14F2">
      <w:pPr>
        <w:ind w:left="720"/>
        <w:rPr>
          <w:rFonts w:ascii="Arial" w:hAnsi="Arial" w:cs="Arial"/>
          <w:sz w:val="22"/>
        </w:rPr>
      </w:pPr>
      <w:r w:rsidRPr="009E48EF">
        <w:rPr>
          <w:rFonts w:ascii="Arial" w:hAnsi="Arial" w:cs="Arial"/>
          <w:sz w:val="22"/>
        </w:rPr>
        <w:t>e-mail:</w:t>
      </w:r>
      <w:r w:rsidRPr="009E48EF">
        <w:rPr>
          <w:rFonts w:ascii="Arial" w:hAnsi="Arial" w:cs="Arial"/>
          <w:sz w:val="22"/>
        </w:rPr>
        <w:tab/>
      </w:r>
      <w:r w:rsidRPr="009E48EF">
        <w:rPr>
          <w:rFonts w:ascii="Arial" w:hAnsi="Arial" w:cs="Arial"/>
          <w:sz w:val="22"/>
        </w:rPr>
        <w:tab/>
      </w:r>
      <w:r w:rsidRPr="009E48EF">
        <w:rPr>
          <w:rFonts w:ascii="Arial" w:hAnsi="Arial" w:cs="Arial"/>
          <w:sz w:val="22"/>
        </w:rPr>
        <w:tab/>
      </w:r>
      <w:r w:rsidRPr="00AD1D55">
        <w:rPr>
          <w:rFonts w:ascii="Arial" w:hAnsi="Arial" w:cs="Arial"/>
          <w:sz w:val="22"/>
          <w:highlight w:val="yellow"/>
        </w:rPr>
        <w:t>…………………</w:t>
      </w:r>
    </w:p>
    <w:p w:rsidRPr="009E48EF" w:rsidR="00AC14F2" w:rsidRDefault="00AC14F2">
      <w:pPr>
        <w:ind w:left="720"/>
        <w:rPr>
          <w:rFonts w:ascii="Arial" w:hAnsi="Arial" w:cs="Arial"/>
          <w:sz w:val="22"/>
        </w:rPr>
      </w:pPr>
      <w:r w:rsidRPr="009E48EF">
        <w:rPr>
          <w:rFonts w:ascii="Arial" w:hAnsi="Arial" w:cs="Arial"/>
          <w:sz w:val="22"/>
        </w:rPr>
        <w:t xml:space="preserve">tel.: </w:t>
      </w:r>
      <w:r w:rsidRPr="009E48EF">
        <w:rPr>
          <w:rFonts w:ascii="Arial" w:hAnsi="Arial" w:cs="Arial"/>
          <w:sz w:val="22"/>
        </w:rPr>
        <w:tab/>
      </w:r>
      <w:r w:rsidRPr="009E48EF">
        <w:rPr>
          <w:rFonts w:ascii="Arial" w:hAnsi="Arial" w:cs="Arial"/>
          <w:sz w:val="22"/>
        </w:rPr>
        <w:tab/>
      </w:r>
      <w:r w:rsidRPr="009E48EF">
        <w:rPr>
          <w:rFonts w:ascii="Arial" w:hAnsi="Arial" w:cs="Arial"/>
          <w:sz w:val="22"/>
        </w:rPr>
        <w:tab/>
      </w:r>
      <w:r w:rsidRPr="00AD1D55">
        <w:rPr>
          <w:rFonts w:ascii="Arial" w:hAnsi="Arial" w:cs="Arial"/>
          <w:sz w:val="22"/>
          <w:highlight w:val="yellow"/>
        </w:rPr>
        <w:t>…………………</w:t>
      </w:r>
    </w:p>
    <w:p w:rsidR="00A4290E" w:rsidP="00A4290E" w:rsidRDefault="00AC14F2">
      <w:pPr>
        <w:numPr>
          <w:ilvl w:val="0"/>
          <w:numId w:val="2"/>
        </w:numPr>
        <w:spacing w:before="110"/>
        <w:ind w:left="426" w:right="19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a kupující určil, že osobou oprávněnou k jednání za kupujícího v technických věcech, které se týkají této smlouvy a její realizace, je/jsou:</w:t>
      </w:r>
    </w:p>
    <w:p w:rsidRPr="00D71B67" w:rsidR="00AC14F2" w:rsidP="009E48EF" w:rsidRDefault="00A4290E">
      <w:pPr>
        <w:spacing w:before="120"/>
        <w:ind w:left="720"/>
        <w:rPr>
          <w:rFonts w:ascii="Arial" w:hAnsi="Arial" w:cs="Arial"/>
          <w:sz w:val="22"/>
        </w:rPr>
      </w:pPr>
      <w:r w:rsidRPr="00A4290E">
        <w:rPr>
          <w:rFonts w:ascii="Arial" w:hAnsi="Arial" w:cs="Arial"/>
          <w:sz w:val="22"/>
        </w:rPr>
        <w:t>Jméno a příjmení:</w:t>
      </w:r>
      <w:r w:rsidRPr="00A4290E">
        <w:rPr>
          <w:rFonts w:ascii="Arial" w:hAnsi="Arial" w:cs="Arial"/>
          <w:sz w:val="22"/>
        </w:rPr>
        <w:tab/>
      </w:r>
      <w:r w:rsidRPr="009E48EF" w:rsidR="00C005F7">
        <w:rPr>
          <w:rFonts w:ascii="Arial" w:hAnsi="Arial" w:cs="Arial"/>
          <w:sz w:val="22"/>
        </w:rPr>
        <w:t>…………………</w:t>
      </w:r>
      <w:r w:rsidR="00D71B67">
        <w:rPr>
          <w:rFonts w:ascii="Arial" w:hAnsi="Arial" w:cs="Arial"/>
          <w:sz w:val="22"/>
        </w:rPr>
        <w:tab/>
      </w:r>
    </w:p>
    <w:p w:rsidRPr="00D71B67" w:rsidR="00AC14F2" w:rsidRDefault="00A4290E">
      <w:pPr>
        <w:ind w:left="720"/>
        <w:rPr>
          <w:rFonts w:ascii="Arial" w:hAnsi="Arial" w:cs="Arial"/>
          <w:sz w:val="22"/>
        </w:rPr>
      </w:pPr>
      <w:r w:rsidRPr="00A4290E">
        <w:rPr>
          <w:rFonts w:ascii="Arial" w:hAnsi="Arial" w:cs="Arial"/>
          <w:sz w:val="22"/>
        </w:rPr>
        <w:t>e-mail:</w:t>
      </w:r>
      <w:r w:rsidRPr="00A4290E">
        <w:rPr>
          <w:rFonts w:ascii="Arial" w:hAnsi="Arial" w:cs="Arial"/>
          <w:sz w:val="22"/>
        </w:rPr>
        <w:tab/>
      </w:r>
      <w:r w:rsidRPr="00A4290E">
        <w:rPr>
          <w:rFonts w:ascii="Arial" w:hAnsi="Arial" w:cs="Arial"/>
          <w:sz w:val="22"/>
        </w:rPr>
        <w:tab/>
      </w:r>
      <w:r w:rsidRPr="00A4290E">
        <w:rPr>
          <w:rFonts w:ascii="Arial" w:hAnsi="Arial" w:cs="Arial"/>
          <w:sz w:val="22"/>
        </w:rPr>
        <w:tab/>
      </w:r>
      <w:r w:rsidRPr="009E48EF" w:rsidR="00C005F7">
        <w:rPr>
          <w:rFonts w:ascii="Arial" w:hAnsi="Arial" w:cs="Arial"/>
          <w:sz w:val="22"/>
        </w:rPr>
        <w:t>…………………</w:t>
      </w:r>
      <w:r w:rsidR="00D71B67">
        <w:rPr>
          <w:rFonts w:ascii="Arial" w:hAnsi="Arial" w:cs="Arial"/>
          <w:sz w:val="22"/>
        </w:rPr>
        <w:tab/>
      </w:r>
    </w:p>
    <w:p w:rsidR="00AC14F2" w:rsidRDefault="00A4290E">
      <w:pPr>
        <w:ind w:left="720"/>
        <w:rPr>
          <w:rFonts w:ascii="Arial" w:hAnsi="Arial" w:cs="Arial"/>
          <w:sz w:val="22"/>
        </w:rPr>
      </w:pPr>
      <w:r w:rsidRPr="00A4290E">
        <w:rPr>
          <w:rFonts w:ascii="Arial" w:hAnsi="Arial" w:cs="Arial"/>
          <w:sz w:val="22"/>
        </w:rPr>
        <w:t xml:space="preserve">tel.: </w:t>
      </w:r>
      <w:r w:rsidRPr="00A4290E">
        <w:rPr>
          <w:rFonts w:ascii="Arial" w:hAnsi="Arial" w:cs="Arial"/>
          <w:sz w:val="22"/>
        </w:rPr>
        <w:tab/>
      </w:r>
      <w:r w:rsidRPr="00A4290E">
        <w:rPr>
          <w:rFonts w:ascii="Arial" w:hAnsi="Arial" w:cs="Arial"/>
          <w:sz w:val="22"/>
        </w:rPr>
        <w:tab/>
      </w:r>
      <w:r w:rsidRPr="00A4290E">
        <w:rPr>
          <w:rFonts w:ascii="Arial" w:hAnsi="Arial" w:cs="Arial"/>
          <w:sz w:val="22"/>
        </w:rPr>
        <w:tab/>
        <w:t>+420 </w:t>
      </w:r>
      <w:r w:rsidR="00C005F7">
        <w:rPr>
          <w:rFonts w:ascii="Arial" w:hAnsi="Arial" w:cs="Arial"/>
          <w:sz w:val="22"/>
        </w:rPr>
        <w:t>………….</w:t>
      </w:r>
    </w:p>
    <w:p w:rsidR="00A4290E" w:rsidP="00A4290E" w:rsidRDefault="00A910DC">
      <w:pPr>
        <w:numPr>
          <w:ilvl w:val="0"/>
          <w:numId w:val="2"/>
        </w:numPr>
        <w:spacing w:before="110"/>
        <w:ind w:left="426" w:right="19" w:hanging="426"/>
        <w:jc w:val="both"/>
        <w:rPr>
          <w:rFonts w:ascii="Arial" w:hAnsi="Arial" w:cs="Arial"/>
          <w:szCs w:val="22"/>
        </w:rPr>
      </w:pPr>
      <w:r w:rsidRPr="00A910DC">
        <w:rPr>
          <w:rFonts w:ascii="Arial" w:hAnsi="Arial" w:cs="Arial"/>
          <w:sz w:val="22"/>
        </w:rPr>
        <w:t>Prodávající je podle ustanovení § 2 písm. e) a § 13 zákona č. 320/2001 Sb., o finanční kontrole ve veřejné správě a o změně některých zákonů, ve znění pozdějších předpisů, osobou povinou spolupůsobit při výkonu finanční kontroly.</w:t>
      </w:r>
    </w:p>
    <w:p w:rsidR="00A4290E" w:rsidP="00A4290E" w:rsidRDefault="00A910DC">
      <w:pPr>
        <w:numPr>
          <w:ilvl w:val="0"/>
          <w:numId w:val="2"/>
        </w:numPr>
        <w:spacing w:before="110"/>
        <w:ind w:left="426" w:right="19" w:hanging="426"/>
        <w:jc w:val="both"/>
        <w:rPr>
          <w:rFonts w:ascii="Arial" w:hAnsi="Arial" w:cs="Arial"/>
          <w:sz w:val="22"/>
          <w:szCs w:val="22"/>
        </w:rPr>
      </w:pPr>
      <w:r w:rsidRPr="00A910DC">
        <w:rPr>
          <w:rFonts w:ascii="Arial" w:hAnsi="Arial" w:cs="Arial"/>
          <w:sz w:val="22"/>
        </w:rPr>
        <w:t>Kupující je povinen uchovávat veškerou dokumentaci související s realizací projektu v</w:t>
      </w:r>
      <w:r w:rsidRPr="00A910DC">
        <w:rPr>
          <w:rFonts w:hint="eastAsia" w:ascii="Arial" w:hAnsi="Arial" w:cs="Arial"/>
          <w:sz w:val="22"/>
        </w:rPr>
        <w:t>č</w:t>
      </w:r>
      <w:r w:rsidRPr="00A910DC">
        <w:rPr>
          <w:rFonts w:ascii="Arial" w:hAnsi="Arial" w:cs="Arial"/>
          <w:sz w:val="22"/>
        </w:rPr>
        <w:t>etn</w:t>
      </w:r>
      <w:r w:rsidRPr="00A910DC">
        <w:rPr>
          <w:rFonts w:hint="eastAsia" w:ascii="Arial" w:hAnsi="Arial" w:cs="Arial"/>
          <w:sz w:val="22"/>
        </w:rPr>
        <w:t>ě</w:t>
      </w:r>
      <w:r w:rsidRPr="00A910DC">
        <w:rPr>
          <w:rFonts w:ascii="Arial" w:hAnsi="Arial" w:cs="Arial"/>
          <w:sz w:val="22"/>
        </w:rPr>
        <w:t xml:space="preserve"> ú</w:t>
      </w:r>
      <w:r w:rsidRPr="00A910DC">
        <w:rPr>
          <w:rFonts w:hint="eastAsia" w:ascii="Arial" w:hAnsi="Arial" w:cs="Arial"/>
          <w:sz w:val="22"/>
        </w:rPr>
        <w:t>č</w:t>
      </w:r>
      <w:r w:rsidRPr="00A910DC">
        <w:rPr>
          <w:rFonts w:ascii="Arial" w:hAnsi="Arial" w:cs="Arial"/>
          <w:sz w:val="22"/>
        </w:rPr>
        <w:t>etních doklad</w:t>
      </w:r>
      <w:r w:rsidRPr="00A910DC">
        <w:rPr>
          <w:rFonts w:hint="eastAsia" w:ascii="Arial" w:hAnsi="Arial" w:cs="Arial"/>
          <w:sz w:val="22"/>
        </w:rPr>
        <w:t>ů</w:t>
      </w:r>
      <w:r w:rsidRPr="00A910DC">
        <w:rPr>
          <w:rFonts w:ascii="Arial" w:hAnsi="Arial" w:cs="Arial"/>
          <w:sz w:val="22"/>
        </w:rPr>
        <w:t xml:space="preserve"> minimáln</w:t>
      </w:r>
      <w:r w:rsidRPr="00A910DC">
        <w:rPr>
          <w:rFonts w:hint="eastAsia" w:ascii="Arial" w:hAnsi="Arial" w:cs="Arial"/>
          <w:sz w:val="22"/>
        </w:rPr>
        <w:t>ě</w:t>
      </w:r>
      <w:r w:rsidRPr="00A910DC">
        <w:rPr>
          <w:rFonts w:ascii="Arial" w:hAnsi="Arial" w:cs="Arial"/>
          <w:sz w:val="22"/>
        </w:rPr>
        <w:t xml:space="preserve"> do konce roku 2032. Pokud je v </w:t>
      </w:r>
      <w:r w:rsidRPr="00A910DC">
        <w:rPr>
          <w:rFonts w:hint="eastAsia" w:ascii="Arial" w:hAnsi="Arial" w:cs="Arial"/>
          <w:sz w:val="22"/>
        </w:rPr>
        <w:t>č</w:t>
      </w:r>
      <w:r w:rsidRPr="00A910DC">
        <w:rPr>
          <w:rFonts w:ascii="Arial" w:hAnsi="Arial" w:cs="Arial"/>
          <w:sz w:val="22"/>
        </w:rPr>
        <w:t>eských právních p</w:t>
      </w:r>
      <w:r w:rsidRPr="00A910DC">
        <w:rPr>
          <w:rFonts w:hint="eastAsia" w:ascii="Arial" w:hAnsi="Arial" w:cs="Arial"/>
          <w:sz w:val="22"/>
        </w:rPr>
        <w:t>ř</w:t>
      </w:r>
      <w:r w:rsidRPr="00A910DC">
        <w:rPr>
          <w:rFonts w:ascii="Arial" w:hAnsi="Arial" w:cs="Arial"/>
          <w:sz w:val="22"/>
        </w:rPr>
        <w:t>edpisech stanovena lh</w:t>
      </w:r>
      <w:r w:rsidRPr="00A910DC">
        <w:rPr>
          <w:rFonts w:hint="eastAsia" w:ascii="Arial" w:hAnsi="Arial" w:cs="Arial"/>
          <w:sz w:val="22"/>
        </w:rPr>
        <w:t>ů</w:t>
      </w:r>
      <w:r w:rsidRPr="00A910DC">
        <w:rPr>
          <w:rFonts w:ascii="Arial" w:hAnsi="Arial" w:cs="Arial"/>
          <w:sz w:val="22"/>
        </w:rPr>
        <w:t>ta delší, platí tato delší lh</w:t>
      </w:r>
      <w:r w:rsidRPr="00A910DC">
        <w:rPr>
          <w:rFonts w:hint="eastAsia" w:ascii="Arial" w:hAnsi="Arial" w:cs="Arial"/>
          <w:sz w:val="22"/>
        </w:rPr>
        <w:t>ů</w:t>
      </w:r>
      <w:r w:rsidRPr="00A910DC">
        <w:rPr>
          <w:rFonts w:ascii="Arial" w:hAnsi="Arial" w:cs="Arial"/>
          <w:sz w:val="22"/>
        </w:rPr>
        <w:t>ta.</w:t>
      </w:r>
    </w:p>
    <w:p w:rsidRPr="00E47841" w:rsidR="00851B8D" w:rsidP="00A4290E" w:rsidRDefault="00851B8D">
      <w:pPr>
        <w:numPr>
          <w:ilvl w:val="0"/>
          <w:numId w:val="2"/>
        </w:numPr>
        <w:spacing w:before="110"/>
        <w:ind w:left="426" w:right="19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</w:rPr>
        <w:t xml:space="preserve">Prodávající se tímto zavazuje po ukončení plnění dle této smlouvy předat </w:t>
      </w:r>
      <w:r w:rsidR="004A5C8D">
        <w:rPr>
          <w:rFonts w:ascii="Arial" w:hAnsi="Arial" w:cs="Arial"/>
          <w:sz w:val="22"/>
        </w:rPr>
        <w:t>kupujícímu</w:t>
      </w:r>
      <w:r>
        <w:rPr>
          <w:rFonts w:ascii="Arial" w:hAnsi="Arial" w:cs="Arial"/>
          <w:sz w:val="22"/>
        </w:rPr>
        <w:t xml:space="preserve"> veškeré potřebné dokumenty či jejich kopie, které se vztahují k plnění a které je kupující povinen v souvislosti s dotací archivovat.</w:t>
      </w:r>
    </w:p>
    <w:p w:rsidR="00E47841" w:rsidRDefault="00E47841">
      <w:pPr>
        <w:spacing w:before="38"/>
        <w:ind w:right="19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Pr="00CE6E94" w:rsidR="005764AA" w:rsidRDefault="005764AA">
      <w:pPr>
        <w:spacing w:before="38"/>
        <w:ind w:right="19"/>
        <w:jc w:val="center"/>
        <w:outlineLvl w:val="0"/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b/>
          <w:bCs/>
          <w:sz w:val="22"/>
          <w:szCs w:val="22"/>
        </w:rPr>
        <w:t>III.</w:t>
      </w:r>
    </w:p>
    <w:p w:rsidRPr="00CE6E94" w:rsidR="005764AA" w:rsidRDefault="005764AA">
      <w:pPr>
        <w:spacing w:before="115"/>
        <w:ind w:right="10"/>
        <w:jc w:val="center"/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b/>
          <w:bCs/>
          <w:sz w:val="22"/>
          <w:szCs w:val="22"/>
        </w:rPr>
        <w:t>Cena a platební podmínky</w:t>
      </w:r>
    </w:p>
    <w:p w:rsidRPr="00CE6E94" w:rsidR="005764AA" w:rsidRDefault="005764AA">
      <w:pPr>
        <w:numPr>
          <w:ilvl w:val="0"/>
          <w:numId w:val="3"/>
        </w:numPr>
        <w:spacing w:before="106"/>
        <w:ind w:left="426" w:hanging="426"/>
        <w:jc w:val="both"/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 xml:space="preserve">Cena za zboží </w:t>
      </w:r>
      <w:r w:rsidRPr="009E48EF" w:rsidR="00C85432">
        <w:rPr>
          <w:rFonts w:ascii="Arial" w:hAnsi="Arial" w:cs="Arial"/>
          <w:b/>
          <w:sz w:val="22"/>
          <w:szCs w:val="22"/>
        </w:rPr>
        <w:t>ČÁSTI A</w:t>
      </w:r>
      <w:r w:rsidR="00C85432">
        <w:rPr>
          <w:rFonts w:ascii="Arial" w:hAnsi="Arial" w:cs="Arial"/>
          <w:sz w:val="22"/>
          <w:szCs w:val="22"/>
        </w:rPr>
        <w:t xml:space="preserve"> </w:t>
      </w:r>
      <w:r w:rsidRPr="00CE6E94">
        <w:rPr>
          <w:rFonts w:ascii="Arial" w:hAnsi="Arial" w:cs="Arial"/>
          <w:sz w:val="22"/>
          <w:szCs w:val="22"/>
        </w:rPr>
        <w:t xml:space="preserve">byla stanovena nabídkovou cenou prodávajícího, kterou udal </w:t>
      </w:r>
      <w:r w:rsidRPr="00CE6E94" w:rsidR="00C85432">
        <w:rPr>
          <w:rFonts w:ascii="Arial" w:hAnsi="Arial" w:cs="Arial"/>
          <w:sz w:val="22"/>
          <w:szCs w:val="22"/>
        </w:rPr>
        <w:t>v</w:t>
      </w:r>
      <w:r w:rsidR="00C85432">
        <w:rPr>
          <w:rFonts w:ascii="Arial" w:hAnsi="Arial" w:cs="Arial"/>
          <w:sz w:val="22"/>
          <w:szCs w:val="22"/>
        </w:rPr>
        <w:t> </w:t>
      </w:r>
      <w:r w:rsidRPr="00CE6E94">
        <w:rPr>
          <w:rFonts w:ascii="Arial" w:hAnsi="Arial" w:cs="Arial"/>
          <w:sz w:val="22"/>
          <w:szCs w:val="22"/>
        </w:rPr>
        <w:t xml:space="preserve">nabídce podané do výběrového řízení, a která byla kupujícím jakožto zadavatelem výběrového řízení vybrána jako nejvýhodnější, a činí celkem bez </w:t>
      </w:r>
      <w:proofErr w:type="gramStart"/>
      <w:r w:rsidRPr="00CE6E94">
        <w:rPr>
          <w:rFonts w:ascii="Arial" w:hAnsi="Arial" w:cs="Arial"/>
          <w:sz w:val="22"/>
          <w:szCs w:val="22"/>
        </w:rPr>
        <w:t xml:space="preserve">DPH </w:t>
      </w:r>
      <w:r w:rsidRPr="00AD1D55">
        <w:rPr>
          <w:rFonts w:ascii="Arial" w:hAnsi="Arial" w:cs="Arial"/>
          <w:sz w:val="22"/>
          <w:szCs w:val="22"/>
          <w:highlight w:val="yellow"/>
        </w:rPr>
        <w:t>...…</w:t>
      </w:r>
      <w:proofErr w:type="gramEnd"/>
      <w:r w:rsidRPr="00AD1D55">
        <w:rPr>
          <w:rFonts w:ascii="Arial" w:hAnsi="Arial" w:cs="Arial"/>
          <w:sz w:val="22"/>
          <w:szCs w:val="22"/>
          <w:highlight w:val="yellow"/>
        </w:rPr>
        <w:t>…….………</w:t>
      </w:r>
      <w:r w:rsidR="00AD1D55">
        <w:rPr>
          <w:rFonts w:ascii="Arial" w:hAnsi="Arial" w:cs="Arial"/>
          <w:sz w:val="22"/>
          <w:szCs w:val="22"/>
        </w:rPr>
        <w:t xml:space="preserve"> </w:t>
      </w:r>
      <w:r w:rsidRPr="00CE6E94">
        <w:rPr>
          <w:rFonts w:ascii="Arial" w:hAnsi="Arial" w:cs="Arial"/>
          <w:sz w:val="22"/>
          <w:szCs w:val="22"/>
        </w:rPr>
        <w:t xml:space="preserve">Kč,  DPH je </w:t>
      </w:r>
      <w:r w:rsidRPr="00AD1D55">
        <w:rPr>
          <w:rFonts w:ascii="Arial" w:hAnsi="Arial" w:cs="Arial"/>
          <w:sz w:val="22"/>
          <w:szCs w:val="22"/>
          <w:highlight w:val="yellow"/>
        </w:rPr>
        <w:t>…………………..</w:t>
      </w:r>
      <w:r w:rsidR="00AD1D55">
        <w:rPr>
          <w:rFonts w:ascii="Arial" w:hAnsi="Arial" w:cs="Arial"/>
          <w:sz w:val="22"/>
          <w:szCs w:val="22"/>
        </w:rPr>
        <w:t xml:space="preserve"> </w:t>
      </w:r>
      <w:r w:rsidRPr="00CE6E94">
        <w:rPr>
          <w:rFonts w:ascii="Arial" w:hAnsi="Arial" w:cs="Arial"/>
          <w:sz w:val="22"/>
          <w:szCs w:val="22"/>
        </w:rPr>
        <w:t xml:space="preserve">Kč, celkem tedy </w:t>
      </w:r>
      <w:r w:rsidRPr="00AD1D55">
        <w:rPr>
          <w:rFonts w:ascii="Arial" w:hAnsi="Arial" w:cs="Arial"/>
          <w:sz w:val="22"/>
          <w:szCs w:val="22"/>
          <w:highlight w:val="yellow"/>
        </w:rPr>
        <w:t>…………………….</w:t>
      </w:r>
      <w:r w:rsidRPr="00CE6E94">
        <w:rPr>
          <w:rFonts w:ascii="Arial" w:hAnsi="Arial" w:cs="Arial"/>
          <w:sz w:val="22"/>
          <w:szCs w:val="22"/>
        </w:rPr>
        <w:tab/>
        <w:t>Kč vč. DPH.</w:t>
      </w:r>
    </w:p>
    <w:p w:rsidR="005764AA" w:rsidRDefault="005764AA">
      <w:pPr>
        <w:numPr>
          <w:ilvl w:val="0"/>
          <w:numId w:val="27"/>
        </w:numPr>
        <w:spacing w:before="11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>Tato cena zahrnuje veškeré náklady prodávajícího</w:t>
      </w:r>
      <w:r w:rsidR="00C85432">
        <w:rPr>
          <w:rFonts w:ascii="Arial" w:hAnsi="Arial" w:cs="Arial"/>
          <w:sz w:val="22"/>
          <w:szCs w:val="22"/>
        </w:rPr>
        <w:t xml:space="preserve"> na plnění </w:t>
      </w:r>
      <w:r w:rsidR="00C85432">
        <w:rPr>
          <w:rFonts w:ascii="Arial" w:hAnsi="Arial" w:cs="Arial"/>
          <w:sz w:val="22"/>
          <w:szCs w:val="22"/>
        </w:rPr>
        <w:tab/>
        <w:t>ČÁSTI A</w:t>
      </w:r>
      <w:r w:rsidRPr="00CE6E94">
        <w:rPr>
          <w:rFonts w:ascii="Arial" w:hAnsi="Arial" w:cs="Arial"/>
          <w:sz w:val="22"/>
          <w:szCs w:val="22"/>
        </w:rPr>
        <w:t>. Tato cena je cenou nejvýše přípustnou a může být změněna jen za podmínk</w:t>
      </w:r>
      <w:r w:rsidR="003D0C8F">
        <w:rPr>
          <w:rFonts w:ascii="Arial" w:hAnsi="Arial" w:cs="Arial"/>
          <w:sz w:val="22"/>
          <w:szCs w:val="22"/>
        </w:rPr>
        <w:t>y, že</w:t>
      </w:r>
      <w:r w:rsidR="00220ECC">
        <w:rPr>
          <w:rFonts w:ascii="Arial" w:hAnsi="Arial" w:cs="Arial"/>
          <w:sz w:val="22"/>
          <w:szCs w:val="22"/>
        </w:rPr>
        <w:t xml:space="preserve"> </w:t>
      </w:r>
      <w:r w:rsidRPr="00220ECC">
        <w:rPr>
          <w:rFonts w:ascii="Arial" w:hAnsi="Arial" w:cs="Arial"/>
          <w:sz w:val="22"/>
          <w:szCs w:val="22"/>
        </w:rPr>
        <w:t xml:space="preserve">průběhu realizace </w:t>
      </w:r>
      <w:r w:rsidR="00220ECC">
        <w:rPr>
          <w:rFonts w:ascii="Arial" w:hAnsi="Arial" w:cs="Arial"/>
          <w:sz w:val="22"/>
          <w:szCs w:val="22"/>
        </w:rPr>
        <w:t>plnění</w:t>
      </w:r>
      <w:r w:rsidRPr="00220ECC" w:rsidR="00220ECC">
        <w:rPr>
          <w:rFonts w:ascii="Arial" w:hAnsi="Arial" w:cs="Arial"/>
          <w:sz w:val="22"/>
          <w:szCs w:val="22"/>
        </w:rPr>
        <w:t xml:space="preserve"> </w:t>
      </w:r>
      <w:r w:rsidRPr="00220ECC">
        <w:rPr>
          <w:rFonts w:ascii="Arial" w:hAnsi="Arial" w:cs="Arial"/>
          <w:sz w:val="22"/>
          <w:szCs w:val="22"/>
        </w:rPr>
        <w:t>dojde ke změnám sazeb daně z přidané hodnoty.</w:t>
      </w:r>
    </w:p>
    <w:p w:rsidR="00C85432" w:rsidRDefault="00C85432">
      <w:pPr>
        <w:numPr>
          <w:ilvl w:val="0"/>
          <w:numId w:val="27"/>
        </w:numPr>
        <w:spacing w:before="11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plnění ČÁSTI A zahrnuje zejména dopravu, instalaci a implementaci a zprovoznění plnění</w:t>
      </w:r>
      <w:r w:rsidR="009E48EF">
        <w:rPr>
          <w:rFonts w:ascii="Arial" w:hAnsi="Arial" w:cs="Arial"/>
          <w:sz w:val="22"/>
          <w:szCs w:val="22"/>
        </w:rPr>
        <w:t xml:space="preserve"> vč. proškolení obsluhy</w:t>
      </w:r>
      <w:r>
        <w:rPr>
          <w:rFonts w:ascii="Arial" w:hAnsi="Arial" w:cs="Arial"/>
          <w:sz w:val="22"/>
          <w:szCs w:val="22"/>
        </w:rPr>
        <w:t>. Cena plnění zahrnuje i náklady na správní poplatky, daně, cla, schvalovací řízení apod.</w:t>
      </w:r>
    </w:p>
    <w:p w:rsidRPr="00220ECC" w:rsidR="00C85432" w:rsidRDefault="00C85432">
      <w:pPr>
        <w:numPr>
          <w:ilvl w:val="0"/>
          <w:numId w:val="27"/>
        </w:numPr>
        <w:spacing w:before="11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plnění ČÁSTI A zahrnuje také veškeré náklady spojené s přípravou a tvorbou rozhradí (integrací), vzniklých na straně prodávajícího, popř. vyvolaných nutností </w:t>
      </w:r>
      <w:r>
        <w:rPr>
          <w:rFonts w:ascii="Arial" w:hAnsi="Arial" w:cs="Arial"/>
          <w:sz w:val="22"/>
          <w:szCs w:val="22"/>
        </w:rPr>
        <w:lastRenderedPageBreak/>
        <w:t>obchodní spolupráce mezi prodávajícím a dodavateli stávajících aplikací, na něž je požadována integrace (rozhraní). Prodávající zahrnul do ceny plnění veškeré náklady spojené jak s vytvořením rozhraní, tak jeho udržováním v rámci záruční doby, zejména při změnách vyvolaných updatem aplikací prodávajícího, a to jak v souvislosti se změnami legislativy, tak v souvislosti s inovacemi aplikací prodávajícího, a to vč. úprav vzniklých na straně prodávajícího, popř. vyvolaných nutností obchodní spolupráce mezi prodávajícím a dodavateli stávajících aplikací, na něž je požadována integrace.</w:t>
      </w:r>
    </w:p>
    <w:p w:rsidR="0079465F" w:rsidRDefault="0079465F">
      <w:pPr>
        <w:numPr>
          <w:ilvl w:val="0"/>
          <w:numId w:val="27"/>
        </w:numPr>
        <w:spacing w:before="11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služby Provozní podpory </w:t>
      </w:r>
      <w:r w:rsidRPr="009E48EF">
        <w:rPr>
          <w:rFonts w:ascii="Arial" w:hAnsi="Arial" w:cs="Arial"/>
          <w:b/>
          <w:sz w:val="22"/>
          <w:szCs w:val="22"/>
        </w:rPr>
        <w:t>ČÁST B</w:t>
      </w:r>
      <w:r>
        <w:rPr>
          <w:rFonts w:ascii="Arial" w:hAnsi="Arial" w:cs="Arial"/>
          <w:sz w:val="22"/>
          <w:szCs w:val="22"/>
        </w:rPr>
        <w:t xml:space="preserve"> je stanovena na základě nabídkové ceny prodávajícího, kalkulované v rámci výběrového řízení na předmět plnění dle této </w:t>
      </w:r>
      <w:r>
        <w:rPr>
          <w:rFonts w:ascii="Arial" w:hAnsi="Arial" w:cs="Arial"/>
          <w:sz w:val="22"/>
          <w:szCs w:val="22"/>
        </w:rPr>
        <w:t xml:space="preserve">smlouvy, je stanovena </w:t>
      </w:r>
      <w:r w:rsidRPr="00E34976" w:rsidR="00E34976">
        <w:rPr>
          <w:rFonts w:ascii="Arial" w:hAnsi="Arial" w:cs="Arial"/>
          <w:b/>
          <w:sz w:val="22"/>
          <w:szCs w:val="22"/>
        </w:rPr>
        <w:t>na období 1 kalendářního roku</w:t>
      </w:r>
      <w:r>
        <w:rPr>
          <w:rFonts w:ascii="Arial" w:hAnsi="Arial" w:cs="Arial"/>
          <w:sz w:val="22"/>
          <w:szCs w:val="22"/>
        </w:rPr>
        <w:t xml:space="preserve"> </w:t>
      </w:r>
      <w:r w:rsidR="00FD46A7">
        <w:rPr>
          <w:rFonts w:ascii="Arial" w:hAnsi="Arial" w:cs="Arial"/>
          <w:sz w:val="22"/>
          <w:szCs w:val="22"/>
        </w:rPr>
        <w:t xml:space="preserve">(12 měsíců) </w:t>
      </w:r>
      <w:r>
        <w:rPr>
          <w:rFonts w:ascii="Arial" w:hAnsi="Arial" w:cs="Arial"/>
          <w:sz w:val="22"/>
          <w:szCs w:val="22"/>
        </w:rPr>
        <w:t xml:space="preserve">a činí </w:t>
      </w:r>
      <w:r w:rsidRPr="00CE6E94">
        <w:rPr>
          <w:rFonts w:ascii="Arial" w:hAnsi="Arial" w:cs="Arial"/>
          <w:sz w:val="22"/>
          <w:szCs w:val="22"/>
        </w:rPr>
        <w:t xml:space="preserve">celkem bez </w:t>
      </w:r>
      <w:proofErr w:type="gramStart"/>
      <w:r w:rsidRPr="00CE6E94">
        <w:rPr>
          <w:rFonts w:ascii="Arial" w:hAnsi="Arial" w:cs="Arial"/>
          <w:sz w:val="22"/>
          <w:szCs w:val="22"/>
        </w:rPr>
        <w:t xml:space="preserve">DPH </w:t>
      </w:r>
      <w:r w:rsidRPr="00AD1D55">
        <w:rPr>
          <w:rFonts w:ascii="Arial" w:hAnsi="Arial" w:cs="Arial"/>
          <w:sz w:val="22"/>
          <w:szCs w:val="22"/>
          <w:highlight w:val="yellow"/>
        </w:rPr>
        <w:t>...…</w:t>
      </w:r>
      <w:proofErr w:type="gramEnd"/>
      <w:r w:rsidRPr="00AD1D55">
        <w:rPr>
          <w:rFonts w:ascii="Arial" w:hAnsi="Arial" w:cs="Arial"/>
          <w:sz w:val="22"/>
          <w:szCs w:val="22"/>
          <w:highlight w:val="yellow"/>
        </w:rPr>
        <w:t>…….………</w:t>
      </w:r>
      <w:r w:rsidR="00AD1D55">
        <w:rPr>
          <w:rFonts w:ascii="Arial" w:hAnsi="Arial" w:cs="Arial"/>
          <w:sz w:val="22"/>
          <w:szCs w:val="22"/>
        </w:rPr>
        <w:t xml:space="preserve"> </w:t>
      </w:r>
      <w:r w:rsidRPr="00CE6E94">
        <w:rPr>
          <w:rFonts w:ascii="Arial" w:hAnsi="Arial" w:cs="Arial"/>
          <w:sz w:val="22"/>
          <w:szCs w:val="22"/>
        </w:rPr>
        <w:t xml:space="preserve">Kč,  DPH je </w:t>
      </w:r>
      <w:r w:rsidRPr="00AD1D55">
        <w:rPr>
          <w:rFonts w:ascii="Arial" w:hAnsi="Arial" w:cs="Arial"/>
          <w:sz w:val="22"/>
          <w:szCs w:val="22"/>
          <w:highlight w:val="yellow"/>
        </w:rPr>
        <w:t>…………………..</w:t>
      </w:r>
      <w:r w:rsidR="00AD1D55">
        <w:rPr>
          <w:rFonts w:ascii="Arial" w:hAnsi="Arial" w:cs="Arial"/>
          <w:sz w:val="22"/>
          <w:szCs w:val="22"/>
        </w:rPr>
        <w:t xml:space="preserve"> </w:t>
      </w:r>
      <w:r w:rsidRPr="00CE6E94">
        <w:rPr>
          <w:rFonts w:ascii="Arial" w:hAnsi="Arial" w:cs="Arial"/>
          <w:sz w:val="22"/>
          <w:szCs w:val="22"/>
        </w:rPr>
        <w:t xml:space="preserve">Kč, celkem tedy </w:t>
      </w:r>
      <w:r w:rsidRPr="00AD1D55">
        <w:rPr>
          <w:rFonts w:ascii="Arial" w:hAnsi="Arial" w:cs="Arial"/>
          <w:sz w:val="22"/>
          <w:szCs w:val="22"/>
          <w:highlight w:val="yellow"/>
        </w:rPr>
        <w:t>…………………….</w:t>
      </w:r>
      <w:r w:rsidR="00AD1D55">
        <w:rPr>
          <w:rFonts w:ascii="Arial" w:hAnsi="Arial" w:cs="Arial"/>
          <w:sz w:val="22"/>
          <w:szCs w:val="22"/>
        </w:rPr>
        <w:t xml:space="preserve"> </w:t>
      </w:r>
      <w:r w:rsidRPr="00CE6E94">
        <w:rPr>
          <w:rFonts w:ascii="Arial" w:hAnsi="Arial" w:cs="Arial"/>
          <w:sz w:val="22"/>
          <w:szCs w:val="22"/>
        </w:rPr>
        <w:t>Kč vč. DPH</w:t>
      </w:r>
      <w:r>
        <w:rPr>
          <w:rFonts w:ascii="Arial" w:hAnsi="Arial" w:cs="Arial"/>
          <w:sz w:val="22"/>
          <w:szCs w:val="22"/>
        </w:rPr>
        <w:t>.</w:t>
      </w:r>
    </w:p>
    <w:p w:rsidR="0079465F" w:rsidRDefault="0079465F">
      <w:pPr>
        <w:spacing w:before="11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Cenu za služby Provozní podpory se kupující zavazuje uhradit vždy za období 1</w:t>
      </w:r>
      <w:r w:rsidR="00FD46A7">
        <w:rPr>
          <w:rFonts w:ascii="Arial" w:hAnsi="Arial" w:cs="Arial"/>
          <w:sz w:val="22"/>
          <w:szCs w:val="22"/>
        </w:rPr>
        <w:t>2</w:t>
      </w:r>
      <w:r w:rsidR="009E48EF">
        <w:rPr>
          <w:rFonts w:ascii="Arial" w:hAnsi="Arial" w:cs="Arial"/>
          <w:sz w:val="22"/>
          <w:szCs w:val="22"/>
        </w:rPr>
        <w:t> </w:t>
      </w:r>
      <w:r w:rsidR="00FD46A7">
        <w:rPr>
          <w:rFonts w:ascii="Arial" w:hAnsi="Arial" w:cs="Arial"/>
          <w:sz w:val="22"/>
          <w:szCs w:val="22"/>
        </w:rPr>
        <w:t>měsíců</w:t>
      </w:r>
      <w:r>
        <w:rPr>
          <w:rFonts w:ascii="Arial" w:hAnsi="Arial" w:cs="Arial"/>
          <w:sz w:val="22"/>
          <w:szCs w:val="22"/>
        </w:rPr>
        <w:t xml:space="preserve"> a to zpětně.</w:t>
      </w:r>
    </w:p>
    <w:p w:rsidRPr="0079465F" w:rsidR="0079465F" w:rsidRDefault="0079465F">
      <w:pPr>
        <w:numPr>
          <w:ilvl w:val="0"/>
          <w:numId w:val="27"/>
        </w:numPr>
        <w:spacing w:before="11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služby Provozní podpory </w:t>
      </w:r>
      <w:r w:rsidR="009E48EF">
        <w:rPr>
          <w:rFonts w:ascii="Arial" w:hAnsi="Arial" w:cs="Arial"/>
          <w:sz w:val="22"/>
          <w:szCs w:val="22"/>
        </w:rPr>
        <w:t xml:space="preserve">v nabídce prodávajícího </w:t>
      </w:r>
      <w:r>
        <w:rPr>
          <w:rFonts w:ascii="Arial" w:hAnsi="Arial" w:cs="Arial"/>
          <w:sz w:val="22"/>
          <w:szCs w:val="22"/>
        </w:rPr>
        <w:t>zahrnuje kalkulaci nákladů prodávajícího na zajištění provozní podpory v délce trvání 60 měsíců od spuštění ostrého provozu plnění ČÁSTI A.</w:t>
      </w:r>
    </w:p>
    <w:p w:rsidR="009E48EF" w:rsidRDefault="009E48EF">
      <w:pPr>
        <w:numPr>
          <w:ilvl w:val="0"/>
          <w:numId w:val="27"/>
        </w:numPr>
        <w:spacing w:before="11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0ECC">
        <w:rPr>
          <w:rFonts w:ascii="Arial" w:hAnsi="Arial" w:cs="Arial"/>
          <w:sz w:val="22"/>
          <w:szCs w:val="22"/>
        </w:rPr>
        <w:t>Prodávající vyúčtuje kupní cenu tak, že předloží fakturu, která musí mít náležitosti řádného daňového dokladu podle příslušných právních předpisů, zejména pak zákona o</w:t>
      </w:r>
      <w:r>
        <w:rPr>
          <w:rFonts w:ascii="Arial" w:hAnsi="Arial" w:cs="Arial"/>
          <w:sz w:val="22"/>
          <w:szCs w:val="22"/>
        </w:rPr>
        <w:t> </w:t>
      </w:r>
      <w:r w:rsidRPr="00220ECC">
        <w:rPr>
          <w:rFonts w:ascii="Arial" w:hAnsi="Arial" w:cs="Arial"/>
          <w:sz w:val="22"/>
          <w:szCs w:val="22"/>
        </w:rPr>
        <w:t>dani z přidané hodnoty a zákona o účetnictví v platném znění.</w:t>
      </w:r>
    </w:p>
    <w:p w:rsidR="00DD3718" w:rsidRDefault="00DD3718">
      <w:pPr>
        <w:numPr>
          <w:ilvl w:val="0"/>
          <w:numId w:val="27"/>
        </w:numPr>
        <w:spacing w:before="11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vystavená prodávajícím musí dále obsahovat:</w:t>
      </w:r>
    </w:p>
    <w:p w:rsidR="00DD3718" w:rsidRDefault="00DD3718">
      <w:pPr>
        <w:pStyle w:val="Odstavecseseznamem"/>
        <w:numPr>
          <w:ilvl w:val="0"/>
          <w:numId w:val="29"/>
        </w:numPr>
        <w:spacing w:before="1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název projektu; Město Louny – strategické řízení a komunikace s veřejností</w:t>
      </w:r>
    </w:p>
    <w:p w:rsidRPr="00AB3D58" w:rsidR="00DD3718" w:rsidRDefault="00DD3718">
      <w:pPr>
        <w:pStyle w:val="Odstavecseseznamem"/>
        <w:numPr>
          <w:ilvl w:val="0"/>
          <w:numId w:val="29"/>
        </w:numPr>
        <w:spacing w:before="1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projektu: </w:t>
      </w:r>
      <w:r w:rsidRPr="00DD3718">
        <w:rPr>
          <w:rFonts w:ascii="Arial" w:hAnsi="Arial" w:cs="Arial"/>
          <w:sz w:val="22"/>
        </w:rPr>
        <w:t>CZ.03.4.74/0.0/0.0/18_092/0014743</w:t>
      </w:r>
    </w:p>
    <w:p w:rsidRPr="00DD3718" w:rsidR="00AB3D58" w:rsidRDefault="00AB3D58">
      <w:pPr>
        <w:pStyle w:val="Odstavecseseznamem"/>
        <w:numPr>
          <w:ilvl w:val="0"/>
          <w:numId w:val="29"/>
        </w:numPr>
        <w:spacing w:before="1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přílohu – soupis provedených dodávek a prací oceněný podle dohodnutého způsobu</w:t>
      </w:r>
    </w:p>
    <w:p w:rsidR="00B55657" w:rsidRDefault="009E48EF">
      <w:pPr>
        <w:numPr>
          <w:ilvl w:val="0"/>
          <w:numId w:val="27"/>
        </w:numPr>
        <w:spacing w:before="11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0ECC">
        <w:rPr>
          <w:rFonts w:ascii="Arial" w:hAnsi="Arial" w:cs="Arial"/>
          <w:sz w:val="22"/>
          <w:szCs w:val="22"/>
        </w:rPr>
        <w:t xml:space="preserve">Faktura bude v textu </w:t>
      </w:r>
      <w:r w:rsidRPr="00220ECC" w:rsidR="00B55657">
        <w:rPr>
          <w:rFonts w:ascii="Arial" w:hAnsi="Arial" w:cs="Arial"/>
          <w:sz w:val="22"/>
          <w:szCs w:val="22"/>
        </w:rPr>
        <w:t xml:space="preserve">dále </w:t>
      </w:r>
      <w:r w:rsidRPr="00220ECC">
        <w:rPr>
          <w:rFonts w:ascii="Arial" w:hAnsi="Arial" w:cs="Arial"/>
          <w:sz w:val="22"/>
          <w:szCs w:val="22"/>
        </w:rPr>
        <w:t>obsahovat číslo veřejné zakázky přidělené kupujícím: …………….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… </w:t>
      </w:r>
      <w:r w:rsidRPr="000A2038">
        <w:rPr>
          <w:rFonts w:cs="Arial"/>
          <w:i/>
          <w:color w:val="FF0000"/>
          <w:sz w:val="22"/>
          <w:szCs w:val="22"/>
        </w:rPr>
        <w:t>(</w:t>
      </w:r>
      <w:r>
        <w:rPr>
          <w:rFonts w:cs="Arial"/>
          <w:i/>
          <w:color w:val="FF0000"/>
          <w:sz w:val="22"/>
          <w:szCs w:val="22"/>
        </w:rPr>
        <w:t>Č</w:t>
      </w:r>
      <w:r w:rsidRPr="000A2038">
        <w:rPr>
          <w:rFonts w:cs="Arial"/>
          <w:i/>
          <w:color w:val="FF0000"/>
          <w:sz w:val="22"/>
          <w:szCs w:val="22"/>
        </w:rPr>
        <w:t xml:space="preserve">íslo bude </w:t>
      </w:r>
      <w:r>
        <w:rPr>
          <w:rFonts w:cs="Arial"/>
          <w:i/>
          <w:color w:val="FF0000"/>
          <w:sz w:val="22"/>
          <w:szCs w:val="22"/>
        </w:rPr>
        <w:t>kupujícím</w:t>
      </w:r>
      <w:r w:rsidRPr="000A2038">
        <w:rPr>
          <w:rFonts w:cs="Arial"/>
          <w:i/>
          <w:color w:val="FF0000"/>
          <w:sz w:val="22"/>
          <w:szCs w:val="22"/>
        </w:rPr>
        <w:t xml:space="preserve"> doplněno před podpisem smlouvy</w:t>
      </w:r>
      <w:r>
        <w:rPr>
          <w:rFonts w:cs="Arial"/>
          <w:i/>
          <w:color w:val="FF0000"/>
          <w:sz w:val="22"/>
          <w:szCs w:val="22"/>
        </w:rPr>
        <w:t>, a to pokud plnění překročí částku 500 tis. Kč bez DPH. V případě, že kupní cena nepřekročí částku 500 tis. Kč bez DPH, bude tato věta z textu smlouvy vypuštěna</w:t>
      </w:r>
      <w:r w:rsidRPr="000A2038">
        <w:rPr>
          <w:rFonts w:cs="Arial"/>
          <w:i/>
          <w:color w:val="FF0000"/>
          <w:sz w:val="22"/>
          <w:szCs w:val="22"/>
        </w:rPr>
        <w:t>)</w:t>
      </w:r>
      <w:r>
        <w:rPr>
          <w:rFonts w:cs="Arial"/>
          <w:i/>
          <w:color w:val="000000"/>
          <w:sz w:val="22"/>
          <w:szCs w:val="22"/>
        </w:rPr>
        <w:t>.</w:t>
      </w:r>
      <w:r w:rsidRPr="00220ECC">
        <w:rPr>
          <w:rFonts w:ascii="Arial" w:hAnsi="Arial" w:cs="Arial"/>
          <w:sz w:val="22"/>
          <w:szCs w:val="22"/>
        </w:rPr>
        <w:t xml:space="preserve"> V případě, že daňový doklad nebude mít odpovídající náležitosti nebo nebude vystaven v souladu s touto smlouvou, je kupující oprávněn zaslat jej ve lhůtě splatnosti zpět k doplnění prodávajícímu, aniž se dostane do prodlení se splatností; lhůta splatnosti počíná běžet znovu od opětovného doručení náležitě doplněného či opraveného daňového dokladu kupujícímu. Součástí faktury bude potvrzený </w:t>
      </w:r>
      <w:r>
        <w:rPr>
          <w:rFonts w:ascii="Arial" w:hAnsi="Arial" w:cs="Arial"/>
          <w:sz w:val="22"/>
          <w:szCs w:val="22"/>
        </w:rPr>
        <w:t>předávací protokol</w:t>
      </w:r>
      <w:r w:rsidRPr="00220ECC">
        <w:rPr>
          <w:rFonts w:ascii="Arial" w:hAnsi="Arial" w:cs="Arial"/>
          <w:sz w:val="22"/>
          <w:szCs w:val="22"/>
        </w:rPr>
        <w:t>.</w:t>
      </w:r>
      <w:r w:rsidR="00B55657">
        <w:rPr>
          <w:rFonts w:ascii="Arial" w:hAnsi="Arial" w:cs="Arial"/>
          <w:sz w:val="22"/>
          <w:szCs w:val="22"/>
        </w:rPr>
        <w:t xml:space="preserve"> </w:t>
      </w:r>
    </w:p>
    <w:p w:rsidRPr="00CE6E94" w:rsidR="005764AA" w:rsidRDefault="005764AA">
      <w:pPr>
        <w:numPr>
          <w:ilvl w:val="0"/>
          <w:numId w:val="27"/>
        </w:numPr>
        <w:spacing w:before="11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 xml:space="preserve">Splatnost daňového dokladu vystaveného prodávajícím je </w:t>
      </w:r>
      <w:r w:rsidR="00AB3D58">
        <w:rPr>
          <w:rFonts w:ascii="Arial" w:hAnsi="Arial" w:cs="Arial"/>
          <w:sz w:val="22"/>
          <w:szCs w:val="22"/>
        </w:rPr>
        <w:t>30</w:t>
      </w:r>
      <w:r w:rsidRPr="00CE6E94" w:rsidR="00AB3D58">
        <w:rPr>
          <w:rFonts w:ascii="Arial" w:hAnsi="Arial" w:cs="Arial"/>
          <w:sz w:val="22"/>
          <w:szCs w:val="22"/>
        </w:rPr>
        <w:t xml:space="preserve"> </w:t>
      </w:r>
      <w:r w:rsidRPr="00220ECC">
        <w:rPr>
          <w:rFonts w:ascii="Arial" w:hAnsi="Arial" w:cs="Arial"/>
          <w:sz w:val="22"/>
          <w:szCs w:val="22"/>
        </w:rPr>
        <w:t>dní</w:t>
      </w:r>
      <w:r w:rsidRPr="00CE6E94">
        <w:rPr>
          <w:rFonts w:ascii="Arial" w:hAnsi="Arial" w:cs="Arial"/>
          <w:sz w:val="22"/>
          <w:szCs w:val="22"/>
        </w:rPr>
        <w:t xml:space="preserve"> ode dne jeho doručení kupujícímu do sídla kupujícího, spolu s veškerými požadovanými dokumenty. Zaplacením se pro účely této smlouvy rozumí den odepsání příslušné částky z účtu kupujícího ve prospěch účtu prodávajícího.</w:t>
      </w:r>
    </w:p>
    <w:p w:rsidRPr="00CE6E94" w:rsidR="005764AA" w:rsidRDefault="005764AA">
      <w:pPr>
        <w:numPr>
          <w:ilvl w:val="0"/>
          <w:numId w:val="27"/>
        </w:numPr>
        <w:spacing w:before="11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>Kupující neposkytuje prodávajícímu jakékoliv zálohy na cenu.</w:t>
      </w:r>
    </w:p>
    <w:p w:rsidRPr="00CE6E94" w:rsidR="005764AA" w:rsidRDefault="005764AA">
      <w:pPr>
        <w:numPr>
          <w:ilvl w:val="0"/>
          <w:numId w:val="27"/>
        </w:numPr>
        <w:spacing w:before="11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>Prodávající prohlašuje, že na zboží neváznou práva třetí osoby.</w:t>
      </w:r>
    </w:p>
    <w:p w:rsidRPr="00CE6E94" w:rsidR="00807471" w:rsidRDefault="00807471">
      <w:pPr>
        <w:numPr>
          <w:ilvl w:val="0"/>
          <w:numId w:val="27"/>
        </w:numPr>
        <w:spacing w:before="11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 xml:space="preserve">Jestliže se prodávající, tj. poskytovatel zdanitelného plnění dle této smlouvy, dostane do finančních potíží a nebude z jakýchkoliv důvodů schopen uhradit svoje daňové závazky vůči státu, je povinen o tom neprodleně informovat kupujícího, tj. příjemce zdanitelného plnění dle této smlouvy, a to písemnou formou. Prodávající prohlašuje, že úplata za zdanitelné plnění dle této smlouvy není odchylná od ceny obvyklé a že nemá v úmyslu nezaplatit daň z přidané hodnoty uvedenou na daňovém dokladu a nedostat se úmyslně do postavení, kdy nemůže daň zaplatit, ani mu takové postavení nehrozí a nedojde ke zkrácení daně, nebo vylákání daňové výhody. Kupující je ve všech případech oprávněn využít tzv. zvláštní zajištění daně dle </w:t>
      </w:r>
      <w:proofErr w:type="spellStart"/>
      <w:r w:rsidRPr="00CE6E94">
        <w:rPr>
          <w:rFonts w:ascii="Arial" w:hAnsi="Arial" w:cs="Arial"/>
          <w:sz w:val="22"/>
          <w:szCs w:val="22"/>
        </w:rPr>
        <w:t>ust</w:t>
      </w:r>
      <w:proofErr w:type="spellEnd"/>
      <w:r w:rsidRPr="00CE6E94">
        <w:rPr>
          <w:rFonts w:ascii="Arial" w:hAnsi="Arial" w:cs="Arial"/>
          <w:sz w:val="22"/>
          <w:szCs w:val="22"/>
        </w:rPr>
        <w:t>. § 109a zákona č. 47/2011 Sb., kterým se mění zákon o DPH.</w:t>
      </w:r>
    </w:p>
    <w:p w:rsidRPr="00CE6E94" w:rsidR="00807471" w:rsidRDefault="00807471">
      <w:pPr>
        <w:numPr>
          <w:ilvl w:val="0"/>
          <w:numId w:val="27"/>
        </w:numPr>
        <w:spacing w:before="11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lastRenderedPageBreak/>
        <w:t>Prodávající, tj. poskytovatel zdanitelného plnění dle této smlouvy je povinen, v případě, že se stane dle § 109, odst. 3 zákona č. 235/2004 Sb., o dani z přidané hodnoty nespolehlivým plátcem, neprodleně o této skutečnosti informovat kupujícího, tj. příjemce zdanitelného plnění, a to uvedením této informace na daňových dokladech.</w:t>
      </w:r>
    </w:p>
    <w:p w:rsidRPr="00CE6E94" w:rsidR="005764AA" w:rsidRDefault="005764AA">
      <w:pPr>
        <w:tabs>
          <w:tab w:val="left" w:pos="350"/>
        </w:tabs>
        <w:spacing w:before="125"/>
        <w:ind w:left="426" w:hanging="425"/>
        <w:rPr>
          <w:rFonts w:ascii="Arial" w:hAnsi="Arial" w:cs="Arial"/>
          <w:sz w:val="6"/>
          <w:szCs w:val="22"/>
        </w:rPr>
      </w:pPr>
    </w:p>
    <w:p w:rsidRPr="00CE6E94" w:rsidR="005764AA" w:rsidRDefault="005764AA">
      <w:pPr>
        <w:spacing w:before="120"/>
        <w:ind w:left="4372"/>
        <w:outlineLvl w:val="0"/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b/>
          <w:bCs/>
          <w:sz w:val="22"/>
          <w:szCs w:val="22"/>
        </w:rPr>
        <w:t>IV.</w:t>
      </w:r>
    </w:p>
    <w:p w:rsidRPr="00CE6E94" w:rsidR="005764AA" w:rsidRDefault="005764AA">
      <w:pPr>
        <w:spacing w:before="120"/>
        <w:ind w:left="3067"/>
        <w:outlineLvl w:val="0"/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b/>
          <w:bCs/>
          <w:sz w:val="22"/>
          <w:szCs w:val="22"/>
        </w:rPr>
        <w:t>Záruční a servisní podmínky</w:t>
      </w:r>
    </w:p>
    <w:p w:rsidRPr="00CE6E94" w:rsidR="005764AA" w:rsidRDefault="005764AA">
      <w:pPr>
        <w:tabs>
          <w:tab w:val="left" w:pos="8931"/>
          <w:tab w:val="left" w:pos="9072"/>
        </w:tabs>
        <w:spacing w:before="24"/>
        <w:ind w:left="426" w:right="142" w:hanging="426"/>
        <w:jc w:val="both"/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>1.</w:t>
      </w:r>
      <w:r w:rsidRPr="00CE6E94">
        <w:rPr>
          <w:rFonts w:ascii="Arial" w:hAnsi="Arial" w:cs="Arial"/>
          <w:sz w:val="22"/>
          <w:szCs w:val="22"/>
        </w:rPr>
        <w:tab/>
        <w:t xml:space="preserve">Prodávající poskytuje kupujícímu záruku na jakost </w:t>
      </w:r>
      <w:r w:rsidR="001510A8">
        <w:rPr>
          <w:rFonts w:ascii="Arial" w:hAnsi="Arial" w:cs="Arial"/>
          <w:sz w:val="22"/>
          <w:szCs w:val="22"/>
        </w:rPr>
        <w:t xml:space="preserve">hardware i softwaru </w:t>
      </w:r>
      <w:r w:rsidRPr="00CE6E94">
        <w:rPr>
          <w:rFonts w:ascii="Arial" w:hAnsi="Arial" w:cs="Arial"/>
          <w:sz w:val="22"/>
          <w:szCs w:val="22"/>
        </w:rPr>
        <w:t>na dobu 24 měsíců ode dne převzetí zboží kupujícím, bez jakýchkoliv vad</w:t>
      </w:r>
      <w:r w:rsidR="001510A8">
        <w:rPr>
          <w:rFonts w:ascii="Arial" w:hAnsi="Arial" w:cs="Arial"/>
          <w:sz w:val="22"/>
          <w:szCs w:val="22"/>
        </w:rPr>
        <w:t xml:space="preserve"> a nedodělků</w:t>
      </w:r>
      <w:r w:rsidRPr="00CE6E94">
        <w:rPr>
          <w:rFonts w:ascii="Arial" w:hAnsi="Arial" w:cs="Arial"/>
          <w:sz w:val="22"/>
          <w:szCs w:val="22"/>
        </w:rPr>
        <w:t>. Zárukou za jakost zboží přejímá prodávající závazek, že dodané zboží bude po tuto dobu způsobilé pro použití ke smluvenému, jinak k obvyklému účelu, zachová si smluvené, jinak obvyklé vlastnosti.</w:t>
      </w:r>
    </w:p>
    <w:p w:rsidRPr="00CE6E94" w:rsidR="005764AA" w:rsidRDefault="005764AA">
      <w:pPr>
        <w:numPr>
          <w:ilvl w:val="0"/>
          <w:numId w:val="5"/>
        </w:numPr>
        <w:spacing w:before="115"/>
        <w:ind w:left="426" w:right="142" w:hanging="426"/>
        <w:jc w:val="both"/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>Prodávající nenese odpovědnost za vady, na něž se vztahuje záruka za jakost, jestliže tyto vady vznikly prokazatelným zaviněním kupujícího.</w:t>
      </w:r>
    </w:p>
    <w:p w:rsidRPr="00CE6E94" w:rsidR="005764AA" w:rsidRDefault="005764AA">
      <w:pPr>
        <w:numPr>
          <w:ilvl w:val="0"/>
          <w:numId w:val="5"/>
        </w:numPr>
        <w:spacing w:before="115"/>
        <w:ind w:left="426" w:right="142" w:hanging="426"/>
        <w:jc w:val="both"/>
        <w:rPr>
          <w:rFonts w:ascii="Arial" w:hAnsi="Arial" w:cs="Arial"/>
          <w:spacing w:val="-10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 xml:space="preserve">Kupující je povinen v souladu s příslušnými ustanoveními </w:t>
      </w:r>
      <w:r w:rsidRPr="00CE6E94" w:rsidR="00354B7E">
        <w:rPr>
          <w:rFonts w:ascii="Arial" w:hAnsi="Arial" w:cs="Arial"/>
          <w:sz w:val="22"/>
          <w:szCs w:val="22"/>
        </w:rPr>
        <w:t xml:space="preserve">občanského </w:t>
      </w:r>
      <w:r w:rsidRPr="00CE6E94">
        <w:rPr>
          <w:rFonts w:ascii="Arial" w:hAnsi="Arial" w:cs="Arial"/>
          <w:sz w:val="22"/>
          <w:szCs w:val="22"/>
        </w:rPr>
        <w:t xml:space="preserve">zákoníku bez zbytečného odkladu oznámit prodávajícímu zjištěné vady dodaného zboží poté, co je při vynaložení </w:t>
      </w:r>
      <w:r w:rsidRPr="00CE6E94" w:rsidR="00354B7E">
        <w:rPr>
          <w:rFonts w:ascii="Arial" w:hAnsi="Arial" w:cs="Arial"/>
          <w:sz w:val="22"/>
          <w:szCs w:val="22"/>
        </w:rPr>
        <w:t xml:space="preserve">dostatečné </w:t>
      </w:r>
      <w:r w:rsidRPr="00CE6E94">
        <w:rPr>
          <w:rFonts w:ascii="Arial" w:hAnsi="Arial" w:cs="Arial"/>
          <w:sz w:val="22"/>
          <w:szCs w:val="22"/>
        </w:rPr>
        <w:t>péče zjistil.</w:t>
      </w:r>
    </w:p>
    <w:p w:rsidRPr="00CE6E94" w:rsidR="005764AA" w:rsidRDefault="005764AA">
      <w:pPr>
        <w:numPr>
          <w:ilvl w:val="0"/>
          <w:numId w:val="5"/>
        </w:numPr>
        <w:spacing w:before="120"/>
        <w:ind w:left="426" w:right="142" w:hanging="426"/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>Vady zboží uplatňuje kupující na adrese prodávajícího.</w:t>
      </w:r>
    </w:p>
    <w:p w:rsidR="001510A8" w:rsidRDefault="005764AA">
      <w:pPr>
        <w:numPr>
          <w:ilvl w:val="0"/>
          <w:numId w:val="5"/>
        </w:numPr>
        <w:spacing w:before="120"/>
        <w:ind w:left="426" w:right="142" w:hanging="426"/>
        <w:jc w:val="both"/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 xml:space="preserve">Prodávající zabezpečí servis za servisní služby po dobu 24 měsíců v rozsahu specifických podmínek výrobců jednotlivých zařízení a software, v souladu s cenami uvedenými v příloze č. 1 </w:t>
      </w:r>
      <w:r w:rsidR="00AD1D55">
        <w:rPr>
          <w:rFonts w:ascii="Arial" w:hAnsi="Arial" w:cs="Arial"/>
          <w:sz w:val="22"/>
          <w:szCs w:val="22"/>
        </w:rPr>
        <w:t>„</w:t>
      </w:r>
      <w:r w:rsidR="00B0245C">
        <w:rPr>
          <w:rFonts w:ascii="Arial" w:hAnsi="Arial" w:cs="Arial"/>
          <w:sz w:val="22"/>
          <w:szCs w:val="22"/>
        </w:rPr>
        <w:t>Nabídkový r</w:t>
      </w:r>
      <w:r w:rsidR="00851B8D">
        <w:rPr>
          <w:rFonts w:ascii="Arial" w:hAnsi="Arial" w:cs="Arial"/>
          <w:sz w:val="22"/>
          <w:szCs w:val="22"/>
        </w:rPr>
        <w:t>ozpočet</w:t>
      </w:r>
      <w:r w:rsidR="00AD1D55">
        <w:rPr>
          <w:rFonts w:ascii="Arial" w:hAnsi="Arial" w:cs="Arial"/>
          <w:sz w:val="22"/>
          <w:szCs w:val="22"/>
        </w:rPr>
        <w:t>“</w:t>
      </w:r>
      <w:r w:rsidR="00851B8D">
        <w:rPr>
          <w:rFonts w:ascii="Arial" w:hAnsi="Arial" w:cs="Arial"/>
          <w:sz w:val="22"/>
          <w:szCs w:val="22"/>
        </w:rPr>
        <w:t xml:space="preserve"> </w:t>
      </w:r>
      <w:r w:rsidRPr="00CE6E94">
        <w:rPr>
          <w:rFonts w:ascii="Arial" w:hAnsi="Arial" w:cs="Arial"/>
          <w:sz w:val="22"/>
          <w:szCs w:val="22"/>
        </w:rPr>
        <w:t>této smlouvy</w:t>
      </w:r>
      <w:r w:rsidR="00B0245C">
        <w:rPr>
          <w:rFonts w:ascii="Arial" w:hAnsi="Arial" w:cs="Arial"/>
          <w:sz w:val="22"/>
          <w:szCs w:val="22"/>
        </w:rPr>
        <w:t xml:space="preserve"> (příloha č. 6 ZD)</w:t>
      </w:r>
      <w:r w:rsidRPr="00CE6E94">
        <w:rPr>
          <w:rFonts w:ascii="Arial" w:hAnsi="Arial" w:cs="Arial"/>
          <w:sz w:val="22"/>
          <w:szCs w:val="22"/>
        </w:rPr>
        <w:t>.</w:t>
      </w:r>
    </w:p>
    <w:p w:rsidR="00F008F7" w:rsidRDefault="00F008F7">
      <w:pPr>
        <w:numPr>
          <w:ilvl w:val="0"/>
          <w:numId w:val="5"/>
        </w:numPr>
        <w:spacing w:before="120"/>
        <w:ind w:left="426" w:right="142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Prodávajícím bude kupujícímu poskytován bezplatný záruční servis na kupujícím reklamované vady předmětu plnění vzniklé v době trvání záruční doby dle odst. </w:t>
      </w:r>
      <w:r w:rsidR="00432DD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tohoto článku.</w:t>
      </w:r>
    </w:p>
    <w:p w:rsidR="005764AA" w:rsidRDefault="001510A8">
      <w:pPr>
        <w:numPr>
          <w:ilvl w:val="0"/>
          <w:numId w:val="5"/>
        </w:numPr>
        <w:spacing w:before="120"/>
        <w:ind w:left="426" w:right="142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se zavazuje zahájit opravy hardware (všechny části systému) </w:t>
      </w:r>
      <w:r w:rsidR="00F8265E">
        <w:rPr>
          <w:rFonts w:ascii="Arial" w:hAnsi="Arial" w:cs="Arial"/>
          <w:sz w:val="22"/>
          <w:szCs w:val="22"/>
        </w:rPr>
        <w:t>dle SLA v rámci provozní podpory</w:t>
      </w:r>
      <w:r w:rsidR="004B017F">
        <w:rPr>
          <w:rFonts w:ascii="Arial" w:hAnsi="Arial" w:cs="Arial"/>
          <w:sz w:val="22"/>
          <w:szCs w:val="22"/>
        </w:rPr>
        <w:t xml:space="preserve"> (viz bod I/4 této smlouvy)</w:t>
      </w:r>
      <w:r w:rsidR="00B55657">
        <w:rPr>
          <w:rFonts w:ascii="Arial" w:hAnsi="Arial" w:cs="Arial"/>
          <w:sz w:val="22"/>
          <w:szCs w:val="22"/>
        </w:rPr>
        <w:t>.</w:t>
      </w:r>
    </w:p>
    <w:p w:rsidRPr="00CE6E94" w:rsidR="001510A8" w:rsidRDefault="001510A8">
      <w:pPr>
        <w:numPr>
          <w:ilvl w:val="0"/>
          <w:numId w:val="5"/>
        </w:numPr>
        <w:spacing w:before="120"/>
        <w:ind w:left="426" w:right="142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se zavazuje zahájit opravu software</w:t>
      </w:r>
      <w:r w:rsidR="00F8265E">
        <w:rPr>
          <w:rFonts w:ascii="Arial" w:hAnsi="Arial" w:cs="Arial"/>
          <w:sz w:val="22"/>
          <w:szCs w:val="22"/>
        </w:rPr>
        <w:t xml:space="preserve"> d</w:t>
      </w:r>
      <w:r w:rsidR="00B55657">
        <w:rPr>
          <w:rFonts w:ascii="Arial" w:hAnsi="Arial" w:cs="Arial"/>
          <w:sz w:val="22"/>
          <w:szCs w:val="22"/>
        </w:rPr>
        <w:t>le SLA v rámci provozní podpory</w:t>
      </w:r>
      <w:r w:rsidR="004B017F">
        <w:rPr>
          <w:rFonts w:ascii="Arial" w:hAnsi="Arial" w:cs="Arial"/>
          <w:sz w:val="22"/>
          <w:szCs w:val="22"/>
        </w:rPr>
        <w:t xml:space="preserve"> (viz bod I/4 této smlouvy)</w:t>
      </w:r>
      <w:r w:rsidR="00B55657">
        <w:rPr>
          <w:rFonts w:ascii="Arial" w:hAnsi="Arial" w:cs="Arial"/>
          <w:sz w:val="22"/>
          <w:szCs w:val="22"/>
        </w:rPr>
        <w:t>.</w:t>
      </w:r>
    </w:p>
    <w:p w:rsidRPr="00CE6E94" w:rsidR="005764AA" w:rsidRDefault="005764AA">
      <w:pPr>
        <w:spacing w:before="120"/>
        <w:ind w:left="4423"/>
        <w:rPr>
          <w:rFonts w:ascii="Arial" w:hAnsi="Arial" w:cs="Arial"/>
          <w:b/>
          <w:bCs/>
          <w:sz w:val="22"/>
          <w:szCs w:val="22"/>
        </w:rPr>
      </w:pPr>
    </w:p>
    <w:p w:rsidRPr="00CE6E94" w:rsidR="005764AA" w:rsidRDefault="005764AA">
      <w:pPr>
        <w:spacing w:before="34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6E94">
        <w:rPr>
          <w:rFonts w:ascii="Arial" w:hAnsi="Arial" w:cs="Arial"/>
          <w:b/>
          <w:bCs/>
          <w:sz w:val="22"/>
          <w:szCs w:val="22"/>
        </w:rPr>
        <w:t>V.</w:t>
      </w:r>
    </w:p>
    <w:p w:rsidRPr="00CE6E94" w:rsidR="005764AA" w:rsidRDefault="005764AA">
      <w:pPr>
        <w:spacing w:before="34"/>
        <w:jc w:val="center"/>
        <w:rPr>
          <w:rFonts w:ascii="Arial" w:hAnsi="Arial" w:cs="Arial"/>
          <w:b/>
          <w:bCs/>
          <w:sz w:val="22"/>
          <w:szCs w:val="22"/>
        </w:rPr>
      </w:pPr>
      <w:r w:rsidRPr="00CE6E94">
        <w:rPr>
          <w:rFonts w:ascii="Arial" w:hAnsi="Arial" w:cs="Arial"/>
          <w:b/>
          <w:bCs/>
          <w:sz w:val="22"/>
          <w:szCs w:val="22"/>
        </w:rPr>
        <w:t>Sankční ustanovení</w:t>
      </w:r>
    </w:p>
    <w:p w:rsidR="005764AA" w:rsidRDefault="005764AA">
      <w:pPr>
        <w:numPr>
          <w:ilvl w:val="0"/>
          <w:numId w:val="6"/>
        </w:numPr>
        <w:spacing w:before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 xml:space="preserve">V případě prodlení prodávajícího </w:t>
      </w:r>
      <w:r w:rsidRPr="00CE6E94">
        <w:rPr>
          <w:rFonts w:ascii="Arial" w:hAnsi="Arial" w:cs="Arial"/>
          <w:bCs/>
          <w:sz w:val="22"/>
          <w:szCs w:val="22"/>
        </w:rPr>
        <w:t>s</w:t>
      </w:r>
      <w:r w:rsidRPr="00CE6E94">
        <w:rPr>
          <w:rFonts w:ascii="Arial" w:hAnsi="Arial" w:cs="Arial"/>
          <w:b/>
          <w:bCs/>
          <w:sz w:val="22"/>
          <w:szCs w:val="22"/>
        </w:rPr>
        <w:t xml:space="preserve"> </w:t>
      </w:r>
      <w:r w:rsidRPr="00CE6E94">
        <w:rPr>
          <w:rFonts w:ascii="Arial" w:hAnsi="Arial" w:cs="Arial"/>
          <w:sz w:val="22"/>
          <w:szCs w:val="22"/>
        </w:rPr>
        <w:t xml:space="preserve">dodáním zboží </w:t>
      </w:r>
      <w:r w:rsidR="00F008F7">
        <w:rPr>
          <w:rFonts w:ascii="Arial" w:hAnsi="Arial" w:cs="Arial"/>
          <w:sz w:val="22"/>
          <w:szCs w:val="22"/>
        </w:rPr>
        <w:t xml:space="preserve">ČÁSTI A </w:t>
      </w:r>
      <w:r w:rsidRPr="00CE6E94">
        <w:rPr>
          <w:rFonts w:ascii="Arial" w:hAnsi="Arial" w:cs="Arial"/>
          <w:sz w:val="22"/>
          <w:szCs w:val="22"/>
        </w:rPr>
        <w:t>je prodávající povinen zaplatit kupujícímu za každý započatý den prodlení smluvní pokutu ve výši 0,</w:t>
      </w:r>
      <w:r w:rsidRPr="00CE6E94" w:rsidR="003862D7">
        <w:rPr>
          <w:rFonts w:ascii="Arial" w:hAnsi="Arial" w:cs="Arial"/>
          <w:sz w:val="22"/>
          <w:szCs w:val="22"/>
        </w:rPr>
        <w:t xml:space="preserve">2 </w:t>
      </w:r>
      <w:r w:rsidRPr="00CE6E94">
        <w:rPr>
          <w:rFonts w:ascii="Arial" w:hAnsi="Arial" w:cs="Arial"/>
          <w:sz w:val="22"/>
          <w:szCs w:val="22"/>
        </w:rPr>
        <w:t xml:space="preserve">% z ceny zboží, s jehož dodáním je v prodlení. Tato smluvní pokuta bude uplatněna formou slevy z ceny plnění. </w:t>
      </w:r>
    </w:p>
    <w:p w:rsidRPr="00B55657" w:rsidR="00F008F7" w:rsidP="00B55657" w:rsidRDefault="00E34976">
      <w:pPr>
        <w:numPr>
          <w:ilvl w:val="0"/>
          <w:numId w:val="6"/>
        </w:numPr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B55657">
        <w:rPr>
          <w:rFonts w:ascii="Arial" w:hAnsi="Arial" w:cs="Arial"/>
          <w:sz w:val="22"/>
          <w:szCs w:val="22"/>
        </w:rPr>
        <w:t>V případě prodlení prodávajícího se zahájením odstraňování řádně reklamované vady a dále pak poruch řešených v rámci služeb provozní podpory (SLA)</w:t>
      </w:r>
      <w:r w:rsidRPr="00B55657" w:rsidR="00492FED">
        <w:rPr>
          <w:rFonts w:ascii="Arial" w:hAnsi="Arial" w:cs="Arial"/>
          <w:sz w:val="22"/>
          <w:szCs w:val="22"/>
        </w:rPr>
        <w:t>,</w:t>
      </w:r>
      <w:r w:rsidRPr="00B55657">
        <w:rPr>
          <w:rFonts w:ascii="Arial" w:hAnsi="Arial" w:cs="Arial"/>
          <w:sz w:val="22"/>
          <w:szCs w:val="22"/>
        </w:rPr>
        <w:t xml:space="preserve"> má kupující nárok na smluvní pokutu ve výši 0,05 % z celkové ceny plnění ČÁSTI A (cena v Kč vč. DPH) za každý den prodlení.</w:t>
      </w:r>
    </w:p>
    <w:p w:rsidRPr="00CE6E94" w:rsidR="005764AA" w:rsidP="00B55657" w:rsidRDefault="005764AA">
      <w:pPr>
        <w:numPr>
          <w:ilvl w:val="0"/>
          <w:numId w:val="6"/>
        </w:numPr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>V případě prodlení kupujícího se zaplacením kupní ceny na základě řádně vystavené faktury – daňového dokladu, zavazuje se kupující zaplatit prodávajícímu úrok z prodlení ve výši 0,</w:t>
      </w:r>
      <w:r w:rsidRPr="00CE6E94" w:rsidR="003862D7">
        <w:rPr>
          <w:rFonts w:ascii="Arial" w:hAnsi="Arial" w:cs="Arial"/>
          <w:sz w:val="22"/>
          <w:szCs w:val="22"/>
        </w:rPr>
        <w:t xml:space="preserve">05 </w:t>
      </w:r>
      <w:r w:rsidRPr="00CE6E94">
        <w:rPr>
          <w:rFonts w:ascii="Arial" w:hAnsi="Arial" w:cs="Arial"/>
          <w:sz w:val="22"/>
          <w:szCs w:val="22"/>
        </w:rPr>
        <w:t>% z dlužné částky za každý den prodlení.</w:t>
      </w:r>
    </w:p>
    <w:p w:rsidRPr="00CE6E94" w:rsidR="005764AA" w:rsidP="00B55657" w:rsidRDefault="005764AA">
      <w:pPr>
        <w:numPr>
          <w:ilvl w:val="0"/>
          <w:numId w:val="6"/>
        </w:numPr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 xml:space="preserve">Prodávající prohlašuje, že </w:t>
      </w:r>
      <w:r w:rsidRPr="00CE6E94" w:rsidR="000621E2">
        <w:rPr>
          <w:rFonts w:ascii="Arial" w:hAnsi="Arial" w:cs="Arial"/>
          <w:sz w:val="22"/>
          <w:szCs w:val="22"/>
        </w:rPr>
        <w:t xml:space="preserve">nemá </w:t>
      </w:r>
      <w:r w:rsidR="00D87D04">
        <w:rPr>
          <w:rFonts w:ascii="Arial" w:hAnsi="Arial" w:cs="Arial"/>
          <w:sz w:val="22"/>
          <w:szCs w:val="22"/>
        </w:rPr>
        <w:t>splatné</w:t>
      </w:r>
      <w:r w:rsidRPr="00CE6E94" w:rsidR="00D87D04">
        <w:rPr>
          <w:rFonts w:ascii="Arial" w:hAnsi="Arial" w:cs="Arial"/>
          <w:sz w:val="22"/>
          <w:szCs w:val="22"/>
        </w:rPr>
        <w:t xml:space="preserve"> </w:t>
      </w:r>
      <w:r w:rsidRPr="00CE6E94" w:rsidR="000621E2">
        <w:rPr>
          <w:rFonts w:ascii="Arial" w:hAnsi="Arial" w:cs="Arial"/>
          <w:sz w:val="22"/>
          <w:szCs w:val="22"/>
        </w:rPr>
        <w:t xml:space="preserve">nedoplatky na daních, </w:t>
      </w:r>
      <w:r w:rsidR="00D87D04">
        <w:rPr>
          <w:rFonts w:ascii="Arial" w:hAnsi="Arial" w:cs="Arial"/>
          <w:sz w:val="22"/>
          <w:szCs w:val="22"/>
        </w:rPr>
        <w:t xml:space="preserve">splatné </w:t>
      </w:r>
      <w:r w:rsidRPr="00CE6E94" w:rsidR="000621E2">
        <w:rPr>
          <w:rFonts w:ascii="Arial" w:hAnsi="Arial" w:cs="Arial"/>
          <w:sz w:val="22"/>
          <w:szCs w:val="22"/>
        </w:rPr>
        <w:t xml:space="preserve">nedoplatky na pojistném </w:t>
      </w:r>
      <w:r w:rsidR="006F5F33">
        <w:rPr>
          <w:rFonts w:ascii="Arial" w:hAnsi="Arial" w:cs="Arial"/>
          <w:sz w:val="22"/>
          <w:szCs w:val="22"/>
        </w:rPr>
        <w:t xml:space="preserve">nebo na penále na veřejné zdravotní pojištění, splatné nedoplatky na pojistném </w:t>
      </w:r>
      <w:r w:rsidRPr="00CE6E94" w:rsidR="000621E2">
        <w:rPr>
          <w:rFonts w:ascii="Arial" w:hAnsi="Arial" w:cs="Arial"/>
          <w:sz w:val="22"/>
          <w:szCs w:val="22"/>
        </w:rPr>
        <w:t>a na penále na sociální zabezpečení a na příspěvku na státní politiku zaměstnanosti</w:t>
      </w:r>
      <w:r w:rsidRPr="00CE6E94">
        <w:rPr>
          <w:rFonts w:ascii="Arial" w:hAnsi="Arial" w:cs="Arial"/>
          <w:sz w:val="22"/>
          <w:szCs w:val="22"/>
        </w:rPr>
        <w:t xml:space="preserve">. </w:t>
      </w:r>
      <w:r w:rsidRPr="00CE6E94" w:rsidR="00383C85">
        <w:rPr>
          <w:rFonts w:ascii="Arial" w:hAnsi="Arial" w:cs="Arial"/>
          <w:sz w:val="22"/>
          <w:szCs w:val="22"/>
        </w:rPr>
        <w:t>V</w:t>
      </w:r>
      <w:r w:rsidR="00383C85">
        <w:rPr>
          <w:rFonts w:ascii="Arial" w:hAnsi="Arial" w:cs="Arial"/>
          <w:sz w:val="22"/>
          <w:szCs w:val="22"/>
        </w:rPr>
        <w:t> </w:t>
      </w:r>
      <w:r w:rsidRPr="00CE6E94">
        <w:rPr>
          <w:rFonts w:ascii="Arial" w:hAnsi="Arial" w:cs="Arial"/>
          <w:sz w:val="22"/>
          <w:szCs w:val="22"/>
        </w:rPr>
        <w:t>případě, že bud</w:t>
      </w:r>
      <w:r w:rsidRPr="00CE6E94" w:rsidR="000621E2">
        <w:rPr>
          <w:rFonts w:ascii="Arial" w:hAnsi="Arial" w:cs="Arial"/>
          <w:sz w:val="22"/>
          <w:szCs w:val="22"/>
        </w:rPr>
        <w:t>ou</w:t>
      </w:r>
      <w:r w:rsidRPr="00CE6E94">
        <w:rPr>
          <w:rFonts w:ascii="Arial" w:hAnsi="Arial" w:cs="Arial"/>
          <w:sz w:val="22"/>
          <w:szCs w:val="22"/>
        </w:rPr>
        <w:t xml:space="preserve"> t</w:t>
      </w:r>
      <w:r w:rsidRPr="00CE6E94" w:rsidR="000621E2">
        <w:rPr>
          <w:rFonts w:ascii="Arial" w:hAnsi="Arial" w:cs="Arial"/>
          <w:sz w:val="22"/>
          <w:szCs w:val="22"/>
        </w:rPr>
        <w:t>a</w:t>
      </w:r>
      <w:r w:rsidRPr="00CE6E94">
        <w:rPr>
          <w:rFonts w:ascii="Arial" w:hAnsi="Arial" w:cs="Arial"/>
          <w:sz w:val="22"/>
          <w:szCs w:val="22"/>
        </w:rPr>
        <w:t>to prohlášení prodávajícího nepravdiv</w:t>
      </w:r>
      <w:r w:rsidRPr="00CE6E94" w:rsidR="000621E2">
        <w:rPr>
          <w:rFonts w:ascii="Arial" w:hAnsi="Arial" w:cs="Arial"/>
          <w:sz w:val="22"/>
          <w:szCs w:val="22"/>
        </w:rPr>
        <w:t>á</w:t>
      </w:r>
      <w:r w:rsidRPr="00CE6E94">
        <w:rPr>
          <w:rFonts w:ascii="Arial" w:hAnsi="Arial" w:cs="Arial"/>
          <w:sz w:val="22"/>
          <w:szCs w:val="22"/>
        </w:rPr>
        <w:t>, je prodávající povinen zaplatit kupujícímu pokutu ve výši 10 % ze sjednané ceny</w:t>
      </w:r>
      <w:r w:rsidRPr="00CE6E94" w:rsidR="000621E2">
        <w:rPr>
          <w:rFonts w:ascii="Arial" w:hAnsi="Arial" w:cs="Arial"/>
          <w:sz w:val="22"/>
          <w:szCs w:val="22"/>
        </w:rPr>
        <w:t xml:space="preserve"> </w:t>
      </w:r>
      <w:r w:rsidR="00B55657">
        <w:rPr>
          <w:rFonts w:ascii="Arial" w:hAnsi="Arial" w:cs="Arial"/>
          <w:sz w:val="22"/>
          <w:szCs w:val="22"/>
        </w:rPr>
        <w:t xml:space="preserve">v Kč vč. DPH ČÁSTI A </w:t>
      </w:r>
      <w:r w:rsidRPr="00CE6E94" w:rsidR="000621E2">
        <w:rPr>
          <w:rFonts w:ascii="Arial" w:hAnsi="Arial" w:cs="Arial"/>
          <w:sz w:val="22"/>
          <w:szCs w:val="22"/>
        </w:rPr>
        <w:t>za každé zjištění</w:t>
      </w:r>
      <w:r w:rsidRPr="00CE6E94">
        <w:rPr>
          <w:rFonts w:ascii="Arial" w:hAnsi="Arial" w:cs="Arial"/>
          <w:sz w:val="22"/>
          <w:szCs w:val="22"/>
        </w:rPr>
        <w:t xml:space="preserve">. V případě, že kupujícímu vznikne nárok na zaplacení </w:t>
      </w:r>
      <w:r w:rsidRPr="00CE6E94">
        <w:rPr>
          <w:rFonts w:ascii="Arial" w:hAnsi="Arial" w:cs="Arial"/>
          <w:sz w:val="22"/>
          <w:szCs w:val="22"/>
        </w:rPr>
        <w:lastRenderedPageBreak/>
        <w:t>smluvní pokuty, bude příslušná částka započtena oproti fakturované ceně zboží. Započtení může být kupujícím provedeno na fakturu dle této smlouvy i na jakýkoliv jiný závazek vzniklý kupujícímu vůči prodávajícímu po uzavření této smlouvy.</w:t>
      </w:r>
    </w:p>
    <w:p w:rsidRPr="00CE6E94" w:rsidR="00B76CA8" w:rsidP="00B55657" w:rsidRDefault="00B76CA8">
      <w:pPr>
        <w:numPr>
          <w:ilvl w:val="0"/>
          <w:numId w:val="6"/>
        </w:numPr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>Smluvní pokut</w:t>
      </w:r>
      <w:r w:rsidR="00C2471C">
        <w:rPr>
          <w:rFonts w:ascii="Arial" w:hAnsi="Arial" w:cs="Arial"/>
          <w:sz w:val="22"/>
          <w:szCs w:val="22"/>
        </w:rPr>
        <w:t>y</w:t>
      </w:r>
      <w:r w:rsidRPr="00CE6E94">
        <w:rPr>
          <w:rFonts w:ascii="Arial" w:hAnsi="Arial" w:cs="Arial"/>
          <w:sz w:val="22"/>
          <w:szCs w:val="22"/>
        </w:rPr>
        <w:t xml:space="preserve"> j</w:t>
      </w:r>
      <w:r w:rsidR="00C2471C">
        <w:rPr>
          <w:rFonts w:ascii="Arial" w:hAnsi="Arial" w:cs="Arial"/>
          <w:sz w:val="22"/>
          <w:szCs w:val="22"/>
        </w:rPr>
        <w:t>sou</w:t>
      </w:r>
      <w:r w:rsidRPr="00CE6E94">
        <w:rPr>
          <w:rFonts w:ascii="Arial" w:hAnsi="Arial" w:cs="Arial"/>
          <w:sz w:val="22"/>
          <w:szCs w:val="22"/>
        </w:rPr>
        <w:t xml:space="preserve"> splatn</w:t>
      </w:r>
      <w:r w:rsidR="00C2471C">
        <w:rPr>
          <w:rFonts w:ascii="Arial" w:hAnsi="Arial" w:cs="Arial"/>
          <w:sz w:val="22"/>
          <w:szCs w:val="22"/>
        </w:rPr>
        <w:t>é</w:t>
      </w:r>
      <w:r w:rsidRPr="00CE6E94">
        <w:rPr>
          <w:rFonts w:ascii="Arial" w:hAnsi="Arial" w:cs="Arial"/>
          <w:sz w:val="22"/>
          <w:szCs w:val="22"/>
        </w:rPr>
        <w:t xml:space="preserve"> ve lhůtě 21 dnů od doručení výzvy k zaplacení.</w:t>
      </w:r>
    </w:p>
    <w:p w:rsidRPr="00CE6E94" w:rsidR="004C1D62" w:rsidRDefault="004C1D62">
      <w:pPr>
        <w:spacing w:before="120"/>
        <w:ind w:right="34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Pr="00CE6E94" w:rsidR="0032480E" w:rsidRDefault="0032480E">
      <w:pPr>
        <w:spacing w:before="34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6E94">
        <w:rPr>
          <w:rFonts w:ascii="Arial" w:hAnsi="Arial" w:cs="Arial"/>
          <w:b/>
          <w:bCs/>
          <w:sz w:val="22"/>
          <w:szCs w:val="22"/>
        </w:rPr>
        <w:t>VI.</w:t>
      </w:r>
    </w:p>
    <w:p w:rsidRPr="00CE6E94" w:rsidR="0032480E" w:rsidRDefault="0032480E">
      <w:pPr>
        <w:spacing w:before="34"/>
        <w:jc w:val="center"/>
        <w:rPr>
          <w:rFonts w:ascii="Arial" w:hAnsi="Arial" w:cs="Arial"/>
          <w:b/>
          <w:bCs/>
          <w:sz w:val="22"/>
          <w:szCs w:val="22"/>
        </w:rPr>
      </w:pPr>
      <w:r w:rsidRPr="00CE6E94">
        <w:rPr>
          <w:rFonts w:ascii="Arial" w:hAnsi="Arial" w:cs="Arial"/>
          <w:b/>
          <w:bCs/>
          <w:sz w:val="22"/>
          <w:szCs w:val="22"/>
        </w:rPr>
        <w:t>Subdodavatelé</w:t>
      </w:r>
      <w:r w:rsidRPr="00CE6E94" w:rsidR="008501C8">
        <w:rPr>
          <w:rFonts w:ascii="Arial" w:hAnsi="Arial" w:cs="Arial"/>
          <w:b/>
          <w:bCs/>
          <w:sz w:val="22"/>
          <w:szCs w:val="22"/>
        </w:rPr>
        <w:t>/Po</w:t>
      </w:r>
      <w:r w:rsidRPr="00CE6E94" w:rsidR="00F279EB">
        <w:rPr>
          <w:rFonts w:ascii="Arial" w:hAnsi="Arial" w:cs="Arial"/>
          <w:b/>
          <w:bCs/>
          <w:sz w:val="22"/>
          <w:szCs w:val="22"/>
        </w:rPr>
        <w:t>d</w:t>
      </w:r>
      <w:r w:rsidRPr="00CE6E94" w:rsidR="008501C8">
        <w:rPr>
          <w:rFonts w:ascii="Arial" w:hAnsi="Arial" w:cs="Arial"/>
          <w:b/>
          <w:bCs/>
          <w:sz w:val="22"/>
          <w:szCs w:val="22"/>
        </w:rPr>
        <w:t>dodavatelé</w:t>
      </w:r>
    </w:p>
    <w:p w:rsidRPr="00CE6E94" w:rsidR="0032480E" w:rsidRDefault="0032480E">
      <w:pPr>
        <w:numPr>
          <w:ilvl w:val="0"/>
          <w:numId w:val="11"/>
        </w:numPr>
        <w:spacing w:before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>Prodávající je povinen zajistit a financovat veškeré subdodavatelské</w:t>
      </w:r>
      <w:r w:rsidRPr="00CE6E94" w:rsidR="00BF4819">
        <w:rPr>
          <w:rFonts w:ascii="Arial" w:hAnsi="Arial" w:cs="Arial"/>
          <w:sz w:val="22"/>
          <w:szCs w:val="22"/>
        </w:rPr>
        <w:t xml:space="preserve">, resp. </w:t>
      </w:r>
      <w:r w:rsidRPr="00CE6E94" w:rsidR="00F279EB">
        <w:rPr>
          <w:rFonts w:ascii="Arial" w:hAnsi="Arial" w:cs="Arial"/>
          <w:sz w:val="22"/>
          <w:szCs w:val="22"/>
        </w:rPr>
        <w:t>poddodavatelské</w:t>
      </w:r>
      <w:r w:rsidRPr="00CE6E94">
        <w:rPr>
          <w:rFonts w:ascii="Arial" w:hAnsi="Arial" w:cs="Arial"/>
          <w:sz w:val="22"/>
          <w:szCs w:val="22"/>
        </w:rPr>
        <w:t xml:space="preserve"> dodávky</w:t>
      </w:r>
      <w:r w:rsidRPr="00CE6E94" w:rsidR="00931D8E">
        <w:rPr>
          <w:rFonts w:ascii="Arial" w:hAnsi="Arial" w:cs="Arial"/>
          <w:sz w:val="22"/>
          <w:szCs w:val="22"/>
        </w:rPr>
        <w:t>,</w:t>
      </w:r>
      <w:r w:rsidRPr="00CE6E94">
        <w:rPr>
          <w:rFonts w:ascii="Arial" w:hAnsi="Arial" w:cs="Arial"/>
          <w:sz w:val="22"/>
          <w:szCs w:val="22"/>
        </w:rPr>
        <w:t xml:space="preserve"> práce</w:t>
      </w:r>
      <w:r w:rsidRPr="00CE6E94" w:rsidR="00931D8E">
        <w:rPr>
          <w:rFonts w:ascii="Arial" w:hAnsi="Arial" w:cs="Arial"/>
          <w:sz w:val="22"/>
          <w:szCs w:val="22"/>
        </w:rPr>
        <w:t xml:space="preserve"> a služby</w:t>
      </w:r>
      <w:r w:rsidRPr="00CE6E94">
        <w:rPr>
          <w:rFonts w:ascii="Arial" w:hAnsi="Arial" w:cs="Arial"/>
          <w:sz w:val="22"/>
          <w:szCs w:val="22"/>
        </w:rPr>
        <w:t xml:space="preserve"> a nese za ně záruku v plném rozsahu dle článku IV. této smlouvy.</w:t>
      </w:r>
    </w:p>
    <w:p w:rsidR="0032480E" w:rsidRDefault="0032480E">
      <w:pPr>
        <w:numPr>
          <w:ilvl w:val="0"/>
          <w:numId w:val="11"/>
        </w:numPr>
        <w:spacing w:before="125"/>
        <w:ind w:left="426" w:hanging="426"/>
        <w:jc w:val="both"/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 xml:space="preserve">Prodávající je oprávněn změnit či přidat </w:t>
      </w:r>
      <w:r w:rsidRPr="00CE6E94" w:rsidR="00F279EB">
        <w:rPr>
          <w:rFonts w:ascii="Arial" w:hAnsi="Arial" w:cs="Arial"/>
          <w:sz w:val="22"/>
          <w:szCs w:val="22"/>
        </w:rPr>
        <w:t>poddodavatele</w:t>
      </w:r>
      <w:r w:rsidRPr="00CE6E94">
        <w:rPr>
          <w:rFonts w:ascii="Arial" w:hAnsi="Arial" w:cs="Arial"/>
          <w:sz w:val="22"/>
          <w:szCs w:val="22"/>
        </w:rPr>
        <w:t xml:space="preserve">, přičemž tato změna </w:t>
      </w:r>
      <w:r w:rsidRPr="00CE6E94" w:rsidR="00F279EB">
        <w:rPr>
          <w:rFonts w:ascii="Arial" w:hAnsi="Arial" w:cs="Arial"/>
          <w:sz w:val="22"/>
          <w:szCs w:val="22"/>
        </w:rPr>
        <w:t>poddodavatele</w:t>
      </w:r>
      <w:r w:rsidRPr="00CE6E94">
        <w:rPr>
          <w:rFonts w:ascii="Arial" w:hAnsi="Arial" w:cs="Arial"/>
          <w:sz w:val="22"/>
          <w:szCs w:val="22"/>
        </w:rPr>
        <w:t xml:space="preserve"> oproti údajům v nabídce může být provedena pouze s předchozím písemným souhlasem kupujícího. Každá změna v seznamu </w:t>
      </w:r>
      <w:r w:rsidRPr="00CE6E94" w:rsidR="00F279EB">
        <w:rPr>
          <w:rFonts w:ascii="Arial" w:hAnsi="Arial" w:cs="Arial"/>
          <w:sz w:val="22"/>
          <w:szCs w:val="22"/>
        </w:rPr>
        <w:t>poddodavatelů</w:t>
      </w:r>
      <w:r w:rsidRPr="00CE6E94">
        <w:rPr>
          <w:rFonts w:ascii="Arial" w:hAnsi="Arial" w:cs="Arial"/>
          <w:sz w:val="22"/>
          <w:szCs w:val="22"/>
        </w:rPr>
        <w:t xml:space="preserve">, která nebude projednána a předem písemně schválena kupujícím, bude považována za závažné porušení smluvních povinností prodávajícího s tím spojenými důsledky, zejména pak s nárokem na náhradu újmy, která </w:t>
      </w:r>
      <w:r w:rsidRPr="00CE6E94" w:rsidR="00931D8E">
        <w:rPr>
          <w:rFonts w:ascii="Arial" w:hAnsi="Arial" w:cs="Arial"/>
          <w:sz w:val="22"/>
          <w:szCs w:val="22"/>
        </w:rPr>
        <w:t>kupujícímu</w:t>
      </w:r>
      <w:r w:rsidRPr="00CE6E94">
        <w:rPr>
          <w:rFonts w:ascii="Arial" w:hAnsi="Arial" w:cs="Arial"/>
          <w:sz w:val="22"/>
          <w:szCs w:val="22"/>
        </w:rPr>
        <w:t xml:space="preserve"> vznikne.</w:t>
      </w:r>
    </w:p>
    <w:p w:rsidR="00383C85" w:rsidRDefault="00383C85">
      <w:pPr>
        <w:numPr>
          <w:ilvl w:val="0"/>
          <w:numId w:val="11"/>
        </w:numPr>
        <w:spacing w:before="125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dále dohodly, že pokud prodávající pověří provedením plnění nebo jeho části třetí osobu (poddodavatele), zavazuje se řádně a včas proplácet oprávněně vystavené faktury poddodavatelů za podmínek ve smlouvách s nimi sjednanými, kdy za řádné a včasné plnění se považuje plné uhrazení poddodavatelem vystavených faktur za poskytnutá plnění, a to vždy do 3 pracovních dnů od obdržení platby ze strany kupujícího za konkrétní plnění. Kupující má právo si smlouvy s poddodavateli vyžádat.</w:t>
      </w:r>
    </w:p>
    <w:p w:rsidR="00383C85" w:rsidRDefault="00383C85">
      <w:pPr>
        <w:numPr>
          <w:ilvl w:val="0"/>
          <w:numId w:val="11"/>
        </w:numPr>
        <w:spacing w:before="125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je povinen zajistit sjednání a dodržování smluvních podmínek se svými poddodavateli, srovnatelných s podmínkami sjednanými v této smlouvy, a to zejména ve vztahu k výši smluvních pokut a délce záruční doby. Uvedené smluvní podmínky se považují za srovnatelné, bude-li výše smluvních pokut a délka záruční doby shodná s úpravou dle této smlouvy.</w:t>
      </w:r>
    </w:p>
    <w:p w:rsidRPr="00CE6E94" w:rsidR="00383C85" w:rsidRDefault="00383C85">
      <w:pPr>
        <w:numPr>
          <w:ilvl w:val="0"/>
          <w:numId w:val="11"/>
        </w:numPr>
        <w:spacing w:before="125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nesplnění povinností (dle odst. 3 a 4) umožnit kupujícímu kontrolu a/nebo doložit splnění příslušné povinnosti prodávajícím, má kupující právo na smluvní pokutu ve výši 5.000 Kč za každý jednotlivý případ porušení kterékoliv uvedené povinnosti (§ 6 zákona č. 134/2016 Sb., o zadávání veřejných zakázek, v platném znění).</w:t>
      </w:r>
    </w:p>
    <w:p w:rsidRPr="0093147D" w:rsidR="0032480E" w:rsidRDefault="0032480E">
      <w:pPr>
        <w:spacing w:before="120"/>
        <w:ind w:right="34"/>
        <w:jc w:val="center"/>
        <w:outlineLvl w:val="0"/>
        <w:rPr>
          <w:rFonts w:ascii="Arial" w:hAnsi="Arial" w:cs="Arial"/>
          <w:b/>
          <w:bCs/>
          <w:sz w:val="18"/>
          <w:szCs w:val="22"/>
        </w:rPr>
      </w:pPr>
    </w:p>
    <w:p w:rsidRPr="00CE6E94" w:rsidR="00C2471C" w:rsidRDefault="00C2471C">
      <w:pPr>
        <w:spacing w:before="120"/>
        <w:ind w:right="34"/>
        <w:jc w:val="center"/>
        <w:outlineLvl w:val="0"/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b/>
          <w:bCs/>
          <w:sz w:val="22"/>
          <w:szCs w:val="22"/>
        </w:rPr>
        <w:t>VII.</w:t>
      </w:r>
    </w:p>
    <w:p w:rsidRPr="00CE6E94" w:rsidR="00C2471C" w:rsidRDefault="00C2471C">
      <w:pPr>
        <w:spacing w:before="120"/>
        <w:ind w:right="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Odstoupení od smlouvy</w:t>
      </w:r>
    </w:p>
    <w:p w:rsidR="00C2471C" w:rsidP="0093147D" w:rsidRDefault="00C2471C">
      <w:pPr>
        <w:widowControl w:val="false"/>
        <w:numPr>
          <w:ilvl w:val="0"/>
          <w:numId w:val="30"/>
        </w:numPr>
        <w:spacing w:before="24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Odstoupit od smlouvy lze pouze z důvodů stanovených v této smlouvě nebo v občanském zákoníku.</w:t>
      </w:r>
    </w:p>
    <w:p w:rsidRPr="0093147D" w:rsidR="0093147D" w:rsidP="0093147D" w:rsidRDefault="0093147D">
      <w:pPr>
        <w:widowControl w:val="false"/>
        <w:numPr>
          <w:ilvl w:val="0"/>
          <w:numId w:val="30"/>
        </w:numPr>
        <w:spacing w:before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147D">
        <w:rPr>
          <w:rFonts w:ascii="Arial" w:hAnsi="Arial" w:cs="Arial"/>
          <w:sz w:val="22"/>
        </w:rPr>
        <w:t>Od této smlouvy může smluvní strana dotčená porušením povinnosti jednostranně odstoupit pro podstatné porušení této smlouvy druhou smluvní stranou, přičemž za podstatné porušení této smlouvy se považuje:</w:t>
      </w:r>
    </w:p>
    <w:p w:rsidRPr="00977265" w:rsidR="00C2471C" w:rsidP="0093147D" w:rsidRDefault="00C2471C">
      <w:pPr>
        <w:pStyle w:val="Nzev"/>
        <w:keepNext w:val="false"/>
        <w:widowControl w:val="false"/>
        <w:numPr>
          <w:ilvl w:val="2"/>
          <w:numId w:val="31"/>
        </w:numPr>
        <w:jc w:val="both"/>
        <w:rPr>
          <w:b w:val="false"/>
          <w:sz w:val="22"/>
        </w:rPr>
      </w:pPr>
      <w:r w:rsidRPr="00977265">
        <w:rPr>
          <w:b w:val="false"/>
          <w:sz w:val="22"/>
        </w:rPr>
        <w:t>je-li kupující v prodlení se zaplacením ceny plnění podle této smlouvy po dobu delší než 60 dní po dni splatnosti příslušné faktury, ačkoliv byl na své prodlení písemně upozorněn a přes toto písemné upozornění kupující nápravu neprovedl ve lhůtě do 30 dnů od doručení písemného upozornění</w:t>
      </w:r>
      <w:r w:rsidRPr="00977265" w:rsidR="000B12F0">
        <w:rPr>
          <w:b w:val="false"/>
          <w:sz w:val="22"/>
        </w:rPr>
        <w:t>.</w:t>
      </w:r>
    </w:p>
    <w:p w:rsidRPr="00977265" w:rsidR="000B12F0" w:rsidP="0093147D" w:rsidRDefault="00C2471C">
      <w:pPr>
        <w:pStyle w:val="Nzev"/>
        <w:keepNext w:val="false"/>
        <w:widowControl w:val="false"/>
        <w:numPr>
          <w:ilvl w:val="2"/>
          <w:numId w:val="31"/>
        </w:numPr>
        <w:jc w:val="both"/>
        <w:rPr>
          <w:b w:val="false"/>
          <w:sz w:val="22"/>
        </w:rPr>
      </w:pPr>
      <w:r w:rsidRPr="00977265">
        <w:rPr>
          <w:b w:val="false"/>
          <w:sz w:val="22"/>
        </w:rPr>
        <w:t>jestliže prodávající dodá plnění, které nebude mít vlastnosti deklarované prodávajícím v této smlouvě, resp. v nabídce výběrového řízení, na jehož základě byla tato smlouva uzavřena</w:t>
      </w:r>
      <w:r w:rsidRPr="00977265" w:rsidR="000B12F0">
        <w:rPr>
          <w:b w:val="false"/>
          <w:sz w:val="22"/>
        </w:rPr>
        <w:t>.</w:t>
      </w:r>
    </w:p>
    <w:p w:rsidRPr="00977265" w:rsidR="00C2471C" w:rsidP="0093147D" w:rsidRDefault="00AD1D55">
      <w:pPr>
        <w:pStyle w:val="Nzev"/>
        <w:keepNext w:val="false"/>
        <w:widowControl w:val="false"/>
        <w:numPr>
          <w:ilvl w:val="2"/>
          <w:numId w:val="31"/>
        </w:numPr>
        <w:jc w:val="both"/>
        <w:rPr>
          <w:b w:val="false"/>
          <w:sz w:val="22"/>
        </w:rPr>
      </w:pPr>
      <w:r>
        <w:rPr>
          <w:b w:val="false"/>
          <w:sz w:val="22"/>
        </w:rPr>
        <w:lastRenderedPageBreak/>
        <w:t>Kupující</w:t>
      </w:r>
      <w:r w:rsidRPr="00977265" w:rsidR="000B12F0">
        <w:rPr>
          <w:b w:val="false"/>
          <w:sz w:val="22"/>
        </w:rPr>
        <w:t xml:space="preserve"> je dále oprávněn od Smlouvy písemně odstoupit z důvodu jejího podstatného porušení, přičemž za podstatné porušení Smlouvy se bude považovat zejména opakované (alespoň 3 x v posledních 6 měsících) prodlení Poskytovatele s dodržením požadované maximální doby odezvy či maximální doby odstranění záruční vady kategorie A či s dodržením požadované maximální doby odezvy či maximální doby odstranění incidentu kategorie A, tj. Poskytovatel nedodrží lhůty tam uvedené pro tuto kategorii vad/incidentů oproti lhůtám tam stanoveným o více než 24 hodin.</w:t>
      </w:r>
    </w:p>
    <w:p w:rsidRPr="00977265" w:rsidR="00AB7EEB" w:rsidP="0093147D" w:rsidRDefault="00AB7EEB">
      <w:pPr>
        <w:pStyle w:val="Nzev"/>
        <w:keepNext w:val="false"/>
        <w:widowControl w:val="false"/>
        <w:numPr>
          <w:ilvl w:val="2"/>
          <w:numId w:val="31"/>
        </w:numPr>
        <w:jc w:val="both"/>
        <w:rPr>
          <w:b w:val="false"/>
          <w:sz w:val="22"/>
          <w:szCs w:val="22"/>
        </w:rPr>
      </w:pPr>
      <w:r w:rsidRPr="00977265">
        <w:rPr>
          <w:b w:val="false"/>
          <w:sz w:val="22"/>
          <w:szCs w:val="22"/>
        </w:rPr>
        <w:t>jestliže prodávající dodá plnění, které je zatíženo právy třetích osob s výjimkou SW licencí.</w:t>
      </w:r>
    </w:p>
    <w:p w:rsidRPr="0093147D" w:rsidR="00C2471C" w:rsidRDefault="00C2471C">
      <w:pPr>
        <w:spacing w:before="240"/>
        <w:ind w:left="426"/>
        <w:jc w:val="both"/>
        <w:rPr>
          <w:rFonts w:ascii="Arial" w:hAnsi="Arial" w:cs="Arial"/>
          <w:sz w:val="4"/>
          <w:szCs w:val="22"/>
        </w:rPr>
      </w:pPr>
    </w:p>
    <w:p w:rsidRPr="00CE6E94" w:rsidR="00AB7EEB" w:rsidRDefault="00AB7EEB">
      <w:pPr>
        <w:spacing w:before="120"/>
        <w:ind w:right="34"/>
        <w:jc w:val="center"/>
        <w:outlineLvl w:val="0"/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b/>
          <w:bCs/>
          <w:sz w:val="22"/>
          <w:szCs w:val="22"/>
        </w:rPr>
        <w:t>VII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CE6E94">
        <w:rPr>
          <w:rFonts w:ascii="Arial" w:hAnsi="Arial" w:cs="Arial"/>
          <w:b/>
          <w:bCs/>
          <w:sz w:val="22"/>
          <w:szCs w:val="22"/>
        </w:rPr>
        <w:t>.</w:t>
      </w:r>
    </w:p>
    <w:p w:rsidRPr="00CE6E94" w:rsidR="00AB7EEB" w:rsidRDefault="00AB7EEB">
      <w:pPr>
        <w:spacing w:before="120"/>
        <w:ind w:right="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Ochrana informací</w:t>
      </w:r>
    </w:p>
    <w:p w:rsidR="00A4290E" w:rsidP="00A4290E" w:rsidRDefault="00AB7EEB">
      <w:pPr>
        <w:pStyle w:val="Zkladntext"/>
        <w:numPr>
          <w:ilvl w:val="0"/>
          <w:numId w:val="7"/>
        </w:numPr>
        <w:spacing w:before="120" w:line="240" w:lineRule="auto"/>
        <w:ind w:left="360" w:hanging="360"/>
        <w:jc w:val="both"/>
        <w:rPr>
          <w:rFonts w:cs="Arial"/>
          <w:sz w:val="22"/>
          <w:szCs w:val="22"/>
        </w:rPr>
      </w:pPr>
      <w:r w:rsidRPr="008C7B14">
        <w:rPr>
          <w:rFonts w:cs="Arial"/>
          <w:sz w:val="22"/>
          <w:szCs w:val="22"/>
        </w:rPr>
        <w:t xml:space="preserve">Prodávající se zavazuje, </w:t>
      </w:r>
      <w:r w:rsidRPr="008C7B14">
        <w:rPr>
          <w:sz w:val="22"/>
          <w:szCs w:val="22"/>
        </w:rPr>
        <w:t>že zachová jako citlivé informace a zprávy týkající se vnitřních záležitostí smluvních stran a předmětu plnění smlouvy, pokud by jejich zveřejnění mohlo poškodit druhou smluvní stranu. Povinnost poskytovat informace podle zákona č. 106/1999 Sb., o svobodném přístupu k informacím, ve znění pozdějších předpisů, není tímto ustanovením dotčena.</w:t>
      </w:r>
      <w:r w:rsidRPr="008C7B14">
        <w:rPr>
          <w:rFonts w:cs="Arial"/>
          <w:sz w:val="22"/>
          <w:szCs w:val="22"/>
        </w:rPr>
        <w:t xml:space="preserve"> </w:t>
      </w:r>
    </w:p>
    <w:p w:rsidR="00A4290E" w:rsidP="00A4290E" w:rsidRDefault="003D3A05">
      <w:pPr>
        <w:pStyle w:val="Zkladntext"/>
        <w:numPr>
          <w:ilvl w:val="0"/>
          <w:numId w:val="7"/>
        </w:numPr>
        <w:spacing w:before="120" w:line="240" w:lineRule="auto"/>
        <w:ind w:left="360" w:hanging="360"/>
        <w:jc w:val="both"/>
        <w:rPr>
          <w:rFonts w:cs="Arial"/>
          <w:sz w:val="22"/>
          <w:szCs w:val="22"/>
        </w:rPr>
      </w:pPr>
      <w:r w:rsidRPr="003D3A05">
        <w:rPr>
          <w:sz w:val="22"/>
          <w:szCs w:val="22"/>
        </w:rPr>
        <w:t>Smluvní strany budou považovat za citlivé informace a) jako citlivé označené, b) informace, u kterých se z povahy věci dá předpokládat, že se jedná o informace podléhající závazku mlčenlivosti nebo informace o kupujícím, které by mohly z povahy věci být považovány za citlivé a které se dozvědí v souvislosti s plněním této smlouvy.</w:t>
      </w:r>
    </w:p>
    <w:p w:rsidR="00A4290E" w:rsidP="00A4290E" w:rsidRDefault="008C7B14">
      <w:pPr>
        <w:pStyle w:val="Zkladntext"/>
        <w:numPr>
          <w:ilvl w:val="0"/>
          <w:numId w:val="7"/>
        </w:numPr>
        <w:spacing w:before="120" w:line="240" w:lineRule="auto"/>
        <w:ind w:left="360" w:hanging="360"/>
        <w:jc w:val="both"/>
        <w:rPr>
          <w:rFonts w:cs="Arial"/>
          <w:sz w:val="22"/>
          <w:szCs w:val="22"/>
        </w:rPr>
      </w:pPr>
      <w:r w:rsidRPr="008C7B14">
        <w:rPr>
          <w:sz w:val="22"/>
          <w:szCs w:val="22"/>
        </w:rPr>
        <w:t>Smluvní strany se zavazují, že neuvolní třetí osobě informace druhé strany bez jejího souhlasu, a to v jakékoliv formě, a že podniknou všechny nezbytné kroky k zabezpečení těchto informací. Závazek mlčenlivosti a ochrany citlivých informací zůstává v platnosti po dobu 5 let po ukončení platnosti smlouvy.</w:t>
      </w:r>
    </w:p>
    <w:p w:rsidR="00A4290E" w:rsidP="00A4290E" w:rsidRDefault="008C7B14">
      <w:pPr>
        <w:pStyle w:val="Zkladntext"/>
        <w:numPr>
          <w:ilvl w:val="0"/>
          <w:numId w:val="7"/>
        </w:numPr>
        <w:spacing w:before="120" w:line="240" w:lineRule="auto"/>
        <w:ind w:left="360" w:hanging="360"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Prodávající </w:t>
      </w:r>
      <w:r w:rsidRPr="008C7B14">
        <w:rPr>
          <w:sz w:val="22"/>
          <w:szCs w:val="22"/>
        </w:rPr>
        <w:t xml:space="preserve">je povinen zabezpečit veškeré podklady, mající charakter citlivé informace poskytnuté mu </w:t>
      </w:r>
      <w:r>
        <w:rPr>
          <w:sz w:val="22"/>
          <w:szCs w:val="22"/>
        </w:rPr>
        <w:t>kupujícím</w:t>
      </w:r>
      <w:r w:rsidRPr="008C7B14">
        <w:rPr>
          <w:sz w:val="22"/>
          <w:szCs w:val="22"/>
        </w:rPr>
        <w:t>, proti odcizení nebo jinému zneužití.</w:t>
      </w:r>
    </w:p>
    <w:p w:rsidR="00A4290E" w:rsidP="00A4290E" w:rsidRDefault="008C7B14">
      <w:pPr>
        <w:pStyle w:val="Zkladntext"/>
        <w:numPr>
          <w:ilvl w:val="0"/>
          <w:numId w:val="7"/>
        </w:numPr>
        <w:spacing w:before="120" w:line="240" w:lineRule="auto"/>
        <w:ind w:left="360" w:hanging="360"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Prodávající</w:t>
      </w:r>
      <w:r w:rsidRPr="008C7B14">
        <w:rPr>
          <w:sz w:val="22"/>
          <w:szCs w:val="22"/>
        </w:rPr>
        <w:t xml:space="preserve"> je povinen svého případného poddodavatele zavázat povinností mlčenlivosti a respektováním práv </w:t>
      </w:r>
      <w:r>
        <w:rPr>
          <w:sz w:val="22"/>
          <w:szCs w:val="22"/>
        </w:rPr>
        <w:t>kupujícího</w:t>
      </w:r>
      <w:r w:rsidRPr="008C7B14">
        <w:rPr>
          <w:sz w:val="22"/>
          <w:szCs w:val="22"/>
        </w:rPr>
        <w:t xml:space="preserve"> nejméně ve stejném rozsahu, v jakém je v závazkovém vztahu zavázán sám.</w:t>
      </w:r>
    </w:p>
    <w:p w:rsidR="00A4290E" w:rsidP="00A4290E" w:rsidRDefault="008C7B14">
      <w:pPr>
        <w:pStyle w:val="Zkladntext"/>
        <w:numPr>
          <w:ilvl w:val="0"/>
          <w:numId w:val="7"/>
        </w:numPr>
        <w:spacing w:before="120" w:line="240" w:lineRule="auto"/>
        <w:ind w:left="360" w:hanging="360"/>
        <w:jc w:val="both"/>
        <w:rPr>
          <w:rFonts w:cs="Arial"/>
          <w:sz w:val="22"/>
          <w:szCs w:val="22"/>
        </w:rPr>
      </w:pPr>
      <w:r w:rsidRPr="008C7B14">
        <w:rPr>
          <w:sz w:val="22"/>
          <w:szCs w:val="22"/>
        </w:rPr>
        <w:t xml:space="preserve">V souvislosti s důvěrností informací bere </w:t>
      </w:r>
      <w:r>
        <w:rPr>
          <w:sz w:val="22"/>
          <w:szCs w:val="22"/>
        </w:rPr>
        <w:t>prodávající</w:t>
      </w:r>
      <w:r w:rsidRPr="008C7B14">
        <w:rPr>
          <w:sz w:val="22"/>
          <w:szCs w:val="22"/>
        </w:rPr>
        <w:t xml:space="preserve"> na vědomí, že je zákonnou povinností </w:t>
      </w:r>
      <w:r>
        <w:rPr>
          <w:sz w:val="22"/>
          <w:szCs w:val="22"/>
        </w:rPr>
        <w:t>kupujícího</w:t>
      </w:r>
      <w:r w:rsidRPr="008C7B14">
        <w:rPr>
          <w:sz w:val="22"/>
          <w:szCs w:val="22"/>
        </w:rPr>
        <w:t xml:space="preserve"> uveřejnit celé znění této smlouvy včetně všech jejich případných dodatků v souladu se zákonem. Splnění této, jakož i dalších zákonných povinností </w:t>
      </w:r>
      <w:r>
        <w:rPr>
          <w:sz w:val="22"/>
          <w:szCs w:val="22"/>
        </w:rPr>
        <w:t>kupujícího</w:t>
      </w:r>
      <w:r w:rsidRPr="008C7B14">
        <w:rPr>
          <w:sz w:val="22"/>
          <w:szCs w:val="22"/>
        </w:rPr>
        <w:t>, není porušením důvěrnosti informací.</w:t>
      </w:r>
    </w:p>
    <w:p w:rsidR="00A4290E" w:rsidP="00A4290E" w:rsidRDefault="008C7B14">
      <w:pPr>
        <w:pStyle w:val="Zkladntext"/>
        <w:numPr>
          <w:ilvl w:val="0"/>
          <w:numId w:val="7"/>
        </w:numPr>
        <w:spacing w:before="120" w:line="240" w:lineRule="auto"/>
        <w:ind w:left="360" w:hanging="360"/>
        <w:jc w:val="both"/>
        <w:rPr>
          <w:sz w:val="22"/>
          <w:szCs w:val="22"/>
        </w:rPr>
      </w:pPr>
      <w:r w:rsidRPr="00BD14A7">
        <w:rPr>
          <w:sz w:val="22"/>
          <w:szCs w:val="22"/>
        </w:rPr>
        <w:t>Povinnost zachovávat mlčenlivost se nevztahuje na informace:</w:t>
      </w:r>
    </w:p>
    <w:p w:rsidRPr="00977265" w:rsidR="008C7B14" w:rsidRDefault="008C7B14">
      <w:pPr>
        <w:pStyle w:val="Nzev"/>
        <w:keepNext w:val="false"/>
        <w:widowControl w:val="false"/>
        <w:numPr>
          <w:ilvl w:val="2"/>
          <w:numId w:val="34"/>
        </w:numPr>
        <w:jc w:val="both"/>
        <w:rPr>
          <w:b w:val="false"/>
          <w:sz w:val="22"/>
          <w:szCs w:val="22"/>
        </w:rPr>
      </w:pPr>
      <w:r w:rsidRPr="00977265">
        <w:rPr>
          <w:b w:val="false"/>
          <w:sz w:val="22"/>
          <w:szCs w:val="22"/>
        </w:rPr>
        <w:t>které jsou nebo se stanou všeobecně a veřejně přístupnými jinak, než porušením ustanovení tohoto odst. ze strany prodávajícího,</w:t>
      </w:r>
    </w:p>
    <w:p w:rsidRPr="00977265" w:rsidR="008C7B14" w:rsidRDefault="008C7B14">
      <w:pPr>
        <w:pStyle w:val="Nzev"/>
        <w:keepNext w:val="false"/>
        <w:widowControl w:val="false"/>
        <w:numPr>
          <w:ilvl w:val="2"/>
          <w:numId w:val="34"/>
        </w:numPr>
        <w:jc w:val="both"/>
        <w:rPr>
          <w:b w:val="false"/>
          <w:sz w:val="22"/>
          <w:szCs w:val="22"/>
        </w:rPr>
      </w:pPr>
      <w:r w:rsidRPr="00977265">
        <w:rPr>
          <w:b w:val="false"/>
          <w:sz w:val="22"/>
          <w:szCs w:val="22"/>
        </w:rPr>
        <w:t>které jsou prodávajícímu známy a byly mu volně k dispozici ještě před přijetím těchto informací od kupujícího,</w:t>
      </w:r>
    </w:p>
    <w:p w:rsidRPr="00977265" w:rsidR="008C7B14" w:rsidRDefault="008C7B14">
      <w:pPr>
        <w:pStyle w:val="Nzev"/>
        <w:numPr>
          <w:ilvl w:val="2"/>
          <w:numId w:val="34"/>
        </w:numPr>
        <w:jc w:val="both"/>
        <w:rPr>
          <w:b w:val="false"/>
          <w:sz w:val="22"/>
          <w:szCs w:val="22"/>
        </w:rPr>
      </w:pPr>
      <w:r w:rsidRPr="00977265">
        <w:rPr>
          <w:b w:val="false"/>
          <w:sz w:val="22"/>
          <w:szCs w:val="22"/>
        </w:rPr>
        <w:t>které budou následně prodávajícímu sděleny bez závazku mlčenlivosti třetí stranou, jež rovněž není ve vztahu k nim nijak vázána,</w:t>
      </w:r>
    </w:p>
    <w:p w:rsidRPr="008C7B14" w:rsidR="008C7B14" w:rsidRDefault="008C7B14">
      <w:pPr>
        <w:pStyle w:val="Nzev"/>
        <w:numPr>
          <w:ilvl w:val="2"/>
          <w:numId w:val="34"/>
        </w:numPr>
        <w:jc w:val="both"/>
        <w:rPr>
          <w:b w:val="false"/>
          <w:sz w:val="22"/>
        </w:rPr>
      </w:pPr>
      <w:r w:rsidRPr="008C7B14">
        <w:rPr>
          <w:b w:val="false"/>
          <w:sz w:val="22"/>
        </w:rPr>
        <w:t>jejichž sdělení se vyžaduje ze zákona.</w:t>
      </w:r>
    </w:p>
    <w:p w:rsidRPr="00AD1D55" w:rsidR="00A4290E" w:rsidP="00A4290E" w:rsidRDefault="008C7B14">
      <w:pPr>
        <w:pStyle w:val="Zkladntext"/>
        <w:numPr>
          <w:ilvl w:val="0"/>
          <w:numId w:val="7"/>
        </w:numPr>
        <w:spacing w:before="120" w:line="240" w:lineRule="auto"/>
        <w:ind w:left="360" w:hanging="360"/>
        <w:jc w:val="both"/>
        <w:rPr>
          <w:rFonts w:cs="Arial"/>
          <w:sz w:val="22"/>
          <w:szCs w:val="22"/>
        </w:rPr>
      </w:pPr>
      <w:r w:rsidRPr="008C7B14">
        <w:rPr>
          <w:sz w:val="22"/>
          <w:szCs w:val="22"/>
        </w:rPr>
        <w:t>Za porušení ustanovení v tomto čl. má druhá smluvní strana právo požadovat náhradu takto vzniklé škody.</w:t>
      </w:r>
    </w:p>
    <w:p w:rsidR="00AD1D55" w:rsidP="00AD1D55" w:rsidRDefault="00AD1D55">
      <w:pPr>
        <w:pStyle w:val="Zkladntext"/>
        <w:spacing w:before="120" w:line="240" w:lineRule="auto"/>
        <w:jc w:val="both"/>
        <w:rPr>
          <w:sz w:val="22"/>
          <w:szCs w:val="22"/>
        </w:rPr>
      </w:pPr>
    </w:p>
    <w:p w:rsidR="00AD1D55" w:rsidP="00AD1D55" w:rsidRDefault="00AD1D55">
      <w:pPr>
        <w:pStyle w:val="Zkladntext"/>
        <w:spacing w:before="120" w:line="240" w:lineRule="auto"/>
        <w:jc w:val="both"/>
        <w:rPr>
          <w:rFonts w:cs="Arial"/>
          <w:sz w:val="22"/>
          <w:szCs w:val="22"/>
        </w:rPr>
      </w:pPr>
    </w:p>
    <w:p w:rsidRPr="00CE6E94" w:rsidR="005764AA" w:rsidRDefault="00BD14A7">
      <w:pPr>
        <w:spacing w:before="120"/>
        <w:ind w:right="34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IX</w:t>
      </w:r>
      <w:r w:rsidRPr="00CE6E94" w:rsidR="005764AA">
        <w:rPr>
          <w:rFonts w:ascii="Arial" w:hAnsi="Arial" w:cs="Arial"/>
          <w:b/>
          <w:bCs/>
          <w:sz w:val="22"/>
          <w:szCs w:val="22"/>
        </w:rPr>
        <w:t>.</w:t>
      </w:r>
    </w:p>
    <w:p w:rsidRPr="00CE6E94" w:rsidR="005764AA" w:rsidRDefault="005764AA">
      <w:pPr>
        <w:spacing w:before="120"/>
        <w:ind w:right="5"/>
        <w:jc w:val="center"/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A4290E" w:rsidP="00977265" w:rsidRDefault="004974C7">
      <w:pPr>
        <w:pStyle w:val="Zkladntext"/>
        <w:numPr>
          <w:ilvl w:val="0"/>
          <w:numId w:val="37"/>
        </w:numPr>
        <w:spacing w:before="120" w:line="240" w:lineRule="auto"/>
        <w:ind w:left="360" w:hanging="360"/>
        <w:jc w:val="both"/>
        <w:rPr>
          <w:rFonts w:cs="Arial"/>
          <w:sz w:val="22"/>
          <w:szCs w:val="22"/>
        </w:rPr>
      </w:pPr>
      <w:r w:rsidRPr="00CE6E94">
        <w:rPr>
          <w:rFonts w:cs="Arial"/>
          <w:sz w:val="22"/>
          <w:szCs w:val="22"/>
        </w:rPr>
        <w:t xml:space="preserve">Kupující </w:t>
      </w:r>
      <w:r w:rsidRPr="00CE6E94" w:rsidR="009500BF">
        <w:rPr>
          <w:rFonts w:cs="Arial"/>
          <w:sz w:val="22"/>
          <w:szCs w:val="22"/>
        </w:rPr>
        <w:t xml:space="preserve">tímto potvrzuje, že smlouva je uzavřena na základě Pravidel Rady města Loun č. P </w:t>
      </w:r>
      <w:r w:rsidRPr="00CE6E94" w:rsidR="00BF4819">
        <w:rPr>
          <w:rFonts w:cs="Arial"/>
          <w:sz w:val="22"/>
          <w:szCs w:val="22"/>
        </w:rPr>
        <w:t>8</w:t>
      </w:r>
      <w:r w:rsidRPr="00CE6E94" w:rsidR="009500BF">
        <w:rPr>
          <w:rFonts w:cs="Arial"/>
          <w:sz w:val="22"/>
          <w:szCs w:val="22"/>
        </w:rPr>
        <w:t>/201</w:t>
      </w:r>
      <w:r w:rsidRPr="00CE6E94" w:rsidR="00BF4819">
        <w:rPr>
          <w:rFonts w:cs="Arial"/>
          <w:sz w:val="22"/>
          <w:szCs w:val="22"/>
        </w:rPr>
        <w:t>6</w:t>
      </w:r>
      <w:r w:rsidRPr="00CE6E94" w:rsidR="009500BF">
        <w:rPr>
          <w:rFonts w:cs="Arial"/>
          <w:sz w:val="22"/>
          <w:szCs w:val="22"/>
        </w:rPr>
        <w:t>, v platném znění, o zadávání veřejných zakázek města Loun</w:t>
      </w:r>
      <w:r w:rsidRPr="00CE6E94" w:rsidR="004F7200">
        <w:rPr>
          <w:rFonts w:cs="Arial"/>
          <w:sz w:val="22"/>
          <w:szCs w:val="22"/>
        </w:rPr>
        <w:t>.</w:t>
      </w:r>
      <w:r w:rsidRPr="00CE6E94" w:rsidR="009500BF">
        <w:rPr>
          <w:rFonts w:cs="Arial"/>
          <w:sz w:val="22"/>
          <w:szCs w:val="22"/>
        </w:rPr>
        <w:t xml:space="preserve"> </w:t>
      </w:r>
    </w:p>
    <w:p w:rsidR="00A4290E" w:rsidP="00977265" w:rsidRDefault="009500BF">
      <w:pPr>
        <w:pStyle w:val="Zkladntext"/>
        <w:numPr>
          <w:ilvl w:val="0"/>
          <w:numId w:val="37"/>
        </w:numPr>
        <w:spacing w:before="120" w:line="240" w:lineRule="auto"/>
        <w:ind w:left="360" w:hanging="360"/>
        <w:jc w:val="both"/>
        <w:rPr>
          <w:rFonts w:cs="Arial"/>
          <w:sz w:val="22"/>
          <w:szCs w:val="22"/>
        </w:rPr>
      </w:pPr>
      <w:r w:rsidRPr="00CE6E94">
        <w:rPr>
          <w:rFonts w:cs="Arial"/>
          <w:sz w:val="22"/>
          <w:szCs w:val="22"/>
        </w:rPr>
        <w:t xml:space="preserve">Vzhledem k veřejnoprávnímu charakteru </w:t>
      </w:r>
      <w:r w:rsidRPr="00CE6E94" w:rsidR="004974C7">
        <w:rPr>
          <w:rFonts w:cs="Arial"/>
          <w:sz w:val="22"/>
          <w:szCs w:val="22"/>
        </w:rPr>
        <w:t xml:space="preserve">kupujícího </w:t>
      </w:r>
      <w:r w:rsidRPr="00CE6E94">
        <w:rPr>
          <w:rFonts w:cs="Arial"/>
          <w:sz w:val="22"/>
          <w:szCs w:val="22"/>
        </w:rPr>
        <w:t xml:space="preserve">souhlasí </w:t>
      </w:r>
      <w:r w:rsidRPr="00CE6E94" w:rsidR="004974C7">
        <w:rPr>
          <w:rFonts w:cs="Arial"/>
          <w:sz w:val="22"/>
          <w:szCs w:val="22"/>
        </w:rPr>
        <w:t>prodávající</w:t>
      </w:r>
      <w:r w:rsidRPr="00CE6E94">
        <w:rPr>
          <w:rFonts w:cs="Arial"/>
          <w:sz w:val="22"/>
          <w:szCs w:val="22"/>
        </w:rPr>
        <w:t xml:space="preserve"> se zveřejněním obsahu smluvního ujednání této smlouvy dle zákona č. 106/1999 Sb., o svobodném přístupu k  informacím, ve znění pozdějších předpisů a zákona č. 11</w:t>
      </w:r>
      <w:r w:rsidR="00B1696A">
        <w:rPr>
          <w:rFonts w:cs="Arial"/>
          <w:sz w:val="22"/>
          <w:szCs w:val="22"/>
        </w:rPr>
        <w:t>0</w:t>
      </w:r>
      <w:r w:rsidRPr="00CE6E94">
        <w:rPr>
          <w:rFonts w:cs="Arial"/>
          <w:sz w:val="22"/>
          <w:szCs w:val="22"/>
        </w:rPr>
        <w:t>/20</w:t>
      </w:r>
      <w:r w:rsidR="00B1696A">
        <w:rPr>
          <w:rFonts w:cs="Arial"/>
          <w:sz w:val="22"/>
          <w:szCs w:val="22"/>
        </w:rPr>
        <w:t>19</w:t>
      </w:r>
      <w:r w:rsidRPr="00CE6E94">
        <w:rPr>
          <w:rFonts w:cs="Arial"/>
          <w:sz w:val="22"/>
          <w:szCs w:val="22"/>
        </w:rPr>
        <w:t xml:space="preserve"> Sb., o</w:t>
      </w:r>
      <w:r w:rsidR="00AD1D55">
        <w:rPr>
          <w:rFonts w:cs="Arial"/>
          <w:sz w:val="22"/>
          <w:szCs w:val="22"/>
        </w:rPr>
        <w:t> </w:t>
      </w:r>
      <w:r w:rsidR="00B1696A">
        <w:rPr>
          <w:rFonts w:cs="Arial"/>
          <w:sz w:val="22"/>
          <w:szCs w:val="22"/>
        </w:rPr>
        <w:t>zpracování</w:t>
      </w:r>
      <w:r w:rsidRPr="00CE6E94" w:rsidR="00B1696A">
        <w:rPr>
          <w:rFonts w:cs="Arial"/>
          <w:sz w:val="22"/>
          <w:szCs w:val="22"/>
        </w:rPr>
        <w:t xml:space="preserve"> </w:t>
      </w:r>
      <w:r w:rsidRPr="00CE6E94">
        <w:rPr>
          <w:rFonts w:cs="Arial"/>
          <w:sz w:val="22"/>
          <w:szCs w:val="22"/>
        </w:rPr>
        <w:t xml:space="preserve">osobních údajů, ve znění pozdějších předpisů. Smluvní strany souhlasně prohlašují, že žádný údaj v této smlouvě není označován za obchodní tajemství. </w:t>
      </w:r>
    </w:p>
    <w:p w:rsidR="00A4290E" w:rsidP="00977265" w:rsidRDefault="00B1696A">
      <w:pPr>
        <w:pStyle w:val="Zkladntext"/>
        <w:numPr>
          <w:ilvl w:val="0"/>
          <w:numId w:val="37"/>
        </w:numPr>
        <w:spacing w:before="120" w:line="240" w:lineRule="auto"/>
        <w:ind w:left="360" w:hanging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Smluvní strany berou na vědomí, že plnění předmětu této smlouvy představuje po dobu nezbytně nutnou právní titul pro zpracování osobních údajů ve smyslu Nařízení Evropského parlamentu a Rady (EU) č. 2016/679 ze dne 27. dubna 2016 o ochraně fyzických osob v souvislosti se zpracováním osobních údajů a o volném pohybu údajů a o zrušení směrnice 95/46/ES (obecné nařízení o ochraně osobních údajů).</w:t>
      </w:r>
    </w:p>
    <w:p w:rsidR="00A4290E" w:rsidP="00977265" w:rsidRDefault="00D1681F">
      <w:pPr>
        <w:pStyle w:val="Zkladntext"/>
        <w:numPr>
          <w:ilvl w:val="0"/>
          <w:numId w:val="37"/>
        </w:numPr>
        <w:spacing w:before="120" w:line="240" w:lineRule="auto"/>
        <w:ind w:left="360" w:hanging="360"/>
        <w:jc w:val="both"/>
        <w:rPr>
          <w:rFonts w:cs="Arial"/>
          <w:sz w:val="22"/>
          <w:szCs w:val="22"/>
        </w:rPr>
      </w:pPr>
      <w:r w:rsidRPr="00CE6E94">
        <w:rPr>
          <w:rFonts w:cs="Arial"/>
          <w:sz w:val="22"/>
          <w:szCs w:val="22"/>
        </w:rPr>
        <w:t>Smluvní strany berou na vědomí a souhlasí s uveřejněním smlouvy v registru smluv dle zákona č. 340/2015 Sb., o zvláštních podmínkách účinnosti některých smluv, uveřejňování těchto smluv a o registru smluv (zákon o registru smluv) s tím, že budou dodrženy podmínky stanovené § 3 odst. 1 tohoto zákona, bez ohledu na výši ceny, resp. bez ohledu na hodnotu předmětu plnění smlouvy.</w:t>
      </w:r>
    </w:p>
    <w:p w:rsidR="00A4290E" w:rsidP="00977265" w:rsidRDefault="00D1681F">
      <w:pPr>
        <w:pStyle w:val="Zkladntext"/>
        <w:numPr>
          <w:ilvl w:val="0"/>
          <w:numId w:val="37"/>
        </w:numPr>
        <w:spacing w:before="120" w:line="240" w:lineRule="auto"/>
        <w:ind w:left="360" w:hanging="360"/>
        <w:jc w:val="both"/>
        <w:rPr>
          <w:rFonts w:cs="Arial"/>
          <w:sz w:val="22"/>
          <w:szCs w:val="22"/>
        </w:rPr>
      </w:pPr>
      <w:r w:rsidRPr="00CE6E94">
        <w:rPr>
          <w:rFonts w:cs="Arial"/>
          <w:sz w:val="22"/>
          <w:szCs w:val="22"/>
        </w:rPr>
        <w:t>Smluvní strany se dohodly, že v případě, že smlouva obsahuje informace týkající se obchodního tajemství dle § 504 občanského zákoníku, tyto informace budou označeny tak, aby nebyly součástí elektronického obrazu textového obsahu smlouvy.</w:t>
      </w:r>
    </w:p>
    <w:p w:rsidR="00A4290E" w:rsidP="00977265" w:rsidRDefault="00D1681F">
      <w:pPr>
        <w:pStyle w:val="Zkladntext"/>
        <w:numPr>
          <w:ilvl w:val="0"/>
          <w:numId w:val="37"/>
        </w:numPr>
        <w:spacing w:before="120" w:line="240" w:lineRule="auto"/>
        <w:ind w:left="360" w:hanging="360"/>
        <w:jc w:val="both"/>
        <w:rPr>
          <w:rFonts w:cs="Arial"/>
          <w:sz w:val="22"/>
          <w:szCs w:val="22"/>
        </w:rPr>
      </w:pPr>
      <w:r w:rsidRPr="00CE6E94">
        <w:rPr>
          <w:rFonts w:cs="Arial"/>
          <w:sz w:val="22"/>
          <w:szCs w:val="22"/>
        </w:rPr>
        <w:t xml:space="preserve">Smluvní strany se dohodly, že uveřejnění smlouvy dle zákona č. 340/2015 Sb., zajistí zasláním správci registru smluv </w:t>
      </w:r>
      <w:r w:rsidRPr="00CE6E94" w:rsidR="00623A24">
        <w:rPr>
          <w:rFonts w:cs="Arial"/>
          <w:sz w:val="22"/>
          <w:szCs w:val="22"/>
        </w:rPr>
        <w:t>kupující</w:t>
      </w:r>
      <w:r w:rsidRPr="00CE6E94">
        <w:rPr>
          <w:rFonts w:cs="Arial"/>
          <w:sz w:val="22"/>
          <w:szCs w:val="22"/>
        </w:rPr>
        <w:t>.</w:t>
      </w:r>
    </w:p>
    <w:p w:rsidR="00A4290E" w:rsidP="00977265" w:rsidRDefault="005764AA">
      <w:pPr>
        <w:widowControl w:val="false"/>
        <w:numPr>
          <w:ilvl w:val="0"/>
          <w:numId w:val="37"/>
        </w:numPr>
        <w:tabs>
          <w:tab w:val="left" w:pos="336"/>
        </w:tabs>
        <w:spacing w:before="120"/>
        <w:ind w:left="335" w:right="11" w:hanging="335"/>
        <w:jc w:val="both"/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>Ve všech ostatních záležitostech neupravených touto smlouvou se vzájemný vztah obou smluvních stran řídí příslušnými ustanoveními občanského zákoníku a ostatních právních předpisů platných na území České republiky.</w:t>
      </w:r>
    </w:p>
    <w:p w:rsidR="00A4290E" w:rsidP="00977265" w:rsidRDefault="005764AA">
      <w:pPr>
        <w:widowControl w:val="false"/>
        <w:numPr>
          <w:ilvl w:val="0"/>
          <w:numId w:val="37"/>
        </w:numPr>
        <w:tabs>
          <w:tab w:val="left" w:pos="336"/>
        </w:tabs>
        <w:spacing w:before="110"/>
        <w:ind w:left="336" w:right="10" w:hanging="336"/>
        <w:jc w:val="both"/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>V případě sporu se smluvní strany pokusí dosáhnout vyřešení sporu mimosoudním jednáním. Jestliže během takového jednání nebude shody dosaženo, každá ze smluvních stran má právo obrátit se na příslušný soud.</w:t>
      </w:r>
    </w:p>
    <w:p w:rsidR="00A4290E" w:rsidP="00977265" w:rsidRDefault="005764AA">
      <w:pPr>
        <w:numPr>
          <w:ilvl w:val="0"/>
          <w:numId w:val="37"/>
        </w:numPr>
        <w:tabs>
          <w:tab w:val="left" w:pos="336"/>
        </w:tabs>
        <w:spacing w:before="110"/>
        <w:ind w:left="336" w:right="10" w:hanging="336"/>
        <w:jc w:val="both"/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>Veškeré změny a doplňky k této smlouvě jsou možné po vzájemné dohodě obou smluvních stran, a to výhradně písemně ve formě číslovaných dodatků.</w:t>
      </w:r>
    </w:p>
    <w:p w:rsidR="00A4290E" w:rsidP="00977265" w:rsidRDefault="005764AA">
      <w:pPr>
        <w:numPr>
          <w:ilvl w:val="0"/>
          <w:numId w:val="37"/>
        </w:numPr>
        <w:tabs>
          <w:tab w:val="left" w:pos="336"/>
        </w:tabs>
        <w:spacing w:before="120"/>
        <w:ind w:left="336" w:hanging="336"/>
        <w:jc w:val="both"/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>Obě smluvní strany potvrzují, že tato smlouva byla uzavřena svobodně a vážně, na základě projevené vůle obou smluvních stran, že souhlasí s jejím obsahem a že tato smlouva nebyla ujednána v tísni ani za jinak jednostranně nevýhodných podmínek.</w:t>
      </w:r>
    </w:p>
    <w:p w:rsidR="00A4290E" w:rsidP="00977265" w:rsidRDefault="000966C5">
      <w:pPr>
        <w:numPr>
          <w:ilvl w:val="0"/>
          <w:numId w:val="37"/>
        </w:numPr>
        <w:tabs>
          <w:tab w:val="left" w:pos="336"/>
        </w:tabs>
        <w:spacing w:before="120"/>
        <w:ind w:left="336" w:hanging="336"/>
        <w:jc w:val="both"/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>Tato smlouva nabývá platnosti a účinnosti dnem jejího podpisu oprávněnými zástupci obou smluvních stran, pokud zvláštní zákon nestanoví okamžik účinnosti jinak.</w:t>
      </w:r>
    </w:p>
    <w:p w:rsidRPr="00CE6E94" w:rsidR="005764AA" w:rsidP="00977265" w:rsidRDefault="005764AA">
      <w:pPr>
        <w:numPr>
          <w:ilvl w:val="0"/>
          <w:numId w:val="37"/>
        </w:numPr>
        <w:tabs>
          <w:tab w:val="left" w:pos="336"/>
          <w:tab w:val="left" w:leader="dot" w:pos="2266"/>
          <w:tab w:val="left" w:leader="dot" w:pos="4003"/>
          <w:tab w:val="left" w:pos="4954"/>
          <w:tab w:val="left" w:leader="dot" w:pos="6835"/>
          <w:tab w:val="left" w:leader="dot" w:pos="8635"/>
        </w:tabs>
        <w:spacing w:before="120"/>
        <w:ind w:left="335" w:hanging="335"/>
        <w:jc w:val="both"/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 xml:space="preserve">Smlouva se vyhotovuje ve </w:t>
      </w:r>
      <w:r w:rsidRPr="00CE6E94" w:rsidR="009500BF">
        <w:rPr>
          <w:rFonts w:ascii="Arial" w:hAnsi="Arial" w:cs="Arial"/>
          <w:sz w:val="22"/>
          <w:szCs w:val="22"/>
        </w:rPr>
        <w:t>čtyřech</w:t>
      </w:r>
      <w:r w:rsidRPr="00CE6E94">
        <w:rPr>
          <w:rFonts w:ascii="Arial" w:hAnsi="Arial" w:cs="Arial"/>
          <w:sz w:val="22"/>
          <w:szCs w:val="22"/>
        </w:rPr>
        <w:t xml:space="preserve"> stejnopisech po </w:t>
      </w:r>
      <w:r w:rsidRPr="00CE6E94" w:rsidR="009500BF">
        <w:rPr>
          <w:rFonts w:ascii="Arial" w:hAnsi="Arial" w:cs="Arial"/>
          <w:sz w:val="22"/>
          <w:szCs w:val="22"/>
        </w:rPr>
        <w:t>dvou</w:t>
      </w:r>
      <w:r w:rsidRPr="00CE6E94">
        <w:rPr>
          <w:rFonts w:ascii="Arial" w:hAnsi="Arial" w:cs="Arial"/>
          <w:sz w:val="22"/>
          <w:szCs w:val="22"/>
        </w:rPr>
        <w:t xml:space="preserve"> pro každou ze smluvních stran.</w:t>
      </w:r>
    </w:p>
    <w:p w:rsidRPr="00CE6E94" w:rsidR="005764AA" w:rsidRDefault="005764AA">
      <w:pPr>
        <w:tabs>
          <w:tab w:val="left" w:pos="336"/>
          <w:tab w:val="left" w:leader="dot" w:pos="2266"/>
          <w:tab w:val="left" w:leader="dot" w:pos="4003"/>
          <w:tab w:val="left" w:pos="4954"/>
          <w:tab w:val="left" w:leader="dot" w:pos="6835"/>
          <w:tab w:val="left" w:leader="dot" w:pos="8635"/>
        </w:tabs>
        <w:spacing w:before="120"/>
        <w:rPr>
          <w:rFonts w:ascii="Arial" w:hAnsi="Arial" w:cs="Arial"/>
          <w:sz w:val="22"/>
          <w:szCs w:val="22"/>
        </w:rPr>
      </w:pPr>
    </w:p>
    <w:p w:rsidRPr="00CE6E94" w:rsidR="005764AA" w:rsidRDefault="005764AA">
      <w:pPr>
        <w:tabs>
          <w:tab w:val="left" w:pos="336"/>
          <w:tab w:val="left" w:leader="dot" w:pos="2266"/>
          <w:tab w:val="left" w:leader="dot" w:pos="4003"/>
          <w:tab w:val="left" w:pos="4954"/>
          <w:tab w:val="left" w:leader="dot" w:pos="6835"/>
          <w:tab w:val="left" w:leader="dot" w:pos="8635"/>
        </w:tabs>
        <w:spacing w:before="120"/>
        <w:ind w:left="335"/>
        <w:rPr>
          <w:rFonts w:ascii="Arial" w:hAnsi="Arial" w:cs="Arial"/>
          <w:sz w:val="22"/>
          <w:szCs w:val="22"/>
        </w:rPr>
      </w:pPr>
      <w:proofErr w:type="gramStart"/>
      <w:r w:rsidRPr="00CE6E94">
        <w:rPr>
          <w:rFonts w:ascii="Arial" w:hAnsi="Arial" w:cs="Arial"/>
          <w:sz w:val="22"/>
          <w:szCs w:val="22"/>
        </w:rPr>
        <w:t>V</w:t>
      </w:r>
      <w:r w:rsidRPr="00CE6E94">
        <w:rPr>
          <w:rFonts w:ascii="Arial" w:hAnsi="Arial" w:cs="Arial"/>
          <w:sz w:val="22"/>
          <w:szCs w:val="22"/>
        </w:rPr>
        <w:tab/>
        <w:t>dne</w:t>
      </w:r>
      <w:proofErr w:type="gramEnd"/>
      <w:r w:rsidRPr="00CE6E94">
        <w:rPr>
          <w:rFonts w:ascii="Arial" w:hAnsi="Arial" w:cs="Arial"/>
          <w:sz w:val="22"/>
          <w:szCs w:val="22"/>
        </w:rPr>
        <w:tab/>
      </w:r>
      <w:r w:rsidRPr="00CE6E94">
        <w:rPr>
          <w:rFonts w:ascii="Arial" w:hAnsi="Arial" w:cs="Arial"/>
          <w:sz w:val="22"/>
          <w:szCs w:val="22"/>
        </w:rPr>
        <w:tab/>
        <w:t>V</w:t>
      </w:r>
      <w:r w:rsidRPr="00CE6E94">
        <w:rPr>
          <w:rFonts w:ascii="Arial" w:hAnsi="Arial" w:cs="Arial"/>
          <w:sz w:val="22"/>
          <w:szCs w:val="22"/>
        </w:rPr>
        <w:tab/>
        <w:t xml:space="preserve"> dne</w:t>
      </w:r>
      <w:r w:rsidRPr="00CE6E94">
        <w:rPr>
          <w:rFonts w:ascii="Arial" w:hAnsi="Arial" w:cs="Arial"/>
          <w:sz w:val="22"/>
          <w:szCs w:val="22"/>
        </w:rPr>
        <w:tab/>
      </w:r>
    </w:p>
    <w:p w:rsidR="005764AA" w:rsidRDefault="005764AA">
      <w:pPr>
        <w:tabs>
          <w:tab w:val="left" w:pos="336"/>
          <w:tab w:val="left" w:leader="dot" w:pos="2266"/>
          <w:tab w:val="left" w:leader="dot" w:pos="4003"/>
          <w:tab w:val="left" w:pos="4954"/>
          <w:tab w:val="left" w:leader="dot" w:pos="6835"/>
          <w:tab w:val="left" w:leader="dot" w:pos="8635"/>
        </w:tabs>
        <w:spacing w:before="120"/>
        <w:ind w:left="335"/>
        <w:rPr>
          <w:rFonts w:ascii="Arial" w:hAnsi="Arial" w:cs="Arial"/>
          <w:sz w:val="22"/>
          <w:szCs w:val="22"/>
        </w:rPr>
      </w:pPr>
    </w:p>
    <w:p w:rsidRPr="00CE6E94" w:rsidR="0093147D" w:rsidRDefault="0093147D">
      <w:pPr>
        <w:tabs>
          <w:tab w:val="left" w:pos="336"/>
          <w:tab w:val="left" w:leader="dot" w:pos="2266"/>
          <w:tab w:val="left" w:leader="dot" w:pos="4003"/>
          <w:tab w:val="left" w:pos="4954"/>
          <w:tab w:val="left" w:leader="dot" w:pos="6835"/>
          <w:tab w:val="left" w:leader="dot" w:pos="8635"/>
        </w:tabs>
        <w:spacing w:before="120"/>
        <w:ind w:left="335"/>
        <w:rPr>
          <w:rFonts w:ascii="Arial" w:hAnsi="Arial" w:cs="Arial"/>
          <w:sz w:val="22"/>
          <w:szCs w:val="22"/>
        </w:rPr>
      </w:pPr>
    </w:p>
    <w:p w:rsidRPr="00CE6E94" w:rsidR="005764AA" w:rsidRDefault="005764AA">
      <w:pPr>
        <w:tabs>
          <w:tab w:val="left" w:pos="336"/>
          <w:tab w:val="left" w:leader="dot" w:pos="2266"/>
          <w:tab w:val="left" w:leader="dot" w:pos="4003"/>
          <w:tab w:val="left" w:pos="4954"/>
          <w:tab w:val="left" w:leader="dot" w:pos="6835"/>
          <w:tab w:val="left" w:leader="dot" w:pos="8635"/>
        </w:tabs>
        <w:spacing w:before="120"/>
        <w:ind w:left="335"/>
        <w:rPr>
          <w:rFonts w:ascii="Arial" w:hAnsi="Arial" w:cs="Arial"/>
          <w:sz w:val="22"/>
          <w:szCs w:val="22"/>
        </w:rPr>
      </w:pPr>
    </w:p>
    <w:p w:rsidRPr="00CE6E94" w:rsidR="005764AA" w:rsidRDefault="007038FF">
      <w:pPr>
        <w:tabs>
          <w:tab w:val="center" w:pos="1560"/>
          <w:tab w:val="center" w:pos="6946"/>
        </w:tabs>
        <w:spacing w:before="86"/>
        <w:jc w:val="both"/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ab/>
      </w:r>
      <w:r w:rsidRPr="00CE6E94" w:rsidR="005764AA">
        <w:rPr>
          <w:rFonts w:ascii="Arial" w:hAnsi="Arial" w:cs="Arial"/>
          <w:sz w:val="22"/>
          <w:szCs w:val="22"/>
        </w:rPr>
        <w:t>…………………………………………</w:t>
      </w:r>
      <w:r w:rsidRPr="00CE6E94">
        <w:rPr>
          <w:rFonts w:ascii="Arial" w:hAnsi="Arial" w:cs="Arial"/>
          <w:sz w:val="22"/>
          <w:szCs w:val="22"/>
        </w:rPr>
        <w:tab/>
      </w:r>
      <w:r w:rsidRPr="00CE6E94" w:rsidR="005764AA">
        <w:rPr>
          <w:rFonts w:ascii="Arial" w:hAnsi="Arial" w:cs="Arial"/>
          <w:sz w:val="22"/>
          <w:szCs w:val="22"/>
        </w:rPr>
        <w:t>…………………………………………..</w:t>
      </w:r>
    </w:p>
    <w:p w:rsidRPr="00CE6E94" w:rsidR="005764AA" w:rsidP="0093147D" w:rsidRDefault="007038FF">
      <w:pPr>
        <w:tabs>
          <w:tab w:val="center" w:pos="1560"/>
          <w:tab w:val="center" w:pos="6946"/>
        </w:tabs>
        <w:spacing w:before="86"/>
        <w:jc w:val="both"/>
        <w:rPr>
          <w:rFonts w:ascii="Arial" w:hAnsi="Arial" w:cs="Arial"/>
          <w:sz w:val="22"/>
          <w:szCs w:val="22"/>
        </w:rPr>
      </w:pPr>
      <w:r w:rsidRPr="00CE6E94">
        <w:rPr>
          <w:rFonts w:ascii="Arial" w:hAnsi="Arial" w:cs="Arial"/>
          <w:sz w:val="22"/>
          <w:szCs w:val="22"/>
        </w:rPr>
        <w:tab/>
      </w:r>
      <w:r w:rsidRPr="00CE6E94" w:rsidR="005764AA">
        <w:rPr>
          <w:rFonts w:ascii="Arial" w:hAnsi="Arial" w:cs="Arial"/>
          <w:sz w:val="22"/>
          <w:szCs w:val="22"/>
        </w:rPr>
        <w:t>za prodávajícího</w:t>
      </w:r>
      <w:r w:rsidRPr="00CE6E94">
        <w:rPr>
          <w:rFonts w:ascii="Arial" w:hAnsi="Arial" w:cs="Arial"/>
          <w:sz w:val="22"/>
          <w:szCs w:val="22"/>
        </w:rPr>
        <w:tab/>
      </w:r>
      <w:r w:rsidRPr="00CE6E94" w:rsidR="005764AA">
        <w:rPr>
          <w:rFonts w:ascii="Arial" w:hAnsi="Arial" w:cs="Arial"/>
          <w:sz w:val="22"/>
          <w:szCs w:val="22"/>
        </w:rPr>
        <w:t>za kupujícího</w:t>
      </w:r>
    </w:p>
    <w:sectPr w:rsidRPr="00CE6E94" w:rsidR="005764AA" w:rsidSect="007D27D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76FC270C" w15:done="0"/>
  <w15:commentEx w15:paraId="4930A655" w15:done="0"/>
  <w15:commentEx w15:paraId="268CD398" w15:done="0"/>
  <w15:commentEx w15:paraId="2337C9E0" w15:done="0"/>
  <w15:commentEx w15:paraId="3158F71E" w15:done="0"/>
</w15:commentsEx>
</file>

<file path=word/commentsExtensible.xml><?xml version="1.0" encoding="utf-8"?>
<w16cex:commentsExtensible xmlns:w16cex="http://schemas.microsoft.com/office/word/2018/wordml/cex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16cex:commentExtensible w16cex:dateUtc="2021-08-09T11:43:00Z" w16cex:durableId="24BBAF8B"/>
  <w16cex:commentExtensible w16cex:dateUtc="2021-08-09T11:47:00Z" w16cex:durableId="24BBB066"/>
  <w16cex:commentExtensible w16cex:dateUtc="2021-08-09T10:52:00Z" w16cex:durableId="24BBA37B"/>
  <w16cex:commentExtensible w16cex:dateUtc="2021-08-09T12:00:00Z" w16cex:durableId="24BBB373"/>
  <w16cex:commentExtensible w16cex:dateUtc="2021-08-09T11:57:00Z" w16cex:durableId="24BBB2AE"/>
</w16cex:commentsExtensible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16cid:commentId w16cid:durableId="24BBAF8B" w16cid:paraId="76FC270C"/>
  <w16cid:commentId w16cid:durableId="24BBB066" w16cid:paraId="4930A655"/>
  <w16cid:commentId w16cid:durableId="24BBA37B" w16cid:paraId="268CD398"/>
  <w16cid:commentId w16cid:durableId="24BBB373" w16cid:paraId="2337C9E0"/>
  <w16cid:commentId w16cid:durableId="24BBB2AE" w16cid:paraId="3158F71E"/>
</w16cid:commentsIds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303910" w:rsidRDefault="00303910">
      <w:r>
        <w:separator/>
      </w:r>
    </w:p>
  </w:endnote>
  <w:endnote w:type="continuationSeparator" w:id="0">
    <w:p w:rsidR="00303910" w:rsidRDefault="0030391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C1224" w:rsidRDefault="00B40EAC">
    <w:pPr>
      <w:pStyle w:val="Style21"/>
      <w:ind w:left="4488"/>
      <w:rPr>
        <w:sz w:val="24"/>
        <w:szCs w:val="24"/>
      </w:rPr>
    </w:pPr>
    <w:r>
      <w:rPr>
        <w:rStyle w:val="CharStyle44"/>
      </w:rPr>
      <w:fldChar w:fldCharType="begin"/>
    </w:r>
    <w:r w:rsidR="003C1224">
      <w:rPr>
        <w:rStyle w:val="CharStyle44"/>
      </w:rPr>
      <w:instrText>PAGE</w:instrText>
    </w:r>
    <w:r>
      <w:rPr>
        <w:rStyle w:val="CharStyle44"/>
      </w:rPr>
      <w:fldChar w:fldCharType="separate"/>
    </w:r>
    <w:r w:rsidR="003C1224">
      <w:rPr>
        <w:rStyle w:val="CharStyle44"/>
        <w:noProof/>
      </w:rPr>
      <w:t>2</w:t>
    </w:r>
    <w:r>
      <w:rPr>
        <w:rStyle w:val="CharStyle44"/>
      </w:rPr>
      <w:fldChar w:fldCharType="end"/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4F7200" w:rsidR="003C1224" w:rsidP="00422028" w:rsidRDefault="00B40EAC">
    <w:pPr>
      <w:pStyle w:val="Style21"/>
      <w:ind w:left="4488"/>
      <w:jc w:val="right"/>
      <w:rPr>
        <w:b/>
        <w:sz w:val="24"/>
        <w:szCs w:val="24"/>
      </w:rPr>
    </w:pPr>
    <w:r w:rsidRPr="004F7200">
      <w:rPr>
        <w:rStyle w:val="CharStyle44"/>
        <w:b w:val="false"/>
      </w:rPr>
      <w:fldChar w:fldCharType="begin"/>
    </w:r>
    <w:r w:rsidRPr="004F7200" w:rsidR="003C1224">
      <w:rPr>
        <w:rStyle w:val="CharStyle44"/>
        <w:b w:val="false"/>
      </w:rPr>
      <w:instrText>PAGE</w:instrText>
    </w:r>
    <w:r w:rsidRPr="004F7200">
      <w:rPr>
        <w:rStyle w:val="CharStyle44"/>
        <w:b w:val="false"/>
      </w:rPr>
      <w:fldChar w:fldCharType="separate"/>
    </w:r>
    <w:r w:rsidR="00AD1D55">
      <w:rPr>
        <w:rStyle w:val="CharStyle44"/>
        <w:b w:val="false"/>
        <w:noProof/>
      </w:rPr>
      <w:t>3</w:t>
    </w:r>
    <w:r w:rsidRPr="004F7200">
      <w:rPr>
        <w:rStyle w:val="CharStyle44"/>
        <w:b w:val="false"/>
      </w:rPr>
      <w:fldChar w:fldCharType="end"/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7038FF" w:rsidR="003C1224" w:rsidRDefault="00B40EAC">
    <w:pPr>
      <w:pStyle w:val="Zpat"/>
      <w:jc w:val="right"/>
      <w:rPr>
        <w:rFonts w:ascii="Arial" w:hAnsi="Arial" w:cs="Arial"/>
        <w:sz w:val="20"/>
        <w:szCs w:val="20"/>
      </w:rPr>
    </w:pPr>
    <w:r w:rsidRPr="007038FF">
      <w:rPr>
        <w:rFonts w:ascii="Arial" w:hAnsi="Arial" w:cs="Arial"/>
        <w:sz w:val="20"/>
        <w:szCs w:val="20"/>
      </w:rPr>
      <w:fldChar w:fldCharType="begin"/>
    </w:r>
    <w:r w:rsidRPr="007038FF" w:rsidR="003C1224">
      <w:rPr>
        <w:rFonts w:ascii="Arial" w:hAnsi="Arial" w:cs="Arial"/>
        <w:sz w:val="20"/>
        <w:szCs w:val="20"/>
      </w:rPr>
      <w:instrText xml:space="preserve"> PAGE   \* MERGEFORMAT </w:instrText>
    </w:r>
    <w:r w:rsidRPr="007038FF">
      <w:rPr>
        <w:rFonts w:ascii="Arial" w:hAnsi="Arial" w:cs="Arial"/>
        <w:sz w:val="20"/>
        <w:szCs w:val="20"/>
      </w:rPr>
      <w:fldChar w:fldCharType="separate"/>
    </w:r>
    <w:r w:rsidR="00AD1D55">
      <w:rPr>
        <w:rFonts w:ascii="Arial" w:hAnsi="Arial" w:cs="Arial"/>
        <w:noProof/>
        <w:sz w:val="20"/>
        <w:szCs w:val="20"/>
      </w:rPr>
      <w:t>1</w:t>
    </w:r>
    <w:r w:rsidRPr="007038FF">
      <w:rPr>
        <w:rFonts w:ascii="Arial" w:hAnsi="Arial" w:cs="Arial"/>
        <w:sz w:val="20"/>
        <w:szCs w:val="20"/>
      </w:rPr>
      <w:fldChar w:fldCharType="end"/>
    </w:r>
  </w:p>
  <w:p w:rsidR="003C1224" w:rsidRDefault="003C1224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303910" w:rsidRDefault="00303910">
      <w:r>
        <w:separator/>
      </w:r>
    </w:p>
  </w:footnote>
  <w:footnote w:type="continuationSeparator" w:id="0">
    <w:p w:rsidR="00303910" w:rsidRDefault="0030391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C1224" w:rsidRDefault="003C1224">
    <w:pPr>
      <w:pStyle w:val="Style2"/>
      <w:spacing w:line="240" w:lineRule="auto"/>
      <w:ind w:right="29"/>
      <w:jc w:val="right"/>
      <w:rPr>
        <w:rStyle w:val="CharStyle0"/>
      </w:rPr>
    </w:pPr>
    <w:r>
      <w:rPr>
        <w:rStyle w:val="CharStyle0"/>
      </w:rPr>
      <w:t>Příloha č</w:t>
    </w:r>
    <w:r>
      <w:rPr>
        <w:rStyle w:val="CharStyle44"/>
      </w:rPr>
      <w:t xml:space="preserve">.2 </w:t>
    </w:r>
    <w:r>
      <w:rPr>
        <w:rStyle w:val="CharStyle0"/>
      </w:rPr>
      <w:t xml:space="preserve">k zadávací </w:t>
    </w:r>
    <w:proofErr w:type="gramStart"/>
    <w:r>
      <w:rPr>
        <w:rStyle w:val="CharStyle0"/>
      </w:rPr>
      <w:t>dokumentací</w:t>
    </w:r>
    <w:proofErr w:type="gramEnd"/>
  </w:p>
  <w:p w:rsidR="003C1224" w:rsidRDefault="0032037B">
    <w:pPr>
      <w:pStyle w:val="Style2"/>
      <w:spacing w:line="240" w:lineRule="auto"/>
      <w:ind w:right="29"/>
      <w:jc w:val="right"/>
      <w:rPr>
        <w:rFonts w:ascii="Segoe UI" w:hAnsi="Segoe UI" w:cs="Segoe UI"/>
        <w:sz w:val="22"/>
        <w:szCs w:val="22"/>
      </w:rPr>
    </w:pPr>
    <w:r>
      <w:rPr>
        <w:noProof/>
      </w:rPr>
      <w:drawing>
        <wp:inline distT="0" distB="0" distL="0" distR="0">
          <wp:extent cx="5951220" cy="1448435"/>
          <wp:effectExtent l="1905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1220" cy="14484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4F7200" w:rsidR="003C1224" w:rsidP="007D27D1" w:rsidRDefault="003C1224">
    <w:pPr>
      <w:pStyle w:val="Style2"/>
      <w:spacing w:line="240" w:lineRule="auto"/>
      <w:ind w:right="29"/>
      <w:jc w:val="right"/>
      <w:rPr>
        <w:rStyle w:val="CharStyle0"/>
        <w:rFonts w:ascii="Arial" w:hAnsi="Arial" w:cs="Arial"/>
        <w:szCs w:val="20"/>
      </w:rPr>
    </w:pPr>
    <w:r w:rsidRPr="004F7200">
      <w:rPr>
        <w:rStyle w:val="CharStyle0"/>
        <w:rFonts w:ascii="Arial" w:hAnsi="Arial" w:cs="Arial"/>
        <w:szCs w:val="20"/>
      </w:rPr>
      <w:t>Příloha č</w:t>
    </w:r>
    <w:r w:rsidRPr="004F7200">
      <w:rPr>
        <w:rStyle w:val="CharStyle44"/>
        <w:rFonts w:ascii="Arial" w:hAnsi="Arial" w:cs="Arial"/>
        <w:sz w:val="22"/>
        <w:szCs w:val="20"/>
      </w:rPr>
      <w:t>.</w:t>
    </w:r>
    <w:r w:rsidRPr="004F7200">
      <w:rPr>
        <w:rStyle w:val="CharStyle44"/>
        <w:rFonts w:ascii="Arial" w:hAnsi="Arial" w:cs="Arial"/>
        <w:b w:val="false"/>
        <w:sz w:val="22"/>
        <w:szCs w:val="20"/>
      </w:rPr>
      <w:t xml:space="preserve"> </w:t>
    </w:r>
    <w:r w:rsidR="003D0C8F">
      <w:rPr>
        <w:rStyle w:val="CharStyle44"/>
        <w:rFonts w:ascii="Arial" w:hAnsi="Arial" w:cs="Arial"/>
        <w:b w:val="false"/>
        <w:sz w:val="22"/>
        <w:szCs w:val="20"/>
      </w:rPr>
      <w:t>2</w:t>
    </w:r>
    <w:r w:rsidRPr="004F7200" w:rsidR="003D0C8F">
      <w:rPr>
        <w:rStyle w:val="CharStyle44"/>
        <w:rFonts w:ascii="Arial" w:hAnsi="Arial" w:cs="Arial"/>
        <w:b w:val="false"/>
        <w:sz w:val="22"/>
        <w:szCs w:val="20"/>
      </w:rPr>
      <w:t xml:space="preserve"> </w:t>
    </w:r>
    <w:r w:rsidRPr="004F7200">
      <w:rPr>
        <w:rStyle w:val="CharStyle44"/>
        <w:rFonts w:ascii="Arial" w:hAnsi="Arial" w:cs="Arial"/>
        <w:b w:val="false"/>
        <w:sz w:val="22"/>
        <w:szCs w:val="20"/>
      </w:rPr>
      <w:t>ZD</w:t>
    </w:r>
  </w:p>
  <w:p w:rsidR="003C1224" w:rsidRDefault="003C1224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FFFFFF7C"/>
    <w:multiLevelType w:val="singleLevel"/>
    <w:tmpl w:val="DBCE26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734D2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A3882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D7A22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C22F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372E3E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8D7662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7494EA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AD9CE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6C0C3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>
    <w:nsid w:val="008C3B9D"/>
    <w:multiLevelType w:val="multilevel"/>
    <w:tmpl w:val="82C08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lvlText w:val="2."/>
      <w:lvlJc w:val="left"/>
      <w:pPr>
        <w:ind w:left="574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false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00E44FCA"/>
    <w:multiLevelType w:val="hybridMultilevel"/>
    <w:tmpl w:val="F7CE36C2"/>
    <w:lvl w:ilvl="0" w:tplc="C9C08514">
      <w:start w:val="1"/>
      <w:numFmt w:val="lowerLetter"/>
      <w:lvlText w:val="%1)"/>
      <w:lvlJc w:val="left"/>
      <w:pPr>
        <w:tabs>
          <w:tab w:val="num" w:pos="715"/>
        </w:tabs>
        <w:ind w:left="715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  <w:rPr>
        <w:rFonts w:cs="Times New Roman"/>
      </w:rPr>
    </w:lvl>
  </w:abstractNum>
  <w:abstractNum w:abstractNumId="12">
    <w:nsid w:val="014A1079"/>
    <w:multiLevelType w:val="hybridMultilevel"/>
    <w:tmpl w:val="2D22D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5E832D3"/>
    <w:multiLevelType w:val="hybridMultilevel"/>
    <w:tmpl w:val="F230D5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84455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092633D"/>
    <w:multiLevelType w:val="hybridMultilevel"/>
    <w:tmpl w:val="29B2EB84"/>
    <w:lvl w:ilvl="0" w:tplc="50460048">
      <w:numFmt w:val="bullet"/>
      <w:lvlText w:val="-"/>
      <w:lvlJc w:val="left"/>
      <w:pPr>
        <w:ind w:left="1065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78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5" w:hanging="360"/>
      </w:pPr>
      <w:rPr>
        <w:rFonts w:hint="default" w:ascii="Wingdings" w:hAnsi="Wingdings"/>
      </w:rPr>
    </w:lvl>
  </w:abstractNum>
  <w:abstractNum w:abstractNumId="16">
    <w:nsid w:val="116C1A54"/>
    <w:multiLevelType w:val="singleLevel"/>
    <w:tmpl w:val="654EF00C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17">
    <w:nsid w:val="261818D1"/>
    <w:multiLevelType w:val="hybridMultilevel"/>
    <w:tmpl w:val="800E3A7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270A5DD3"/>
    <w:multiLevelType w:val="hybridMultilevel"/>
    <w:tmpl w:val="845AD10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382B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289769AA"/>
    <w:multiLevelType w:val="multilevel"/>
    <w:tmpl w:val="BD2AA28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2C306EE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2CB25DCC"/>
    <w:multiLevelType w:val="multilevel"/>
    <w:tmpl w:val="0405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2E4D6A7D"/>
    <w:multiLevelType w:val="singleLevel"/>
    <w:tmpl w:val="4AC03174"/>
    <w:lvl w:ilvl="0">
      <w:start w:val="1"/>
      <w:numFmt w:val="decimal"/>
      <w:lvlText w:val="%1."/>
      <w:lvlJc w:val="left"/>
      <w:rPr>
        <w:rFonts w:cs="Times New Roman"/>
        <w:sz w:val="22"/>
        <w:szCs w:val="22"/>
      </w:rPr>
    </w:lvl>
  </w:abstractNum>
  <w:abstractNum w:abstractNumId="23">
    <w:nsid w:val="30492EBC"/>
    <w:multiLevelType w:val="hybridMultilevel"/>
    <w:tmpl w:val="585887D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314F6716"/>
    <w:multiLevelType w:val="singleLevel"/>
    <w:tmpl w:val="FD1A930E"/>
    <w:lvl w:ilvl="0">
      <w:start w:val="2"/>
      <w:numFmt w:val="decimal"/>
      <w:lvlText w:val="%1."/>
      <w:lvlJc w:val="left"/>
      <w:rPr>
        <w:rFonts w:cs="Times New Roman"/>
      </w:rPr>
    </w:lvl>
  </w:abstractNum>
  <w:abstractNum w:abstractNumId="25">
    <w:nsid w:val="3E3F397E"/>
    <w:multiLevelType w:val="singleLevel"/>
    <w:tmpl w:val="5AC0FAD4"/>
    <w:lvl w:ilvl="0">
      <w:start w:val="2"/>
      <w:numFmt w:val="decimal"/>
      <w:lvlText w:val="%1."/>
      <w:lvlJc w:val="left"/>
      <w:rPr>
        <w:rFonts w:cs="Times New Roman"/>
      </w:rPr>
    </w:lvl>
  </w:abstractNum>
  <w:abstractNum w:abstractNumId="26">
    <w:nsid w:val="3FA1562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27C5F86"/>
    <w:multiLevelType w:val="singleLevel"/>
    <w:tmpl w:val="93F6BB6E"/>
    <w:lvl w:ilvl="0">
      <w:start w:val="1"/>
      <w:numFmt w:val="decimal"/>
      <w:lvlText w:val="%1."/>
      <w:lvlJc w:val="left"/>
      <w:rPr>
        <w:rFonts w:cs="Times New Roman"/>
        <w:i w:val="false"/>
      </w:rPr>
    </w:lvl>
  </w:abstractNum>
  <w:abstractNum w:abstractNumId="28">
    <w:nsid w:val="45FC243B"/>
    <w:multiLevelType w:val="hybridMultilevel"/>
    <w:tmpl w:val="40CEA27C"/>
    <w:lvl w:ilvl="0" w:tplc="A5D44C0A">
      <w:start w:val="3"/>
      <w:numFmt w:val="decimal"/>
      <w:lvlText w:val="%1."/>
      <w:lvlJc w:val="left"/>
      <w:pPr>
        <w:ind w:left="0" w:firstLine="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E318FD"/>
    <w:multiLevelType w:val="singleLevel"/>
    <w:tmpl w:val="A9803F7C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30">
    <w:nsid w:val="59D512E8"/>
    <w:multiLevelType w:val="hybridMultilevel"/>
    <w:tmpl w:val="2264D7E6"/>
    <w:lvl w:ilvl="0" w:tplc="0ED0B9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0E78A9"/>
    <w:multiLevelType w:val="multilevel"/>
    <w:tmpl w:val="3B92A5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7.%2"/>
      <w:lvlJc w:val="left"/>
      <w:pPr>
        <w:ind w:left="792" w:hanging="432"/>
      </w:pPr>
      <w:rPr>
        <w:rFonts w:hint="default"/>
        <w:b w:val="false"/>
        <w:i w:val="false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4A42CC3"/>
    <w:multiLevelType w:val="singleLevel"/>
    <w:tmpl w:val="93F6BB6E"/>
    <w:lvl w:ilvl="0">
      <w:start w:val="1"/>
      <w:numFmt w:val="decimal"/>
      <w:lvlText w:val="%1."/>
      <w:lvlJc w:val="left"/>
      <w:rPr>
        <w:rFonts w:cs="Times New Roman"/>
        <w:i w:val="false"/>
      </w:rPr>
    </w:lvl>
  </w:abstractNum>
  <w:abstractNum w:abstractNumId="33">
    <w:nsid w:val="74C85D68"/>
    <w:multiLevelType w:val="singleLevel"/>
    <w:tmpl w:val="6E320C26"/>
    <w:lvl w:ilvl="0">
      <w:start w:val="5"/>
      <w:numFmt w:val="decimal"/>
      <w:lvlText w:val="%1."/>
      <w:lvlJc w:val="left"/>
      <w:rPr>
        <w:rFonts w:cs="Times New Roman"/>
      </w:rPr>
    </w:lvl>
  </w:abstractNum>
  <w:abstractNum w:abstractNumId="34">
    <w:nsid w:val="75131A73"/>
    <w:multiLevelType w:val="hybridMultilevel"/>
    <w:tmpl w:val="F230D5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C10685"/>
    <w:multiLevelType w:val="multilevel"/>
    <w:tmpl w:val="D13211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lvlText w:val="7."/>
      <w:lvlJc w:val="left"/>
      <w:pPr>
        <w:ind w:left="574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false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ADD3250"/>
    <w:multiLevelType w:val="hybridMultilevel"/>
    <w:tmpl w:val="DB28277C"/>
    <w:lvl w:ilvl="0" w:tplc="0405000F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  <w:rPr>
        <w:rFonts w:cs="Times New Roman"/>
      </w:rPr>
    </w:lvl>
  </w:abstractNum>
  <w:num w:numId="1">
    <w:abstractNumId w:val="25"/>
  </w:num>
  <w:num w:numId="2">
    <w:abstractNumId w:val="22"/>
  </w:num>
  <w:num w:numId="3">
    <w:abstractNumId w:val="29"/>
  </w:num>
  <w:num w:numId="4">
    <w:abstractNumId w:val="33"/>
  </w:num>
  <w:num w:numId="5">
    <w:abstractNumId w:val="24"/>
  </w:num>
  <w:num w:numId="6">
    <w:abstractNumId w:val="16"/>
  </w:num>
  <w:num w:numId="7">
    <w:abstractNumId w:val="27"/>
  </w:num>
  <w:num w:numId="8">
    <w:abstractNumId w:val="11"/>
  </w:num>
  <w:num w:numId="9">
    <w:abstractNumId w:val="31"/>
  </w:num>
  <w:num w:numId="10">
    <w:abstractNumId w:val="12"/>
  </w:num>
  <w:num w:numId="11">
    <w:abstractNumId w:val="13"/>
  </w:num>
  <w:num w:numId="12">
    <w:abstractNumId w:val="19"/>
  </w:num>
  <w:num w:numId="13">
    <w:abstractNumId w:val="14"/>
  </w:num>
  <w:num w:numId="14">
    <w:abstractNumId w:val="26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6"/>
  </w:num>
  <w:num w:numId="27">
    <w:abstractNumId w:val="30"/>
  </w:num>
  <w:num w:numId="28">
    <w:abstractNumId w:val="28"/>
  </w:num>
  <w:num w:numId="29">
    <w:abstractNumId w:val="15"/>
  </w:num>
  <w:num w:numId="30">
    <w:abstractNumId w:val="34"/>
  </w:num>
  <w:num w:numId="31">
    <w:abstractNumId w:val="10"/>
  </w:num>
  <w:num w:numId="32">
    <w:abstractNumId w:val="17"/>
  </w:num>
  <w:num w:numId="33">
    <w:abstractNumId w:val="20"/>
  </w:num>
  <w:num w:numId="34">
    <w:abstractNumId w:val="35"/>
  </w:num>
  <w:num w:numId="35">
    <w:abstractNumId w:val="18"/>
  </w:num>
  <w:num w:numId="36">
    <w:abstractNumId w:val="23"/>
  </w:num>
  <w:num w:numId="37">
    <w:abstractNumId w:val="32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Vítková Martina Ing. (MPSV)">
    <w15:presenceInfo w15:providerId="AD" w15:userId="S::martina.vitkova@mpsv.cz::d38b2f64-8ef8-4f67-863b-deb8ad76024d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70"/>
  <w:proofState w:spelling="clean" w:grammar="clean"/>
  <w:stylePaneFormatFilter w:val="3F08"/>
  <w:defaultTabStop w:val="708"/>
  <w:hyphenationZone w:val="425"/>
  <w:drawingGridHorizontalSpacing w:val="120"/>
  <w:displayHorizontalDrawingGridEvery w:val="2"/>
  <w:characterSpacingControl w:val="doNotCompress"/>
  <w:hdrShapeDefaults>
    <o:shapedefaults spidmax="33794" v:ext="edit"/>
  </w:hdrShapeDefaults>
  <w:footnotePr>
    <w:footnote w:id="-1"/>
    <w:footnote w:id="0"/>
  </w:footnotePr>
  <w:endnotePr>
    <w:endnote w:id="-1"/>
    <w:endnote w:id="0"/>
  </w:endnotePr>
  <w:compat/>
  <w:rsids>
    <w:rsidRoot w:val="00B058D1"/>
    <w:rsid w:val="00006D4E"/>
    <w:rsid w:val="00013F59"/>
    <w:rsid w:val="00031A42"/>
    <w:rsid w:val="000370C2"/>
    <w:rsid w:val="0004172C"/>
    <w:rsid w:val="0005092C"/>
    <w:rsid w:val="000530B2"/>
    <w:rsid w:val="00056268"/>
    <w:rsid w:val="000621E2"/>
    <w:rsid w:val="00083B9F"/>
    <w:rsid w:val="000966C5"/>
    <w:rsid w:val="000A0DFC"/>
    <w:rsid w:val="000A367F"/>
    <w:rsid w:val="000B121B"/>
    <w:rsid w:val="000B12F0"/>
    <w:rsid w:val="000B15DF"/>
    <w:rsid w:val="000C51F2"/>
    <w:rsid w:val="000D7449"/>
    <w:rsid w:val="000F7197"/>
    <w:rsid w:val="0010356D"/>
    <w:rsid w:val="001052B5"/>
    <w:rsid w:val="00115859"/>
    <w:rsid w:val="001510A8"/>
    <w:rsid w:val="0016101D"/>
    <w:rsid w:val="0016753C"/>
    <w:rsid w:val="00175FBC"/>
    <w:rsid w:val="00194AC3"/>
    <w:rsid w:val="001D0BCF"/>
    <w:rsid w:val="001F3550"/>
    <w:rsid w:val="001F5313"/>
    <w:rsid w:val="002043F8"/>
    <w:rsid w:val="00220ECC"/>
    <w:rsid w:val="0022557E"/>
    <w:rsid w:val="0023058E"/>
    <w:rsid w:val="00232F76"/>
    <w:rsid w:val="00245644"/>
    <w:rsid w:val="00245E60"/>
    <w:rsid w:val="002546ED"/>
    <w:rsid w:val="002742A9"/>
    <w:rsid w:val="0027551A"/>
    <w:rsid w:val="00295749"/>
    <w:rsid w:val="002A0AAA"/>
    <w:rsid w:val="002A1067"/>
    <w:rsid w:val="002A15E8"/>
    <w:rsid w:val="002D0AFE"/>
    <w:rsid w:val="002D65C4"/>
    <w:rsid w:val="002E3D73"/>
    <w:rsid w:val="002E6CF4"/>
    <w:rsid w:val="002F093D"/>
    <w:rsid w:val="00303910"/>
    <w:rsid w:val="0032037B"/>
    <w:rsid w:val="0032314A"/>
    <w:rsid w:val="00323731"/>
    <w:rsid w:val="0032480E"/>
    <w:rsid w:val="003274DE"/>
    <w:rsid w:val="00327B47"/>
    <w:rsid w:val="00342F54"/>
    <w:rsid w:val="003508B6"/>
    <w:rsid w:val="00354B7E"/>
    <w:rsid w:val="00356C4E"/>
    <w:rsid w:val="00372213"/>
    <w:rsid w:val="00373D37"/>
    <w:rsid w:val="00383C85"/>
    <w:rsid w:val="003862D7"/>
    <w:rsid w:val="00396ABC"/>
    <w:rsid w:val="003A7DDF"/>
    <w:rsid w:val="003B4F7C"/>
    <w:rsid w:val="003C1224"/>
    <w:rsid w:val="003D026B"/>
    <w:rsid w:val="003D0C8F"/>
    <w:rsid w:val="003D3A05"/>
    <w:rsid w:val="003F311A"/>
    <w:rsid w:val="00401B13"/>
    <w:rsid w:val="00414E8A"/>
    <w:rsid w:val="00422028"/>
    <w:rsid w:val="00427ECA"/>
    <w:rsid w:val="004305E8"/>
    <w:rsid w:val="00432DD4"/>
    <w:rsid w:val="00433279"/>
    <w:rsid w:val="00440BEA"/>
    <w:rsid w:val="004469DF"/>
    <w:rsid w:val="0045293D"/>
    <w:rsid w:val="004722A4"/>
    <w:rsid w:val="0047782F"/>
    <w:rsid w:val="00492FED"/>
    <w:rsid w:val="00494AC0"/>
    <w:rsid w:val="004974C7"/>
    <w:rsid w:val="004A4E74"/>
    <w:rsid w:val="004A5C8D"/>
    <w:rsid w:val="004B017F"/>
    <w:rsid w:val="004B2790"/>
    <w:rsid w:val="004C1D62"/>
    <w:rsid w:val="004C2153"/>
    <w:rsid w:val="004C4E22"/>
    <w:rsid w:val="004C5873"/>
    <w:rsid w:val="004D6095"/>
    <w:rsid w:val="004E2D28"/>
    <w:rsid w:val="004E414B"/>
    <w:rsid w:val="004E6D9F"/>
    <w:rsid w:val="004F2FA5"/>
    <w:rsid w:val="004F7200"/>
    <w:rsid w:val="0050087D"/>
    <w:rsid w:val="00515238"/>
    <w:rsid w:val="00521AC3"/>
    <w:rsid w:val="00526100"/>
    <w:rsid w:val="00531ECE"/>
    <w:rsid w:val="00532BBE"/>
    <w:rsid w:val="00542145"/>
    <w:rsid w:val="005425BC"/>
    <w:rsid w:val="005764AA"/>
    <w:rsid w:val="005777CC"/>
    <w:rsid w:val="00581FF1"/>
    <w:rsid w:val="005851F2"/>
    <w:rsid w:val="00595A67"/>
    <w:rsid w:val="0059709F"/>
    <w:rsid w:val="005C5C6B"/>
    <w:rsid w:val="005F2B09"/>
    <w:rsid w:val="005F64A1"/>
    <w:rsid w:val="00602B13"/>
    <w:rsid w:val="00605BFC"/>
    <w:rsid w:val="00605F02"/>
    <w:rsid w:val="00621D2D"/>
    <w:rsid w:val="00623A24"/>
    <w:rsid w:val="006418FF"/>
    <w:rsid w:val="0064434A"/>
    <w:rsid w:val="006522BC"/>
    <w:rsid w:val="00652AEB"/>
    <w:rsid w:val="006748A5"/>
    <w:rsid w:val="0069148A"/>
    <w:rsid w:val="006A19B2"/>
    <w:rsid w:val="006A4EEB"/>
    <w:rsid w:val="006C5CC3"/>
    <w:rsid w:val="006F5F33"/>
    <w:rsid w:val="006F7AB6"/>
    <w:rsid w:val="007038FF"/>
    <w:rsid w:val="00724093"/>
    <w:rsid w:val="007400F9"/>
    <w:rsid w:val="00745E40"/>
    <w:rsid w:val="0075146C"/>
    <w:rsid w:val="007661CE"/>
    <w:rsid w:val="007753C0"/>
    <w:rsid w:val="00777D44"/>
    <w:rsid w:val="00781CA8"/>
    <w:rsid w:val="007859A4"/>
    <w:rsid w:val="0078604A"/>
    <w:rsid w:val="00786AF3"/>
    <w:rsid w:val="0079465F"/>
    <w:rsid w:val="007B2830"/>
    <w:rsid w:val="007D1051"/>
    <w:rsid w:val="007D1F88"/>
    <w:rsid w:val="007D27D1"/>
    <w:rsid w:val="007D2FF3"/>
    <w:rsid w:val="007F0F17"/>
    <w:rsid w:val="007F3025"/>
    <w:rsid w:val="00805DFF"/>
    <w:rsid w:val="00807471"/>
    <w:rsid w:val="00815DE3"/>
    <w:rsid w:val="008256DF"/>
    <w:rsid w:val="00843B90"/>
    <w:rsid w:val="008501C8"/>
    <w:rsid w:val="0085174B"/>
    <w:rsid w:val="00851B8D"/>
    <w:rsid w:val="00852870"/>
    <w:rsid w:val="0085394D"/>
    <w:rsid w:val="008539FF"/>
    <w:rsid w:val="00864117"/>
    <w:rsid w:val="00867D34"/>
    <w:rsid w:val="00873A48"/>
    <w:rsid w:val="00874F5A"/>
    <w:rsid w:val="00876326"/>
    <w:rsid w:val="00884013"/>
    <w:rsid w:val="00892F82"/>
    <w:rsid w:val="008944B7"/>
    <w:rsid w:val="008A3935"/>
    <w:rsid w:val="008A7F35"/>
    <w:rsid w:val="008B3FB4"/>
    <w:rsid w:val="008C155C"/>
    <w:rsid w:val="008C5558"/>
    <w:rsid w:val="008C5AE0"/>
    <w:rsid w:val="008C7B14"/>
    <w:rsid w:val="008D2DAE"/>
    <w:rsid w:val="008F2F31"/>
    <w:rsid w:val="0090377B"/>
    <w:rsid w:val="00930FFF"/>
    <w:rsid w:val="0093147D"/>
    <w:rsid w:val="00931D58"/>
    <w:rsid w:val="00931D8E"/>
    <w:rsid w:val="00934FD5"/>
    <w:rsid w:val="00943DBD"/>
    <w:rsid w:val="009500BF"/>
    <w:rsid w:val="00951073"/>
    <w:rsid w:val="009515CF"/>
    <w:rsid w:val="00951B21"/>
    <w:rsid w:val="00955091"/>
    <w:rsid w:val="009555FF"/>
    <w:rsid w:val="009575EC"/>
    <w:rsid w:val="00961D78"/>
    <w:rsid w:val="0096471A"/>
    <w:rsid w:val="009649AE"/>
    <w:rsid w:val="00965A48"/>
    <w:rsid w:val="0097669F"/>
    <w:rsid w:val="00977265"/>
    <w:rsid w:val="00977CE5"/>
    <w:rsid w:val="009973B4"/>
    <w:rsid w:val="009973C9"/>
    <w:rsid w:val="009B65DD"/>
    <w:rsid w:val="009D2EA8"/>
    <w:rsid w:val="009E48EF"/>
    <w:rsid w:val="00A029B0"/>
    <w:rsid w:val="00A12EF4"/>
    <w:rsid w:val="00A23B04"/>
    <w:rsid w:val="00A30769"/>
    <w:rsid w:val="00A335C9"/>
    <w:rsid w:val="00A33B3F"/>
    <w:rsid w:val="00A352B3"/>
    <w:rsid w:val="00A4243C"/>
    <w:rsid w:val="00A4290E"/>
    <w:rsid w:val="00A42E4F"/>
    <w:rsid w:val="00A54188"/>
    <w:rsid w:val="00A5761A"/>
    <w:rsid w:val="00A57FDD"/>
    <w:rsid w:val="00A654B2"/>
    <w:rsid w:val="00A7348A"/>
    <w:rsid w:val="00A747C8"/>
    <w:rsid w:val="00A7568C"/>
    <w:rsid w:val="00A806A7"/>
    <w:rsid w:val="00A84269"/>
    <w:rsid w:val="00A910DC"/>
    <w:rsid w:val="00AA30CC"/>
    <w:rsid w:val="00AB3D58"/>
    <w:rsid w:val="00AB7EEB"/>
    <w:rsid w:val="00AC14F2"/>
    <w:rsid w:val="00AC2579"/>
    <w:rsid w:val="00AC53DC"/>
    <w:rsid w:val="00AD1D55"/>
    <w:rsid w:val="00AE2889"/>
    <w:rsid w:val="00AF18CA"/>
    <w:rsid w:val="00AF37C0"/>
    <w:rsid w:val="00AF5AC2"/>
    <w:rsid w:val="00B0191A"/>
    <w:rsid w:val="00B0245C"/>
    <w:rsid w:val="00B058D1"/>
    <w:rsid w:val="00B1696A"/>
    <w:rsid w:val="00B30674"/>
    <w:rsid w:val="00B32905"/>
    <w:rsid w:val="00B40EAC"/>
    <w:rsid w:val="00B47D96"/>
    <w:rsid w:val="00B538C6"/>
    <w:rsid w:val="00B55657"/>
    <w:rsid w:val="00B55AD6"/>
    <w:rsid w:val="00B57888"/>
    <w:rsid w:val="00B671B4"/>
    <w:rsid w:val="00B76CA8"/>
    <w:rsid w:val="00B7722B"/>
    <w:rsid w:val="00B805D0"/>
    <w:rsid w:val="00B829A7"/>
    <w:rsid w:val="00B83013"/>
    <w:rsid w:val="00B94BC7"/>
    <w:rsid w:val="00BA08DF"/>
    <w:rsid w:val="00BA26FF"/>
    <w:rsid w:val="00BA2F72"/>
    <w:rsid w:val="00BA3354"/>
    <w:rsid w:val="00BA5292"/>
    <w:rsid w:val="00BB1A41"/>
    <w:rsid w:val="00BB29A6"/>
    <w:rsid w:val="00BB46E6"/>
    <w:rsid w:val="00BD14A7"/>
    <w:rsid w:val="00BD6881"/>
    <w:rsid w:val="00BE6C7D"/>
    <w:rsid w:val="00BE7379"/>
    <w:rsid w:val="00BE7D71"/>
    <w:rsid w:val="00BF0005"/>
    <w:rsid w:val="00BF4819"/>
    <w:rsid w:val="00BF4977"/>
    <w:rsid w:val="00C005F7"/>
    <w:rsid w:val="00C02EE7"/>
    <w:rsid w:val="00C2471C"/>
    <w:rsid w:val="00C853F5"/>
    <w:rsid w:val="00C85432"/>
    <w:rsid w:val="00C9228D"/>
    <w:rsid w:val="00CA5410"/>
    <w:rsid w:val="00CB0B5C"/>
    <w:rsid w:val="00CE26D0"/>
    <w:rsid w:val="00CE5CF8"/>
    <w:rsid w:val="00CE6DE9"/>
    <w:rsid w:val="00CE6E94"/>
    <w:rsid w:val="00CE778D"/>
    <w:rsid w:val="00CF6454"/>
    <w:rsid w:val="00D13DF6"/>
    <w:rsid w:val="00D1681F"/>
    <w:rsid w:val="00D20846"/>
    <w:rsid w:val="00D4016B"/>
    <w:rsid w:val="00D522BA"/>
    <w:rsid w:val="00D54BC1"/>
    <w:rsid w:val="00D57E79"/>
    <w:rsid w:val="00D6164B"/>
    <w:rsid w:val="00D71B67"/>
    <w:rsid w:val="00D73F15"/>
    <w:rsid w:val="00D852A4"/>
    <w:rsid w:val="00D85CC4"/>
    <w:rsid w:val="00D87D04"/>
    <w:rsid w:val="00D95377"/>
    <w:rsid w:val="00D9788F"/>
    <w:rsid w:val="00DA1C55"/>
    <w:rsid w:val="00DA5EAB"/>
    <w:rsid w:val="00DD3718"/>
    <w:rsid w:val="00E036C2"/>
    <w:rsid w:val="00E03B5F"/>
    <w:rsid w:val="00E043AE"/>
    <w:rsid w:val="00E05235"/>
    <w:rsid w:val="00E06033"/>
    <w:rsid w:val="00E07514"/>
    <w:rsid w:val="00E12C1D"/>
    <w:rsid w:val="00E150E1"/>
    <w:rsid w:val="00E34976"/>
    <w:rsid w:val="00E35348"/>
    <w:rsid w:val="00E47841"/>
    <w:rsid w:val="00E51B61"/>
    <w:rsid w:val="00E57D5A"/>
    <w:rsid w:val="00E670E0"/>
    <w:rsid w:val="00E711A1"/>
    <w:rsid w:val="00E736DB"/>
    <w:rsid w:val="00E75274"/>
    <w:rsid w:val="00E77CCF"/>
    <w:rsid w:val="00E83D51"/>
    <w:rsid w:val="00E84464"/>
    <w:rsid w:val="00E86098"/>
    <w:rsid w:val="00E878FD"/>
    <w:rsid w:val="00E92FA1"/>
    <w:rsid w:val="00EA2268"/>
    <w:rsid w:val="00EB20F3"/>
    <w:rsid w:val="00EC05AF"/>
    <w:rsid w:val="00EC7501"/>
    <w:rsid w:val="00ED1E2B"/>
    <w:rsid w:val="00EF040F"/>
    <w:rsid w:val="00EF242E"/>
    <w:rsid w:val="00EF3A1E"/>
    <w:rsid w:val="00F0076B"/>
    <w:rsid w:val="00F008F7"/>
    <w:rsid w:val="00F041CD"/>
    <w:rsid w:val="00F14FF6"/>
    <w:rsid w:val="00F22607"/>
    <w:rsid w:val="00F2471B"/>
    <w:rsid w:val="00F279EB"/>
    <w:rsid w:val="00F46793"/>
    <w:rsid w:val="00F47F5B"/>
    <w:rsid w:val="00F50A88"/>
    <w:rsid w:val="00F5349F"/>
    <w:rsid w:val="00F66F82"/>
    <w:rsid w:val="00F70895"/>
    <w:rsid w:val="00F7572C"/>
    <w:rsid w:val="00F763F4"/>
    <w:rsid w:val="00F81BB8"/>
    <w:rsid w:val="00F8265E"/>
    <w:rsid w:val="00FA256D"/>
    <w:rsid w:val="00FA7E3B"/>
    <w:rsid w:val="00FB097A"/>
    <w:rsid w:val="00FB0B9B"/>
    <w:rsid w:val="00FB0BB6"/>
    <w:rsid w:val="00FB444B"/>
    <w:rsid w:val="00FC0789"/>
    <w:rsid w:val="00FC3427"/>
    <w:rsid w:val="00FD27A2"/>
    <w:rsid w:val="00FD46A7"/>
    <w:rsid w:val="00FD64C3"/>
    <w:rsid w:val="00FE4671"/>
    <w:rsid w:val="00FF4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spidmax="33794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annotation text" w:uiPriority="0"/>
    <w:lsdException w:name="footer" w:locked="true" w:uiPriority="0" w:semiHidden="false" w:unhideWhenUsed="false"/>
    <w:lsdException w:name="caption" w:locked="true" w:uiPriority="0" w:qFormat="true"/>
    <w:lsdException w:name="annotation reference" w:uiPriority="0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20ECC"/>
    <w:rPr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Style2" w:customStyle="true">
    <w:name w:val="Style2"/>
    <w:basedOn w:val="Normln"/>
    <w:uiPriority w:val="99"/>
    <w:rsid w:val="00B058D1"/>
    <w:pPr>
      <w:spacing w:line="235" w:lineRule="exact"/>
      <w:jc w:val="both"/>
    </w:pPr>
    <w:rPr>
      <w:sz w:val="20"/>
      <w:szCs w:val="20"/>
    </w:rPr>
  </w:style>
  <w:style w:type="paragraph" w:styleId="Style21" w:customStyle="true">
    <w:name w:val="Style21"/>
    <w:basedOn w:val="Normln"/>
    <w:uiPriority w:val="99"/>
    <w:rsid w:val="00B058D1"/>
    <w:pPr>
      <w:jc w:val="both"/>
    </w:pPr>
    <w:rPr>
      <w:sz w:val="20"/>
      <w:szCs w:val="20"/>
    </w:rPr>
  </w:style>
  <w:style w:type="paragraph" w:styleId="Style19" w:customStyle="true">
    <w:name w:val="Style19"/>
    <w:basedOn w:val="Normln"/>
    <w:uiPriority w:val="99"/>
    <w:rsid w:val="00B058D1"/>
    <w:pPr>
      <w:spacing w:line="283" w:lineRule="exact"/>
      <w:jc w:val="both"/>
    </w:pPr>
    <w:rPr>
      <w:sz w:val="20"/>
      <w:szCs w:val="20"/>
    </w:rPr>
  </w:style>
  <w:style w:type="paragraph" w:styleId="Style45" w:customStyle="true">
    <w:name w:val="Style45"/>
    <w:basedOn w:val="Normln"/>
    <w:uiPriority w:val="99"/>
    <w:rsid w:val="00B058D1"/>
    <w:rPr>
      <w:sz w:val="20"/>
      <w:szCs w:val="20"/>
    </w:rPr>
  </w:style>
  <w:style w:type="character" w:styleId="CharStyle0" w:customStyle="true">
    <w:name w:val="CharStyle0"/>
    <w:uiPriority w:val="99"/>
    <w:rsid w:val="00B058D1"/>
    <w:rPr>
      <w:rFonts w:ascii="Segoe UI" w:hAnsi="Segoe UI" w:cs="Segoe UI"/>
      <w:spacing w:val="-10"/>
      <w:sz w:val="22"/>
      <w:szCs w:val="22"/>
    </w:rPr>
  </w:style>
  <w:style w:type="character" w:styleId="CharStyle27" w:customStyle="true">
    <w:name w:val="CharStyle27"/>
    <w:uiPriority w:val="99"/>
    <w:rsid w:val="00B058D1"/>
    <w:rPr>
      <w:rFonts w:ascii="Times New Roman" w:hAnsi="Times New Roman" w:cs="Times New Roman"/>
      <w:sz w:val="24"/>
      <w:szCs w:val="24"/>
    </w:rPr>
  </w:style>
  <w:style w:type="character" w:styleId="CharStyle29" w:customStyle="true">
    <w:name w:val="CharStyle29"/>
    <w:uiPriority w:val="99"/>
    <w:rsid w:val="00B058D1"/>
    <w:rPr>
      <w:rFonts w:ascii="Franklin Gothic Medium" w:hAnsi="Franklin Gothic Medium" w:cs="Franklin Gothic Medium"/>
      <w:b/>
      <w:bCs/>
      <w:sz w:val="8"/>
      <w:szCs w:val="8"/>
    </w:rPr>
  </w:style>
  <w:style w:type="character" w:styleId="CharStyle44" w:customStyle="true">
    <w:name w:val="CharStyle44"/>
    <w:uiPriority w:val="99"/>
    <w:rsid w:val="00B058D1"/>
    <w:rPr>
      <w:rFonts w:ascii="Times New Roman" w:hAnsi="Times New Roman"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rsid w:val="00B058D1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semiHidden/>
    <w:locked/>
    <w:rsid w:val="00BA08DF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058D1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locked/>
    <w:rsid w:val="00422028"/>
    <w:rPr>
      <w:rFonts w:cs="Times New Roman"/>
      <w:sz w:val="24"/>
      <w:szCs w:val="24"/>
    </w:rPr>
  </w:style>
  <w:style w:type="paragraph" w:styleId="Odstavecseseznamem1" w:customStyle="true">
    <w:name w:val="Odstavec se seznamem1"/>
    <w:basedOn w:val="Normln"/>
    <w:uiPriority w:val="99"/>
    <w:rsid w:val="000A0DF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kaznakoment">
    <w:name w:val="annotation reference"/>
    <w:semiHidden/>
    <w:rsid w:val="00C02EE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2EE7"/>
    <w:rPr>
      <w:sz w:val="20"/>
      <w:szCs w:val="20"/>
    </w:rPr>
  </w:style>
  <w:style w:type="character" w:styleId="TextkomenteChar" w:customStyle="true">
    <w:name w:val="Text komentáře Char"/>
    <w:link w:val="Textkomente"/>
    <w:semiHidden/>
    <w:locked/>
    <w:rsid w:val="008944B7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02EE7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locked/>
    <w:rsid w:val="008944B7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20ECC"/>
    <w:rPr>
      <w:sz w:val="22"/>
      <w:szCs w:val="20"/>
    </w:rPr>
  </w:style>
  <w:style w:type="character" w:styleId="TextbublinyChar" w:customStyle="true">
    <w:name w:val="Text bubliny Char"/>
    <w:link w:val="Textbubliny"/>
    <w:uiPriority w:val="99"/>
    <w:semiHidden/>
    <w:locked/>
    <w:rsid w:val="00220ECC"/>
    <w:rPr>
      <w:sz w:val="22"/>
    </w:rPr>
  </w:style>
  <w:style w:type="paragraph" w:styleId="Rozvrendokumentu">
    <w:name w:val="Document Map"/>
    <w:basedOn w:val="Normln"/>
    <w:link w:val="RozvrendokumentuChar"/>
    <w:uiPriority w:val="99"/>
    <w:semiHidden/>
    <w:rsid w:val="009555FF"/>
    <w:pPr>
      <w:shd w:val="clear" w:color="auto" w:fill="000080"/>
    </w:pPr>
    <w:rPr>
      <w:sz w:val="2"/>
      <w:szCs w:val="20"/>
    </w:rPr>
  </w:style>
  <w:style w:type="character" w:styleId="RozvrendokumentuChar" w:customStyle="true">
    <w:name w:val="Rozvržení dokumentu Char"/>
    <w:link w:val="Rozvrendokumentu"/>
    <w:uiPriority w:val="99"/>
    <w:semiHidden/>
    <w:locked/>
    <w:rsid w:val="00B30674"/>
    <w:rPr>
      <w:rFonts w:cs="Times New Roman"/>
      <w:sz w:val="2"/>
    </w:rPr>
  </w:style>
  <w:style w:type="paragraph" w:styleId="Zkladntext" w:customStyle="true">
    <w:name w:val="Základní text~~~"/>
    <w:basedOn w:val="Normln"/>
    <w:rsid w:val="009500BF"/>
    <w:pPr>
      <w:widowControl w:val="false"/>
      <w:spacing w:line="288" w:lineRule="auto"/>
    </w:pPr>
    <w:rPr>
      <w:rFonts w:ascii="Arial" w:hAnsi="Arial"/>
      <w:szCs w:val="20"/>
    </w:rPr>
  </w:style>
  <w:style w:type="paragraph" w:styleId="Normln0" w:customStyle="true">
    <w:name w:val="Normální~"/>
    <w:basedOn w:val="Normln"/>
    <w:link w:val="NormlnChar"/>
    <w:rsid w:val="00807471"/>
    <w:pPr>
      <w:widowControl w:val="false"/>
      <w:spacing w:line="288" w:lineRule="auto"/>
    </w:pPr>
    <w:rPr>
      <w:rFonts w:ascii="Arial" w:hAnsi="Arial"/>
      <w:szCs w:val="20"/>
    </w:rPr>
  </w:style>
  <w:style w:type="character" w:styleId="NormlnChar" w:customStyle="true">
    <w:name w:val="Normální~ Char"/>
    <w:link w:val="Normln0"/>
    <w:rsid w:val="00807471"/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DD3718"/>
    <w:pPr>
      <w:ind w:left="720"/>
      <w:contextualSpacing/>
    </w:pPr>
  </w:style>
  <w:style w:type="character" w:styleId="Siln">
    <w:name w:val="Strong"/>
    <w:qFormat/>
    <w:locked/>
    <w:rsid w:val="009973C9"/>
  </w:style>
  <w:style w:type="paragraph" w:styleId="Nzev">
    <w:name w:val="Title"/>
    <w:basedOn w:val="Normln"/>
    <w:next w:val="Normln"/>
    <w:link w:val="NzevChar"/>
    <w:qFormat/>
    <w:locked/>
    <w:rsid w:val="00C2471C"/>
    <w:pPr>
      <w:keepNext/>
      <w:spacing w:before="120" w:after="60"/>
      <w:jc w:val="center"/>
    </w:pPr>
    <w:rPr>
      <w:rFonts w:ascii="Arial" w:hAnsi="Arial" w:cs="Arial"/>
      <w:b/>
      <w:sz w:val="20"/>
      <w:szCs w:val="20"/>
    </w:rPr>
  </w:style>
  <w:style w:type="character" w:styleId="NzevChar" w:customStyle="true">
    <w:name w:val="Název Char"/>
    <w:basedOn w:val="Standardnpsmoodstavce"/>
    <w:link w:val="Nzev"/>
    <w:rsid w:val="00C2471C"/>
    <w:rPr>
      <w:rFonts w:ascii="Arial" w:hAnsi="Arial" w:cs="Arial"/>
      <w:b/>
    </w:rPr>
  </w:style>
  <w:style w:type="table" w:styleId="Mkatabulky">
    <w:name w:val="Table Grid"/>
    <w:basedOn w:val="Normlntabulka"/>
    <w:uiPriority w:val="99"/>
    <w:locked/>
    <w:rsid w:val="008C7B14"/>
    <w:rPr>
      <w:rFonts w:ascii="Verdana" w:hAnsi="Verdana" w:eastAsia="Calibri"/>
      <w:lang w:val="en-GB" w:eastAsia="en-GB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fault" w:customStyle="true">
    <w:name w:val="Default"/>
    <w:rsid w:val="00E57D5A"/>
    <w:pPr>
      <w:autoSpaceDE w:val="false"/>
      <w:autoSpaceDN w:val="false"/>
      <w:adjustRightInd w:val="false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742A9"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theme/theme1.xml" Type="http://schemas.openxmlformats.org/officeDocument/2006/relationships/theme" Id="rId13"/>
    <Relationship Target="commentsIds.xml" Type="http://schemas.microsoft.com/office/2016/09/relationships/commentsIds" Id="rId1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ntTable.xml" Type="http://schemas.openxmlformats.org/officeDocument/2006/relationships/fontTable" Id="rId12"/>
    <Relationship Target="commentsExtensible.xml" Type="http://schemas.microsoft.com/office/2018/08/relationships/commentsExtensible" Id="rId1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er3.xml" Type="http://schemas.openxmlformats.org/officeDocument/2006/relationships/footer" Id="rId11"/>
    <Relationship Target="footnotes.xml" Type="http://schemas.openxmlformats.org/officeDocument/2006/relationships/footnotes" Id="rId5"/>
    <Relationship Target="commentsExtended.xml" Type="http://schemas.microsoft.com/office/2011/relationships/commentsExtended" Id="rId15"/>
    <Relationship Target="header2.xml" Type="http://schemas.openxmlformats.org/officeDocument/2006/relationships/header" Id="rId10"/>
    <Relationship Target="people.xml" Type="http://schemas.microsoft.com/office/2011/relationships/people" Id="rId19"/>
    <Relationship Target="webSettings.xml" Type="http://schemas.openxmlformats.org/officeDocument/2006/relationships/webSettings" Id="rId4"/>
    <Relationship Target="footer2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skola</properties:Company>
  <properties:Pages>9</properties:Pages>
  <properties:Words>3801</properties:Words>
  <properties:Characters>22429</properties:Characters>
  <properties:Lines>186</properties:Lines>
  <properties:Paragraphs>52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KUPNÍ SMLOUVA</vt:lpstr>
    </vt:vector>
  </properties:TitlesOfParts>
  <properties:LinksUpToDate>false</properties:LinksUpToDate>
  <properties:CharactersWithSpaces>26178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2021-08-26T10:04:00Z</dcterms:created>
  <dc:creator/>
  <cp:lastModifiedBy/>
  <cp:lastPrinted>2013-12-16T11:03:00Z</cp:lastPrinted>
  <dcterms:modified xmlns:xsi="http://www.w3.org/2001/XMLSchema-instance" xsi:type="dcterms:W3CDTF">2021-08-30T08:50:00Z</dcterms:modified>
  <cp:revision>3</cp:revision>
  <dc:title>KUPNÍ SMLOUVA</dc:title>
</cp:coreProperties>
</file>