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617251" w:rsidP="00617251" w:rsidRDefault="00617251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617251" w:rsidP="00617251" w:rsidRDefault="00617251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617251" w:rsidP="00617251" w:rsidRDefault="0061725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617251" w:rsidRDefault="00537A4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243197" w:rsidR="004B5567" w:rsidP="00617251" w:rsidRDefault="00C973D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Podpora při rozhodování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32909" w:rsidR="00537A4E" w:rsidP="00617251" w:rsidRDefault="00537A4E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Pr="00332909" w:rsidR="00537A4E" w:rsidP="00617251" w:rsidRDefault="00537A4E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gramStart"/>
            <w:r w:rsidRPr="00332909">
              <w:rPr>
                <w:rFonts w:asciiTheme="minorHAnsi" w:hAnsiTheme="minorHAnsi" w:cstheme="minorHAnsi"/>
                <w:szCs w:val="22"/>
              </w:rPr>
              <w:t>č.p.</w:t>
            </w:r>
            <w:proofErr w:type="gramEnd"/>
            <w:r w:rsidRPr="00332909">
              <w:rPr>
                <w:rFonts w:asciiTheme="minorHAnsi" w:hAnsiTheme="minorHAnsi" w:cstheme="minorHAnsi"/>
                <w:szCs w:val="22"/>
              </w:rPr>
              <w:t xml:space="preserve"> 46, 544 66 Hajnice</w:t>
            </w:r>
          </w:p>
          <w:p w:rsidRPr="003D1430" w:rsidR="004B5567" w:rsidP="00617251" w:rsidRDefault="00537A4E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IČO: 001 94 972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537A4E" w:rsidR="00C973D3" w:rsidP="00617251" w:rsidRDefault="00C973D3">
            <w:pPr>
              <w:pStyle w:val="Normlnweb"/>
              <w:tabs>
                <w:tab w:val="right" w:pos="9072"/>
              </w:tabs>
              <w:spacing w:before="120" w:beforeAutospacing="false" w:after="0" w:afterAutospacing="false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A4E">
              <w:rPr>
                <w:rFonts w:ascii="Calibri" w:hAnsi="Calibri" w:cs="Calibri"/>
                <w:sz w:val="22"/>
                <w:szCs w:val="22"/>
              </w:rPr>
              <w:t xml:space="preserve">Cílem je zvýšit odborné kompetence pracovníků v oblasti zaměřené na podporu uživatelů při rozhodování. </w:t>
            </w:r>
          </w:p>
          <w:p w:rsidR="00A57315" w:rsidP="00617251" w:rsidRDefault="00A57315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t>Záměrem je umožnit pracovníkům poskytovatele dozvědět se, jak v rámci sociálních služeb podporovat a provázet uživatele sociálních služeb s mentálním postižením při rozhodování a v samostatnosti a předcházet rozhodování za uživatele.</w:t>
            </w:r>
          </w:p>
          <w:p w:rsidRPr="00C973D3" w:rsidR="00CE0BDC" w:rsidP="00617251" w:rsidRDefault="00CE0BDC">
            <w:pPr>
              <w:spacing w:before="120" w:after="0" w:line="240" w:lineRule="auto"/>
              <w:rPr>
                <w:rFonts w:cs="Calibri"/>
                <w:szCs w:val="22"/>
              </w:rPr>
            </w:pPr>
            <w:r>
              <w:rPr>
                <w:b/>
                <w:bCs/>
                <w:color w:val="000000"/>
                <w:spacing w:val="-5"/>
              </w:rPr>
              <w:t>Obsah:</w:t>
            </w:r>
          </w:p>
          <w:p w:rsidR="00A57315" w:rsidP="00617251" w:rsidRDefault="00A57315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/>
              <w:ind w:left="714" w:hanging="357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Náhradní rozhodování x rozhodování s podporou. Koncept rozhodování s podporou, principy.</w:t>
            </w:r>
          </w:p>
          <w:p w:rsidR="00A57315" w:rsidP="00617251" w:rsidRDefault="00A57315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Rozhodování a právní jednání, legislativní opora v ČR pro rozhodování s podporou. Úmluva o právech osob se zdravotním postižením.</w:t>
            </w:r>
          </w:p>
          <w:p w:rsidR="00A57315" w:rsidP="00617251" w:rsidRDefault="00A57315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Nástroje/metody podpory lidí s postižením při rozhodování a právním jednání a jejich využití v praxi.</w:t>
            </w:r>
          </w:p>
          <w:p w:rsidR="00A57315" w:rsidP="00617251" w:rsidRDefault="00A57315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  <w:rPr>
                <w:rFonts w:cs="Calibri" w:asciiTheme="minorHAnsi" w:hAnsiTheme="minorHAnsi"/>
                <w:szCs w:val="22"/>
              </w:rPr>
            </w:pPr>
            <w:r>
              <w:rPr>
                <w:rFonts w:cs="Calibri"/>
              </w:rPr>
              <w:t>Role podpůrce.</w:t>
            </w:r>
          </w:p>
          <w:p w:rsidR="00A57315" w:rsidP="00617251" w:rsidRDefault="00A57315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Zjišťování potřebné podpory, vůle, preferencí, zdrojů podpory, jejich koordinace, posilování schopnosti uživatelů v samostatném rozhodování (včetně převzetí odpovědnosti za učiněná rozhodnutí). Zohlednění v rámci plánování průběhu poskytování sociální služby.</w:t>
            </w:r>
          </w:p>
          <w:p w:rsidRPr="00A57315" w:rsidR="003D1430" w:rsidP="00617251" w:rsidRDefault="00A57315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Praktické příklady, modelové situace, důraz na reflexi účastníků ve vztahu k jejich využití ve vykonávané praxi.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E14E7F" w:rsidRDefault="00A57315">
            <w:p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5037F8" w:rsidR="005037F8">
              <w:rPr>
                <w:rFonts w:asciiTheme="minorHAnsi" w:hAnsiTheme="minorHAnsi" w:cstheme="minorHAnsi"/>
                <w:szCs w:val="22"/>
              </w:rPr>
              <w:t xml:space="preserve"> výukových hodin</w:t>
            </w:r>
            <w:bookmarkStart w:name="_GoBack" w:id="0"/>
            <w:bookmarkEnd w:id="0"/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617251" w:rsidRDefault="00537A4E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537A4E">
              <w:rPr>
                <w:rFonts w:asciiTheme="minorHAnsi" w:hAnsiTheme="minorHAnsi" w:cstheme="minorHAnsi"/>
                <w:szCs w:val="22"/>
              </w:rPr>
              <w:t xml:space="preserve">leden - </w:t>
            </w:r>
            <w:r>
              <w:rPr>
                <w:rFonts w:asciiTheme="minorHAnsi" w:hAnsiTheme="minorHAnsi" w:cstheme="minorHAnsi"/>
                <w:szCs w:val="22"/>
              </w:rPr>
              <w:t>červen</w:t>
            </w:r>
            <w:r w:rsidRPr="00537A4E">
              <w:rPr>
                <w:rFonts w:asciiTheme="minorHAnsi" w:hAnsiTheme="minorHAnsi" w:cstheme="minorHAnsi"/>
                <w:szCs w:val="22"/>
              </w:rPr>
              <w:t xml:space="preserve"> 2022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37A4E" w:rsidR="003D1430" w:rsidP="00617251" w:rsidRDefault="00537A4E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537A4E">
              <w:rPr>
                <w:rFonts w:asciiTheme="minorHAnsi" w:hAnsiTheme="minorHAnsi" w:cstheme="minorHAnsi"/>
                <w:szCs w:val="22"/>
              </w:rPr>
              <w:t>4 běhy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537A4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617251" w:rsidRDefault="00537A4E">
            <w:p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 – 20 osob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617251" w:rsidRDefault="00E57888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E57888">
              <w:rPr>
                <w:rFonts w:asciiTheme="minorHAnsi" w:hAnsiTheme="minorHAnsi" w:cstheme="minorHAnsi"/>
                <w:szCs w:val="22"/>
              </w:rPr>
              <w:t>PSS</w:t>
            </w:r>
            <w:r w:rsidR="00537A4E">
              <w:rPr>
                <w:rFonts w:asciiTheme="minorHAnsi" w:hAnsiTheme="minorHAnsi" w:cstheme="minorHAnsi"/>
                <w:szCs w:val="22"/>
              </w:rPr>
              <w:t>, SP</w:t>
            </w:r>
          </w:p>
        </w:tc>
      </w:tr>
    </w:tbl>
    <w:p w:rsidRPr="003D1430" w:rsidR="004B5567" w:rsidP="008B1511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27503" w:rsidRDefault="00427503">
      <w:r>
        <w:separator/>
      </w:r>
    </w:p>
  </w:endnote>
  <w:endnote w:type="continuationSeparator" w:id="0">
    <w:p w:rsidR="00427503" w:rsidRDefault="004275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617251"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27503" w:rsidRDefault="00427503">
      <w:r>
        <w:separator/>
      </w:r>
    </w:p>
  </w:footnote>
  <w:footnote w:type="continuationSeparator" w:id="0">
    <w:p w:rsidR="00427503" w:rsidRDefault="004275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7251" w:rsidRDefault="00617251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 w:numId="19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72543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601C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503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567"/>
    <w:rsid w:val="004B723E"/>
    <w:rsid w:val="004E7AC5"/>
    <w:rsid w:val="004F23AE"/>
    <w:rsid w:val="005037F8"/>
    <w:rsid w:val="00503DD0"/>
    <w:rsid w:val="00515DE7"/>
    <w:rsid w:val="005262B2"/>
    <w:rsid w:val="00537A4E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251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57315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73D3"/>
    <w:rsid w:val="00CA5EB2"/>
    <w:rsid w:val="00CB5814"/>
    <w:rsid w:val="00CC163F"/>
    <w:rsid w:val="00CD1F9A"/>
    <w:rsid w:val="00CD295C"/>
    <w:rsid w:val="00CE0BD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4E7F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D320A"/>
    <w:rsid w:val="00EF74FC"/>
    <w:rsid w:val="00F01F9B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26849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21132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201</properties:Words>
  <properties:Characters>1270</properties:Characters>
  <properties:Lines>10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1469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2019-02-20T13:22:00Z</dcterms:created>
  <dc:creator/>
  <dc:description/>
  <cp:keywords/>
  <cp:lastModifiedBy/>
  <cp:lastPrinted>2021-05-05T12:29:00Z</cp:lastPrinted>
  <dcterms:modified xmlns:xsi="http://www.w3.org/2001/XMLSchema-instance" xsi:type="dcterms:W3CDTF">2021-08-25T12:46:00Z</dcterms:modified>
  <cp:revision>8</cp:revision>
  <dc:subject/>
  <dc:title>Holec Zuska a Partneři Template</dc:title>
</cp:coreProperties>
</file>