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210"/>
        <w:gridCol w:w="1200"/>
        <w:gridCol w:w="3396"/>
      </w:tblGrid>
      <w:tr w:rsidRPr="00E62BD0" w:rsidR="00485F41" w:rsidTr="005F22CD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47154" w:rsidR="00485F41" w:rsidP="00CE36F8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E62BD0" w:rsidR="00485F41" w:rsidTr="00CE36F8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647154" w:rsidR="00485F41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bCs/>
                <w:sz w:val="22"/>
                <w:szCs w:val="22"/>
              </w:rPr>
              <w:t>Vzdělávání pracovníků krajského úřadu v oblasti kontrolního řádu v samostatné a přenesené působnosti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CE36F8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bCs/>
                <w:sz w:val="22"/>
                <w:szCs w:val="22"/>
              </w:rPr>
              <w:t>základní předpisy pro kontrolu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vznik a přípravy kontrolního řádu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působnost kontrolního řádu</w:t>
            </w:r>
            <w:bookmarkStart w:name="_GoBack" w:id="0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základní subjekty kontroly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kontrola a její předmět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úkony předcházející kontrole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pověření ke kontrole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CE36F8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průběh kontroly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C372C0" w:rsidR="00CE36F8" w:rsidP="005F22CD" w:rsidRDefault="00CE36F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CE36F8" w:rsidP="00485F41" w:rsidRDefault="00CE36F8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CE36F8">
              <w:rPr>
                <w:rFonts w:ascii="Arial" w:hAnsi="Arial"/>
                <w:sz w:val="22"/>
                <w:szCs w:val="22"/>
              </w:rPr>
              <w:t>ukončení kontroly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C372C0" w:rsidR="00CE36F8" w:rsidP="005F22CD" w:rsidRDefault="00CE36F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5F22CD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9126A2" w:rsidR="00485F41" w:rsidP="005F22CD" w:rsidRDefault="00485F41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E62BD0" w:rsidR="00485F41" w:rsidTr="005F22CD">
        <w:trPr>
          <w:trHeight w:val="407"/>
          <w:jc w:val="center"/>
        </w:trPr>
        <w:tc>
          <w:tcPr>
            <w:tcW w:w="4316" w:type="dxa"/>
            <w:gridSpan w:val="2"/>
            <w:shd w:val="clear" w:color="auto" w:fill="auto"/>
            <w:noWrap/>
            <w:vAlign w:val="center"/>
          </w:tcPr>
          <w:p w:rsidRPr="006A674C" w:rsidR="00485F41" w:rsidP="005F22CD" w:rsidRDefault="00485F41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nabídkové ceny v Kč bez DPH</w:t>
            </w:r>
          </w:p>
        </w:tc>
        <w:tc>
          <w:tcPr>
            <w:tcW w:w="4596" w:type="dxa"/>
            <w:gridSpan w:val="2"/>
            <w:shd w:val="clear" w:color="auto" w:fill="E2EFD9" w:themeFill="accent6" w:themeFillTint="33"/>
            <w:vAlign w:val="center"/>
          </w:tcPr>
          <w:p w:rsidRPr="00C372C0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dle bodu </w:t>
            </w:r>
            <w:proofErr w:type="gramStart"/>
            <w:r w:rsidRPr="00647154">
              <w:rPr>
                <w:rFonts w:ascii="Arial" w:hAnsi="Arial"/>
                <w:bCs/>
                <w:sz w:val="22"/>
                <w:szCs w:val="22"/>
              </w:rPr>
              <w:t>7.1. výzvy</w:t>
            </w:r>
            <w:proofErr w:type="gramEnd"/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 k podání nabídek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E62BD0" w:rsidR="00485F41" w:rsidTr="005F22CD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F44D4C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 účely výběrového řízení na shora uvedenou veřejnou zakázku prohlašuji, že shora uvedený dodavatel souhlasí se smluvními a obchodními podmínkami, které byly součástí zadávací dokumentace, č. j. </w:t>
            </w:r>
            <w:proofErr w:type="spellStart"/>
            <w:r w:rsidRPr="00F44D4C">
              <w:rPr>
                <w:rFonts w:ascii="Arial" w:hAnsi="Arial"/>
                <w:sz w:val="22"/>
                <w:szCs w:val="22"/>
              </w:rPr>
              <w:t>KrÚ</w:t>
            </w:r>
            <w:proofErr w:type="spellEnd"/>
            <w:r w:rsidRPr="00F44D4C">
              <w:rPr>
                <w:rFonts w:ascii="Arial" w:hAnsi="Arial"/>
                <w:sz w:val="22"/>
                <w:szCs w:val="22"/>
              </w:rPr>
              <w:t xml:space="preserve">  </w:t>
            </w:r>
            <w:r w:rsidRPr="0030564C">
              <w:rPr>
                <w:rFonts w:ascii="Arial" w:hAnsi="Arial"/>
                <w:sz w:val="22"/>
                <w:szCs w:val="22"/>
              </w:rPr>
              <w:t>35886/2021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E62BD0" w:rsidR="00485F41" w:rsidP="005F22CD" w:rsidRDefault="00485F4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:rsidR="00097F44" w:rsidRDefault="00097F44"/>
    <w:sectPr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85F41" w:rsidP="00485F41" w:rsidRDefault="00485F41">
      <w:r>
        <w:separator/>
      </w:r>
    </w:p>
  </w:endnote>
  <w:endnote w:type="continuationSeparator" w:id="0">
    <w:p w:rsidR="00485F41" w:rsidP="00485F41" w:rsidRDefault="00485F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85F41" w:rsidP="00485F41" w:rsidRDefault="00485F41">
      <w:r>
        <w:separator/>
      </w:r>
    </w:p>
  </w:footnote>
  <w:footnote w:type="continuationSeparator" w:id="0">
    <w:p w:rsidR="00485F41" w:rsidP="00485F41" w:rsidRDefault="00485F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97F44"/>
    <w:rsid w:val="003C2F36"/>
    <w:rsid w:val="00485F41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6878FD8"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514</properties:Words>
  <properties:Characters>3033</properties:Characters>
  <properties:Lines>25</properties:Lines>
  <properties:Paragraphs>7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2021-11-02T09:26:00Z</dcterms:modified>
  <cp:revision>3</cp:revision>
  <dc:subject/>
  <dc:title/>
</cp:coreProperties>
</file>