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2F5C4A" w:rsidR="00FB2594" w:rsidP="00994214" w:rsidRDefault="00FB2594" w14:paraId="2D3ED8F2" w14:textId="77777777">
      <w:pPr>
        <w:rPr>
          <w:rFonts w:asciiTheme="minorHAnsi" w:hAnsiTheme="minorHAnsi"/>
        </w:rPr>
      </w:pPr>
    </w:p>
    <w:p w:rsidRPr="006E208D" w:rsidR="002F5C4A" w:rsidP="006E208D" w:rsidRDefault="00EA7751" w14:paraId="5F158C89" w14:textId="1FC367B4">
      <w:pPr>
        <w:shd w:val="clear" w:color="auto" w:fill="BFBFBF" w:themeFill="background1" w:themeFillShade="BF"/>
        <w:jc w:val="center"/>
        <w:rPr>
          <w:rFonts w:cs="Arial" w:asciiTheme="minorHAnsi" w:hAnsiTheme="minorHAnsi"/>
          <w:b/>
          <w:caps/>
          <w:kern w:val="24"/>
          <w:sz w:val="24"/>
          <w:szCs w:val="18"/>
        </w:rPr>
      </w:pPr>
      <w:r w:rsidRPr="006E208D">
        <w:rPr>
          <w:rFonts w:cs="Arial" w:asciiTheme="minorHAnsi" w:hAnsiTheme="minorHAnsi"/>
          <w:b/>
          <w:caps/>
          <w:kern w:val="24"/>
          <w:sz w:val="24"/>
          <w:szCs w:val="18"/>
        </w:rPr>
        <w:t xml:space="preserve">Obchodní podmínky </w:t>
      </w:r>
      <w:r w:rsidR="00D17A52">
        <w:rPr>
          <w:rFonts w:cs="Arial" w:asciiTheme="minorHAnsi" w:hAnsiTheme="minorHAnsi"/>
          <w:b/>
          <w:caps/>
          <w:kern w:val="24"/>
          <w:sz w:val="24"/>
          <w:szCs w:val="18"/>
        </w:rPr>
        <w:t>zadavatele</w:t>
      </w:r>
    </w:p>
    <w:p w:rsidR="00EA7751" w:rsidP="00EA7751" w:rsidRDefault="00EA7751" w14:paraId="2845DAD5" w14:textId="7FF9C5ED">
      <w:pPr>
        <w:rPr>
          <w:rFonts w:ascii="Calibri" w:hAnsi="Calibri" w:cs="Calibri"/>
          <w:b/>
          <w:caps/>
          <w:sz w:val="24"/>
          <w:szCs w:val="24"/>
        </w:rPr>
      </w:pPr>
    </w:p>
    <w:p w:rsidRPr="00536C2A" w:rsidR="00EA7751" w:rsidP="00EA7751" w:rsidRDefault="00EA7751" w14:paraId="2C2B1BBF" w14:textId="2E408BBB">
      <w:pPr>
        <w:rPr>
          <w:rFonts w:ascii="Calibri" w:hAnsi="Calibri" w:cs="Calibri"/>
          <w:bCs/>
          <w:kern w:val="24"/>
          <w:sz w:val="24"/>
          <w:szCs w:val="24"/>
        </w:rPr>
      </w:pPr>
      <w:r w:rsidRPr="00536C2A">
        <w:rPr>
          <w:rFonts w:ascii="Calibri" w:hAnsi="Calibri" w:cs="Calibri"/>
          <w:bCs/>
          <w:kern w:val="24"/>
          <w:sz w:val="24"/>
          <w:szCs w:val="24"/>
        </w:rPr>
        <w:t>Příloha č.</w:t>
      </w:r>
      <w:r w:rsidRPr="00536C2A" w:rsidR="00536C2A">
        <w:rPr>
          <w:rFonts w:ascii="Calibri" w:hAnsi="Calibri" w:cs="Calibri"/>
          <w:bCs/>
          <w:kern w:val="24"/>
          <w:sz w:val="24"/>
          <w:szCs w:val="24"/>
        </w:rPr>
        <w:t xml:space="preserve"> </w:t>
      </w:r>
      <w:proofErr w:type="spellStart"/>
      <w:r w:rsidRPr="00536C2A" w:rsidR="00536C2A">
        <w:rPr>
          <w:rFonts w:ascii="Calibri" w:hAnsi="Calibri" w:cs="Calibri"/>
          <w:bCs/>
          <w:kern w:val="24"/>
          <w:sz w:val="24"/>
          <w:szCs w:val="24"/>
          <w:highlight w:val="yellow"/>
        </w:rPr>
        <w:t>xxxxx</w:t>
      </w:r>
      <w:proofErr w:type="spellEnd"/>
      <w:r w:rsidR="00E3303D">
        <w:rPr>
          <w:rStyle w:val="Znakapoznpodarou"/>
          <w:rFonts w:ascii="Calibri" w:hAnsi="Calibri" w:cs="Calibri"/>
          <w:bCs/>
          <w:kern w:val="24"/>
          <w:sz w:val="24"/>
          <w:szCs w:val="24"/>
          <w:highlight w:val="yellow"/>
        </w:rPr>
        <w:footnoteReference w:id="1"/>
      </w:r>
      <w:r w:rsidRPr="00536C2A" w:rsidR="00536C2A">
        <w:rPr>
          <w:rFonts w:ascii="Calibri" w:hAnsi="Calibri" w:cs="Calibri"/>
          <w:bCs/>
          <w:kern w:val="24"/>
          <w:sz w:val="24"/>
          <w:szCs w:val="24"/>
        </w:rPr>
        <w:t xml:space="preserve"> smlouvy</w:t>
      </w:r>
    </w:p>
    <w:p w:rsidR="00EA7751" w:rsidP="00791E83" w:rsidRDefault="00EA7751" w14:paraId="72619F0E" w14:textId="261FBEC5">
      <w:pPr>
        <w:jc w:val="center"/>
        <w:rPr>
          <w:rFonts w:ascii="Calibri" w:hAnsi="Calibri" w:cs="Calibri"/>
          <w:b/>
          <w:caps/>
          <w:sz w:val="24"/>
          <w:szCs w:val="24"/>
        </w:rPr>
      </w:pPr>
    </w:p>
    <w:p w:rsidRPr="00E3303D" w:rsidR="00E3303D" w:rsidP="00E3303D" w:rsidRDefault="00E3303D" w14:paraId="4F080D22" w14:textId="56AC8F64">
      <w:pPr>
        <w:pStyle w:val="Odstavecseseznamem"/>
        <w:numPr>
          <w:ilvl w:val="0"/>
          <w:numId w:val="17"/>
        </w:numPr>
        <w:rPr>
          <w:rFonts w:asciiTheme="minorHAnsi" w:hAnsiTheme="minorHAnsi" w:cstheme="minorHAnsi"/>
          <w:sz w:val="24"/>
          <w:szCs w:val="24"/>
        </w:rPr>
      </w:pPr>
      <w:r w:rsidRPr="00E3303D">
        <w:rPr>
          <w:rFonts w:asciiTheme="minorHAnsi" w:hAnsiTheme="minorHAnsi" w:cstheme="minorHAnsi"/>
          <w:sz w:val="24"/>
          <w:szCs w:val="24"/>
        </w:rPr>
        <w:t xml:space="preserve">Tyto obchodní podmínky tvoří přílohu smlouvy ze dne </w:t>
      </w:r>
      <w:r w:rsidRPr="005B1364">
        <w:rPr>
          <w:rFonts w:asciiTheme="minorHAnsi" w:hAnsiTheme="minorHAnsi" w:cstheme="minorHAnsi"/>
          <w:sz w:val="24"/>
          <w:szCs w:val="24"/>
          <w:highlight w:val="lightGray"/>
        </w:rPr>
        <w:t>[datum podpisu smlouvy]</w:t>
      </w:r>
      <w:r w:rsidRPr="00E3303D">
        <w:rPr>
          <w:rFonts w:asciiTheme="minorHAnsi" w:hAnsiTheme="minorHAnsi" w:cstheme="minorHAnsi"/>
          <w:sz w:val="24"/>
          <w:szCs w:val="24"/>
        </w:rPr>
        <w:t>.</w:t>
      </w:r>
    </w:p>
    <w:p w:rsidR="00E3303D" w:rsidP="005B1364" w:rsidRDefault="00E3303D" w14:paraId="02ECB10A" w14:textId="77777777">
      <w:pPr>
        <w:pStyle w:val="Odstavecseseznamem"/>
        <w:rPr>
          <w:rFonts w:asciiTheme="minorHAnsi" w:hAnsiTheme="minorHAnsi" w:cstheme="minorHAnsi"/>
          <w:i/>
          <w:sz w:val="24"/>
          <w:szCs w:val="24"/>
        </w:rPr>
      </w:pPr>
      <w:r w:rsidRPr="005B1364">
        <w:rPr>
          <w:rFonts w:asciiTheme="minorHAnsi" w:hAnsiTheme="minorHAnsi" w:cstheme="minorHAnsi"/>
          <w:i/>
          <w:sz w:val="24"/>
          <w:szCs w:val="24"/>
          <w:highlight w:val="lightGray"/>
        </w:rPr>
        <w:t>pozn. datum bude doplněno zadavatelem před podpisem smlouvy s vybraným dodavatelem</w:t>
      </w:r>
    </w:p>
    <w:p w:rsidRPr="007B745A" w:rsidR="00B53903" w:rsidP="00B53903" w:rsidRDefault="008A1E87" w14:paraId="7C308767" w14:textId="3B1FBD0A">
      <w:pPr>
        <w:pStyle w:val="Odstavecseseznamem"/>
        <w:numPr>
          <w:ilvl w:val="0"/>
          <w:numId w:val="17"/>
        </w:numPr>
        <w:rPr>
          <w:rFonts w:asciiTheme="minorHAnsi" w:hAnsiTheme="minorHAnsi" w:cstheme="minorHAnsi"/>
          <w:sz w:val="24"/>
          <w:szCs w:val="24"/>
        </w:rPr>
      </w:pPr>
      <w:r>
        <w:rPr>
          <w:rFonts w:asciiTheme="minorHAnsi" w:hAnsiTheme="minorHAnsi" w:cstheme="minorHAnsi"/>
          <w:sz w:val="24"/>
          <w:szCs w:val="24"/>
        </w:rPr>
        <w:t xml:space="preserve">Smlouva je </w:t>
      </w:r>
      <w:r w:rsidRPr="00D43814" w:rsidR="00D43814">
        <w:rPr>
          <w:rFonts w:asciiTheme="minorHAnsi" w:hAnsiTheme="minorHAnsi" w:cstheme="minorHAnsi"/>
          <w:sz w:val="24"/>
          <w:szCs w:val="24"/>
        </w:rPr>
        <w:t>uzavírána smluvními stranami na základě výsledku výběrového řízení veřejné zakázky nazvané „</w:t>
      </w:r>
      <w:r w:rsidRPr="00376FB4" w:rsidR="00376FB4">
        <w:rPr>
          <w:rFonts w:asciiTheme="minorHAnsi" w:hAnsiTheme="minorHAnsi" w:cstheme="minorHAnsi"/>
          <w:sz w:val="24"/>
          <w:szCs w:val="24"/>
        </w:rPr>
        <w:t>MOBILNÍ A WEBOVÁ APLIKACE-HRANICKO</w:t>
      </w:r>
      <w:r w:rsidRPr="00D43814" w:rsidR="00D43814">
        <w:rPr>
          <w:rFonts w:asciiTheme="minorHAnsi" w:hAnsiTheme="minorHAnsi" w:cstheme="minorHAnsi"/>
          <w:sz w:val="24"/>
          <w:szCs w:val="24"/>
        </w:rPr>
        <w:t>“ uveřejněné na  portálu www.esfcr.cz</w:t>
      </w:r>
    </w:p>
    <w:p w:rsidRPr="007B745A" w:rsidR="00AF2CBE" w:rsidP="004E7C27" w:rsidRDefault="00AF2CBE" w14:paraId="4BBDC1F3" w14:textId="06641889">
      <w:pPr>
        <w:pStyle w:val="Odstavecseseznamem"/>
        <w:numPr>
          <w:ilvl w:val="0"/>
          <w:numId w:val="17"/>
        </w:numPr>
        <w:rPr>
          <w:rFonts w:asciiTheme="minorHAnsi" w:hAnsiTheme="minorHAnsi" w:cstheme="minorHAnsi"/>
          <w:sz w:val="24"/>
          <w:szCs w:val="24"/>
        </w:rPr>
      </w:pPr>
      <w:r w:rsidRPr="007B745A">
        <w:rPr>
          <w:rFonts w:asciiTheme="minorHAnsi" w:hAnsiTheme="minorHAnsi" w:cstheme="minorHAnsi"/>
          <w:sz w:val="24"/>
          <w:szCs w:val="24"/>
        </w:rPr>
        <w:t xml:space="preserve">Dodavatel je povinen </w:t>
      </w:r>
      <w:r w:rsidRPr="007B745A" w:rsidR="009E32F7">
        <w:rPr>
          <w:rFonts w:asciiTheme="minorHAnsi" w:hAnsiTheme="minorHAnsi" w:cstheme="minorHAnsi"/>
          <w:sz w:val="24"/>
          <w:szCs w:val="24"/>
        </w:rPr>
        <w:t xml:space="preserve">zprovoznit služby dle technické specifikace </w:t>
      </w:r>
      <w:r w:rsidRPr="007B745A" w:rsidR="001916AA">
        <w:rPr>
          <w:rFonts w:asciiTheme="minorHAnsi" w:hAnsiTheme="minorHAnsi" w:cstheme="minorHAnsi"/>
          <w:sz w:val="24"/>
          <w:szCs w:val="24"/>
        </w:rPr>
        <w:t xml:space="preserve">vybraným obcím mikroregion </w:t>
      </w:r>
      <w:proofErr w:type="spellStart"/>
      <w:r w:rsidRPr="007B745A" w:rsidR="001916AA">
        <w:rPr>
          <w:rFonts w:asciiTheme="minorHAnsi" w:hAnsiTheme="minorHAnsi" w:cstheme="minorHAnsi"/>
          <w:sz w:val="24"/>
          <w:szCs w:val="24"/>
        </w:rPr>
        <w:t>Hranic</w:t>
      </w:r>
      <w:r w:rsidR="00121DD1">
        <w:rPr>
          <w:rFonts w:asciiTheme="minorHAnsi" w:hAnsiTheme="minorHAnsi" w:cstheme="minorHAnsi"/>
          <w:sz w:val="24"/>
          <w:szCs w:val="24"/>
        </w:rPr>
        <w:t>k</w:t>
      </w:r>
      <w:r w:rsidRPr="007B745A" w:rsidR="001916AA">
        <w:rPr>
          <w:rFonts w:asciiTheme="minorHAnsi" w:hAnsiTheme="minorHAnsi" w:cstheme="minorHAnsi"/>
          <w:sz w:val="24"/>
          <w:szCs w:val="24"/>
        </w:rPr>
        <w:t>o</w:t>
      </w:r>
      <w:proofErr w:type="spellEnd"/>
      <w:r w:rsidRPr="007B745A" w:rsidR="001916AA">
        <w:rPr>
          <w:rFonts w:asciiTheme="minorHAnsi" w:hAnsiTheme="minorHAnsi" w:cstheme="minorHAnsi"/>
          <w:sz w:val="24"/>
          <w:szCs w:val="24"/>
        </w:rPr>
        <w:t xml:space="preserve"> </w:t>
      </w:r>
      <w:r w:rsidRPr="007B745A" w:rsidR="002A110B">
        <w:rPr>
          <w:rFonts w:asciiTheme="minorHAnsi" w:hAnsiTheme="minorHAnsi" w:cstheme="minorHAnsi"/>
          <w:sz w:val="24"/>
          <w:szCs w:val="24"/>
        </w:rPr>
        <w:t>–</w:t>
      </w:r>
      <w:r w:rsidRPr="007B745A" w:rsidR="001916AA">
        <w:rPr>
          <w:rFonts w:asciiTheme="minorHAnsi" w:hAnsiTheme="minorHAnsi" w:cstheme="minorHAnsi"/>
          <w:sz w:val="24"/>
          <w:szCs w:val="24"/>
        </w:rPr>
        <w:t xml:space="preserve"> </w:t>
      </w:r>
      <w:r w:rsidRPr="007B745A" w:rsidR="002A110B">
        <w:rPr>
          <w:rFonts w:asciiTheme="minorHAnsi" w:hAnsiTheme="minorHAnsi" w:cstheme="minorHAnsi"/>
          <w:sz w:val="24"/>
          <w:szCs w:val="24"/>
        </w:rPr>
        <w:t>Obec Bělotín, obec Klokočí, obec Střítež nad Ludinou</w:t>
      </w:r>
    </w:p>
    <w:p w:rsidRPr="007B745A" w:rsidR="004E7C27" w:rsidP="004E7C27" w:rsidRDefault="004E7C27" w14:paraId="5DA98DA3" w14:textId="530F5C3B">
      <w:pPr>
        <w:pStyle w:val="Odstavecseseznamem"/>
        <w:numPr>
          <w:ilvl w:val="0"/>
          <w:numId w:val="17"/>
        </w:numPr>
        <w:rPr>
          <w:rFonts w:asciiTheme="minorHAnsi" w:hAnsiTheme="minorHAnsi" w:cstheme="minorHAnsi"/>
          <w:sz w:val="24"/>
          <w:szCs w:val="24"/>
        </w:rPr>
      </w:pPr>
      <w:r w:rsidRPr="007B745A">
        <w:rPr>
          <w:rFonts w:asciiTheme="minorHAnsi" w:hAnsiTheme="minorHAnsi" w:cstheme="minorHAnsi"/>
          <w:sz w:val="24"/>
          <w:szCs w:val="24"/>
        </w:rPr>
        <w:t xml:space="preserve">Dodavatel je povinen na své náklady opatřit a zajistit instalaci </w:t>
      </w:r>
      <w:r w:rsidRPr="007B745A" w:rsidR="00C81A6B">
        <w:rPr>
          <w:rFonts w:asciiTheme="minorHAnsi" w:hAnsiTheme="minorHAnsi" w:cstheme="minorHAnsi"/>
          <w:sz w:val="24"/>
          <w:szCs w:val="24"/>
        </w:rPr>
        <w:t xml:space="preserve">dle okolností jednoho či více zařízení </w:t>
      </w:r>
      <w:proofErr w:type="spellStart"/>
      <w:r w:rsidRPr="007B745A" w:rsidR="00C81A6B">
        <w:rPr>
          <w:rFonts w:asciiTheme="minorHAnsi" w:hAnsiTheme="minorHAnsi" w:cstheme="minorHAnsi"/>
          <w:sz w:val="24"/>
          <w:szCs w:val="24"/>
        </w:rPr>
        <w:t>GateWay</w:t>
      </w:r>
      <w:proofErr w:type="spellEnd"/>
      <w:r w:rsidRPr="007B745A" w:rsidR="00D84FB9">
        <w:rPr>
          <w:rFonts w:asciiTheme="minorHAnsi" w:hAnsiTheme="minorHAnsi" w:cstheme="minorHAnsi"/>
          <w:sz w:val="24"/>
          <w:szCs w:val="24"/>
        </w:rPr>
        <w:t xml:space="preserve">, </w:t>
      </w:r>
      <w:r w:rsidRPr="007B745A" w:rsidR="00D84FB9">
        <w:rPr>
          <w:rFonts w:asciiTheme="minorHAnsi" w:hAnsiTheme="minorHAnsi" w:cstheme="minorHAnsi"/>
          <w:sz w:val="24"/>
          <w:szCs w:val="24"/>
        </w:rPr>
        <w:t>což je nezbytnou podmínkou vytvoření sítě internetu věcí</w:t>
      </w:r>
      <w:r w:rsidRPr="007B745A" w:rsidR="00D84FB9">
        <w:rPr>
          <w:rFonts w:asciiTheme="minorHAnsi" w:hAnsiTheme="minorHAnsi" w:cstheme="minorHAnsi"/>
          <w:sz w:val="24"/>
          <w:szCs w:val="24"/>
        </w:rPr>
        <w:t>.</w:t>
      </w:r>
    </w:p>
    <w:p w:rsidRPr="0029522E" w:rsidR="00A170B8" w:rsidP="004E7C27" w:rsidRDefault="005E2B7B" w14:paraId="666BDB93" w14:textId="7F115EEF">
      <w:pPr>
        <w:pStyle w:val="Odstavecseseznamem"/>
        <w:numPr>
          <w:ilvl w:val="0"/>
          <w:numId w:val="17"/>
        </w:numPr>
        <w:rPr>
          <w:rFonts w:asciiTheme="minorHAnsi" w:hAnsiTheme="minorHAnsi" w:cstheme="minorHAnsi"/>
          <w:sz w:val="24"/>
          <w:szCs w:val="24"/>
        </w:rPr>
      </w:pPr>
      <w:r w:rsidRPr="007B745A">
        <w:rPr>
          <w:rFonts w:asciiTheme="minorHAnsi" w:hAnsiTheme="minorHAnsi" w:cstheme="minorHAnsi"/>
          <w:sz w:val="24"/>
          <w:szCs w:val="24"/>
        </w:rPr>
        <w:t xml:space="preserve">Cena za dodávku </w:t>
      </w:r>
      <w:r w:rsidR="00025E94">
        <w:rPr>
          <w:rFonts w:asciiTheme="minorHAnsi" w:hAnsiTheme="minorHAnsi" w:cstheme="minorHAnsi"/>
          <w:sz w:val="24"/>
          <w:szCs w:val="24"/>
        </w:rPr>
        <w:t xml:space="preserve">služeb včetně </w:t>
      </w:r>
      <w:r w:rsidR="00963973">
        <w:rPr>
          <w:rFonts w:asciiTheme="minorHAnsi" w:hAnsiTheme="minorHAnsi" w:cstheme="minorHAnsi"/>
          <w:sz w:val="24"/>
          <w:szCs w:val="24"/>
        </w:rPr>
        <w:t xml:space="preserve">instalace zařízení a zprovoznění </w:t>
      </w:r>
      <w:r w:rsidR="00F6332E">
        <w:rPr>
          <w:rFonts w:asciiTheme="minorHAnsi" w:hAnsiTheme="minorHAnsi" w:cstheme="minorHAnsi"/>
          <w:sz w:val="24"/>
          <w:szCs w:val="24"/>
        </w:rPr>
        <w:t xml:space="preserve">musí </w:t>
      </w:r>
      <w:r w:rsidRPr="00F6332E" w:rsidR="00F6332E">
        <w:rPr>
          <w:rFonts w:asciiTheme="minorHAnsi" w:hAnsiTheme="minorHAnsi" w:cstheme="minorHAnsi"/>
          <w:sz w:val="24"/>
          <w:szCs w:val="24"/>
        </w:rPr>
        <w:t xml:space="preserve">obsahovat veškeré nutné náklady k řádnému dodání celého předmětu </w:t>
      </w:r>
      <w:r w:rsidR="008100A4">
        <w:rPr>
          <w:rFonts w:asciiTheme="minorHAnsi" w:hAnsiTheme="minorHAnsi" w:cstheme="minorHAnsi"/>
          <w:sz w:val="24"/>
          <w:szCs w:val="24"/>
        </w:rPr>
        <w:t>dodávky</w:t>
      </w:r>
      <w:r w:rsidRPr="00F6332E" w:rsidR="00F6332E">
        <w:rPr>
          <w:rFonts w:asciiTheme="minorHAnsi" w:hAnsiTheme="minorHAnsi" w:cstheme="minorHAnsi"/>
          <w:sz w:val="24"/>
          <w:szCs w:val="24"/>
        </w:rPr>
        <w:t xml:space="preserve"> včetně všech nákladů </w:t>
      </w:r>
      <w:r w:rsidRPr="0029522E" w:rsidR="00F6332E">
        <w:rPr>
          <w:rFonts w:asciiTheme="minorHAnsi" w:hAnsiTheme="minorHAnsi" w:cstheme="minorHAnsi"/>
          <w:sz w:val="24"/>
          <w:szCs w:val="24"/>
        </w:rPr>
        <w:t>souvisejících</w:t>
      </w:r>
      <w:r w:rsidRPr="0029522E" w:rsidR="008100A4">
        <w:rPr>
          <w:rFonts w:asciiTheme="minorHAnsi" w:hAnsiTheme="minorHAnsi" w:cstheme="minorHAnsi"/>
          <w:sz w:val="24"/>
          <w:szCs w:val="24"/>
        </w:rPr>
        <w:t xml:space="preserve"> a </w:t>
      </w:r>
      <w:r w:rsidRPr="0029522E" w:rsidR="007664CB">
        <w:rPr>
          <w:rFonts w:asciiTheme="minorHAnsi" w:hAnsiTheme="minorHAnsi" w:cstheme="minorHAnsi"/>
          <w:sz w:val="24"/>
          <w:szCs w:val="24"/>
        </w:rPr>
        <w:t xml:space="preserve">bude uhrazena na základě faktury </w:t>
      </w:r>
      <w:r w:rsidRPr="0029522E" w:rsidR="00EE4A0F">
        <w:rPr>
          <w:rFonts w:asciiTheme="minorHAnsi" w:hAnsiTheme="minorHAnsi" w:cstheme="minorHAnsi"/>
          <w:sz w:val="24"/>
          <w:szCs w:val="24"/>
        </w:rPr>
        <w:t xml:space="preserve">vystavené </w:t>
      </w:r>
      <w:r w:rsidRPr="0029522E" w:rsidR="007664CB">
        <w:rPr>
          <w:rFonts w:asciiTheme="minorHAnsi" w:hAnsiTheme="minorHAnsi" w:cstheme="minorHAnsi"/>
          <w:sz w:val="24"/>
          <w:szCs w:val="24"/>
        </w:rPr>
        <w:t>dodavatele</w:t>
      </w:r>
      <w:r w:rsidRPr="0029522E" w:rsidR="00EE4A0F">
        <w:rPr>
          <w:rFonts w:asciiTheme="minorHAnsi" w:hAnsiTheme="minorHAnsi" w:cstheme="minorHAnsi"/>
          <w:sz w:val="24"/>
          <w:szCs w:val="24"/>
        </w:rPr>
        <w:t>m</w:t>
      </w:r>
      <w:r w:rsidRPr="0029522E" w:rsidR="007664CB">
        <w:rPr>
          <w:rFonts w:asciiTheme="minorHAnsi" w:hAnsiTheme="minorHAnsi" w:cstheme="minorHAnsi"/>
          <w:sz w:val="24"/>
          <w:szCs w:val="24"/>
        </w:rPr>
        <w:t xml:space="preserve"> po ukončení prací a podpisu závěrečného protokolu</w:t>
      </w:r>
      <w:r w:rsidRPr="0029522E" w:rsidR="00EE4A0F">
        <w:rPr>
          <w:rFonts w:asciiTheme="minorHAnsi" w:hAnsiTheme="minorHAnsi" w:cstheme="minorHAnsi"/>
          <w:sz w:val="24"/>
          <w:szCs w:val="24"/>
        </w:rPr>
        <w:t xml:space="preserve"> o splnění dodávky.</w:t>
      </w:r>
      <w:r w:rsidRPr="0029522E" w:rsidR="00136FF8">
        <w:rPr>
          <w:rFonts w:asciiTheme="minorHAnsi" w:hAnsiTheme="minorHAnsi" w:cstheme="minorHAnsi"/>
          <w:sz w:val="24"/>
          <w:szCs w:val="24"/>
        </w:rPr>
        <w:t xml:space="preserve"> </w:t>
      </w:r>
      <w:r w:rsidRPr="0029522E" w:rsidR="00FE238F">
        <w:rPr>
          <w:rFonts w:cs="Arial"/>
          <w:sz w:val="22"/>
        </w:rPr>
        <w:t>Zadavatel neposkytuje zálohy</w:t>
      </w:r>
      <w:r w:rsidRPr="0029522E" w:rsidR="00FE238F">
        <w:rPr>
          <w:rFonts w:cs="Arial"/>
          <w:sz w:val="22"/>
        </w:rPr>
        <w:t>.</w:t>
      </w:r>
    </w:p>
    <w:p w:rsidRPr="0029522E" w:rsidR="0029522E" w:rsidP="0029522E" w:rsidRDefault="0029522E" w14:paraId="154CF241" w14:textId="3AECD0A3">
      <w:pPr>
        <w:pStyle w:val="Odstavecseseznamem"/>
        <w:numPr>
          <w:ilvl w:val="0"/>
          <w:numId w:val="17"/>
        </w:numPr>
        <w:rPr>
          <w:rFonts w:asciiTheme="minorHAnsi" w:hAnsiTheme="minorHAnsi" w:cstheme="minorHAnsi"/>
          <w:sz w:val="24"/>
          <w:szCs w:val="24"/>
        </w:rPr>
      </w:pPr>
      <w:r w:rsidRPr="0029522E">
        <w:rPr>
          <w:rFonts w:asciiTheme="minorHAnsi" w:hAnsiTheme="minorHAnsi" w:cstheme="minorHAnsi"/>
          <w:sz w:val="24"/>
          <w:szCs w:val="24"/>
        </w:rPr>
        <w:t xml:space="preserve">K ceně za dodávku služeb včetně instalace </w:t>
      </w:r>
      <w:r w:rsidRPr="0029522E">
        <w:rPr>
          <w:rFonts w:asciiTheme="minorHAnsi" w:hAnsiTheme="minorHAnsi" w:cstheme="minorHAnsi"/>
          <w:sz w:val="24"/>
          <w:szCs w:val="24"/>
        </w:rPr>
        <w:t xml:space="preserve">a </w:t>
      </w:r>
      <w:r w:rsidRPr="0029522E">
        <w:rPr>
          <w:rFonts w:asciiTheme="minorHAnsi" w:hAnsiTheme="minorHAnsi" w:cstheme="minorHAnsi"/>
          <w:sz w:val="24"/>
          <w:szCs w:val="24"/>
        </w:rPr>
        <w:t>zprovoznění zařízení bude účtována daň z přidané hodnoty (DPH) ve smyslu zákona č. 235/2004 Sb., o dani z přidané hodnoty, a to ve výši stanovené tímto zákonem.</w:t>
      </w:r>
    </w:p>
    <w:p w:rsidR="0035588A" w:rsidP="005571D8" w:rsidRDefault="005571D8" w14:paraId="280A7EA2" w14:textId="0C9BEAC1">
      <w:pPr>
        <w:pStyle w:val="Odstavecseseznamem"/>
        <w:numPr>
          <w:ilvl w:val="0"/>
          <w:numId w:val="17"/>
        </w:numPr>
        <w:rPr>
          <w:rFonts w:asciiTheme="minorHAnsi" w:hAnsiTheme="minorHAnsi" w:cstheme="minorHAnsi"/>
          <w:sz w:val="24"/>
          <w:szCs w:val="24"/>
        </w:rPr>
      </w:pPr>
      <w:r w:rsidRPr="005571D8">
        <w:rPr>
          <w:rFonts w:asciiTheme="minorHAnsi" w:hAnsiTheme="minorHAnsi" w:cstheme="minorHAnsi"/>
          <w:sz w:val="24"/>
          <w:szCs w:val="24"/>
        </w:rPr>
        <w:t xml:space="preserve">Splatnost faktury bude činit </w:t>
      </w:r>
      <w:r>
        <w:rPr>
          <w:rFonts w:asciiTheme="minorHAnsi" w:hAnsiTheme="minorHAnsi" w:cstheme="minorHAnsi"/>
          <w:sz w:val="24"/>
          <w:szCs w:val="24"/>
        </w:rPr>
        <w:t xml:space="preserve">min. </w:t>
      </w:r>
      <w:r w:rsidR="00B53D20">
        <w:rPr>
          <w:rFonts w:asciiTheme="minorHAnsi" w:hAnsiTheme="minorHAnsi" w:cstheme="minorHAnsi"/>
          <w:sz w:val="24"/>
          <w:szCs w:val="24"/>
        </w:rPr>
        <w:t>15</w:t>
      </w:r>
      <w:r w:rsidRPr="005571D8">
        <w:rPr>
          <w:rFonts w:asciiTheme="minorHAnsi" w:hAnsiTheme="minorHAnsi" w:cstheme="minorHAnsi"/>
          <w:sz w:val="24"/>
          <w:szCs w:val="24"/>
        </w:rPr>
        <w:t xml:space="preserve"> </w:t>
      </w:r>
      <w:r w:rsidRPr="002D255D" w:rsidR="002D255D">
        <w:rPr>
          <w:rFonts w:asciiTheme="minorHAnsi" w:hAnsiTheme="minorHAnsi" w:cstheme="minorHAnsi"/>
          <w:sz w:val="24"/>
          <w:szCs w:val="24"/>
        </w:rPr>
        <w:t xml:space="preserve">kalendářních </w:t>
      </w:r>
      <w:r w:rsidRPr="005571D8">
        <w:rPr>
          <w:rFonts w:asciiTheme="minorHAnsi" w:hAnsiTheme="minorHAnsi" w:cstheme="minorHAnsi"/>
          <w:sz w:val="24"/>
          <w:szCs w:val="24"/>
        </w:rPr>
        <w:t>dnů</w:t>
      </w:r>
      <w:r>
        <w:rPr>
          <w:rFonts w:asciiTheme="minorHAnsi" w:hAnsiTheme="minorHAnsi" w:cstheme="minorHAnsi"/>
          <w:sz w:val="24"/>
          <w:szCs w:val="24"/>
        </w:rPr>
        <w:t>.</w:t>
      </w:r>
      <w:r w:rsidR="0035588A">
        <w:rPr>
          <w:rFonts w:asciiTheme="minorHAnsi" w:hAnsiTheme="minorHAnsi" w:cstheme="minorHAnsi"/>
          <w:sz w:val="24"/>
          <w:szCs w:val="24"/>
        </w:rPr>
        <w:t xml:space="preserve"> </w:t>
      </w:r>
    </w:p>
    <w:p w:rsidR="002A31C4" w:rsidP="002A31C4" w:rsidRDefault="002A31C4" w14:paraId="25D32B7C" w14:textId="77777777">
      <w:pPr>
        <w:pStyle w:val="Odstavecseseznamem"/>
        <w:numPr>
          <w:ilvl w:val="0"/>
          <w:numId w:val="17"/>
        </w:numPr>
        <w:rPr>
          <w:rFonts w:asciiTheme="minorHAnsi" w:hAnsiTheme="minorHAnsi" w:cstheme="minorHAnsi"/>
          <w:sz w:val="24"/>
          <w:szCs w:val="24"/>
        </w:rPr>
      </w:pPr>
      <w:r w:rsidRPr="002A31C4">
        <w:rPr>
          <w:rFonts w:asciiTheme="minorHAnsi" w:hAnsiTheme="minorHAnsi" w:cstheme="minorHAnsi"/>
          <w:sz w:val="24"/>
          <w:szCs w:val="24"/>
        </w:rPr>
        <w:t xml:space="preserve">Daňový doklad musí obsahovat název a číslo projektu: „Přívětivé úřady v Mikroregionu </w:t>
      </w:r>
      <w:proofErr w:type="spellStart"/>
      <w:r w:rsidRPr="002A31C4">
        <w:rPr>
          <w:rFonts w:asciiTheme="minorHAnsi" w:hAnsiTheme="minorHAnsi" w:cstheme="minorHAnsi"/>
          <w:sz w:val="24"/>
          <w:szCs w:val="24"/>
        </w:rPr>
        <w:t>Hranicko</w:t>
      </w:r>
      <w:proofErr w:type="spellEnd"/>
      <w:r w:rsidRPr="002A31C4">
        <w:rPr>
          <w:rFonts w:asciiTheme="minorHAnsi" w:hAnsiTheme="minorHAnsi" w:cstheme="minorHAnsi"/>
          <w:sz w:val="24"/>
          <w:szCs w:val="24"/>
        </w:rPr>
        <w:t>“, registrační číslo CZ.03.4.74/0.0/0.0/19_109/0016832.</w:t>
      </w:r>
    </w:p>
    <w:p w:rsidRPr="002A31C4" w:rsidR="00223650" w:rsidP="002A31C4" w:rsidRDefault="00223650" w14:paraId="1485848C" w14:textId="6342BEF5">
      <w:pPr>
        <w:pStyle w:val="Odstavecseseznamem"/>
        <w:numPr>
          <w:ilvl w:val="0"/>
          <w:numId w:val="17"/>
        </w:numPr>
        <w:rPr>
          <w:rFonts w:asciiTheme="minorHAnsi" w:hAnsiTheme="minorHAnsi" w:cstheme="minorHAnsi"/>
          <w:sz w:val="24"/>
          <w:szCs w:val="24"/>
        </w:rPr>
      </w:pPr>
      <w:r w:rsidRPr="00223650">
        <w:rPr>
          <w:rFonts w:asciiTheme="minorHAnsi" w:hAnsiTheme="minorHAnsi" w:cstheme="minorHAnsi"/>
          <w:sz w:val="24"/>
          <w:szCs w:val="24"/>
        </w:rPr>
        <w:t xml:space="preserve">V případě, že daňový doklad nebude splňovat výše uvedené náležitosti, nebo bude obsahovat nesprávné údaje, vrátí </w:t>
      </w:r>
      <w:r w:rsidR="0080056A">
        <w:rPr>
          <w:rFonts w:asciiTheme="minorHAnsi" w:hAnsiTheme="minorHAnsi" w:cstheme="minorHAnsi"/>
          <w:sz w:val="24"/>
          <w:szCs w:val="24"/>
        </w:rPr>
        <w:t>zadavatel</w:t>
      </w:r>
      <w:r w:rsidRPr="00223650">
        <w:rPr>
          <w:rFonts w:asciiTheme="minorHAnsi" w:hAnsiTheme="minorHAnsi" w:cstheme="minorHAnsi"/>
          <w:sz w:val="24"/>
          <w:szCs w:val="24"/>
        </w:rPr>
        <w:t xml:space="preserve"> daňový doklad do dne splatnosti daňového dokladu k opravení bez jeho proplacení. Lhůta splatnosti se v takovém případě dnem zpětného odeslání staví a poté počíná běžet znovu ode dne doručení opraveného či nově vyhotoveného daňového dokladu na adresu</w:t>
      </w:r>
      <w:r w:rsidRPr="007F2101">
        <w:rPr>
          <w:rFonts w:asciiTheme="minorHAnsi" w:hAnsiTheme="minorHAnsi" w:cstheme="minorHAnsi"/>
          <w:bCs/>
        </w:rPr>
        <w:t xml:space="preserve"> </w:t>
      </w:r>
      <w:r w:rsidR="0080056A">
        <w:rPr>
          <w:rFonts w:asciiTheme="minorHAnsi" w:hAnsiTheme="minorHAnsi" w:cstheme="minorHAnsi"/>
          <w:sz w:val="24"/>
          <w:szCs w:val="24"/>
        </w:rPr>
        <w:t>zadavatele</w:t>
      </w:r>
    </w:p>
    <w:p w:rsidR="005571D8" w:rsidP="005571D8" w:rsidRDefault="0035588A" w14:paraId="105311FE" w14:textId="1D959961">
      <w:pPr>
        <w:pStyle w:val="Odstavecseseznamem"/>
        <w:numPr>
          <w:ilvl w:val="0"/>
          <w:numId w:val="17"/>
        </w:numPr>
        <w:rPr>
          <w:rFonts w:asciiTheme="minorHAnsi" w:hAnsiTheme="minorHAnsi" w:cstheme="minorHAnsi"/>
          <w:sz w:val="24"/>
          <w:szCs w:val="24"/>
        </w:rPr>
      </w:pPr>
      <w:r w:rsidRPr="0035588A">
        <w:rPr>
          <w:rFonts w:asciiTheme="minorHAnsi" w:hAnsiTheme="minorHAnsi" w:cstheme="minorHAnsi"/>
          <w:sz w:val="24"/>
          <w:szCs w:val="24"/>
        </w:rPr>
        <w:t xml:space="preserve">Faktura </w:t>
      </w:r>
      <w:r>
        <w:rPr>
          <w:rFonts w:asciiTheme="minorHAnsi" w:hAnsiTheme="minorHAnsi" w:cstheme="minorHAnsi"/>
          <w:sz w:val="24"/>
          <w:szCs w:val="24"/>
        </w:rPr>
        <w:t>může být</w:t>
      </w:r>
      <w:r w:rsidRPr="0035588A">
        <w:rPr>
          <w:rFonts w:asciiTheme="minorHAnsi" w:hAnsiTheme="minorHAnsi" w:cstheme="minorHAnsi"/>
          <w:sz w:val="24"/>
          <w:szCs w:val="24"/>
        </w:rPr>
        <w:t xml:space="preserve"> vystavena elektronicky a bude </w:t>
      </w:r>
      <w:r>
        <w:rPr>
          <w:rFonts w:asciiTheme="minorHAnsi" w:hAnsiTheme="minorHAnsi" w:cstheme="minorHAnsi"/>
          <w:sz w:val="24"/>
          <w:szCs w:val="24"/>
        </w:rPr>
        <w:t>zaslána</w:t>
      </w:r>
      <w:r w:rsidRPr="0035588A">
        <w:rPr>
          <w:rFonts w:asciiTheme="minorHAnsi" w:hAnsiTheme="minorHAnsi" w:cstheme="minorHAnsi"/>
          <w:sz w:val="24"/>
          <w:szCs w:val="24"/>
        </w:rPr>
        <w:t xml:space="preserve"> na e-mailovou adresu </w:t>
      </w:r>
      <w:r w:rsidR="00136FF8">
        <w:rPr>
          <w:rFonts w:asciiTheme="minorHAnsi" w:hAnsiTheme="minorHAnsi" w:cstheme="minorHAnsi"/>
          <w:sz w:val="24"/>
          <w:szCs w:val="24"/>
        </w:rPr>
        <w:t>zadavatele</w:t>
      </w:r>
      <w:r w:rsidR="00F82E87">
        <w:rPr>
          <w:rFonts w:asciiTheme="minorHAnsi" w:hAnsiTheme="minorHAnsi" w:cstheme="minorHAnsi"/>
          <w:sz w:val="24"/>
          <w:szCs w:val="24"/>
        </w:rPr>
        <w:t>.</w:t>
      </w:r>
    </w:p>
    <w:p w:rsidRPr="00AA7A78" w:rsidR="008100A4" w:rsidP="00CC082E" w:rsidRDefault="0039245D" w14:paraId="33AEC6C7" w14:textId="51F32064">
      <w:pPr>
        <w:pStyle w:val="Odstavecseseznamem"/>
        <w:numPr>
          <w:ilvl w:val="0"/>
          <w:numId w:val="17"/>
        </w:numPr>
        <w:rPr>
          <w:rFonts w:asciiTheme="minorHAnsi" w:hAnsiTheme="minorHAnsi" w:cstheme="minorHAnsi"/>
          <w:sz w:val="24"/>
          <w:szCs w:val="24"/>
        </w:rPr>
      </w:pPr>
      <w:r w:rsidRPr="00AA7A78">
        <w:rPr>
          <w:rFonts w:asciiTheme="minorHAnsi" w:hAnsiTheme="minorHAnsi" w:cstheme="minorHAnsi"/>
          <w:sz w:val="24"/>
          <w:szCs w:val="24"/>
        </w:rPr>
        <w:t>Dodavatel je oprávněn požadovat úhradu ceny</w:t>
      </w:r>
      <w:r w:rsidRPr="00AA7A78" w:rsidR="006F1740">
        <w:rPr>
          <w:rFonts w:asciiTheme="minorHAnsi" w:hAnsiTheme="minorHAnsi" w:cstheme="minorHAnsi"/>
          <w:sz w:val="24"/>
          <w:szCs w:val="24"/>
        </w:rPr>
        <w:t xml:space="preserve"> za SMS zprávy</w:t>
      </w:r>
      <w:r w:rsidRPr="00AA7A78" w:rsidR="00AA7A78">
        <w:rPr>
          <w:rFonts w:asciiTheme="minorHAnsi" w:hAnsiTheme="minorHAnsi" w:cstheme="minorHAnsi"/>
          <w:sz w:val="24"/>
          <w:szCs w:val="24"/>
        </w:rPr>
        <w:t xml:space="preserve"> </w:t>
      </w:r>
      <w:r w:rsidR="007760F7">
        <w:rPr>
          <w:rFonts w:asciiTheme="minorHAnsi" w:hAnsiTheme="minorHAnsi" w:cstheme="minorHAnsi"/>
          <w:sz w:val="24"/>
          <w:szCs w:val="24"/>
        </w:rPr>
        <w:t>na základě</w:t>
      </w:r>
      <w:r w:rsidRPr="00AA7A78" w:rsidR="00CC082E">
        <w:rPr>
          <w:rFonts w:asciiTheme="minorHAnsi" w:hAnsiTheme="minorHAnsi" w:cstheme="minorHAnsi"/>
          <w:sz w:val="24"/>
          <w:szCs w:val="24"/>
        </w:rPr>
        <w:t xml:space="preserve"> měsíčního vyúčtování</w:t>
      </w:r>
      <w:r w:rsidR="002105A4">
        <w:rPr>
          <w:rFonts w:asciiTheme="minorHAnsi" w:hAnsiTheme="minorHAnsi" w:cstheme="minorHAnsi"/>
          <w:sz w:val="24"/>
          <w:szCs w:val="24"/>
        </w:rPr>
        <w:t xml:space="preserve">, které </w:t>
      </w:r>
      <w:r w:rsidR="005B366A">
        <w:rPr>
          <w:rFonts w:asciiTheme="minorHAnsi" w:hAnsiTheme="minorHAnsi" w:cstheme="minorHAnsi"/>
          <w:sz w:val="24"/>
          <w:szCs w:val="24"/>
        </w:rPr>
        <w:t>bude zasláno přímo konkrétní obci k úhradě.</w:t>
      </w:r>
    </w:p>
    <w:p w:rsidR="00104197" w:rsidP="00104197" w:rsidRDefault="00104197" w14:paraId="4C6FB686" w14:textId="5BAA784D">
      <w:pPr>
        <w:pStyle w:val="Odstavecseseznamem"/>
        <w:numPr>
          <w:ilvl w:val="0"/>
          <w:numId w:val="17"/>
        </w:numPr>
        <w:rPr>
          <w:rFonts w:asciiTheme="minorHAnsi" w:hAnsiTheme="minorHAnsi" w:cstheme="minorHAnsi"/>
          <w:sz w:val="24"/>
          <w:szCs w:val="24"/>
        </w:rPr>
      </w:pPr>
      <w:r w:rsidRPr="00AA7A78">
        <w:rPr>
          <w:rFonts w:asciiTheme="minorHAnsi" w:hAnsiTheme="minorHAnsi" w:cstheme="minorHAnsi"/>
          <w:sz w:val="24"/>
          <w:szCs w:val="24"/>
        </w:rPr>
        <w:t xml:space="preserve">Dodavatel </w:t>
      </w:r>
      <w:r w:rsidRPr="00104197">
        <w:rPr>
          <w:rFonts w:asciiTheme="minorHAnsi" w:hAnsiTheme="minorHAnsi" w:cstheme="minorHAnsi"/>
          <w:sz w:val="24"/>
          <w:szCs w:val="24"/>
        </w:rPr>
        <w:t xml:space="preserve">prohlašuje, že si je vědom skutečnosti, že </w:t>
      </w:r>
      <w:r>
        <w:rPr>
          <w:rFonts w:asciiTheme="minorHAnsi" w:hAnsiTheme="minorHAnsi" w:cstheme="minorHAnsi"/>
          <w:sz w:val="24"/>
          <w:szCs w:val="24"/>
        </w:rPr>
        <w:t>zadavatel</w:t>
      </w:r>
      <w:r w:rsidRPr="00104197">
        <w:rPr>
          <w:rFonts w:asciiTheme="minorHAnsi" w:hAnsiTheme="minorHAnsi" w:cstheme="minorHAnsi"/>
          <w:sz w:val="24"/>
          <w:szCs w:val="24"/>
        </w:rPr>
        <w:t xml:space="preserve">, má zájem na realizaci veřejné zakázky v souladu se zásadami společensky odpovědného zadávání veřejných zakázek. </w:t>
      </w:r>
      <w:r w:rsidRPr="00AA7A78" w:rsidR="002E43A3">
        <w:rPr>
          <w:rFonts w:asciiTheme="minorHAnsi" w:hAnsiTheme="minorHAnsi" w:cstheme="minorHAnsi"/>
          <w:sz w:val="24"/>
          <w:szCs w:val="24"/>
        </w:rPr>
        <w:t xml:space="preserve">Dodavatel </w:t>
      </w:r>
      <w:r w:rsidRPr="00104197">
        <w:rPr>
          <w:rFonts w:asciiTheme="minorHAnsi" w:hAnsiTheme="minorHAnsi" w:cstheme="minorHAnsi"/>
          <w:sz w:val="24"/>
          <w:szCs w:val="24"/>
        </w:rPr>
        <w:t xml:space="preserve">se zavazuje po celou dobu trvání smluvního poměru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w:t>
      </w:r>
      <w:r w:rsidRPr="00104197">
        <w:rPr>
          <w:rFonts w:asciiTheme="minorHAnsi" w:hAnsiTheme="minorHAnsi" w:cstheme="minorHAnsi"/>
          <w:sz w:val="24"/>
          <w:szCs w:val="24"/>
        </w:rPr>
        <w:lastRenderedPageBreak/>
        <w:t xml:space="preserve">prováděny </w:t>
      </w:r>
      <w:r w:rsidR="002E43A3">
        <w:rPr>
          <w:rFonts w:asciiTheme="minorHAnsi" w:hAnsiTheme="minorHAnsi" w:cstheme="minorHAnsi"/>
          <w:sz w:val="24"/>
          <w:szCs w:val="24"/>
        </w:rPr>
        <w:t>dodavatelem</w:t>
      </w:r>
      <w:r w:rsidRPr="00104197">
        <w:rPr>
          <w:rFonts w:asciiTheme="minorHAnsi" w:hAnsiTheme="minorHAnsi" w:cstheme="minorHAnsi"/>
          <w:sz w:val="24"/>
          <w:szCs w:val="24"/>
        </w:rPr>
        <w:t xml:space="preserve"> či jeho poddodavatelem. </w:t>
      </w:r>
      <w:r w:rsidR="002E43A3">
        <w:rPr>
          <w:rFonts w:asciiTheme="minorHAnsi" w:hAnsiTheme="minorHAnsi" w:cstheme="minorHAnsi"/>
          <w:sz w:val="24"/>
          <w:szCs w:val="24"/>
        </w:rPr>
        <w:t>Dodavatel</w:t>
      </w:r>
      <w:r w:rsidRPr="00104197">
        <w:rPr>
          <w:rFonts w:asciiTheme="minorHAnsi" w:hAnsiTheme="minorHAnsi" w:cstheme="minorHAnsi"/>
          <w:sz w:val="24"/>
          <w:szCs w:val="24"/>
        </w:rPr>
        <w:t xml:space="preserve"> se zavazuje po celou dobu trvání smluvního poměru založeného smlouvou zajišťovat ochranu životního prostředí a třídění odpadů na pracovišti dle platných právních předpisů, v souladu se zásadami environmentálně odpovědného zadávání.</w:t>
      </w:r>
    </w:p>
    <w:p w:rsidRPr="00F44F35" w:rsidR="00F44F35" w:rsidP="00F44F35" w:rsidRDefault="00F44F35" w14:paraId="2CD2C525" w14:textId="292CCBB4">
      <w:pPr>
        <w:pStyle w:val="Odstavecseseznamem"/>
        <w:numPr>
          <w:ilvl w:val="0"/>
          <w:numId w:val="17"/>
        </w:numPr>
        <w:rPr>
          <w:rFonts w:asciiTheme="minorHAnsi" w:hAnsiTheme="minorHAnsi" w:cstheme="minorHAnsi"/>
          <w:sz w:val="24"/>
          <w:szCs w:val="24"/>
        </w:rPr>
      </w:pPr>
      <w:r>
        <w:rPr>
          <w:rFonts w:asciiTheme="minorHAnsi" w:hAnsiTheme="minorHAnsi" w:cstheme="minorHAnsi"/>
          <w:sz w:val="24"/>
          <w:szCs w:val="24"/>
        </w:rPr>
        <w:t>Smluvní strany</w:t>
      </w:r>
      <w:r w:rsidRPr="00F44F35">
        <w:rPr>
          <w:rFonts w:asciiTheme="minorHAnsi" w:hAnsiTheme="minorHAnsi" w:cstheme="minorHAnsi"/>
          <w:sz w:val="24"/>
          <w:szCs w:val="24"/>
        </w:rPr>
        <w:t xml:space="preserve"> sjednávají smluvní pokutu pro případ prodlení </w:t>
      </w:r>
      <w:r>
        <w:rPr>
          <w:rFonts w:asciiTheme="minorHAnsi" w:hAnsiTheme="minorHAnsi" w:cstheme="minorHAnsi"/>
          <w:sz w:val="24"/>
          <w:szCs w:val="24"/>
        </w:rPr>
        <w:t>dodavatele</w:t>
      </w:r>
      <w:r w:rsidRPr="00F44F35">
        <w:rPr>
          <w:rFonts w:asciiTheme="minorHAnsi" w:hAnsiTheme="minorHAnsi" w:cstheme="minorHAnsi"/>
          <w:sz w:val="24"/>
          <w:szCs w:val="24"/>
        </w:rPr>
        <w:t xml:space="preserve"> s provedením </w:t>
      </w:r>
      <w:r w:rsidR="00DE49DA">
        <w:rPr>
          <w:rFonts w:asciiTheme="minorHAnsi" w:hAnsiTheme="minorHAnsi" w:cstheme="minorHAnsi"/>
          <w:sz w:val="24"/>
          <w:szCs w:val="24"/>
        </w:rPr>
        <w:t>dodávky</w:t>
      </w:r>
      <w:r w:rsidRPr="00F44F35">
        <w:rPr>
          <w:rFonts w:asciiTheme="minorHAnsi" w:hAnsiTheme="minorHAnsi" w:cstheme="minorHAnsi"/>
          <w:sz w:val="24"/>
          <w:szCs w:val="24"/>
        </w:rPr>
        <w:t xml:space="preserve"> ve sjednané lhůtě, a to ve výši 0,5 % z ceny </w:t>
      </w:r>
      <w:r w:rsidR="00DE49DA">
        <w:rPr>
          <w:rFonts w:asciiTheme="minorHAnsi" w:hAnsiTheme="minorHAnsi" w:cstheme="minorHAnsi"/>
          <w:sz w:val="24"/>
          <w:szCs w:val="24"/>
        </w:rPr>
        <w:t>dodávky</w:t>
      </w:r>
      <w:r w:rsidRPr="00F44F35">
        <w:rPr>
          <w:rFonts w:asciiTheme="minorHAnsi" w:hAnsiTheme="minorHAnsi" w:cstheme="minorHAnsi"/>
          <w:sz w:val="24"/>
          <w:szCs w:val="24"/>
        </w:rPr>
        <w:t xml:space="preserve"> bez DPH za každý započatý den prodlení</w:t>
      </w:r>
      <w:r w:rsidR="006215DA">
        <w:rPr>
          <w:rFonts w:asciiTheme="minorHAnsi" w:hAnsiTheme="minorHAnsi" w:cstheme="minorHAnsi"/>
          <w:sz w:val="24"/>
          <w:szCs w:val="24"/>
        </w:rPr>
        <w:t>.</w:t>
      </w:r>
    </w:p>
    <w:p w:rsidRPr="006F50CE" w:rsidR="006F50CE" w:rsidP="006F50CE" w:rsidRDefault="006F50CE" w14:paraId="494E858C" w14:textId="1B569A29">
      <w:pPr>
        <w:pStyle w:val="Odstavecseseznamem"/>
        <w:numPr>
          <w:ilvl w:val="0"/>
          <w:numId w:val="17"/>
        </w:numPr>
        <w:rPr>
          <w:rFonts w:asciiTheme="minorHAnsi" w:hAnsiTheme="minorHAnsi" w:cstheme="minorHAnsi"/>
          <w:sz w:val="24"/>
          <w:szCs w:val="24"/>
        </w:rPr>
      </w:pPr>
      <w:r>
        <w:rPr>
          <w:rFonts w:asciiTheme="minorHAnsi" w:hAnsiTheme="minorHAnsi" w:cstheme="minorHAnsi"/>
          <w:sz w:val="24"/>
          <w:szCs w:val="24"/>
        </w:rPr>
        <w:t>Dodavatel</w:t>
      </w:r>
      <w:r w:rsidRPr="006F50CE">
        <w:rPr>
          <w:rFonts w:asciiTheme="minorHAnsi" w:hAnsiTheme="minorHAnsi" w:cstheme="minorHAnsi"/>
          <w:sz w:val="24"/>
          <w:szCs w:val="24"/>
        </w:rPr>
        <w:t xml:space="preserve"> bere na vědomí, že v souladu s </w:t>
      </w:r>
      <w:proofErr w:type="spellStart"/>
      <w:r w:rsidRPr="006F50CE">
        <w:rPr>
          <w:rFonts w:asciiTheme="minorHAnsi" w:hAnsiTheme="minorHAnsi" w:cstheme="minorHAnsi"/>
          <w:sz w:val="24"/>
          <w:szCs w:val="24"/>
        </w:rPr>
        <w:t>ust</w:t>
      </w:r>
      <w:proofErr w:type="spellEnd"/>
      <w:r w:rsidRPr="006F50CE">
        <w:rPr>
          <w:rFonts w:asciiTheme="minorHAnsi" w:hAnsiTheme="minorHAnsi" w:cstheme="minorHAnsi"/>
          <w:sz w:val="24"/>
          <w:szCs w:val="24"/>
        </w:rPr>
        <w:t>. § 2 písm. e) zákona č. 320/2001 Sb., o finanční kontrole, ve znění pozdějších předpisů, je jako právnická osoba podílející se se na dodávkách zboží nebo služeb hrazených z veřejných výdajů nebo z veřejné finanční podpory osobou povinnou spolupůsobit při výkonu finanční kontroly.</w:t>
      </w:r>
    </w:p>
    <w:p w:rsidRPr="00E3303D" w:rsidR="00E3303D" w:rsidP="00E3303D" w:rsidRDefault="00E3303D" w14:paraId="129058DE" w14:textId="096CC1AC">
      <w:pPr>
        <w:pStyle w:val="Odstavecseseznamem"/>
        <w:numPr>
          <w:ilvl w:val="0"/>
          <w:numId w:val="17"/>
        </w:numPr>
        <w:rPr>
          <w:rFonts w:asciiTheme="minorHAnsi" w:hAnsiTheme="minorHAnsi" w:cstheme="minorHAnsi"/>
          <w:sz w:val="24"/>
          <w:szCs w:val="24"/>
        </w:rPr>
      </w:pPr>
      <w:r w:rsidRPr="00E3303D">
        <w:rPr>
          <w:rFonts w:asciiTheme="minorHAnsi" w:hAnsiTheme="minorHAnsi" w:cstheme="minorHAnsi"/>
          <w:sz w:val="24"/>
          <w:szCs w:val="24"/>
        </w:rPr>
        <w:t>Tyto obchodní podmínky vč. jejich příloh mají přednost před všemi ostatními ustanoveními smlouvy.</w:t>
      </w:r>
    </w:p>
    <w:p w:rsidR="00EA7751" w:rsidP="00791E83" w:rsidRDefault="00EA7751" w14:paraId="2AE64796" w14:textId="77777777">
      <w:pPr>
        <w:jc w:val="center"/>
        <w:rPr>
          <w:rFonts w:ascii="Calibri" w:hAnsi="Calibri" w:cs="Calibri"/>
          <w:b/>
          <w:caps/>
          <w:sz w:val="24"/>
          <w:szCs w:val="24"/>
        </w:rPr>
      </w:pPr>
    </w:p>
    <w:p w:rsidR="00837B8D" w:rsidP="00994214" w:rsidRDefault="00837B8D" w14:paraId="1E129309" w14:textId="6DF89C11">
      <w:pPr>
        <w:pStyle w:val="Normlnweb"/>
        <w:spacing w:before="0" w:beforeAutospacing="false" w:after="0"/>
        <w:rPr>
          <w:rFonts w:cs="Arial" w:asciiTheme="minorHAnsi" w:hAnsiTheme="minorHAnsi"/>
          <w:color w:val="000000"/>
          <w:szCs w:val="20"/>
        </w:rPr>
      </w:pPr>
    </w:p>
    <w:p w:rsidR="00A4635A" w:rsidP="00994214" w:rsidRDefault="00A4635A" w14:paraId="75881D8D" w14:textId="77777777">
      <w:pPr>
        <w:pStyle w:val="Normlnweb"/>
        <w:spacing w:before="0" w:beforeAutospacing="false" w:after="0"/>
        <w:rPr>
          <w:rFonts w:cs="Arial" w:asciiTheme="minorHAnsi" w:hAnsiTheme="minorHAnsi"/>
          <w:color w:val="000000"/>
          <w:szCs w:val="20"/>
        </w:rPr>
      </w:pPr>
    </w:p>
    <w:tbl>
      <w:tblPr>
        <w:tblW w:w="0" w:type="auto"/>
        <w:tblLook w:firstRow="1" w:lastRow="0" w:firstColumn="1" w:lastColumn="0" w:noHBand="0" w:noVBand="1" w:val="04A0"/>
      </w:tblPr>
      <w:tblGrid>
        <w:gridCol w:w="4502"/>
        <w:gridCol w:w="471"/>
        <w:gridCol w:w="4315"/>
      </w:tblGrid>
      <w:tr w:rsidRPr="00500313" w:rsidR="00CA28FE" w:rsidTr="00500313" w14:paraId="7333A5F0" w14:textId="77777777">
        <w:tc>
          <w:tcPr>
            <w:tcW w:w="4530" w:type="dxa"/>
            <w:shd w:val="clear" w:color="auto" w:fill="auto"/>
          </w:tcPr>
          <w:p w:rsidRPr="00500313" w:rsidR="00EE586C" w:rsidP="007D2E34" w:rsidRDefault="00EE586C" w14:paraId="65C32F7D" w14:textId="5CD1631B">
            <w:pPr>
              <w:pStyle w:val="Import3"/>
              <w:spacing w:line="240" w:lineRule="auto"/>
              <w:rPr>
                <w:rFonts w:ascii="Calibri" w:hAnsi="Calibri"/>
                <w:szCs w:val="24"/>
              </w:rPr>
            </w:pPr>
            <w:r w:rsidRPr="00500313">
              <w:rPr>
                <w:rFonts w:ascii="Calibri" w:hAnsi="Calibri"/>
                <w:szCs w:val="24"/>
              </w:rPr>
              <w:t>V</w:t>
            </w:r>
            <w:r w:rsidR="006E208D">
              <w:rPr>
                <w:rFonts w:ascii="Calibri" w:hAnsi="Calibri"/>
                <w:szCs w:val="24"/>
              </w:rPr>
              <w:t xml:space="preserve"> Hranicích </w:t>
            </w:r>
            <w:r w:rsidRPr="00500313" w:rsidR="00CA28FE">
              <w:rPr>
                <w:rFonts w:ascii="Calibri" w:hAnsi="Calibri"/>
                <w:szCs w:val="24"/>
              </w:rPr>
              <w:t>dne</w:t>
            </w:r>
          </w:p>
        </w:tc>
        <w:tc>
          <w:tcPr>
            <w:tcW w:w="508" w:type="dxa"/>
            <w:shd w:val="clear" w:color="auto" w:fill="auto"/>
          </w:tcPr>
          <w:p w:rsidRPr="00500313" w:rsidR="00EE586C" w:rsidP="007D2E34" w:rsidRDefault="00EE586C" w14:paraId="0C01AE8C" w14:textId="77777777">
            <w:pPr>
              <w:pStyle w:val="Import3"/>
              <w:spacing w:line="240" w:lineRule="auto"/>
              <w:rPr>
                <w:rFonts w:ascii="Calibri" w:hAnsi="Calibri"/>
                <w:szCs w:val="24"/>
              </w:rPr>
            </w:pPr>
          </w:p>
        </w:tc>
        <w:tc>
          <w:tcPr>
            <w:tcW w:w="4250" w:type="dxa"/>
            <w:shd w:val="clear" w:color="auto" w:fill="auto"/>
          </w:tcPr>
          <w:p w:rsidRPr="00500313" w:rsidR="00EE586C" w:rsidP="007D2E34" w:rsidRDefault="00EE586C" w14:paraId="3791E60F" w14:textId="029383D2">
            <w:pPr>
              <w:pStyle w:val="Import3"/>
              <w:spacing w:line="240" w:lineRule="auto"/>
              <w:rPr>
                <w:rFonts w:ascii="Calibri" w:hAnsi="Calibri"/>
                <w:szCs w:val="24"/>
              </w:rPr>
            </w:pPr>
            <w:r w:rsidRPr="00500313">
              <w:rPr>
                <w:rFonts w:ascii="Calibri" w:hAnsi="Calibri"/>
                <w:szCs w:val="24"/>
              </w:rPr>
              <w:t xml:space="preserve">V </w:t>
            </w:r>
            <w:proofErr w:type="spellStart"/>
            <w:r w:rsidRPr="00500313">
              <w:rPr>
                <w:rFonts w:ascii="Calibri" w:hAnsi="Calibri"/>
                <w:szCs w:val="24"/>
                <w:highlight w:val="yellow"/>
              </w:rPr>
              <w:t>xxxxxxx</w:t>
            </w:r>
            <w:proofErr w:type="spellEnd"/>
            <w:r w:rsidRPr="00500313">
              <w:rPr>
                <w:rFonts w:ascii="Calibri" w:hAnsi="Calibri"/>
                <w:szCs w:val="24"/>
              </w:rPr>
              <w:t xml:space="preserve"> </w:t>
            </w:r>
            <w:r w:rsidRPr="00500313" w:rsidR="00CA28FE">
              <w:rPr>
                <w:rFonts w:ascii="Calibri" w:hAnsi="Calibri"/>
                <w:szCs w:val="24"/>
              </w:rPr>
              <w:t>dne</w:t>
            </w:r>
            <w:r w:rsidRPr="00500313" w:rsidR="00CA28FE">
              <w:rPr>
                <w:rFonts w:ascii="Calibri" w:hAnsi="Calibri"/>
                <w:szCs w:val="24"/>
                <w:highlight w:val="yellow"/>
              </w:rPr>
              <w:t xml:space="preserve"> </w:t>
            </w:r>
            <w:proofErr w:type="spellStart"/>
            <w:r w:rsidRPr="00500313" w:rsidR="00CA28FE">
              <w:rPr>
                <w:rFonts w:ascii="Calibri" w:hAnsi="Calibri"/>
                <w:szCs w:val="24"/>
                <w:highlight w:val="yellow"/>
              </w:rPr>
              <w:t>xxxxxxx</w:t>
            </w:r>
            <w:proofErr w:type="spellEnd"/>
          </w:p>
        </w:tc>
      </w:tr>
      <w:tr w:rsidRPr="00500313" w:rsidR="00CA28FE" w:rsidTr="00500313" w14:paraId="7CBF839E" w14:textId="77777777">
        <w:tc>
          <w:tcPr>
            <w:tcW w:w="4530" w:type="dxa"/>
            <w:shd w:val="clear" w:color="auto" w:fill="auto"/>
          </w:tcPr>
          <w:p w:rsidRPr="00500313" w:rsidR="00EE586C" w:rsidP="007D2E34" w:rsidRDefault="00EE586C" w14:paraId="1F71D5E3" w14:textId="77777777">
            <w:pPr>
              <w:pStyle w:val="Import3"/>
              <w:spacing w:line="240" w:lineRule="auto"/>
              <w:rPr>
                <w:rFonts w:ascii="Calibri" w:hAnsi="Calibri"/>
                <w:szCs w:val="24"/>
              </w:rPr>
            </w:pPr>
          </w:p>
        </w:tc>
        <w:tc>
          <w:tcPr>
            <w:tcW w:w="508" w:type="dxa"/>
            <w:shd w:val="clear" w:color="auto" w:fill="auto"/>
          </w:tcPr>
          <w:p w:rsidRPr="00500313" w:rsidR="00EE586C" w:rsidP="007D2E34" w:rsidRDefault="00EE586C" w14:paraId="6D2715F1" w14:textId="77777777">
            <w:pPr>
              <w:pStyle w:val="Import3"/>
              <w:spacing w:line="240" w:lineRule="auto"/>
              <w:rPr>
                <w:rFonts w:ascii="Calibri" w:hAnsi="Calibri"/>
                <w:szCs w:val="24"/>
              </w:rPr>
            </w:pPr>
          </w:p>
        </w:tc>
        <w:tc>
          <w:tcPr>
            <w:tcW w:w="4250" w:type="dxa"/>
            <w:shd w:val="clear" w:color="auto" w:fill="auto"/>
          </w:tcPr>
          <w:p w:rsidRPr="00500313" w:rsidR="00EE586C" w:rsidP="007D2E34" w:rsidRDefault="00EE586C" w14:paraId="0F81AC66" w14:textId="77777777">
            <w:pPr>
              <w:pStyle w:val="Import3"/>
              <w:spacing w:line="240" w:lineRule="auto"/>
              <w:rPr>
                <w:rFonts w:ascii="Calibri" w:hAnsi="Calibri"/>
                <w:szCs w:val="24"/>
              </w:rPr>
            </w:pPr>
          </w:p>
        </w:tc>
      </w:tr>
      <w:tr w:rsidRPr="00500313" w:rsidR="00CA28FE" w:rsidTr="00500313" w14:paraId="48ADC445" w14:textId="77777777">
        <w:trPr>
          <w:trHeight w:val="1417"/>
        </w:trPr>
        <w:tc>
          <w:tcPr>
            <w:tcW w:w="4530" w:type="dxa"/>
            <w:shd w:val="clear" w:color="auto" w:fill="auto"/>
          </w:tcPr>
          <w:p w:rsidRPr="00500313" w:rsidR="00EE586C" w:rsidP="007D2E34" w:rsidRDefault="00EE586C" w14:paraId="5A2937F0" w14:textId="77777777">
            <w:pPr>
              <w:pStyle w:val="Import3"/>
              <w:spacing w:line="240" w:lineRule="auto"/>
              <w:rPr>
                <w:rFonts w:ascii="Calibri" w:hAnsi="Calibri"/>
                <w:szCs w:val="24"/>
              </w:rPr>
            </w:pPr>
          </w:p>
        </w:tc>
        <w:tc>
          <w:tcPr>
            <w:tcW w:w="508" w:type="dxa"/>
            <w:shd w:val="clear" w:color="auto" w:fill="auto"/>
          </w:tcPr>
          <w:p w:rsidRPr="00500313" w:rsidR="00EE586C" w:rsidP="007D2E34" w:rsidRDefault="00EE586C" w14:paraId="7A53CF9F" w14:textId="77777777">
            <w:pPr>
              <w:pStyle w:val="Import3"/>
              <w:spacing w:line="240" w:lineRule="auto"/>
              <w:rPr>
                <w:rFonts w:ascii="Calibri" w:hAnsi="Calibri"/>
                <w:szCs w:val="24"/>
              </w:rPr>
            </w:pPr>
          </w:p>
        </w:tc>
        <w:tc>
          <w:tcPr>
            <w:tcW w:w="4250" w:type="dxa"/>
            <w:shd w:val="clear" w:color="auto" w:fill="auto"/>
          </w:tcPr>
          <w:p w:rsidRPr="00500313" w:rsidR="00EE586C" w:rsidP="007D2E34" w:rsidRDefault="00EE586C" w14:paraId="7C50F401" w14:textId="77777777">
            <w:pPr>
              <w:pStyle w:val="Import3"/>
              <w:spacing w:line="240" w:lineRule="auto"/>
              <w:rPr>
                <w:rFonts w:ascii="Calibri" w:hAnsi="Calibri"/>
                <w:szCs w:val="24"/>
              </w:rPr>
            </w:pPr>
          </w:p>
        </w:tc>
      </w:tr>
      <w:tr w:rsidRPr="00500313" w:rsidR="00CA28FE" w:rsidTr="00500313" w14:paraId="6BDCAB5B" w14:textId="77777777">
        <w:tc>
          <w:tcPr>
            <w:tcW w:w="4530" w:type="dxa"/>
            <w:shd w:val="clear" w:color="auto" w:fill="auto"/>
          </w:tcPr>
          <w:p w:rsidRPr="00500313" w:rsidR="00EE586C" w:rsidP="007D2E34" w:rsidRDefault="00EE586C" w14:paraId="4D4F7949" w14:textId="1BA290BC">
            <w:pPr>
              <w:pStyle w:val="Import3"/>
              <w:spacing w:line="240" w:lineRule="auto"/>
              <w:jc w:val="center"/>
              <w:rPr>
                <w:rFonts w:ascii="Calibri" w:hAnsi="Calibri"/>
                <w:szCs w:val="24"/>
              </w:rPr>
            </w:pPr>
            <w:r w:rsidRPr="00500313">
              <w:rPr>
                <w:rFonts w:ascii="Calibri" w:hAnsi="Calibri"/>
                <w:szCs w:val="24"/>
              </w:rPr>
              <w:t>…………………………………</w:t>
            </w:r>
            <w:r w:rsidRPr="00500313" w:rsidR="00CA28FE">
              <w:rPr>
                <w:rFonts w:ascii="Calibri" w:hAnsi="Calibri"/>
                <w:szCs w:val="24"/>
              </w:rPr>
              <w:t>…………………….</w:t>
            </w:r>
            <w:r w:rsidRPr="00500313">
              <w:rPr>
                <w:rFonts w:ascii="Calibri" w:hAnsi="Calibri"/>
                <w:szCs w:val="24"/>
              </w:rPr>
              <w:t>……….</w:t>
            </w:r>
          </w:p>
        </w:tc>
        <w:tc>
          <w:tcPr>
            <w:tcW w:w="508" w:type="dxa"/>
            <w:shd w:val="clear" w:color="auto" w:fill="auto"/>
          </w:tcPr>
          <w:p w:rsidRPr="00500313" w:rsidR="00EE586C" w:rsidP="007D2E34" w:rsidRDefault="00EE586C" w14:paraId="7CECC6C6" w14:textId="77777777">
            <w:pPr>
              <w:pStyle w:val="Import3"/>
              <w:spacing w:line="240" w:lineRule="auto"/>
              <w:rPr>
                <w:rFonts w:ascii="Calibri" w:hAnsi="Calibri"/>
                <w:szCs w:val="24"/>
              </w:rPr>
            </w:pPr>
          </w:p>
        </w:tc>
        <w:tc>
          <w:tcPr>
            <w:tcW w:w="4250" w:type="dxa"/>
            <w:shd w:val="clear" w:color="auto" w:fill="auto"/>
          </w:tcPr>
          <w:p w:rsidRPr="00500313" w:rsidR="00EE586C" w:rsidP="007D2E34" w:rsidRDefault="00500313" w14:paraId="2292914B" w14:textId="221A754C">
            <w:pPr>
              <w:pStyle w:val="Import3"/>
              <w:spacing w:line="240" w:lineRule="auto"/>
              <w:jc w:val="center"/>
              <w:rPr>
                <w:rFonts w:ascii="Calibri" w:hAnsi="Calibri"/>
                <w:szCs w:val="24"/>
              </w:rPr>
            </w:pPr>
            <w:r w:rsidRPr="00500313">
              <w:rPr>
                <w:rFonts w:ascii="Calibri" w:hAnsi="Calibri"/>
                <w:szCs w:val="24"/>
              </w:rPr>
              <w:t>……………………………………………………….……….</w:t>
            </w:r>
          </w:p>
        </w:tc>
      </w:tr>
      <w:tr w:rsidRPr="00500313" w:rsidR="00CA28FE" w:rsidTr="00500313" w14:paraId="14DF9EE5" w14:textId="77777777">
        <w:tc>
          <w:tcPr>
            <w:tcW w:w="4530" w:type="dxa"/>
            <w:shd w:val="clear" w:color="auto" w:fill="auto"/>
          </w:tcPr>
          <w:p w:rsidRPr="00500313" w:rsidR="00CA28FE" w:rsidP="00CA28FE" w:rsidRDefault="006E208D" w14:paraId="0BA6BC58" w14:textId="1A4E4B35">
            <w:pPr>
              <w:pStyle w:val="Import3"/>
              <w:spacing w:line="240" w:lineRule="auto"/>
              <w:jc w:val="center"/>
              <w:rPr>
                <w:rFonts w:ascii="Calibri" w:hAnsi="Calibri"/>
                <w:szCs w:val="24"/>
              </w:rPr>
            </w:pPr>
            <w:r>
              <w:rPr>
                <w:rFonts w:ascii="Calibri" w:hAnsi="Calibri"/>
                <w:szCs w:val="24"/>
              </w:rPr>
              <w:t xml:space="preserve">Mikroregion </w:t>
            </w:r>
            <w:proofErr w:type="spellStart"/>
            <w:r>
              <w:rPr>
                <w:rFonts w:ascii="Calibri" w:hAnsi="Calibri"/>
                <w:szCs w:val="24"/>
              </w:rPr>
              <w:t>Hranicko</w:t>
            </w:r>
            <w:proofErr w:type="spellEnd"/>
          </w:p>
        </w:tc>
        <w:tc>
          <w:tcPr>
            <w:tcW w:w="508" w:type="dxa"/>
            <w:shd w:val="clear" w:color="auto" w:fill="auto"/>
          </w:tcPr>
          <w:p w:rsidRPr="00500313" w:rsidR="00CA28FE" w:rsidP="00CA28FE" w:rsidRDefault="00CA28FE" w14:paraId="1694403B" w14:textId="77777777">
            <w:pPr>
              <w:pStyle w:val="Import3"/>
              <w:spacing w:line="240" w:lineRule="auto"/>
              <w:rPr>
                <w:rFonts w:ascii="Calibri" w:hAnsi="Calibri"/>
                <w:szCs w:val="24"/>
              </w:rPr>
            </w:pPr>
          </w:p>
        </w:tc>
        <w:tc>
          <w:tcPr>
            <w:tcW w:w="4250" w:type="dxa"/>
            <w:shd w:val="clear" w:color="auto" w:fill="auto"/>
          </w:tcPr>
          <w:p w:rsidRPr="00500313" w:rsidR="00CA28FE" w:rsidP="00CA28FE" w:rsidRDefault="00CA28FE" w14:paraId="5070DD1E" w14:textId="6260E7A5">
            <w:pPr>
              <w:pStyle w:val="Import3"/>
              <w:spacing w:line="240" w:lineRule="auto"/>
              <w:jc w:val="center"/>
              <w:rPr>
                <w:rFonts w:ascii="Calibri" w:hAnsi="Calibri"/>
                <w:i/>
                <w:iCs/>
                <w:szCs w:val="24"/>
              </w:rPr>
            </w:pPr>
            <w:r w:rsidRPr="00500313">
              <w:rPr>
                <w:rFonts w:ascii="Calibri" w:hAnsi="Calibri"/>
                <w:i/>
                <w:iCs/>
                <w:szCs w:val="24"/>
                <w:highlight w:val="yellow"/>
              </w:rPr>
              <w:t>„Název dodavatele“</w:t>
            </w:r>
          </w:p>
        </w:tc>
      </w:tr>
      <w:tr w:rsidRPr="00500313" w:rsidR="00CA28FE" w:rsidTr="00500313" w14:paraId="773A6CF9" w14:textId="77777777">
        <w:trPr>
          <w:trHeight w:val="87"/>
        </w:trPr>
        <w:tc>
          <w:tcPr>
            <w:tcW w:w="4530" w:type="dxa"/>
            <w:shd w:val="clear" w:color="auto" w:fill="auto"/>
          </w:tcPr>
          <w:p w:rsidRPr="00500313" w:rsidR="00CA28FE" w:rsidP="00CA28FE" w:rsidRDefault="00B71C67" w14:paraId="61DF663F" w14:textId="18BD4BB0">
            <w:pPr>
              <w:pStyle w:val="Import3"/>
              <w:spacing w:line="240" w:lineRule="auto"/>
              <w:jc w:val="center"/>
              <w:rPr>
                <w:rFonts w:ascii="Calibri" w:hAnsi="Calibri"/>
                <w:szCs w:val="24"/>
                <w:highlight w:val="cyan"/>
              </w:rPr>
            </w:pPr>
            <w:r w:rsidRPr="00B71C67">
              <w:rPr>
                <w:rFonts w:ascii="Calibri" w:hAnsi="Calibri" w:cs="ArialMT-Identity-H"/>
                <w:szCs w:val="24"/>
              </w:rPr>
              <w:t>Ing. Jaroslav Šindler – Předseda svazku</w:t>
            </w:r>
          </w:p>
        </w:tc>
        <w:tc>
          <w:tcPr>
            <w:tcW w:w="508" w:type="dxa"/>
            <w:shd w:val="clear" w:color="auto" w:fill="auto"/>
          </w:tcPr>
          <w:p w:rsidRPr="00500313" w:rsidR="00CA28FE" w:rsidP="00CA28FE" w:rsidRDefault="00CA28FE" w14:paraId="52625B6C" w14:textId="77777777">
            <w:pPr>
              <w:pStyle w:val="Import3"/>
              <w:spacing w:line="240" w:lineRule="auto"/>
              <w:rPr>
                <w:rFonts w:ascii="Calibri" w:hAnsi="Calibri"/>
                <w:szCs w:val="24"/>
              </w:rPr>
            </w:pPr>
          </w:p>
        </w:tc>
        <w:tc>
          <w:tcPr>
            <w:tcW w:w="4250" w:type="dxa"/>
            <w:shd w:val="clear" w:color="auto" w:fill="auto"/>
          </w:tcPr>
          <w:p w:rsidRPr="00500313" w:rsidR="0054371D" w:rsidP="0054371D" w:rsidRDefault="0054371D" w14:paraId="225A2497" w14:textId="3432EF49">
            <w:pPr>
              <w:pStyle w:val="Import3"/>
              <w:spacing w:line="240" w:lineRule="auto"/>
              <w:jc w:val="center"/>
              <w:rPr>
                <w:rFonts w:ascii="Calibri" w:hAnsi="Calibri" w:cs="ArialMT-Identity-H"/>
                <w:szCs w:val="24"/>
              </w:rPr>
            </w:pPr>
            <w:r w:rsidRPr="00500313">
              <w:rPr>
                <w:rFonts w:ascii="Calibri" w:hAnsi="Calibri" w:cs="ArialMT-Identity-H"/>
                <w:szCs w:val="24"/>
                <w:highlight w:val="yellow"/>
              </w:rPr>
              <w:t>„</w:t>
            </w:r>
            <w:r w:rsidRPr="00500313" w:rsidR="00CA28FE">
              <w:rPr>
                <w:rFonts w:ascii="Calibri" w:hAnsi="Calibri" w:cs="ArialMT-Identity-H"/>
                <w:szCs w:val="24"/>
                <w:highlight w:val="yellow"/>
              </w:rPr>
              <w:t xml:space="preserve">Jméno a příjmení </w:t>
            </w:r>
            <w:r w:rsidRPr="00500313">
              <w:rPr>
                <w:rFonts w:ascii="Calibri" w:hAnsi="Calibri" w:cs="ArialMT-Identity-H"/>
                <w:szCs w:val="24"/>
                <w:highlight w:val="yellow"/>
              </w:rPr>
              <w:t xml:space="preserve">osoby oprávněné za dodavatele jednat“- </w:t>
            </w:r>
            <w:r w:rsidRPr="00500313">
              <w:rPr>
                <w:rFonts w:ascii="Calibri" w:hAnsi="Calibri"/>
                <w:szCs w:val="24"/>
                <w:highlight w:val="yellow"/>
              </w:rPr>
              <w:t>„funkce“</w:t>
            </w:r>
          </w:p>
        </w:tc>
      </w:tr>
    </w:tbl>
    <w:p w:rsidR="00D17143" w:rsidP="00CD11B6" w:rsidRDefault="00D17143" w14:paraId="49126B0A" w14:textId="3AD0E650">
      <w:pPr>
        <w:pStyle w:val="Normlnweb"/>
        <w:spacing w:before="0" w:beforeAutospacing="false" w:after="0"/>
        <w:rPr>
          <w:rFonts w:asciiTheme="minorHAnsi" w:hAnsiTheme="minorHAnsi" w:cstheme="minorHAnsi"/>
        </w:rPr>
      </w:pPr>
    </w:p>
    <w:p w:rsidR="00D17143" w:rsidRDefault="00D17143" w14:paraId="7B206559" w14:textId="77777777">
      <w:pPr>
        <w:widowControl/>
        <w:suppressAutoHyphens w:val="false"/>
        <w:spacing w:after="200" w:line="276" w:lineRule="auto"/>
        <w:jc w:val="left"/>
        <w:rPr>
          <w:rFonts w:eastAsia="Times New Roman" w:asciiTheme="minorHAnsi" w:hAnsiTheme="minorHAnsi" w:cstheme="minorHAnsi"/>
          <w:kern w:val="0"/>
          <w:sz w:val="24"/>
          <w:szCs w:val="24"/>
        </w:rPr>
      </w:pPr>
      <w:r>
        <w:rPr>
          <w:rFonts w:asciiTheme="minorHAnsi" w:hAnsiTheme="minorHAnsi" w:cstheme="minorHAnsi"/>
        </w:rPr>
        <w:br w:type="page"/>
      </w:r>
    </w:p>
    <w:p w:rsidRPr="00C20C8B" w:rsidR="00C20C8B" w:rsidP="00C20C8B" w:rsidRDefault="00C20C8B" w14:paraId="638BCE48" w14:textId="77777777">
      <w:pPr>
        <w:pageBreakBefore/>
        <w:outlineLvl w:val="2"/>
        <w:rPr>
          <w:rFonts w:asciiTheme="minorHAnsi" w:hAnsiTheme="minorHAnsi" w:cstheme="minorHAnsi"/>
          <w:sz w:val="24"/>
          <w:szCs w:val="24"/>
        </w:rPr>
      </w:pPr>
      <w:r w:rsidRPr="00C20C8B">
        <w:rPr>
          <w:rFonts w:asciiTheme="minorHAnsi" w:hAnsiTheme="minorHAnsi" w:cstheme="minorHAnsi"/>
          <w:sz w:val="24"/>
          <w:szCs w:val="24"/>
        </w:rPr>
        <w:lastRenderedPageBreak/>
        <w:t>Příloha č. 1 obchodních podmínek: Ceny dodávky elektrické energie</w:t>
      </w:r>
    </w:p>
    <w:p w:rsidRPr="00C20C8B" w:rsidR="00C20C8B" w:rsidP="00C20C8B" w:rsidRDefault="00C20C8B" w14:paraId="057599FE" w14:textId="77777777">
      <w:pPr>
        <w:pStyle w:val="PlohaNadpis"/>
        <w:rPr>
          <w:rFonts w:asciiTheme="minorHAnsi" w:hAnsiTheme="minorHAnsi" w:cstheme="minorHAnsi"/>
          <w:caps/>
          <w:sz w:val="32"/>
          <w:szCs w:val="32"/>
        </w:rPr>
      </w:pPr>
      <w:r w:rsidRPr="00C20C8B">
        <w:rPr>
          <w:rFonts w:asciiTheme="minorHAnsi" w:hAnsiTheme="minorHAnsi" w:cstheme="minorHAnsi"/>
          <w:caps/>
          <w:sz w:val="32"/>
          <w:szCs w:val="32"/>
        </w:rPr>
        <w:t>Ceny dodávky elektrické energie</w:t>
      </w:r>
    </w:p>
    <w:p w:rsidRPr="00C20C8B" w:rsidR="00C20C8B" w:rsidP="00C20C8B" w:rsidRDefault="00C20C8B" w14:paraId="0BA16617" w14:textId="77777777">
      <w:pPr>
        <w:rPr>
          <w:rFonts w:asciiTheme="minorHAnsi" w:hAnsiTheme="minorHAnsi" w:cstheme="minorHAnsi"/>
          <w:sz w:val="24"/>
          <w:szCs w:val="24"/>
        </w:rPr>
      </w:pPr>
    </w:p>
    <w:p w:rsidRPr="00C20C8B" w:rsidR="00C20C8B" w:rsidP="00C20C8B" w:rsidRDefault="00C20C8B" w14:paraId="49D63867" w14:textId="77777777">
      <w:pPr>
        <w:rPr>
          <w:rFonts w:asciiTheme="minorHAnsi" w:hAnsiTheme="minorHAnsi" w:cstheme="minorHAnsi"/>
          <w:sz w:val="24"/>
          <w:szCs w:val="24"/>
        </w:rPr>
      </w:pPr>
    </w:p>
    <w:tbl>
      <w:tblPr>
        <w:tblStyle w:val="Mkatabulky"/>
        <w:tblW w:w="4000" w:type="pct"/>
        <w:jc w:val="center"/>
        <w:tblBorders>
          <w:insideH w:val="dotted" w:color="000000" w:sz="4" w:space="0"/>
          <w:insideV w:val="dotted" w:color="000000" w:sz="4" w:space="0"/>
        </w:tblBorders>
        <w:tblCellMar>
          <w:top w:w="142" w:type="dxa"/>
          <w:bottom w:w="142" w:type="dxa"/>
        </w:tblCellMar>
        <w:tblLook w:firstRow="1" w:lastRow="0" w:firstColumn="1" w:lastColumn="0" w:noHBand="0" w:noVBand="1" w:val="04A0"/>
      </w:tblPr>
      <w:tblGrid>
        <w:gridCol w:w="2175"/>
        <w:gridCol w:w="5255"/>
      </w:tblGrid>
      <w:tr w:rsidRPr="00C20C8B" w:rsidR="00C20C8B" w:rsidTr="00DA0013" w14:paraId="1D98C322" w14:textId="77777777">
        <w:trPr>
          <w:trHeight w:val="20"/>
          <w:jc w:val="center"/>
        </w:trPr>
        <w:tc>
          <w:tcPr>
            <w:tcW w:w="2122" w:type="dxa"/>
            <w:shd w:val="clear" w:color="auto" w:fill="DBE5F1" w:themeFill="accent1" w:themeFillTint="33"/>
            <w:vAlign w:val="center"/>
          </w:tcPr>
          <w:p w:rsidRPr="00C20C8B" w:rsidR="00C20C8B" w:rsidP="007D2E34" w:rsidRDefault="00C20C8B" w14:paraId="3A3E9C2A" w14:textId="77777777">
            <w:pPr>
              <w:jc w:val="left"/>
              <w:rPr>
                <w:rFonts w:asciiTheme="minorHAnsi" w:hAnsiTheme="minorHAnsi" w:cstheme="minorHAnsi"/>
                <w:sz w:val="24"/>
                <w:szCs w:val="24"/>
              </w:rPr>
            </w:pPr>
          </w:p>
        </w:tc>
        <w:tc>
          <w:tcPr>
            <w:tcW w:w="5126" w:type="dxa"/>
            <w:shd w:val="clear" w:color="auto" w:fill="DBE5F1" w:themeFill="accent1" w:themeFillTint="33"/>
            <w:vAlign w:val="center"/>
          </w:tcPr>
          <w:p w:rsidRPr="00C20C8B" w:rsidR="00C20C8B" w:rsidP="007D2E34" w:rsidRDefault="00690D13" w14:paraId="0EF9BB72" w14:textId="177B86FD">
            <w:pPr>
              <w:jc w:val="center"/>
              <w:rPr>
                <w:rFonts w:asciiTheme="minorHAnsi" w:hAnsiTheme="minorHAnsi" w:cstheme="minorHAnsi"/>
                <w:b/>
                <w:sz w:val="24"/>
                <w:szCs w:val="24"/>
              </w:rPr>
            </w:pPr>
            <w:r>
              <w:rPr>
                <w:rFonts w:asciiTheme="minorHAnsi" w:hAnsiTheme="minorHAnsi" w:cstheme="minorHAnsi"/>
                <w:b/>
                <w:sz w:val="24"/>
                <w:szCs w:val="24"/>
              </w:rPr>
              <w:t>C</w:t>
            </w:r>
            <w:r w:rsidRPr="00C20C8B" w:rsidR="00C20C8B">
              <w:rPr>
                <w:rFonts w:asciiTheme="minorHAnsi" w:hAnsiTheme="minorHAnsi" w:cstheme="minorHAnsi"/>
                <w:b/>
                <w:sz w:val="24"/>
                <w:szCs w:val="24"/>
              </w:rPr>
              <w:t xml:space="preserve">ena za 1 </w:t>
            </w:r>
            <w:proofErr w:type="spellStart"/>
            <w:r w:rsidRPr="00C20C8B" w:rsidR="00C20C8B">
              <w:rPr>
                <w:rFonts w:asciiTheme="minorHAnsi" w:hAnsiTheme="minorHAnsi" w:cstheme="minorHAnsi"/>
                <w:b/>
                <w:sz w:val="24"/>
                <w:szCs w:val="24"/>
              </w:rPr>
              <w:t>MWh</w:t>
            </w:r>
            <w:proofErr w:type="spellEnd"/>
            <w:r w:rsidRPr="00C20C8B" w:rsidR="00C20C8B">
              <w:rPr>
                <w:rFonts w:asciiTheme="minorHAnsi" w:hAnsiTheme="minorHAnsi" w:cstheme="minorHAnsi"/>
                <w:b/>
                <w:sz w:val="24"/>
                <w:szCs w:val="24"/>
              </w:rPr>
              <w:t xml:space="preserve"> v Kč</w:t>
            </w:r>
            <w:r w:rsidRPr="00C20C8B" w:rsidR="00C20C8B">
              <w:rPr>
                <w:rFonts w:asciiTheme="minorHAnsi" w:hAnsiTheme="minorHAnsi" w:cstheme="minorHAnsi"/>
                <w:b/>
                <w:sz w:val="24"/>
                <w:szCs w:val="24"/>
              </w:rPr>
              <w:br/>
              <w:t>bez DPH, ceny regulované ERÚ a daně z elektřiny</w:t>
            </w:r>
          </w:p>
        </w:tc>
      </w:tr>
      <w:tr w:rsidRPr="00C20C8B" w:rsidR="00C20C8B" w:rsidTr="00DA0013" w14:paraId="6975F177" w14:textId="77777777">
        <w:trPr>
          <w:trHeight w:val="20"/>
          <w:jc w:val="center"/>
        </w:trPr>
        <w:tc>
          <w:tcPr>
            <w:tcW w:w="2122" w:type="dxa"/>
            <w:shd w:val="clear" w:color="auto" w:fill="DBE5F1" w:themeFill="accent1" w:themeFillTint="33"/>
            <w:vAlign w:val="center"/>
          </w:tcPr>
          <w:p w:rsidRPr="00C20C8B" w:rsidR="00C20C8B" w:rsidP="007D2E34" w:rsidRDefault="00C20C8B" w14:paraId="0882A41B" w14:textId="77777777">
            <w:pPr>
              <w:jc w:val="left"/>
              <w:rPr>
                <w:rFonts w:asciiTheme="minorHAnsi" w:hAnsiTheme="minorHAnsi" w:cstheme="minorHAnsi"/>
                <w:b/>
                <w:sz w:val="24"/>
                <w:szCs w:val="24"/>
              </w:rPr>
            </w:pPr>
            <w:r w:rsidRPr="00C20C8B">
              <w:rPr>
                <w:rFonts w:asciiTheme="minorHAnsi" w:hAnsiTheme="minorHAnsi" w:cstheme="minorHAnsi"/>
                <w:b/>
                <w:sz w:val="24"/>
                <w:szCs w:val="24"/>
              </w:rPr>
              <w:t>vysoký tarif (VT)</w:t>
            </w:r>
          </w:p>
        </w:tc>
        <w:tc>
          <w:tcPr>
            <w:tcW w:w="5126" w:type="dxa"/>
            <w:shd w:val="clear" w:color="auto" w:fill="auto"/>
            <w:vAlign w:val="center"/>
          </w:tcPr>
          <w:p w:rsidRPr="0059424E" w:rsidR="00C20C8B" w:rsidP="007D2E34" w:rsidRDefault="0059424E" w14:paraId="16DE4E7E" w14:textId="5549B697">
            <w:pPr>
              <w:jc w:val="center"/>
              <w:rPr>
                <w:rFonts w:asciiTheme="minorHAnsi" w:hAnsiTheme="minorHAnsi" w:cstheme="minorHAnsi"/>
                <w:sz w:val="24"/>
                <w:szCs w:val="24"/>
                <w:highlight w:val="yellow"/>
              </w:rPr>
            </w:pPr>
            <w:proofErr w:type="spellStart"/>
            <w:r w:rsidRPr="0059424E">
              <w:rPr>
                <w:rFonts w:asciiTheme="minorHAnsi" w:hAnsiTheme="minorHAnsi" w:cstheme="minorHAnsi"/>
                <w:sz w:val="24"/>
                <w:szCs w:val="24"/>
                <w:highlight w:val="yellow"/>
              </w:rPr>
              <w:t>xxx</w:t>
            </w:r>
            <w:proofErr w:type="spellEnd"/>
          </w:p>
        </w:tc>
      </w:tr>
      <w:tr w:rsidRPr="00C20C8B" w:rsidR="00C20C8B" w:rsidTr="00DA0013" w14:paraId="7CC2D4AD" w14:textId="77777777">
        <w:trPr>
          <w:trHeight w:val="20"/>
          <w:jc w:val="center"/>
        </w:trPr>
        <w:tc>
          <w:tcPr>
            <w:tcW w:w="2122" w:type="dxa"/>
            <w:shd w:val="clear" w:color="auto" w:fill="DBE5F1" w:themeFill="accent1" w:themeFillTint="33"/>
            <w:vAlign w:val="center"/>
          </w:tcPr>
          <w:p w:rsidRPr="00C20C8B" w:rsidR="00C20C8B" w:rsidP="007D2E34" w:rsidRDefault="00C20C8B" w14:paraId="6CBD5D2F" w14:textId="77777777">
            <w:pPr>
              <w:jc w:val="left"/>
              <w:rPr>
                <w:rFonts w:asciiTheme="minorHAnsi" w:hAnsiTheme="minorHAnsi" w:cstheme="minorHAnsi"/>
                <w:b/>
                <w:sz w:val="24"/>
                <w:szCs w:val="24"/>
              </w:rPr>
            </w:pPr>
            <w:r w:rsidRPr="00C20C8B">
              <w:rPr>
                <w:rFonts w:asciiTheme="minorHAnsi" w:hAnsiTheme="minorHAnsi" w:cstheme="minorHAnsi"/>
                <w:b/>
                <w:sz w:val="24"/>
                <w:szCs w:val="24"/>
              </w:rPr>
              <w:t>nízký tarif (NT)</w:t>
            </w:r>
          </w:p>
        </w:tc>
        <w:tc>
          <w:tcPr>
            <w:tcW w:w="5126" w:type="dxa"/>
            <w:shd w:val="clear" w:color="auto" w:fill="auto"/>
            <w:vAlign w:val="center"/>
          </w:tcPr>
          <w:p w:rsidRPr="0059424E" w:rsidR="00C20C8B" w:rsidP="007D2E34" w:rsidRDefault="0059424E" w14:paraId="37ACD70D" w14:textId="1EDA6124">
            <w:pPr>
              <w:jc w:val="center"/>
              <w:rPr>
                <w:rFonts w:asciiTheme="minorHAnsi" w:hAnsiTheme="minorHAnsi" w:cstheme="minorHAnsi"/>
                <w:sz w:val="24"/>
                <w:szCs w:val="24"/>
                <w:highlight w:val="yellow"/>
              </w:rPr>
            </w:pPr>
            <w:proofErr w:type="spellStart"/>
            <w:r w:rsidRPr="0059424E">
              <w:rPr>
                <w:rFonts w:asciiTheme="minorHAnsi" w:hAnsiTheme="minorHAnsi" w:cstheme="minorHAnsi"/>
                <w:sz w:val="24"/>
                <w:szCs w:val="24"/>
                <w:highlight w:val="yellow"/>
              </w:rPr>
              <w:t>xxx</w:t>
            </w:r>
            <w:proofErr w:type="spellEnd"/>
          </w:p>
        </w:tc>
      </w:tr>
    </w:tbl>
    <w:p w:rsidR="00C20C8B" w:rsidP="00C20C8B" w:rsidRDefault="00C20C8B" w14:paraId="36F170A4" w14:textId="45190EF0">
      <w:pPr>
        <w:rPr>
          <w:rFonts w:asciiTheme="minorHAnsi" w:hAnsiTheme="minorHAnsi" w:cstheme="minorHAnsi"/>
          <w:sz w:val="24"/>
          <w:szCs w:val="24"/>
        </w:rPr>
      </w:pPr>
    </w:p>
    <w:p w:rsidR="0059424E" w:rsidP="00C20C8B" w:rsidRDefault="0059424E" w14:paraId="6D5EF1D0" w14:textId="2C489F2F">
      <w:pPr>
        <w:rPr>
          <w:rFonts w:asciiTheme="minorHAnsi" w:hAnsiTheme="minorHAnsi" w:cstheme="minorHAnsi"/>
          <w:sz w:val="24"/>
          <w:szCs w:val="24"/>
        </w:rPr>
      </w:pPr>
    </w:p>
    <w:p w:rsidR="0059424E" w:rsidP="00C20C8B" w:rsidRDefault="0059424E" w14:paraId="4F05B34E" w14:textId="5231219D">
      <w:pPr>
        <w:rPr>
          <w:rFonts w:asciiTheme="minorHAnsi" w:hAnsiTheme="minorHAnsi" w:cstheme="minorHAnsi"/>
          <w:sz w:val="24"/>
          <w:szCs w:val="24"/>
        </w:rPr>
      </w:pPr>
    </w:p>
    <w:tbl>
      <w:tblPr>
        <w:tblW w:w="0" w:type="auto"/>
        <w:tblLook w:firstRow="1" w:lastRow="0" w:firstColumn="1" w:lastColumn="0" w:noHBand="0" w:noVBand="1" w:val="04A0"/>
      </w:tblPr>
      <w:tblGrid>
        <w:gridCol w:w="4502"/>
        <w:gridCol w:w="471"/>
        <w:gridCol w:w="4315"/>
      </w:tblGrid>
      <w:tr w:rsidRPr="00500313" w:rsidR="0059424E" w:rsidTr="007D2E34" w14:paraId="7E4757DD" w14:textId="77777777">
        <w:tc>
          <w:tcPr>
            <w:tcW w:w="4530" w:type="dxa"/>
            <w:shd w:val="clear" w:color="auto" w:fill="auto"/>
          </w:tcPr>
          <w:p w:rsidRPr="00500313" w:rsidR="0059424E" w:rsidP="007D2E34" w:rsidRDefault="0059424E" w14:paraId="4B3344EF" w14:textId="77777777">
            <w:pPr>
              <w:pStyle w:val="Import3"/>
              <w:spacing w:line="240" w:lineRule="auto"/>
              <w:rPr>
                <w:rFonts w:ascii="Calibri" w:hAnsi="Calibri"/>
                <w:szCs w:val="24"/>
              </w:rPr>
            </w:pPr>
            <w:r w:rsidRPr="00500313">
              <w:rPr>
                <w:rFonts w:ascii="Calibri" w:hAnsi="Calibri"/>
                <w:szCs w:val="24"/>
              </w:rPr>
              <w:t>Ve Víceměřicích dne</w:t>
            </w:r>
          </w:p>
        </w:tc>
        <w:tc>
          <w:tcPr>
            <w:tcW w:w="508" w:type="dxa"/>
            <w:shd w:val="clear" w:color="auto" w:fill="auto"/>
          </w:tcPr>
          <w:p w:rsidRPr="00500313" w:rsidR="0059424E" w:rsidP="007D2E34" w:rsidRDefault="0059424E" w14:paraId="08E861BD"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55FA4C20" w14:textId="77777777">
            <w:pPr>
              <w:pStyle w:val="Import3"/>
              <w:spacing w:line="240" w:lineRule="auto"/>
              <w:rPr>
                <w:rFonts w:ascii="Calibri" w:hAnsi="Calibri"/>
                <w:szCs w:val="24"/>
              </w:rPr>
            </w:pPr>
            <w:r w:rsidRPr="00500313">
              <w:rPr>
                <w:rFonts w:ascii="Calibri" w:hAnsi="Calibri"/>
                <w:szCs w:val="24"/>
              </w:rPr>
              <w:t xml:space="preserve">V </w:t>
            </w:r>
            <w:proofErr w:type="spellStart"/>
            <w:r w:rsidRPr="00500313">
              <w:rPr>
                <w:rFonts w:ascii="Calibri" w:hAnsi="Calibri"/>
                <w:szCs w:val="24"/>
                <w:highlight w:val="yellow"/>
              </w:rPr>
              <w:t>xxxxxxx</w:t>
            </w:r>
            <w:proofErr w:type="spellEnd"/>
            <w:r w:rsidRPr="00500313">
              <w:rPr>
                <w:rFonts w:ascii="Calibri" w:hAnsi="Calibri"/>
                <w:szCs w:val="24"/>
              </w:rPr>
              <w:t xml:space="preserve"> dne</w:t>
            </w:r>
            <w:r w:rsidRPr="00500313">
              <w:rPr>
                <w:rFonts w:ascii="Calibri" w:hAnsi="Calibri"/>
                <w:szCs w:val="24"/>
                <w:highlight w:val="yellow"/>
              </w:rPr>
              <w:t xml:space="preserve"> </w:t>
            </w:r>
            <w:proofErr w:type="spellStart"/>
            <w:r w:rsidRPr="00500313">
              <w:rPr>
                <w:rFonts w:ascii="Calibri" w:hAnsi="Calibri"/>
                <w:szCs w:val="24"/>
                <w:highlight w:val="yellow"/>
              </w:rPr>
              <w:t>xxxxxxx</w:t>
            </w:r>
            <w:proofErr w:type="spellEnd"/>
          </w:p>
        </w:tc>
      </w:tr>
      <w:tr w:rsidRPr="00500313" w:rsidR="0059424E" w:rsidTr="007D2E34" w14:paraId="22599713" w14:textId="77777777">
        <w:tc>
          <w:tcPr>
            <w:tcW w:w="4530" w:type="dxa"/>
            <w:shd w:val="clear" w:color="auto" w:fill="auto"/>
          </w:tcPr>
          <w:p w:rsidRPr="00500313" w:rsidR="0059424E" w:rsidP="007D2E34" w:rsidRDefault="0059424E" w14:paraId="1202BD3D" w14:textId="77777777">
            <w:pPr>
              <w:pStyle w:val="Import3"/>
              <w:spacing w:line="240" w:lineRule="auto"/>
              <w:rPr>
                <w:rFonts w:ascii="Calibri" w:hAnsi="Calibri"/>
                <w:szCs w:val="24"/>
              </w:rPr>
            </w:pPr>
          </w:p>
        </w:tc>
        <w:tc>
          <w:tcPr>
            <w:tcW w:w="508" w:type="dxa"/>
            <w:shd w:val="clear" w:color="auto" w:fill="auto"/>
          </w:tcPr>
          <w:p w:rsidRPr="00500313" w:rsidR="0059424E" w:rsidP="007D2E34" w:rsidRDefault="0059424E" w14:paraId="0E227BB2"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5BF0076C" w14:textId="77777777">
            <w:pPr>
              <w:pStyle w:val="Import3"/>
              <w:spacing w:line="240" w:lineRule="auto"/>
              <w:rPr>
                <w:rFonts w:ascii="Calibri" w:hAnsi="Calibri"/>
                <w:szCs w:val="24"/>
              </w:rPr>
            </w:pPr>
          </w:p>
        </w:tc>
      </w:tr>
      <w:tr w:rsidRPr="00500313" w:rsidR="0059424E" w:rsidTr="007D2E34" w14:paraId="130B7DF9" w14:textId="77777777">
        <w:trPr>
          <w:trHeight w:val="1417"/>
        </w:trPr>
        <w:tc>
          <w:tcPr>
            <w:tcW w:w="4530" w:type="dxa"/>
            <w:shd w:val="clear" w:color="auto" w:fill="auto"/>
          </w:tcPr>
          <w:p w:rsidRPr="00500313" w:rsidR="0059424E" w:rsidP="007D2E34" w:rsidRDefault="0059424E" w14:paraId="62056966" w14:textId="77777777">
            <w:pPr>
              <w:pStyle w:val="Import3"/>
              <w:spacing w:line="240" w:lineRule="auto"/>
              <w:rPr>
                <w:rFonts w:ascii="Calibri" w:hAnsi="Calibri"/>
                <w:szCs w:val="24"/>
              </w:rPr>
            </w:pPr>
          </w:p>
        </w:tc>
        <w:tc>
          <w:tcPr>
            <w:tcW w:w="508" w:type="dxa"/>
            <w:shd w:val="clear" w:color="auto" w:fill="auto"/>
          </w:tcPr>
          <w:p w:rsidRPr="00500313" w:rsidR="0059424E" w:rsidP="007D2E34" w:rsidRDefault="0059424E" w14:paraId="04A9626C"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71318014" w14:textId="77777777">
            <w:pPr>
              <w:pStyle w:val="Import3"/>
              <w:spacing w:line="240" w:lineRule="auto"/>
              <w:rPr>
                <w:rFonts w:ascii="Calibri" w:hAnsi="Calibri"/>
                <w:szCs w:val="24"/>
              </w:rPr>
            </w:pPr>
          </w:p>
        </w:tc>
      </w:tr>
      <w:tr w:rsidRPr="00500313" w:rsidR="0059424E" w:rsidTr="007D2E34" w14:paraId="36BC247E" w14:textId="77777777">
        <w:tc>
          <w:tcPr>
            <w:tcW w:w="4530" w:type="dxa"/>
            <w:shd w:val="clear" w:color="auto" w:fill="auto"/>
          </w:tcPr>
          <w:p w:rsidRPr="00500313" w:rsidR="0059424E" w:rsidP="007D2E34" w:rsidRDefault="0059424E" w14:paraId="3AEC72ED" w14:textId="77777777">
            <w:pPr>
              <w:pStyle w:val="Import3"/>
              <w:spacing w:line="240" w:lineRule="auto"/>
              <w:jc w:val="center"/>
              <w:rPr>
                <w:rFonts w:ascii="Calibri" w:hAnsi="Calibri"/>
                <w:szCs w:val="24"/>
              </w:rPr>
            </w:pPr>
            <w:r w:rsidRPr="00500313">
              <w:rPr>
                <w:rFonts w:ascii="Calibri" w:hAnsi="Calibri"/>
                <w:szCs w:val="24"/>
              </w:rPr>
              <w:t>……………………………………………………….……….</w:t>
            </w:r>
          </w:p>
        </w:tc>
        <w:tc>
          <w:tcPr>
            <w:tcW w:w="508" w:type="dxa"/>
            <w:shd w:val="clear" w:color="auto" w:fill="auto"/>
          </w:tcPr>
          <w:p w:rsidRPr="00500313" w:rsidR="0059424E" w:rsidP="007D2E34" w:rsidRDefault="0059424E" w14:paraId="1C01D427"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0D349EC8" w14:textId="77777777">
            <w:pPr>
              <w:pStyle w:val="Import3"/>
              <w:spacing w:line="240" w:lineRule="auto"/>
              <w:jc w:val="center"/>
              <w:rPr>
                <w:rFonts w:ascii="Calibri" w:hAnsi="Calibri"/>
                <w:szCs w:val="24"/>
              </w:rPr>
            </w:pPr>
            <w:r w:rsidRPr="00500313">
              <w:rPr>
                <w:rFonts w:ascii="Calibri" w:hAnsi="Calibri"/>
                <w:szCs w:val="24"/>
              </w:rPr>
              <w:t>……………………………………………………….……….</w:t>
            </w:r>
          </w:p>
        </w:tc>
      </w:tr>
      <w:tr w:rsidRPr="00500313" w:rsidR="0059424E" w:rsidTr="007D2E34" w14:paraId="585EA79A" w14:textId="77777777">
        <w:tc>
          <w:tcPr>
            <w:tcW w:w="4530" w:type="dxa"/>
            <w:shd w:val="clear" w:color="auto" w:fill="auto"/>
          </w:tcPr>
          <w:p w:rsidRPr="00500313" w:rsidR="0059424E" w:rsidP="007D2E34" w:rsidRDefault="0059424E" w14:paraId="6AD0B456" w14:textId="77777777">
            <w:pPr>
              <w:pStyle w:val="Import3"/>
              <w:spacing w:line="240" w:lineRule="auto"/>
              <w:jc w:val="center"/>
              <w:rPr>
                <w:rFonts w:ascii="Calibri" w:hAnsi="Calibri"/>
                <w:szCs w:val="24"/>
              </w:rPr>
            </w:pPr>
            <w:r w:rsidRPr="00500313">
              <w:rPr>
                <w:rFonts w:ascii="Calibri" w:hAnsi="Calibri"/>
                <w:szCs w:val="24"/>
              </w:rPr>
              <w:t>Domov u rybníka Víceměřice, příspěvková organizace</w:t>
            </w:r>
          </w:p>
        </w:tc>
        <w:tc>
          <w:tcPr>
            <w:tcW w:w="508" w:type="dxa"/>
            <w:shd w:val="clear" w:color="auto" w:fill="auto"/>
          </w:tcPr>
          <w:p w:rsidRPr="00500313" w:rsidR="0059424E" w:rsidP="007D2E34" w:rsidRDefault="0059424E" w14:paraId="63A33AC8"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0812E818" w14:textId="77777777">
            <w:pPr>
              <w:pStyle w:val="Import3"/>
              <w:spacing w:line="240" w:lineRule="auto"/>
              <w:jc w:val="center"/>
              <w:rPr>
                <w:rFonts w:ascii="Calibri" w:hAnsi="Calibri"/>
                <w:i/>
                <w:iCs/>
                <w:szCs w:val="24"/>
              </w:rPr>
            </w:pPr>
            <w:r w:rsidRPr="00500313">
              <w:rPr>
                <w:rFonts w:ascii="Calibri" w:hAnsi="Calibri"/>
                <w:i/>
                <w:iCs/>
                <w:szCs w:val="24"/>
                <w:highlight w:val="yellow"/>
              </w:rPr>
              <w:t>„Název dodavatele“</w:t>
            </w:r>
          </w:p>
        </w:tc>
      </w:tr>
      <w:tr w:rsidRPr="00500313" w:rsidR="0059424E" w:rsidTr="007D2E34" w14:paraId="57254E16" w14:textId="77777777">
        <w:trPr>
          <w:trHeight w:val="87"/>
        </w:trPr>
        <w:tc>
          <w:tcPr>
            <w:tcW w:w="4530" w:type="dxa"/>
            <w:shd w:val="clear" w:color="auto" w:fill="auto"/>
          </w:tcPr>
          <w:p w:rsidRPr="00500313" w:rsidR="0059424E" w:rsidP="007D2E34" w:rsidRDefault="0059424E" w14:paraId="42509257" w14:textId="77777777">
            <w:pPr>
              <w:pStyle w:val="Import3"/>
              <w:spacing w:line="240" w:lineRule="auto"/>
              <w:jc w:val="center"/>
              <w:rPr>
                <w:rFonts w:ascii="Calibri" w:hAnsi="Calibri"/>
                <w:szCs w:val="24"/>
                <w:highlight w:val="cyan"/>
              </w:rPr>
            </w:pPr>
            <w:r w:rsidRPr="00500313">
              <w:rPr>
                <w:rFonts w:ascii="Calibri" w:hAnsi="Calibri" w:cs="ArialMT-Identity-H"/>
                <w:szCs w:val="24"/>
              </w:rPr>
              <w:t xml:space="preserve">Mgr. Felipe </w:t>
            </w:r>
            <w:proofErr w:type="spellStart"/>
            <w:r w:rsidRPr="00500313">
              <w:rPr>
                <w:rFonts w:ascii="Calibri" w:hAnsi="Calibri" w:cs="ArialMT-Identity-H"/>
                <w:szCs w:val="24"/>
              </w:rPr>
              <w:t>Sánchez</w:t>
            </w:r>
            <w:proofErr w:type="spellEnd"/>
            <w:r w:rsidRPr="00500313">
              <w:rPr>
                <w:rFonts w:ascii="Calibri" w:hAnsi="Calibri" w:cs="ArialMT-Identity-H"/>
                <w:szCs w:val="24"/>
              </w:rPr>
              <w:t xml:space="preserve"> </w:t>
            </w:r>
            <w:proofErr w:type="spellStart"/>
            <w:r w:rsidRPr="00500313">
              <w:rPr>
                <w:rFonts w:ascii="Calibri" w:hAnsi="Calibri" w:cs="ArialMT-Identity-H"/>
                <w:szCs w:val="24"/>
              </w:rPr>
              <w:t>López</w:t>
            </w:r>
            <w:proofErr w:type="spellEnd"/>
            <w:r w:rsidRPr="00500313">
              <w:rPr>
                <w:rFonts w:ascii="Calibri" w:hAnsi="Calibri" w:cs="ArialMT-Identity-H"/>
                <w:szCs w:val="24"/>
              </w:rPr>
              <w:t>, MBA – ředitel</w:t>
            </w:r>
          </w:p>
        </w:tc>
        <w:tc>
          <w:tcPr>
            <w:tcW w:w="508" w:type="dxa"/>
            <w:shd w:val="clear" w:color="auto" w:fill="auto"/>
          </w:tcPr>
          <w:p w:rsidRPr="00500313" w:rsidR="0059424E" w:rsidP="007D2E34" w:rsidRDefault="0059424E" w14:paraId="280AF3D1" w14:textId="77777777">
            <w:pPr>
              <w:pStyle w:val="Import3"/>
              <w:spacing w:line="240" w:lineRule="auto"/>
              <w:rPr>
                <w:rFonts w:ascii="Calibri" w:hAnsi="Calibri"/>
                <w:szCs w:val="24"/>
              </w:rPr>
            </w:pPr>
          </w:p>
        </w:tc>
        <w:tc>
          <w:tcPr>
            <w:tcW w:w="4250" w:type="dxa"/>
            <w:shd w:val="clear" w:color="auto" w:fill="auto"/>
          </w:tcPr>
          <w:p w:rsidRPr="00500313" w:rsidR="0059424E" w:rsidP="007D2E34" w:rsidRDefault="0059424E" w14:paraId="47385518" w14:textId="77777777">
            <w:pPr>
              <w:pStyle w:val="Import3"/>
              <w:spacing w:line="240" w:lineRule="auto"/>
              <w:jc w:val="center"/>
              <w:rPr>
                <w:rFonts w:ascii="Calibri" w:hAnsi="Calibri" w:cs="ArialMT-Identity-H"/>
                <w:szCs w:val="24"/>
              </w:rPr>
            </w:pPr>
            <w:r w:rsidRPr="00500313">
              <w:rPr>
                <w:rFonts w:ascii="Calibri" w:hAnsi="Calibri" w:cs="ArialMT-Identity-H"/>
                <w:szCs w:val="24"/>
                <w:highlight w:val="yellow"/>
              </w:rPr>
              <w:t xml:space="preserve">„Jméno a příjmení osoby oprávněné za dodavatele jednat“- </w:t>
            </w:r>
            <w:r w:rsidRPr="00500313">
              <w:rPr>
                <w:rFonts w:ascii="Calibri" w:hAnsi="Calibri"/>
                <w:szCs w:val="24"/>
                <w:highlight w:val="yellow"/>
              </w:rPr>
              <w:t>„funkce“</w:t>
            </w:r>
          </w:p>
        </w:tc>
      </w:tr>
    </w:tbl>
    <w:p w:rsidR="006F1ADF" w:rsidP="00C20C8B" w:rsidRDefault="006F1ADF" w14:paraId="41E361FF" w14:textId="2996D9FF">
      <w:pPr>
        <w:rPr>
          <w:rFonts w:asciiTheme="minorHAnsi" w:hAnsiTheme="minorHAnsi" w:cstheme="minorHAnsi"/>
          <w:sz w:val="24"/>
          <w:szCs w:val="24"/>
        </w:rPr>
      </w:pPr>
    </w:p>
    <w:p w:rsidR="006F1ADF" w:rsidRDefault="006F1ADF" w14:paraId="1B35DEA9" w14:textId="77777777">
      <w:pPr>
        <w:widowControl/>
        <w:suppressAutoHyphens w:val="false"/>
        <w:spacing w:after="200" w:line="276" w:lineRule="auto"/>
        <w:jc w:val="left"/>
        <w:rPr>
          <w:rFonts w:asciiTheme="minorHAnsi" w:hAnsiTheme="minorHAnsi" w:cstheme="minorHAnsi"/>
          <w:sz w:val="24"/>
          <w:szCs w:val="24"/>
        </w:rPr>
      </w:pPr>
      <w:r>
        <w:rPr>
          <w:rFonts w:asciiTheme="minorHAnsi" w:hAnsiTheme="minorHAnsi" w:cstheme="minorHAnsi"/>
          <w:sz w:val="24"/>
          <w:szCs w:val="24"/>
        </w:rPr>
        <w:br w:type="page"/>
      </w:r>
    </w:p>
    <w:p w:rsidRPr="006F1ADF" w:rsidR="006F1ADF" w:rsidP="006F1ADF" w:rsidRDefault="006F1ADF" w14:paraId="7CABB6C2" w14:textId="77777777">
      <w:pPr>
        <w:pageBreakBefore/>
        <w:outlineLvl w:val="2"/>
        <w:rPr>
          <w:rFonts w:asciiTheme="minorHAnsi" w:hAnsiTheme="minorHAnsi" w:cstheme="minorHAnsi"/>
          <w:sz w:val="24"/>
          <w:szCs w:val="24"/>
        </w:rPr>
      </w:pPr>
      <w:r w:rsidRPr="006F1ADF">
        <w:rPr>
          <w:rFonts w:asciiTheme="minorHAnsi" w:hAnsiTheme="minorHAnsi" w:cstheme="minorHAnsi"/>
          <w:sz w:val="24"/>
          <w:szCs w:val="24"/>
        </w:rPr>
        <w:lastRenderedPageBreak/>
        <w:t>Příloha č. 2 obchodních podmínek: Místo plnění</w:t>
      </w:r>
    </w:p>
    <w:p w:rsidRPr="006F1ADF" w:rsidR="006F1ADF" w:rsidP="006F1ADF" w:rsidRDefault="006F1ADF" w14:paraId="628F279C" w14:textId="77777777">
      <w:pPr>
        <w:pStyle w:val="Odstavecseseznamem"/>
        <w:keepNext/>
        <w:spacing w:after="120"/>
        <w:ind w:left="0"/>
        <w:jc w:val="left"/>
        <w:rPr>
          <w:rFonts w:asciiTheme="minorHAnsi" w:hAnsiTheme="minorHAnsi" w:cstheme="minorHAnsi"/>
          <w:b/>
          <w:sz w:val="24"/>
          <w:szCs w:val="24"/>
        </w:rPr>
      </w:pPr>
    </w:p>
    <w:p w:rsidRPr="006F1ADF" w:rsidR="006F1ADF" w:rsidP="006F1ADF" w:rsidRDefault="006F1ADF" w14:paraId="28EF84AF" w14:textId="77777777">
      <w:pPr>
        <w:pStyle w:val="Odstavecseseznamem"/>
        <w:keepNext/>
        <w:spacing w:after="120"/>
        <w:ind w:left="0"/>
        <w:jc w:val="center"/>
        <w:rPr>
          <w:rFonts w:asciiTheme="minorHAnsi" w:hAnsiTheme="minorHAnsi" w:cstheme="minorHAnsi"/>
          <w:b/>
          <w:caps/>
          <w:kern w:val="24"/>
          <w:sz w:val="32"/>
          <w:szCs w:val="32"/>
        </w:rPr>
      </w:pPr>
      <w:r w:rsidRPr="006F1ADF">
        <w:rPr>
          <w:rFonts w:asciiTheme="minorHAnsi" w:hAnsiTheme="minorHAnsi" w:cstheme="minorHAnsi"/>
          <w:b/>
          <w:caps/>
          <w:kern w:val="24"/>
          <w:sz w:val="32"/>
          <w:szCs w:val="32"/>
        </w:rPr>
        <w:t>Místo plnění</w:t>
      </w:r>
    </w:p>
    <w:p w:rsidRPr="006F1ADF" w:rsidR="006F1ADF" w:rsidP="006F1ADF" w:rsidRDefault="006F1ADF" w14:paraId="07C1EE77" w14:textId="77777777">
      <w:pPr>
        <w:pStyle w:val="Odstavecseseznamem"/>
        <w:keepNext/>
        <w:spacing w:after="120"/>
        <w:ind w:left="0"/>
        <w:jc w:val="left"/>
        <w:rPr>
          <w:rFonts w:asciiTheme="minorHAnsi" w:hAnsiTheme="minorHAnsi" w:cstheme="minorHAnsi"/>
          <w:b/>
          <w:sz w:val="24"/>
          <w:szCs w:val="24"/>
        </w:rPr>
      </w:pPr>
    </w:p>
    <w:p w:rsidRPr="006F1ADF" w:rsidR="006F1ADF" w:rsidP="006F1ADF" w:rsidRDefault="006F1ADF" w14:paraId="35E60A3F" w14:textId="77777777">
      <w:pPr>
        <w:pStyle w:val="Odstavecseseznamem"/>
        <w:keepNext/>
        <w:spacing w:after="120"/>
        <w:ind w:left="0"/>
        <w:jc w:val="left"/>
        <w:rPr>
          <w:rFonts w:asciiTheme="minorHAnsi" w:hAnsiTheme="minorHAnsi" w:cstheme="minorHAnsi"/>
          <w:sz w:val="24"/>
          <w:szCs w:val="24"/>
        </w:rPr>
      </w:pPr>
      <w:r w:rsidRPr="006F1ADF">
        <w:rPr>
          <w:rFonts w:asciiTheme="minorHAnsi" w:hAnsiTheme="minorHAnsi" w:cstheme="minorHAnsi"/>
          <w:b/>
          <w:sz w:val="24"/>
          <w:szCs w:val="24"/>
        </w:rPr>
        <w:t>Odběrné místo č. 1</w:t>
      </w:r>
      <w:r w:rsidRPr="006F1ADF">
        <w:rPr>
          <w:rFonts w:asciiTheme="minorHAnsi" w:hAnsiTheme="minorHAnsi" w:cstheme="minorHAnsi"/>
          <w:sz w:val="24"/>
          <w:szCs w:val="24"/>
        </w:rPr>
        <w:t>:</w:t>
      </w:r>
    </w:p>
    <w:p w:rsidRPr="006F1ADF" w:rsidR="006F1ADF" w:rsidP="006F1ADF" w:rsidRDefault="006F1ADF" w14:paraId="5523E382" w14:textId="77777777">
      <w:pPr>
        <w:pStyle w:val="Odstavecseseznamem"/>
        <w:keepNext/>
        <w:spacing w:after="120"/>
        <w:ind w:left="0"/>
        <w:jc w:val="left"/>
        <w:rPr>
          <w:rFonts w:asciiTheme="minorHAnsi" w:hAnsiTheme="minorHAnsi" w:cstheme="minorHAnsi"/>
          <w:sz w:val="24"/>
          <w:szCs w:val="24"/>
        </w:rPr>
      </w:pPr>
    </w:p>
    <w:tbl>
      <w:tblPr>
        <w:tblStyle w:val="Mkatabulky"/>
        <w:tblW w:w="5000" w:type="pct"/>
        <w:jc w:val="center"/>
        <w:tblLayout w:type="fixed"/>
        <w:tblLook w:firstRow="0" w:lastRow="0" w:firstColumn="0" w:lastColumn="0" w:noHBand="1" w:noVBand="1" w:val="0600"/>
      </w:tblPr>
      <w:tblGrid>
        <w:gridCol w:w="3651"/>
        <w:gridCol w:w="5637"/>
      </w:tblGrid>
      <w:tr w:rsidRPr="006F1ADF" w:rsidR="006F1ADF" w:rsidTr="006F1ADF" w14:paraId="5075A24B" w14:textId="77777777">
        <w:trPr>
          <w:jc w:val="center"/>
        </w:trPr>
        <w:tc>
          <w:tcPr>
            <w:tcW w:w="3561" w:type="dxa"/>
            <w:shd w:val="clear" w:color="auto" w:fill="DBE5F1" w:themeFill="accent1" w:themeFillTint="33"/>
            <w:vAlign w:val="center"/>
          </w:tcPr>
          <w:p w:rsidRPr="006F1ADF" w:rsidR="006F1ADF" w:rsidP="007D2E34" w:rsidRDefault="006F1ADF" w14:paraId="5CDBDD26" w14:textId="77777777">
            <w:pPr>
              <w:pStyle w:val="Odstavecseseznamem"/>
              <w:ind w:left="0"/>
              <w:jc w:val="left"/>
              <w:rPr>
                <w:rFonts w:asciiTheme="minorHAnsi" w:hAnsiTheme="minorHAnsi" w:cstheme="minorHAnsi"/>
                <w:sz w:val="24"/>
                <w:szCs w:val="24"/>
              </w:rPr>
            </w:pPr>
            <w:r w:rsidRPr="006F1ADF">
              <w:rPr>
                <w:rFonts w:asciiTheme="minorHAnsi" w:hAnsiTheme="minorHAnsi" w:cstheme="minorHAnsi"/>
                <w:sz w:val="24"/>
                <w:szCs w:val="24"/>
              </w:rPr>
              <w:t>EAN odběrného místa:</w:t>
            </w:r>
          </w:p>
        </w:tc>
        <w:tc>
          <w:tcPr>
            <w:tcW w:w="5499" w:type="dxa"/>
            <w:vAlign w:val="center"/>
          </w:tcPr>
          <w:p w:rsidRPr="00A52730" w:rsidR="006F1ADF" w:rsidP="007D2E34" w:rsidRDefault="00A52730" w14:paraId="79BFDC5C" w14:textId="3D19377D">
            <w:pPr>
              <w:pStyle w:val="Odstavecseseznamem"/>
              <w:ind w:left="0"/>
              <w:jc w:val="center"/>
              <w:rPr>
                <w:rFonts w:asciiTheme="minorHAnsi" w:hAnsiTheme="minorHAnsi" w:cstheme="minorHAnsi"/>
                <w:sz w:val="24"/>
                <w:szCs w:val="24"/>
              </w:rPr>
            </w:pPr>
            <w:r w:rsidRPr="00A52730">
              <w:rPr>
                <w:rFonts w:asciiTheme="minorHAnsi" w:hAnsiTheme="minorHAnsi" w:cstheme="minorHAnsi"/>
                <w:sz w:val="24"/>
                <w:szCs w:val="24"/>
              </w:rPr>
              <w:t>859182400211839906</w:t>
            </w:r>
          </w:p>
        </w:tc>
      </w:tr>
      <w:tr w:rsidRPr="006F1ADF" w:rsidR="006F1ADF" w:rsidTr="006F1ADF" w14:paraId="2C9C5D4E" w14:textId="77777777">
        <w:trPr>
          <w:jc w:val="center"/>
        </w:trPr>
        <w:tc>
          <w:tcPr>
            <w:tcW w:w="3561" w:type="dxa"/>
            <w:shd w:val="clear" w:color="auto" w:fill="DBE5F1" w:themeFill="accent1" w:themeFillTint="33"/>
            <w:vAlign w:val="center"/>
          </w:tcPr>
          <w:p w:rsidRPr="006F1ADF" w:rsidR="006F1ADF" w:rsidP="007D2E34" w:rsidRDefault="006F1ADF" w14:paraId="4BDFEE3D" w14:textId="77777777">
            <w:pPr>
              <w:pStyle w:val="Odstavecseseznamem"/>
              <w:ind w:left="0"/>
              <w:jc w:val="left"/>
              <w:rPr>
                <w:rFonts w:asciiTheme="minorHAnsi" w:hAnsiTheme="minorHAnsi" w:cstheme="minorHAnsi"/>
                <w:sz w:val="24"/>
                <w:szCs w:val="24"/>
              </w:rPr>
            </w:pPr>
            <w:r w:rsidRPr="006F1ADF">
              <w:rPr>
                <w:rFonts w:asciiTheme="minorHAnsi" w:hAnsiTheme="minorHAnsi" w:cstheme="minorHAnsi"/>
                <w:sz w:val="24"/>
                <w:szCs w:val="24"/>
              </w:rPr>
              <w:t>Adresa odběrného místa:</w:t>
            </w:r>
          </w:p>
        </w:tc>
        <w:tc>
          <w:tcPr>
            <w:tcW w:w="5499" w:type="dxa"/>
            <w:vAlign w:val="center"/>
          </w:tcPr>
          <w:p w:rsidRPr="00A52730" w:rsidR="006F1ADF" w:rsidP="007D2E34" w:rsidRDefault="00A52730" w14:paraId="68C36F94" w14:textId="73E7CCE9">
            <w:pPr>
              <w:pStyle w:val="Odstavecseseznamem"/>
              <w:ind w:left="0"/>
              <w:jc w:val="center"/>
              <w:rPr>
                <w:rFonts w:asciiTheme="minorHAnsi" w:hAnsiTheme="minorHAnsi" w:cstheme="minorHAnsi"/>
                <w:sz w:val="24"/>
                <w:szCs w:val="24"/>
              </w:rPr>
            </w:pPr>
            <w:r w:rsidRPr="00A52730">
              <w:rPr>
                <w:rFonts w:asciiTheme="minorHAnsi" w:hAnsiTheme="minorHAnsi" w:cstheme="minorHAnsi"/>
                <w:sz w:val="24"/>
                <w:szCs w:val="24"/>
              </w:rPr>
              <w:t>Víceměřice 109, Víceměřice, 798 26</w:t>
            </w:r>
          </w:p>
        </w:tc>
      </w:tr>
      <w:tr w:rsidRPr="006F1ADF" w:rsidR="006F1ADF" w:rsidTr="006F1ADF" w14:paraId="44805FED" w14:textId="77777777">
        <w:trPr>
          <w:jc w:val="center"/>
        </w:trPr>
        <w:tc>
          <w:tcPr>
            <w:tcW w:w="3561" w:type="dxa"/>
            <w:shd w:val="clear" w:color="auto" w:fill="DBE5F1" w:themeFill="accent1" w:themeFillTint="33"/>
            <w:vAlign w:val="center"/>
          </w:tcPr>
          <w:p w:rsidRPr="006F1ADF" w:rsidR="006F1ADF" w:rsidP="007D2E34" w:rsidRDefault="006F1ADF" w14:paraId="05B43954" w14:textId="77777777">
            <w:pPr>
              <w:pStyle w:val="Odstavecseseznamem"/>
              <w:ind w:left="0"/>
              <w:jc w:val="left"/>
              <w:rPr>
                <w:rFonts w:asciiTheme="minorHAnsi" w:hAnsiTheme="minorHAnsi" w:cstheme="minorHAnsi"/>
                <w:sz w:val="24"/>
                <w:szCs w:val="24"/>
              </w:rPr>
            </w:pPr>
            <w:r w:rsidRPr="006F1ADF">
              <w:rPr>
                <w:rFonts w:asciiTheme="minorHAnsi" w:hAnsiTheme="minorHAnsi" w:cstheme="minorHAnsi"/>
                <w:sz w:val="24"/>
                <w:szCs w:val="24"/>
              </w:rPr>
              <w:t>Distribuční sazba elektřiny:</w:t>
            </w:r>
          </w:p>
        </w:tc>
        <w:tc>
          <w:tcPr>
            <w:tcW w:w="5499" w:type="dxa"/>
            <w:vAlign w:val="center"/>
          </w:tcPr>
          <w:p w:rsidRPr="006F1ADF" w:rsidR="006F1ADF" w:rsidP="007D2E34" w:rsidRDefault="006F1ADF" w14:paraId="6E0803A2" w14:textId="48B88284">
            <w:pPr>
              <w:pStyle w:val="Odstavecseseznamem"/>
              <w:ind w:left="0"/>
              <w:jc w:val="center"/>
              <w:rPr>
                <w:rFonts w:asciiTheme="minorHAnsi" w:hAnsiTheme="minorHAnsi" w:cstheme="minorHAnsi"/>
                <w:sz w:val="24"/>
                <w:szCs w:val="24"/>
                <w:highlight w:val="magenta"/>
              </w:rPr>
            </w:pPr>
            <w:r w:rsidRPr="003E593C">
              <w:rPr>
                <w:rFonts w:asciiTheme="minorHAnsi" w:hAnsiTheme="minorHAnsi" w:cstheme="minorHAnsi"/>
                <w:sz w:val="24"/>
                <w:szCs w:val="24"/>
              </w:rPr>
              <w:t>C</w:t>
            </w:r>
            <w:r w:rsidRPr="003E593C" w:rsidR="007B5EBA">
              <w:rPr>
                <w:rFonts w:asciiTheme="minorHAnsi" w:hAnsiTheme="minorHAnsi" w:cstheme="minorHAnsi"/>
                <w:sz w:val="24"/>
                <w:szCs w:val="24"/>
              </w:rPr>
              <w:t>02</w:t>
            </w:r>
            <w:r w:rsidRPr="003E593C" w:rsidR="003E593C">
              <w:rPr>
                <w:rFonts w:asciiTheme="minorHAnsi" w:hAnsiTheme="minorHAnsi" w:cstheme="minorHAnsi"/>
                <w:sz w:val="24"/>
                <w:szCs w:val="24"/>
              </w:rPr>
              <w:t>d</w:t>
            </w:r>
          </w:p>
        </w:tc>
      </w:tr>
      <w:tr w:rsidRPr="00AB62ED" w:rsidR="006F1ADF" w:rsidTr="006F1ADF" w14:paraId="7627D6F1" w14:textId="77777777">
        <w:trPr>
          <w:jc w:val="center"/>
        </w:trPr>
        <w:tc>
          <w:tcPr>
            <w:tcW w:w="3561" w:type="dxa"/>
            <w:shd w:val="clear" w:color="auto" w:fill="DBE5F1" w:themeFill="accent1" w:themeFillTint="33"/>
            <w:vAlign w:val="center"/>
          </w:tcPr>
          <w:p w:rsidRPr="00AB62ED" w:rsidR="006F1ADF" w:rsidP="007D2E34" w:rsidRDefault="006F1ADF" w14:paraId="0BECED87"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Vysoký tarif:</w:t>
            </w:r>
          </w:p>
        </w:tc>
        <w:tc>
          <w:tcPr>
            <w:tcW w:w="5499" w:type="dxa"/>
            <w:vAlign w:val="center"/>
          </w:tcPr>
          <w:p w:rsidRPr="00AB62ED" w:rsidR="006F1ADF" w:rsidP="007D2E34" w:rsidRDefault="006F1ADF" w14:paraId="1B611323"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6:00 hod. do 22:00 hod.</w:t>
            </w:r>
          </w:p>
        </w:tc>
      </w:tr>
      <w:tr w:rsidRPr="00AB62ED" w:rsidR="006F1ADF" w:rsidTr="006F1ADF" w14:paraId="33145B8D" w14:textId="77777777">
        <w:trPr>
          <w:jc w:val="center"/>
        </w:trPr>
        <w:tc>
          <w:tcPr>
            <w:tcW w:w="3561" w:type="dxa"/>
            <w:shd w:val="clear" w:color="auto" w:fill="DBE5F1" w:themeFill="accent1" w:themeFillTint="33"/>
            <w:vAlign w:val="center"/>
          </w:tcPr>
          <w:p w:rsidRPr="00AB62ED" w:rsidR="006F1ADF" w:rsidP="007D2E34" w:rsidRDefault="006F1ADF" w14:paraId="716DC25A"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Nízký tarif:</w:t>
            </w:r>
          </w:p>
        </w:tc>
        <w:tc>
          <w:tcPr>
            <w:tcW w:w="5499" w:type="dxa"/>
            <w:vAlign w:val="center"/>
          </w:tcPr>
          <w:p w:rsidRPr="00AB62ED" w:rsidR="006F1ADF" w:rsidP="007D2E34" w:rsidRDefault="006F1ADF" w14:paraId="1AC5D8A1"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22:00 hod. do 6:00 hod.</w:t>
            </w:r>
          </w:p>
        </w:tc>
      </w:tr>
      <w:tr w:rsidRPr="00AB62ED" w:rsidR="006F1ADF" w:rsidTr="006F1ADF" w14:paraId="0F81D99A" w14:textId="77777777">
        <w:trPr>
          <w:jc w:val="center"/>
        </w:trPr>
        <w:tc>
          <w:tcPr>
            <w:tcW w:w="3561" w:type="dxa"/>
            <w:shd w:val="clear" w:color="auto" w:fill="DBE5F1" w:themeFill="accent1" w:themeFillTint="33"/>
            <w:vAlign w:val="center"/>
          </w:tcPr>
          <w:p w:rsidRPr="00AB62ED" w:rsidR="006F1ADF" w:rsidP="007D2E34" w:rsidRDefault="006F1ADF" w14:paraId="2F08F981"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Jistič:</w:t>
            </w:r>
          </w:p>
        </w:tc>
        <w:tc>
          <w:tcPr>
            <w:tcW w:w="5499" w:type="dxa"/>
            <w:vAlign w:val="center"/>
          </w:tcPr>
          <w:p w:rsidRPr="00AB62ED" w:rsidR="006F1ADF" w:rsidP="007D2E34" w:rsidRDefault="006F1ADF" w14:paraId="06589612" w14:textId="786161F9">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3x</w:t>
            </w:r>
            <w:r w:rsidRPr="00AB62ED" w:rsidR="007028A8">
              <w:rPr>
                <w:rFonts w:asciiTheme="minorHAnsi" w:hAnsiTheme="minorHAnsi" w:cstheme="minorHAnsi"/>
                <w:sz w:val="24"/>
                <w:szCs w:val="24"/>
              </w:rPr>
              <w:t>40</w:t>
            </w:r>
            <w:r w:rsidRPr="00AB62ED">
              <w:rPr>
                <w:rFonts w:asciiTheme="minorHAnsi" w:hAnsiTheme="minorHAnsi" w:cstheme="minorHAnsi"/>
                <w:sz w:val="24"/>
                <w:szCs w:val="24"/>
              </w:rPr>
              <w:t xml:space="preserve"> A</w:t>
            </w:r>
          </w:p>
        </w:tc>
      </w:tr>
    </w:tbl>
    <w:p w:rsidRPr="00AB62ED" w:rsidR="006F1ADF" w:rsidP="006F1ADF" w:rsidRDefault="006F1ADF" w14:paraId="0385B11B" w14:textId="77777777">
      <w:pPr>
        <w:pStyle w:val="Odstavecseseznamem"/>
        <w:keepNext/>
        <w:spacing w:after="120"/>
        <w:ind w:left="0"/>
        <w:jc w:val="left"/>
        <w:rPr>
          <w:rFonts w:asciiTheme="minorHAnsi" w:hAnsiTheme="minorHAnsi" w:cstheme="minorHAnsi"/>
          <w:sz w:val="24"/>
          <w:szCs w:val="24"/>
        </w:rPr>
      </w:pPr>
    </w:p>
    <w:p w:rsidRPr="00AB62ED" w:rsidR="006F1ADF" w:rsidP="006F1ADF" w:rsidRDefault="006F1ADF" w14:paraId="3AE80937" w14:textId="77777777">
      <w:pPr>
        <w:pStyle w:val="Odstavecseseznamem"/>
        <w:keepNext/>
        <w:spacing w:after="120"/>
        <w:ind w:left="0"/>
        <w:jc w:val="left"/>
        <w:rPr>
          <w:rFonts w:asciiTheme="minorHAnsi" w:hAnsiTheme="minorHAnsi" w:cstheme="minorHAnsi"/>
          <w:sz w:val="24"/>
          <w:szCs w:val="24"/>
        </w:rPr>
      </w:pPr>
      <w:r w:rsidRPr="00AB62ED">
        <w:rPr>
          <w:rFonts w:asciiTheme="minorHAnsi" w:hAnsiTheme="minorHAnsi" w:cstheme="minorHAnsi"/>
          <w:b/>
          <w:sz w:val="24"/>
          <w:szCs w:val="24"/>
        </w:rPr>
        <w:t>Odběrné místo č. 2</w:t>
      </w:r>
      <w:r w:rsidRPr="00AB62ED">
        <w:rPr>
          <w:rFonts w:asciiTheme="minorHAnsi" w:hAnsiTheme="minorHAnsi" w:cstheme="minorHAnsi"/>
          <w:sz w:val="24"/>
          <w:szCs w:val="24"/>
        </w:rPr>
        <w:t>:</w:t>
      </w:r>
    </w:p>
    <w:p w:rsidRPr="00AB62ED" w:rsidR="006F1ADF" w:rsidP="006F1ADF" w:rsidRDefault="006F1ADF" w14:paraId="72B6437E" w14:textId="77777777">
      <w:pPr>
        <w:pStyle w:val="Odstavecseseznamem"/>
        <w:keepNext/>
        <w:spacing w:after="120"/>
        <w:ind w:left="0"/>
        <w:jc w:val="left"/>
        <w:rPr>
          <w:rFonts w:asciiTheme="minorHAnsi" w:hAnsiTheme="minorHAnsi" w:cstheme="minorHAnsi"/>
          <w:sz w:val="24"/>
          <w:szCs w:val="24"/>
        </w:rPr>
      </w:pPr>
    </w:p>
    <w:tbl>
      <w:tblPr>
        <w:tblStyle w:val="Mkatabulky"/>
        <w:tblW w:w="5000" w:type="pct"/>
        <w:jc w:val="center"/>
        <w:tblLayout w:type="fixed"/>
        <w:tblLook w:firstRow="0" w:lastRow="0" w:firstColumn="0" w:lastColumn="0" w:noHBand="1" w:noVBand="1" w:val="0600"/>
      </w:tblPr>
      <w:tblGrid>
        <w:gridCol w:w="3651"/>
        <w:gridCol w:w="5637"/>
      </w:tblGrid>
      <w:tr w:rsidRPr="00AB62ED" w:rsidR="006F1ADF" w:rsidTr="006F1ADF" w14:paraId="0A95372C" w14:textId="77777777">
        <w:trPr>
          <w:jc w:val="center"/>
        </w:trPr>
        <w:tc>
          <w:tcPr>
            <w:tcW w:w="3561" w:type="dxa"/>
            <w:shd w:val="clear" w:color="auto" w:fill="DBE5F1" w:themeFill="accent1" w:themeFillTint="33"/>
            <w:vAlign w:val="center"/>
          </w:tcPr>
          <w:p w:rsidRPr="00AB62ED" w:rsidR="006F1ADF" w:rsidP="007D2E34" w:rsidRDefault="006F1ADF" w14:paraId="554821AC"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EAN odběrného místa:</w:t>
            </w:r>
          </w:p>
        </w:tc>
        <w:tc>
          <w:tcPr>
            <w:tcW w:w="5499" w:type="dxa"/>
            <w:vAlign w:val="center"/>
          </w:tcPr>
          <w:p w:rsidRPr="00AB62ED" w:rsidR="006F1ADF" w:rsidP="007D2E34" w:rsidRDefault="003E593C" w14:paraId="4B40A8B6" w14:textId="78D650F3">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859182400</w:t>
            </w:r>
            <w:r w:rsidRPr="00AB62ED" w:rsidR="00FA6D7B">
              <w:rPr>
                <w:rFonts w:asciiTheme="minorHAnsi" w:hAnsiTheme="minorHAnsi" w:cstheme="minorHAnsi"/>
                <w:sz w:val="24"/>
                <w:szCs w:val="24"/>
              </w:rPr>
              <w:t>201363435</w:t>
            </w:r>
          </w:p>
        </w:tc>
      </w:tr>
      <w:tr w:rsidRPr="00AB62ED" w:rsidR="006F1ADF" w:rsidTr="006F1ADF" w14:paraId="1AC1048D" w14:textId="77777777">
        <w:trPr>
          <w:jc w:val="center"/>
        </w:trPr>
        <w:tc>
          <w:tcPr>
            <w:tcW w:w="3561" w:type="dxa"/>
            <w:shd w:val="clear" w:color="auto" w:fill="DBE5F1" w:themeFill="accent1" w:themeFillTint="33"/>
            <w:vAlign w:val="center"/>
          </w:tcPr>
          <w:p w:rsidRPr="00AB62ED" w:rsidR="006F1ADF" w:rsidP="007D2E34" w:rsidRDefault="006F1ADF" w14:paraId="1972396D"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Adresa odběrného místa:</w:t>
            </w:r>
          </w:p>
        </w:tc>
        <w:tc>
          <w:tcPr>
            <w:tcW w:w="5499" w:type="dxa"/>
            <w:vAlign w:val="center"/>
          </w:tcPr>
          <w:p w:rsidRPr="00AB62ED" w:rsidR="006F1ADF" w:rsidP="007D2E34" w:rsidRDefault="00211B0F" w14:paraId="4E11C50B" w14:textId="4C1288D1">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Víceměřice 32, Víceměřice, 798 26</w:t>
            </w:r>
          </w:p>
        </w:tc>
      </w:tr>
      <w:tr w:rsidRPr="00AB62ED" w:rsidR="006F1ADF" w:rsidTr="006F1ADF" w14:paraId="7C985E99" w14:textId="77777777">
        <w:trPr>
          <w:jc w:val="center"/>
        </w:trPr>
        <w:tc>
          <w:tcPr>
            <w:tcW w:w="3561" w:type="dxa"/>
            <w:shd w:val="clear" w:color="auto" w:fill="DBE5F1" w:themeFill="accent1" w:themeFillTint="33"/>
            <w:vAlign w:val="center"/>
          </w:tcPr>
          <w:p w:rsidRPr="00AB62ED" w:rsidR="006F1ADF" w:rsidP="007D2E34" w:rsidRDefault="006F1ADF" w14:paraId="79D8489F"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Distribuční sazba elektřiny:</w:t>
            </w:r>
          </w:p>
        </w:tc>
        <w:tc>
          <w:tcPr>
            <w:tcW w:w="5499" w:type="dxa"/>
            <w:vAlign w:val="center"/>
          </w:tcPr>
          <w:p w:rsidRPr="00AB62ED" w:rsidR="006F1ADF" w:rsidP="007D2E34" w:rsidRDefault="006F1ADF" w14:paraId="7966ECD3"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C 25d</w:t>
            </w:r>
          </w:p>
        </w:tc>
      </w:tr>
      <w:tr w:rsidRPr="00AB62ED" w:rsidR="006F1ADF" w:rsidTr="006F1ADF" w14:paraId="05D40DDB" w14:textId="77777777">
        <w:trPr>
          <w:jc w:val="center"/>
        </w:trPr>
        <w:tc>
          <w:tcPr>
            <w:tcW w:w="3561" w:type="dxa"/>
            <w:shd w:val="clear" w:color="auto" w:fill="DBE5F1" w:themeFill="accent1" w:themeFillTint="33"/>
            <w:vAlign w:val="center"/>
          </w:tcPr>
          <w:p w:rsidRPr="00AB62ED" w:rsidR="006F1ADF" w:rsidP="007D2E34" w:rsidRDefault="006F1ADF" w14:paraId="7C720ED6"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Vysoký tarif:</w:t>
            </w:r>
          </w:p>
        </w:tc>
        <w:tc>
          <w:tcPr>
            <w:tcW w:w="5499" w:type="dxa"/>
            <w:vAlign w:val="center"/>
          </w:tcPr>
          <w:p w:rsidRPr="00AB62ED" w:rsidR="006F1ADF" w:rsidP="007D2E34" w:rsidRDefault="006F1ADF" w14:paraId="3EB0204D"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6:00 hod. do 22:00 hod.</w:t>
            </w:r>
          </w:p>
        </w:tc>
      </w:tr>
      <w:tr w:rsidRPr="00AB62ED" w:rsidR="006F1ADF" w:rsidTr="006F1ADF" w14:paraId="34ADC9D6" w14:textId="77777777">
        <w:trPr>
          <w:jc w:val="center"/>
        </w:trPr>
        <w:tc>
          <w:tcPr>
            <w:tcW w:w="3561" w:type="dxa"/>
            <w:shd w:val="clear" w:color="auto" w:fill="DBE5F1" w:themeFill="accent1" w:themeFillTint="33"/>
            <w:vAlign w:val="center"/>
          </w:tcPr>
          <w:p w:rsidRPr="00AB62ED" w:rsidR="006F1ADF" w:rsidP="007D2E34" w:rsidRDefault="006F1ADF" w14:paraId="332442E8"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Nízký tarif:</w:t>
            </w:r>
          </w:p>
        </w:tc>
        <w:tc>
          <w:tcPr>
            <w:tcW w:w="5499" w:type="dxa"/>
            <w:vAlign w:val="center"/>
          </w:tcPr>
          <w:p w:rsidRPr="00AB62ED" w:rsidR="006F1ADF" w:rsidP="007D2E34" w:rsidRDefault="006F1ADF" w14:paraId="1127888A"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22:00 hod. do 6:00 hod.</w:t>
            </w:r>
          </w:p>
        </w:tc>
      </w:tr>
      <w:tr w:rsidRPr="00AB62ED" w:rsidR="006F1ADF" w:rsidTr="006F1ADF" w14:paraId="288CFC42" w14:textId="77777777">
        <w:trPr>
          <w:jc w:val="center"/>
        </w:trPr>
        <w:tc>
          <w:tcPr>
            <w:tcW w:w="3561" w:type="dxa"/>
            <w:shd w:val="clear" w:color="auto" w:fill="DBE5F1" w:themeFill="accent1" w:themeFillTint="33"/>
            <w:vAlign w:val="center"/>
          </w:tcPr>
          <w:p w:rsidRPr="00AB62ED" w:rsidR="006F1ADF" w:rsidP="007D2E34" w:rsidRDefault="006F1ADF" w14:paraId="0A24D6F6"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Jistič:</w:t>
            </w:r>
          </w:p>
        </w:tc>
        <w:tc>
          <w:tcPr>
            <w:tcW w:w="5499" w:type="dxa"/>
            <w:vAlign w:val="center"/>
          </w:tcPr>
          <w:p w:rsidRPr="00AB62ED" w:rsidR="006F1ADF" w:rsidP="007D2E34" w:rsidRDefault="006F1ADF" w14:paraId="42574208" w14:textId="39703734">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3x</w:t>
            </w:r>
            <w:r w:rsidRPr="00AB62ED" w:rsidR="007028A8">
              <w:rPr>
                <w:rFonts w:asciiTheme="minorHAnsi" w:hAnsiTheme="minorHAnsi" w:cstheme="minorHAnsi"/>
                <w:sz w:val="24"/>
                <w:szCs w:val="24"/>
              </w:rPr>
              <w:t>160</w:t>
            </w:r>
            <w:r w:rsidRPr="00AB62ED">
              <w:rPr>
                <w:rFonts w:asciiTheme="minorHAnsi" w:hAnsiTheme="minorHAnsi" w:cstheme="minorHAnsi"/>
                <w:sz w:val="24"/>
                <w:szCs w:val="24"/>
              </w:rPr>
              <w:t>A</w:t>
            </w:r>
          </w:p>
        </w:tc>
      </w:tr>
    </w:tbl>
    <w:p w:rsidRPr="00AB62ED" w:rsidR="006F1ADF" w:rsidP="006F1ADF" w:rsidRDefault="006F1ADF" w14:paraId="43B6312A" w14:textId="77777777">
      <w:pPr>
        <w:rPr>
          <w:rFonts w:asciiTheme="minorHAnsi" w:hAnsiTheme="minorHAnsi" w:cstheme="minorHAnsi"/>
        </w:rPr>
      </w:pPr>
    </w:p>
    <w:p w:rsidRPr="00AB62ED" w:rsidR="0020386D" w:rsidP="0020386D" w:rsidRDefault="0020386D" w14:paraId="3A9A663E" w14:textId="33A8864E">
      <w:pPr>
        <w:pStyle w:val="Odstavecseseznamem"/>
        <w:keepNext/>
        <w:spacing w:after="120"/>
        <w:ind w:left="0"/>
        <w:jc w:val="left"/>
        <w:rPr>
          <w:rFonts w:asciiTheme="minorHAnsi" w:hAnsiTheme="minorHAnsi" w:cstheme="minorHAnsi"/>
          <w:sz w:val="24"/>
          <w:szCs w:val="24"/>
        </w:rPr>
      </w:pPr>
      <w:r w:rsidRPr="00AB62ED">
        <w:rPr>
          <w:rFonts w:asciiTheme="minorHAnsi" w:hAnsiTheme="minorHAnsi" w:cstheme="minorHAnsi"/>
          <w:b/>
          <w:sz w:val="24"/>
          <w:szCs w:val="24"/>
        </w:rPr>
        <w:t>Odběrné místo č. 3</w:t>
      </w:r>
      <w:r w:rsidRPr="00AB62ED">
        <w:rPr>
          <w:rFonts w:asciiTheme="minorHAnsi" w:hAnsiTheme="minorHAnsi" w:cstheme="minorHAnsi"/>
          <w:sz w:val="24"/>
          <w:szCs w:val="24"/>
        </w:rPr>
        <w:t>:</w:t>
      </w:r>
    </w:p>
    <w:p w:rsidRPr="00AB62ED" w:rsidR="0020386D" w:rsidP="0020386D" w:rsidRDefault="0020386D" w14:paraId="505127A6" w14:textId="77777777">
      <w:pPr>
        <w:pStyle w:val="Odstavecseseznamem"/>
        <w:keepNext/>
        <w:spacing w:after="120"/>
        <w:ind w:left="0"/>
        <w:jc w:val="left"/>
        <w:rPr>
          <w:rFonts w:asciiTheme="minorHAnsi" w:hAnsiTheme="minorHAnsi" w:cstheme="minorHAnsi"/>
          <w:sz w:val="24"/>
          <w:szCs w:val="24"/>
        </w:rPr>
      </w:pPr>
    </w:p>
    <w:tbl>
      <w:tblPr>
        <w:tblStyle w:val="Mkatabulky"/>
        <w:tblW w:w="5000" w:type="pct"/>
        <w:jc w:val="center"/>
        <w:tblLayout w:type="fixed"/>
        <w:tblLook w:firstRow="0" w:lastRow="0" w:firstColumn="0" w:lastColumn="0" w:noHBand="1" w:noVBand="1" w:val="0600"/>
      </w:tblPr>
      <w:tblGrid>
        <w:gridCol w:w="3651"/>
        <w:gridCol w:w="5637"/>
      </w:tblGrid>
      <w:tr w:rsidRPr="00AB62ED" w:rsidR="0020386D" w:rsidTr="007D2E34" w14:paraId="5E22126B" w14:textId="77777777">
        <w:trPr>
          <w:jc w:val="center"/>
        </w:trPr>
        <w:tc>
          <w:tcPr>
            <w:tcW w:w="3561" w:type="dxa"/>
            <w:shd w:val="clear" w:color="auto" w:fill="DBE5F1" w:themeFill="accent1" w:themeFillTint="33"/>
            <w:vAlign w:val="center"/>
          </w:tcPr>
          <w:p w:rsidRPr="00AB62ED" w:rsidR="0020386D" w:rsidP="007D2E34" w:rsidRDefault="0020386D" w14:paraId="546ADDF3"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EAN odběrného místa:</w:t>
            </w:r>
          </w:p>
        </w:tc>
        <w:tc>
          <w:tcPr>
            <w:tcW w:w="5499" w:type="dxa"/>
            <w:vAlign w:val="center"/>
          </w:tcPr>
          <w:p w:rsidRPr="00AB62ED" w:rsidR="0020386D" w:rsidP="00FA6D7B" w:rsidRDefault="00FA6D7B" w14:paraId="22D19A88" w14:textId="199906D3">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859182400201363404</w:t>
            </w:r>
          </w:p>
        </w:tc>
      </w:tr>
      <w:tr w:rsidRPr="00AB62ED" w:rsidR="0020386D" w:rsidTr="007D2E34" w14:paraId="02662D3F" w14:textId="77777777">
        <w:trPr>
          <w:jc w:val="center"/>
        </w:trPr>
        <w:tc>
          <w:tcPr>
            <w:tcW w:w="3561" w:type="dxa"/>
            <w:shd w:val="clear" w:color="auto" w:fill="DBE5F1" w:themeFill="accent1" w:themeFillTint="33"/>
            <w:vAlign w:val="center"/>
          </w:tcPr>
          <w:p w:rsidRPr="00AB62ED" w:rsidR="0020386D" w:rsidP="007D2E34" w:rsidRDefault="0020386D" w14:paraId="5C2989DB"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Adresa odběrného místa:</w:t>
            </w:r>
          </w:p>
        </w:tc>
        <w:tc>
          <w:tcPr>
            <w:tcW w:w="5499" w:type="dxa"/>
            <w:vAlign w:val="center"/>
          </w:tcPr>
          <w:p w:rsidRPr="00AB62ED" w:rsidR="0020386D" w:rsidP="007D2E34" w:rsidRDefault="00211B0F" w14:paraId="409A817B" w14:textId="511A80D3">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Víceměřice 32, Víceměřice, 798 26</w:t>
            </w:r>
          </w:p>
        </w:tc>
      </w:tr>
      <w:tr w:rsidRPr="00AB62ED" w:rsidR="0020386D" w:rsidTr="007D2E34" w14:paraId="38A3031B" w14:textId="77777777">
        <w:trPr>
          <w:jc w:val="center"/>
        </w:trPr>
        <w:tc>
          <w:tcPr>
            <w:tcW w:w="3561" w:type="dxa"/>
            <w:shd w:val="clear" w:color="auto" w:fill="DBE5F1" w:themeFill="accent1" w:themeFillTint="33"/>
            <w:vAlign w:val="center"/>
          </w:tcPr>
          <w:p w:rsidRPr="00AB62ED" w:rsidR="0020386D" w:rsidP="007D2E34" w:rsidRDefault="0020386D" w14:paraId="24E26A08"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Distribuční sazba elektřiny:</w:t>
            </w:r>
          </w:p>
        </w:tc>
        <w:tc>
          <w:tcPr>
            <w:tcW w:w="5499" w:type="dxa"/>
            <w:vAlign w:val="center"/>
          </w:tcPr>
          <w:p w:rsidRPr="00AB62ED" w:rsidR="0020386D" w:rsidP="007D2E34" w:rsidRDefault="00273767" w14:paraId="1D0A8BD4" w14:textId="515370A9">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C 02d</w:t>
            </w:r>
          </w:p>
        </w:tc>
      </w:tr>
      <w:tr w:rsidRPr="00AB62ED" w:rsidR="0020386D" w:rsidTr="007D2E34" w14:paraId="26C5107E" w14:textId="77777777">
        <w:trPr>
          <w:jc w:val="center"/>
        </w:trPr>
        <w:tc>
          <w:tcPr>
            <w:tcW w:w="3561" w:type="dxa"/>
            <w:shd w:val="clear" w:color="auto" w:fill="DBE5F1" w:themeFill="accent1" w:themeFillTint="33"/>
            <w:vAlign w:val="center"/>
          </w:tcPr>
          <w:p w:rsidRPr="00AB62ED" w:rsidR="0020386D" w:rsidP="007D2E34" w:rsidRDefault="0020386D" w14:paraId="60BAFA66"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Vysoký tarif:</w:t>
            </w:r>
          </w:p>
        </w:tc>
        <w:tc>
          <w:tcPr>
            <w:tcW w:w="5499" w:type="dxa"/>
            <w:vAlign w:val="center"/>
          </w:tcPr>
          <w:p w:rsidRPr="00AB62ED" w:rsidR="0020386D" w:rsidP="007D2E34" w:rsidRDefault="0020386D" w14:paraId="002501DC"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6:00 hod. do 22:00 hod.</w:t>
            </w:r>
          </w:p>
        </w:tc>
      </w:tr>
      <w:tr w:rsidRPr="00AB62ED" w:rsidR="0020386D" w:rsidTr="007D2E34" w14:paraId="2101D2BD" w14:textId="77777777">
        <w:trPr>
          <w:jc w:val="center"/>
        </w:trPr>
        <w:tc>
          <w:tcPr>
            <w:tcW w:w="3561" w:type="dxa"/>
            <w:shd w:val="clear" w:color="auto" w:fill="DBE5F1" w:themeFill="accent1" w:themeFillTint="33"/>
            <w:vAlign w:val="center"/>
          </w:tcPr>
          <w:p w:rsidRPr="00AB62ED" w:rsidR="0020386D" w:rsidP="007D2E34" w:rsidRDefault="0020386D" w14:paraId="711674C2"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Nízký tarif:</w:t>
            </w:r>
          </w:p>
        </w:tc>
        <w:tc>
          <w:tcPr>
            <w:tcW w:w="5499" w:type="dxa"/>
            <w:vAlign w:val="center"/>
          </w:tcPr>
          <w:p w:rsidRPr="00AB62ED" w:rsidR="0020386D" w:rsidP="007D2E34" w:rsidRDefault="0020386D" w14:paraId="058A2D8B"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22:00 hod. do 6:00 hod.</w:t>
            </w:r>
          </w:p>
        </w:tc>
      </w:tr>
      <w:tr w:rsidRPr="00AB62ED" w:rsidR="0020386D" w:rsidTr="007D2E34" w14:paraId="1990A1F1" w14:textId="77777777">
        <w:trPr>
          <w:jc w:val="center"/>
        </w:trPr>
        <w:tc>
          <w:tcPr>
            <w:tcW w:w="3561" w:type="dxa"/>
            <w:shd w:val="clear" w:color="auto" w:fill="DBE5F1" w:themeFill="accent1" w:themeFillTint="33"/>
            <w:vAlign w:val="center"/>
          </w:tcPr>
          <w:p w:rsidRPr="00AB62ED" w:rsidR="0020386D" w:rsidP="007D2E34" w:rsidRDefault="0020386D" w14:paraId="5DFE5AB3"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Jistič:</w:t>
            </w:r>
          </w:p>
        </w:tc>
        <w:tc>
          <w:tcPr>
            <w:tcW w:w="5499" w:type="dxa"/>
            <w:vAlign w:val="center"/>
          </w:tcPr>
          <w:p w:rsidRPr="00AB62ED" w:rsidR="0020386D" w:rsidP="007D2E34" w:rsidRDefault="0020386D" w14:paraId="01EA6E28" w14:textId="379BE3F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3x</w:t>
            </w:r>
            <w:r w:rsidRPr="00AB62ED" w:rsidR="007028A8">
              <w:rPr>
                <w:rFonts w:asciiTheme="minorHAnsi" w:hAnsiTheme="minorHAnsi" w:cstheme="minorHAnsi"/>
                <w:sz w:val="24"/>
                <w:szCs w:val="24"/>
              </w:rPr>
              <w:t>25</w:t>
            </w:r>
            <w:r w:rsidRPr="00AB62ED">
              <w:rPr>
                <w:rFonts w:asciiTheme="minorHAnsi" w:hAnsiTheme="minorHAnsi" w:cstheme="minorHAnsi"/>
                <w:sz w:val="24"/>
                <w:szCs w:val="24"/>
              </w:rPr>
              <w:t xml:space="preserve"> A</w:t>
            </w:r>
          </w:p>
        </w:tc>
      </w:tr>
    </w:tbl>
    <w:p w:rsidRPr="00AB62ED" w:rsidR="0059424E" w:rsidP="00C20C8B" w:rsidRDefault="0059424E" w14:paraId="204F9F16" w14:textId="0B598C8E">
      <w:pPr>
        <w:rPr>
          <w:rFonts w:asciiTheme="minorHAnsi" w:hAnsiTheme="minorHAnsi" w:cstheme="minorHAnsi"/>
          <w:sz w:val="24"/>
          <w:szCs w:val="24"/>
        </w:rPr>
      </w:pPr>
    </w:p>
    <w:p w:rsidRPr="00AB62ED" w:rsidR="0020386D" w:rsidP="0020386D" w:rsidRDefault="0020386D" w14:paraId="7DBB76CE" w14:textId="7EFA2E51">
      <w:pPr>
        <w:pStyle w:val="Odstavecseseznamem"/>
        <w:keepNext/>
        <w:spacing w:after="120"/>
        <w:ind w:left="0"/>
        <w:jc w:val="left"/>
        <w:rPr>
          <w:rFonts w:asciiTheme="minorHAnsi" w:hAnsiTheme="minorHAnsi" w:cstheme="minorHAnsi"/>
          <w:sz w:val="24"/>
          <w:szCs w:val="24"/>
        </w:rPr>
      </w:pPr>
      <w:r w:rsidRPr="00AB62ED">
        <w:rPr>
          <w:rFonts w:asciiTheme="minorHAnsi" w:hAnsiTheme="minorHAnsi" w:cstheme="minorHAnsi"/>
          <w:b/>
          <w:sz w:val="24"/>
          <w:szCs w:val="24"/>
        </w:rPr>
        <w:t>Odběrné místo č. 4</w:t>
      </w:r>
      <w:r w:rsidRPr="00AB62ED">
        <w:rPr>
          <w:rFonts w:asciiTheme="minorHAnsi" w:hAnsiTheme="minorHAnsi" w:cstheme="minorHAnsi"/>
          <w:sz w:val="24"/>
          <w:szCs w:val="24"/>
        </w:rPr>
        <w:t>:</w:t>
      </w:r>
    </w:p>
    <w:p w:rsidRPr="00AB62ED" w:rsidR="0020386D" w:rsidP="0020386D" w:rsidRDefault="0020386D" w14:paraId="1BC9BD0A" w14:textId="77777777">
      <w:pPr>
        <w:pStyle w:val="Odstavecseseznamem"/>
        <w:keepNext/>
        <w:spacing w:after="120"/>
        <w:ind w:left="0"/>
        <w:jc w:val="left"/>
        <w:rPr>
          <w:rFonts w:asciiTheme="minorHAnsi" w:hAnsiTheme="minorHAnsi" w:cstheme="minorHAnsi"/>
          <w:sz w:val="24"/>
          <w:szCs w:val="24"/>
        </w:rPr>
      </w:pPr>
    </w:p>
    <w:tbl>
      <w:tblPr>
        <w:tblStyle w:val="Mkatabulky"/>
        <w:tblW w:w="5000" w:type="pct"/>
        <w:jc w:val="center"/>
        <w:tblLayout w:type="fixed"/>
        <w:tblLook w:firstRow="0" w:lastRow="0" w:firstColumn="0" w:lastColumn="0" w:noHBand="1" w:noVBand="1" w:val="0600"/>
      </w:tblPr>
      <w:tblGrid>
        <w:gridCol w:w="3651"/>
        <w:gridCol w:w="5637"/>
      </w:tblGrid>
      <w:tr w:rsidRPr="00AB62ED" w:rsidR="0020386D" w:rsidTr="007D2E34" w14:paraId="325226B0" w14:textId="77777777">
        <w:trPr>
          <w:jc w:val="center"/>
        </w:trPr>
        <w:tc>
          <w:tcPr>
            <w:tcW w:w="3561" w:type="dxa"/>
            <w:shd w:val="clear" w:color="auto" w:fill="DBE5F1" w:themeFill="accent1" w:themeFillTint="33"/>
            <w:vAlign w:val="center"/>
          </w:tcPr>
          <w:p w:rsidRPr="00AB62ED" w:rsidR="0020386D" w:rsidP="007D2E34" w:rsidRDefault="0020386D" w14:paraId="2565FA62"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EAN odběrného místa:</w:t>
            </w:r>
          </w:p>
        </w:tc>
        <w:tc>
          <w:tcPr>
            <w:tcW w:w="5499" w:type="dxa"/>
            <w:vAlign w:val="center"/>
          </w:tcPr>
          <w:p w:rsidRPr="00AB62ED" w:rsidR="0020386D" w:rsidP="00FA6D7B" w:rsidRDefault="00FA6D7B" w14:paraId="54433B98" w14:textId="7A6EDE11">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859182400201363</w:t>
            </w:r>
            <w:r w:rsidRPr="00AB62ED" w:rsidR="00211B0F">
              <w:rPr>
                <w:rFonts w:asciiTheme="minorHAnsi" w:hAnsiTheme="minorHAnsi" w:cstheme="minorHAnsi"/>
                <w:sz w:val="24"/>
                <w:szCs w:val="24"/>
              </w:rPr>
              <w:t>473</w:t>
            </w:r>
          </w:p>
        </w:tc>
      </w:tr>
      <w:tr w:rsidRPr="00AB62ED" w:rsidR="0020386D" w:rsidTr="007D2E34" w14:paraId="42B6E121" w14:textId="77777777">
        <w:trPr>
          <w:jc w:val="center"/>
        </w:trPr>
        <w:tc>
          <w:tcPr>
            <w:tcW w:w="3561" w:type="dxa"/>
            <w:shd w:val="clear" w:color="auto" w:fill="DBE5F1" w:themeFill="accent1" w:themeFillTint="33"/>
            <w:vAlign w:val="center"/>
          </w:tcPr>
          <w:p w:rsidRPr="00AB62ED" w:rsidR="0020386D" w:rsidP="007D2E34" w:rsidRDefault="0020386D" w14:paraId="14A2FA11"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Adresa odběrného místa:</w:t>
            </w:r>
          </w:p>
        </w:tc>
        <w:tc>
          <w:tcPr>
            <w:tcW w:w="5499" w:type="dxa"/>
            <w:vAlign w:val="center"/>
          </w:tcPr>
          <w:p w:rsidRPr="00AB62ED" w:rsidR="0020386D" w:rsidP="007D2E34" w:rsidRDefault="00211B0F" w14:paraId="4B6026A2" w14:textId="7620D594">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Víceměřice 32, Víceměřice, 798 26</w:t>
            </w:r>
          </w:p>
        </w:tc>
      </w:tr>
      <w:tr w:rsidRPr="00AB62ED" w:rsidR="0020386D" w:rsidTr="007D2E34" w14:paraId="4128785B" w14:textId="77777777">
        <w:trPr>
          <w:jc w:val="center"/>
        </w:trPr>
        <w:tc>
          <w:tcPr>
            <w:tcW w:w="3561" w:type="dxa"/>
            <w:shd w:val="clear" w:color="auto" w:fill="DBE5F1" w:themeFill="accent1" w:themeFillTint="33"/>
            <w:vAlign w:val="center"/>
          </w:tcPr>
          <w:p w:rsidRPr="00AB62ED" w:rsidR="0020386D" w:rsidP="007D2E34" w:rsidRDefault="0020386D" w14:paraId="7CE78561"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Distribuční sazba elektřiny:</w:t>
            </w:r>
          </w:p>
        </w:tc>
        <w:tc>
          <w:tcPr>
            <w:tcW w:w="5499" w:type="dxa"/>
            <w:vAlign w:val="center"/>
          </w:tcPr>
          <w:p w:rsidRPr="00AB62ED" w:rsidR="0020386D" w:rsidP="007D2E34" w:rsidRDefault="005A582F" w14:paraId="58F4C4A3" w14:textId="069CD8E3">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C 02d</w:t>
            </w:r>
          </w:p>
        </w:tc>
      </w:tr>
      <w:tr w:rsidRPr="00AB62ED" w:rsidR="0020386D" w:rsidTr="007D2E34" w14:paraId="59E94B93" w14:textId="77777777">
        <w:trPr>
          <w:jc w:val="center"/>
        </w:trPr>
        <w:tc>
          <w:tcPr>
            <w:tcW w:w="3561" w:type="dxa"/>
            <w:shd w:val="clear" w:color="auto" w:fill="DBE5F1" w:themeFill="accent1" w:themeFillTint="33"/>
            <w:vAlign w:val="center"/>
          </w:tcPr>
          <w:p w:rsidRPr="00AB62ED" w:rsidR="0020386D" w:rsidP="007D2E34" w:rsidRDefault="0020386D" w14:paraId="489E1E6A"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Vysoký tarif:</w:t>
            </w:r>
          </w:p>
        </w:tc>
        <w:tc>
          <w:tcPr>
            <w:tcW w:w="5499" w:type="dxa"/>
            <w:vAlign w:val="center"/>
          </w:tcPr>
          <w:p w:rsidRPr="00AB62ED" w:rsidR="0020386D" w:rsidP="007D2E34" w:rsidRDefault="0020386D" w14:paraId="75019CCD"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6:00 hod. do 22:00 hod.</w:t>
            </w:r>
          </w:p>
        </w:tc>
      </w:tr>
      <w:tr w:rsidRPr="00AB62ED" w:rsidR="0020386D" w:rsidTr="007D2E34" w14:paraId="341D670E" w14:textId="77777777">
        <w:trPr>
          <w:jc w:val="center"/>
        </w:trPr>
        <w:tc>
          <w:tcPr>
            <w:tcW w:w="3561" w:type="dxa"/>
            <w:shd w:val="clear" w:color="auto" w:fill="DBE5F1" w:themeFill="accent1" w:themeFillTint="33"/>
            <w:vAlign w:val="center"/>
          </w:tcPr>
          <w:p w:rsidRPr="00AB62ED" w:rsidR="0020386D" w:rsidP="007D2E34" w:rsidRDefault="0020386D" w14:paraId="66051DD7"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Nízký tarif:</w:t>
            </w:r>
          </w:p>
        </w:tc>
        <w:tc>
          <w:tcPr>
            <w:tcW w:w="5499" w:type="dxa"/>
            <w:vAlign w:val="center"/>
          </w:tcPr>
          <w:p w:rsidRPr="00AB62ED" w:rsidR="0020386D" w:rsidP="007D2E34" w:rsidRDefault="0020386D" w14:paraId="6D56C055" w14:textId="77777777">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od 22:00 hod. do 6:00 hod.</w:t>
            </w:r>
          </w:p>
        </w:tc>
      </w:tr>
      <w:tr w:rsidRPr="006F1ADF" w:rsidR="0020386D" w:rsidTr="007D2E34" w14:paraId="1D6A634A" w14:textId="77777777">
        <w:trPr>
          <w:jc w:val="center"/>
        </w:trPr>
        <w:tc>
          <w:tcPr>
            <w:tcW w:w="3561" w:type="dxa"/>
            <w:shd w:val="clear" w:color="auto" w:fill="DBE5F1" w:themeFill="accent1" w:themeFillTint="33"/>
            <w:vAlign w:val="center"/>
          </w:tcPr>
          <w:p w:rsidRPr="00AB62ED" w:rsidR="0020386D" w:rsidP="007D2E34" w:rsidRDefault="0020386D" w14:paraId="67074665" w14:textId="77777777">
            <w:pPr>
              <w:pStyle w:val="Odstavecseseznamem"/>
              <w:ind w:left="0"/>
              <w:jc w:val="left"/>
              <w:rPr>
                <w:rFonts w:asciiTheme="minorHAnsi" w:hAnsiTheme="minorHAnsi" w:cstheme="minorHAnsi"/>
                <w:sz w:val="24"/>
                <w:szCs w:val="24"/>
              </w:rPr>
            </w:pPr>
            <w:r w:rsidRPr="00AB62ED">
              <w:rPr>
                <w:rFonts w:asciiTheme="minorHAnsi" w:hAnsiTheme="minorHAnsi" w:cstheme="minorHAnsi"/>
                <w:sz w:val="24"/>
                <w:szCs w:val="24"/>
              </w:rPr>
              <w:t>Jistič:</w:t>
            </w:r>
          </w:p>
        </w:tc>
        <w:tc>
          <w:tcPr>
            <w:tcW w:w="5499" w:type="dxa"/>
            <w:vAlign w:val="center"/>
          </w:tcPr>
          <w:p w:rsidRPr="00AB62ED" w:rsidR="0020386D" w:rsidP="007D2E34" w:rsidRDefault="0020386D" w14:paraId="1D248761" w14:textId="3B29CBB5">
            <w:pPr>
              <w:pStyle w:val="Odstavecseseznamem"/>
              <w:ind w:left="0"/>
              <w:jc w:val="center"/>
              <w:rPr>
                <w:rFonts w:asciiTheme="minorHAnsi" w:hAnsiTheme="minorHAnsi" w:cstheme="minorHAnsi"/>
                <w:sz w:val="24"/>
                <w:szCs w:val="24"/>
              </w:rPr>
            </w:pPr>
            <w:r w:rsidRPr="00AB62ED">
              <w:rPr>
                <w:rFonts w:asciiTheme="minorHAnsi" w:hAnsiTheme="minorHAnsi" w:cstheme="minorHAnsi"/>
                <w:sz w:val="24"/>
                <w:szCs w:val="24"/>
              </w:rPr>
              <w:t>3x</w:t>
            </w:r>
            <w:r w:rsidRPr="00AB62ED" w:rsidR="007028A8">
              <w:rPr>
                <w:rFonts w:asciiTheme="minorHAnsi" w:hAnsiTheme="minorHAnsi" w:cstheme="minorHAnsi"/>
                <w:sz w:val="24"/>
                <w:szCs w:val="24"/>
              </w:rPr>
              <w:t>25</w:t>
            </w:r>
            <w:r w:rsidRPr="00AB62ED">
              <w:rPr>
                <w:rFonts w:asciiTheme="minorHAnsi" w:hAnsiTheme="minorHAnsi" w:cstheme="minorHAnsi"/>
                <w:sz w:val="24"/>
                <w:szCs w:val="24"/>
              </w:rPr>
              <w:t xml:space="preserve"> A</w:t>
            </w:r>
          </w:p>
        </w:tc>
      </w:tr>
    </w:tbl>
    <w:p w:rsidR="0020386D" w:rsidP="00C20C8B" w:rsidRDefault="0020386D" w14:paraId="0571E71A" w14:textId="14B6DCC9">
      <w:pPr>
        <w:rPr>
          <w:rFonts w:asciiTheme="minorHAnsi" w:hAnsiTheme="minorHAnsi" w:cstheme="minorHAnsi"/>
          <w:sz w:val="24"/>
          <w:szCs w:val="24"/>
        </w:rPr>
      </w:pPr>
    </w:p>
    <w:p w:rsidR="002031A7" w:rsidP="00C20C8B" w:rsidRDefault="002031A7" w14:paraId="4640C2D7" w14:textId="3D7F984F">
      <w:pPr>
        <w:rPr>
          <w:rFonts w:asciiTheme="minorHAnsi" w:hAnsiTheme="minorHAnsi" w:cstheme="minorHAnsi"/>
          <w:sz w:val="24"/>
          <w:szCs w:val="24"/>
        </w:rPr>
      </w:pPr>
    </w:p>
    <w:tbl>
      <w:tblPr>
        <w:tblW w:w="0" w:type="auto"/>
        <w:tblLook w:firstRow="1" w:lastRow="0" w:firstColumn="1" w:lastColumn="0" w:noHBand="0" w:noVBand="1" w:val="04A0"/>
      </w:tblPr>
      <w:tblGrid>
        <w:gridCol w:w="4502"/>
        <w:gridCol w:w="471"/>
        <w:gridCol w:w="4315"/>
      </w:tblGrid>
      <w:tr w:rsidRPr="00500313" w:rsidR="002031A7" w:rsidTr="007D2E34" w14:paraId="319B69FE" w14:textId="77777777">
        <w:tc>
          <w:tcPr>
            <w:tcW w:w="4530" w:type="dxa"/>
            <w:shd w:val="clear" w:color="auto" w:fill="auto"/>
          </w:tcPr>
          <w:p w:rsidRPr="00500313" w:rsidR="002031A7" w:rsidP="007D2E34" w:rsidRDefault="002031A7" w14:paraId="003B57D8" w14:textId="77777777">
            <w:pPr>
              <w:pStyle w:val="Import3"/>
              <w:spacing w:line="240" w:lineRule="auto"/>
              <w:rPr>
                <w:rFonts w:ascii="Calibri" w:hAnsi="Calibri"/>
                <w:szCs w:val="24"/>
              </w:rPr>
            </w:pPr>
            <w:r w:rsidRPr="00500313">
              <w:rPr>
                <w:rFonts w:ascii="Calibri" w:hAnsi="Calibri"/>
                <w:szCs w:val="24"/>
              </w:rPr>
              <w:t>Ve Víceměřicích dne</w:t>
            </w:r>
          </w:p>
        </w:tc>
        <w:tc>
          <w:tcPr>
            <w:tcW w:w="508" w:type="dxa"/>
            <w:shd w:val="clear" w:color="auto" w:fill="auto"/>
          </w:tcPr>
          <w:p w:rsidRPr="00500313" w:rsidR="002031A7" w:rsidP="007D2E34" w:rsidRDefault="002031A7" w14:paraId="7FA5B8C8"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13AEBD28" w14:textId="77777777">
            <w:pPr>
              <w:pStyle w:val="Import3"/>
              <w:spacing w:line="240" w:lineRule="auto"/>
              <w:rPr>
                <w:rFonts w:ascii="Calibri" w:hAnsi="Calibri"/>
                <w:szCs w:val="24"/>
              </w:rPr>
            </w:pPr>
            <w:r w:rsidRPr="00500313">
              <w:rPr>
                <w:rFonts w:ascii="Calibri" w:hAnsi="Calibri"/>
                <w:szCs w:val="24"/>
              </w:rPr>
              <w:t xml:space="preserve">V </w:t>
            </w:r>
            <w:proofErr w:type="spellStart"/>
            <w:r w:rsidRPr="00500313">
              <w:rPr>
                <w:rFonts w:ascii="Calibri" w:hAnsi="Calibri"/>
                <w:szCs w:val="24"/>
                <w:highlight w:val="yellow"/>
              </w:rPr>
              <w:t>xxxxxxx</w:t>
            </w:r>
            <w:proofErr w:type="spellEnd"/>
            <w:r w:rsidRPr="00500313">
              <w:rPr>
                <w:rFonts w:ascii="Calibri" w:hAnsi="Calibri"/>
                <w:szCs w:val="24"/>
              </w:rPr>
              <w:t xml:space="preserve"> dne</w:t>
            </w:r>
            <w:r w:rsidRPr="00500313">
              <w:rPr>
                <w:rFonts w:ascii="Calibri" w:hAnsi="Calibri"/>
                <w:szCs w:val="24"/>
                <w:highlight w:val="yellow"/>
              </w:rPr>
              <w:t xml:space="preserve"> </w:t>
            </w:r>
            <w:proofErr w:type="spellStart"/>
            <w:r w:rsidRPr="00500313">
              <w:rPr>
                <w:rFonts w:ascii="Calibri" w:hAnsi="Calibri"/>
                <w:szCs w:val="24"/>
                <w:highlight w:val="yellow"/>
              </w:rPr>
              <w:t>xxxxxxx</w:t>
            </w:r>
            <w:proofErr w:type="spellEnd"/>
          </w:p>
        </w:tc>
      </w:tr>
      <w:tr w:rsidRPr="00500313" w:rsidR="002031A7" w:rsidTr="007D2E34" w14:paraId="60AFAB21" w14:textId="77777777">
        <w:tc>
          <w:tcPr>
            <w:tcW w:w="4530" w:type="dxa"/>
            <w:shd w:val="clear" w:color="auto" w:fill="auto"/>
          </w:tcPr>
          <w:p w:rsidRPr="00500313" w:rsidR="002031A7" w:rsidP="007D2E34" w:rsidRDefault="002031A7" w14:paraId="323E1389" w14:textId="77777777">
            <w:pPr>
              <w:pStyle w:val="Import3"/>
              <w:spacing w:line="240" w:lineRule="auto"/>
              <w:rPr>
                <w:rFonts w:ascii="Calibri" w:hAnsi="Calibri"/>
                <w:szCs w:val="24"/>
              </w:rPr>
            </w:pPr>
          </w:p>
        </w:tc>
        <w:tc>
          <w:tcPr>
            <w:tcW w:w="508" w:type="dxa"/>
            <w:shd w:val="clear" w:color="auto" w:fill="auto"/>
          </w:tcPr>
          <w:p w:rsidRPr="00500313" w:rsidR="002031A7" w:rsidP="007D2E34" w:rsidRDefault="002031A7" w14:paraId="12803594"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5B943B31" w14:textId="77777777">
            <w:pPr>
              <w:pStyle w:val="Import3"/>
              <w:spacing w:line="240" w:lineRule="auto"/>
              <w:rPr>
                <w:rFonts w:ascii="Calibri" w:hAnsi="Calibri"/>
                <w:szCs w:val="24"/>
              </w:rPr>
            </w:pPr>
          </w:p>
        </w:tc>
      </w:tr>
      <w:tr w:rsidRPr="00500313" w:rsidR="002031A7" w:rsidTr="007D2E34" w14:paraId="1FCE3840" w14:textId="77777777">
        <w:trPr>
          <w:trHeight w:val="1417"/>
        </w:trPr>
        <w:tc>
          <w:tcPr>
            <w:tcW w:w="4530" w:type="dxa"/>
            <w:shd w:val="clear" w:color="auto" w:fill="auto"/>
          </w:tcPr>
          <w:p w:rsidRPr="00500313" w:rsidR="002031A7" w:rsidP="007D2E34" w:rsidRDefault="002031A7" w14:paraId="4E44F325" w14:textId="77777777">
            <w:pPr>
              <w:pStyle w:val="Import3"/>
              <w:spacing w:line="240" w:lineRule="auto"/>
              <w:rPr>
                <w:rFonts w:ascii="Calibri" w:hAnsi="Calibri"/>
                <w:szCs w:val="24"/>
              </w:rPr>
            </w:pPr>
          </w:p>
        </w:tc>
        <w:tc>
          <w:tcPr>
            <w:tcW w:w="508" w:type="dxa"/>
            <w:shd w:val="clear" w:color="auto" w:fill="auto"/>
          </w:tcPr>
          <w:p w:rsidRPr="00500313" w:rsidR="002031A7" w:rsidP="007D2E34" w:rsidRDefault="002031A7" w14:paraId="4630AA55"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54035B31" w14:textId="77777777">
            <w:pPr>
              <w:pStyle w:val="Import3"/>
              <w:spacing w:line="240" w:lineRule="auto"/>
              <w:rPr>
                <w:rFonts w:ascii="Calibri" w:hAnsi="Calibri"/>
                <w:szCs w:val="24"/>
              </w:rPr>
            </w:pPr>
          </w:p>
        </w:tc>
      </w:tr>
      <w:tr w:rsidRPr="00500313" w:rsidR="002031A7" w:rsidTr="007D2E34" w14:paraId="73DAD742" w14:textId="77777777">
        <w:tc>
          <w:tcPr>
            <w:tcW w:w="4530" w:type="dxa"/>
            <w:shd w:val="clear" w:color="auto" w:fill="auto"/>
          </w:tcPr>
          <w:p w:rsidRPr="00500313" w:rsidR="002031A7" w:rsidP="007D2E34" w:rsidRDefault="002031A7" w14:paraId="4550B3BC" w14:textId="77777777">
            <w:pPr>
              <w:pStyle w:val="Import3"/>
              <w:spacing w:line="240" w:lineRule="auto"/>
              <w:jc w:val="center"/>
              <w:rPr>
                <w:rFonts w:ascii="Calibri" w:hAnsi="Calibri"/>
                <w:szCs w:val="24"/>
              </w:rPr>
            </w:pPr>
            <w:r w:rsidRPr="00500313">
              <w:rPr>
                <w:rFonts w:ascii="Calibri" w:hAnsi="Calibri"/>
                <w:szCs w:val="24"/>
              </w:rPr>
              <w:t>……………………………………………………….……….</w:t>
            </w:r>
          </w:p>
        </w:tc>
        <w:tc>
          <w:tcPr>
            <w:tcW w:w="508" w:type="dxa"/>
            <w:shd w:val="clear" w:color="auto" w:fill="auto"/>
          </w:tcPr>
          <w:p w:rsidRPr="00500313" w:rsidR="002031A7" w:rsidP="007D2E34" w:rsidRDefault="002031A7" w14:paraId="440C0DE3"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1D7D8819" w14:textId="77777777">
            <w:pPr>
              <w:pStyle w:val="Import3"/>
              <w:spacing w:line="240" w:lineRule="auto"/>
              <w:jc w:val="center"/>
              <w:rPr>
                <w:rFonts w:ascii="Calibri" w:hAnsi="Calibri"/>
                <w:szCs w:val="24"/>
              </w:rPr>
            </w:pPr>
            <w:r w:rsidRPr="00500313">
              <w:rPr>
                <w:rFonts w:ascii="Calibri" w:hAnsi="Calibri"/>
                <w:szCs w:val="24"/>
              </w:rPr>
              <w:t>……………………………………………………….……….</w:t>
            </w:r>
          </w:p>
        </w:tc>
      </w:tr>
      <w:tr w:rsidRPr="00500313" w:rsidR="002031A7" w:rsidTr="007D2E34" w14:paraId="7E3815FC" w14:textId="77777777">
        <w:tc>
          <w:tcPr>
            <w:tcW w:w="4530" w:type="dxa"/>
            <w:shd w:val="clear" w:color="auto" w:fill="auto"/>
          </w:tcPr>
          <w:p w:rsidRPr="00500313" w:rsidR="002031A7" w:rsidP="007D2E34" w:rsidRDefault="002031A7" w14:paraId="2D80F750" w14:textId="77777777">
            <w:pPr>
              <w:pStyle w:val="Import3"/>
              <w:spacing w:line="240" w:lineRule="auto"/>
              <w:jc w:val="center"/>
              <w:rPr>
                <w:rFonts w:ascii="Calibri" w:hAnsi="Calibri"/>
                <w:szCs w:val="24"/>
              </w:rPr>
            </w:pPr>
            <w:r w:rsidRPr="00500313">
              <w:rPr>
                <w:rFonts w:ascii="Calibri" w:hAnsi="Calibri"/>
                <w:szCs w:val="24"/>
              </w:rPr>
              <w:t>Domov u rybníka Víceměřice, příspěvková organizace</w:t>
            </w:r>
          </w:p>
        </w:tc>
        <w:tc>
          <w:tcPr>
            <w:tcW w:w="508" w:type="dxa"/>
            <w:shd w:val="clear" w:color="auto" w:fill="auto"/>
          </w:tcPr>
          <w:p w:rsidRPr="00500313" w:rsidR="002031A7" w:rsidP="007D2E34" w:rsidRDefault="002031A7" w14:paraId="479C871D"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5AF82F36" w14:textId="77777777">
            <w:pPr>
              <w:pStyle w:val="Import3"/>
              <w:spacing w:line="240" w:lineRule="auto"/>
              <w:jc w:val="center"/>
              <w:rPr>
                <w:rFonts w:ascii="Calibri" w:hAnsi="Calibri"/>
                <w:i/>
                <w:iCs/>
                <w:szCs w:val="24"/>
              </w:rPr>
            </w:pPr>
            <w:r w:rsidRPr="00500313">
              <w:rPr>
                <w:rFonts w:ascii="Calibri" w:hAnsi="Calibri"/>
                <w:i/>
                <w:iCs/>
                <w:szCs w:val="24"/>
                <w:highlight w:val="yellow"/>
              </w:rPr>
              <w:t>„Název dodavatele“</w:t>
            </w:r>
          </w:p>
        </w:tc>
      </w:tr>
      <w:tr w:rsidRPr="00500313" w:rsidR="002031A7" w:rsidTr="007D2E34" w14:paraId="05FFE191" w14:textId="77777777">
        <w:trPr>
          <w:trHeight w:val="87"/>
        </w:trPr>
        <w:tc>
          <w:tcPr>
            <w:tcW w:w="4530" w:type="dxa"/>
            <w:shd w:val="clear" w:color="auto" w:fill="auto"/>
          </w:tcPr>
          <w:p w:rsidRPr="00500313" w:rsidR="002031A7" w:rsidP="007D2E34" w:rsidRDefault="002031A7" w14:paraId="48B06FEA" w14:textId="77777777">
            <w:pPr>
              <w:pStyle w:val="Import3"/>
              <w:spacing w:line="240" w:lineRule="auto"/>
              <w:jc w:val="center"/>
              <w:rPr>
                <w:rFonts w:ascii="Calibri" w:hAnsi="Calibri"/>
                <w:szCs w:val="24"/>
                <w:highlight w:val="cyan"/>
              </w:rPr>
            </w:pPr>
            <w:r w:rsidRPr="00500313">
              <w:rPr>
                <w:rFonts w:ascii="Calibri" w:hAnsi="Calibri" w:cs="ArialMT-Identity-H"/>
                <w:szCs w:val="24"/>
              </w:rPr>
              <w:t xml:space="preserve">Mgr. Felipe </w:t>
            </w:r>
            <w:proofErr w:type="spellStart"/>
            <w:r w:rsidRPr="00500313">
              <w:rPr>
                <w:rFonts w:ascii="Calibri" w:hAnsi="Calibri" w:cs="ArialMT-Identity-H"/>
                <w:szCs w:val="24"/>
              </w:rPr>
              <w:t>Sánchez</w:t>
            </w:r>
            <w:proofErr w:type="spellEnd"/>
            <w:r w:rsidRPr="00500313">
              <w:rPr>
                <w:rFonts w:ascii="Calibri" w:hAnsi="Calibri" w:cs="ArialMT-Identity-H"/>
                <w:szCs w:val="24"/>
              </w:rPr>
              <w:t xml:space="preserve"> </w:t>
            </w:r>
            <w:proofErr w:type="spellStart"/>
            <w:r w:rsidRPr="00500313">
              <w:rPr>
                <w:rFonts w:ascii="Calibri" w:hAnsi="Calibri" w:cs="ArialMT-Identity-H"/>
                <w:szCs w:val="24"/>
              </w:rPr>
              <w:t>López</w:t>
            </w:r>
            <w:proofErr w:type="spellEnd"/>
            <w:r w:rsidRPr="00500313">
              <w:rPr>
                <w:rFonts w:ascii="Calibri" w:hAnsi="Calibri" w:cs="ArialMT-Identity-H"/>
                <w:szCs w:val="24"/>
              </w:rPr>
              <w:t>, MBA – ředitel</w:t>
            </w:r>
          </w:p>
        </w:tc>
        <w:tc>
          <w:tcPr>
            <w:tcW w:w="508" w:type="dxa"/>
            <w:shd w:val="clear" w:color="auto" w:fill="auto"/>
          </w:tcPr>
          <w:p w:rsidRPr="00500313" w:rsidR="002031A7" w:rsidP="007D2E34" w:rsidRDefault="002031A7" w14:paraId="33C23827" w14:textId="77777777">
            <w:pPr>
              <w:pStyle w:val="Import3"/>
              <w:spacing w:line="240" w:lineRule="auto"/>
              <w:rPr>
                <w:rFonts w:ascii="Calibri" w:hAnsi="Calibri"/>
                <w:szCs w:val="24"/>
              </w:rPr>
            </w:pPr>
          </w:p>
        </w:tc>
        <w:tc>
          <w:tcPr>
            <w:tcW w:w="4250" w:type="dxa"/>
            <w:shd w:val="clear" w:color="auto" w:fill="auto"/>
          </w:tcPr>
          <w:p w:rsidRPr="00500313" w:rsidR="002031A7" w:rsidP="007D2E34" w:rsidRDefault="002031A7" w14:paraId="3CF10955" w14:textId="77777777">
            <w:pPr>
              <w:pStyle w:val="Import3"/>
              <w:spacing w:line="240" w:lineRule="auto"/>
              <w:jc w:val="center"/>
              <w:rPr>
                <w:rFonts w:ascii="Calibri" w:hAnsi="Calibri" w:cs="ArialMT-Identity-H"/>
                <w:szCs w:val="24"/>
              </w:rPr>
            </w:pPr>
            <w:r w:rsidRPr="00500313">
              <w:rPr>
                <w:rFonts w:ascii="Calibri" w:hAnsi="Calibri" w:cs="ArialMT-Identity-H"/>
                <w:szCs w:val="24"/>
                <w:highlight w:val="yellow"/>
              </w:rPr>
              <w:t xml:space="preserve">„Jméno a příjmení osoby oprávněné za dodavatele jednat“- </w:t>
            </w:r>
            <w:r w:rsidRPr="00500313">
              <w:rPr>
                <w:rFonts w:ascii="Calibri" w:hAnsi="Calibri"/>
                <w:szCs w:val="24"/>
                <w:highlight w:val="yellow"/>
              </w:rPr>
              <w:t>„funkce“</w:t>
            </w:r>
          </w:p>
        </w:tc>
      </w:tr>
    </w:tbl>
    <w:p w:rsidRPr="00C20C8B" w:rsidR="002031A7" w:rsidP="00C20C8B" w:rsidRDefault="002031A7" w14:paraId="6302DF3F" w14:textId="77777777">
      <w:pPr>
        <w:rPr>
          <w:rFonts w:asciiTheme="minorHAnsi" w:hAnsiTheme="minorHAnsi" w:cstheme="minorHAnsi"/>
          <w:sz w:val="24"/>
          <w:szCs w:val="24"/>
        </w:rPr>
      </w:pPr>
    </w:p>
    <w:sectPr w:rsidRPr="00C20C8B" w:rsidR="002031A7" w:rsidSect="00191DAD">
      <w:headerReference w:type="default" r:id="rId8"/>
      <w:footerReference w:type="default" r:id="rId9"/>
      <w:pgSz w:w="11906" w:h="16838"/>
      <w:pgMar w:top="1417" w:right="1417" w:bottom="1417" w:left="1417" w:header="993"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F504A1" w:rsidP="00B13568" w:rsidRDefault="00F504A1" w14:paraId="79439839" w14:textId="77777777">
      <w:r>
        <w:separator/>
      </w:r>
    </w:p>
  </w:endnote>
  <w:endnote w:type="continuationSeparator" w:id="0">
    <w:p w:rsidR="00F504A1" w:rsidP="00B13568" w:rsidRDefault="00F504A1" w14:paraId="2706163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MT-Identity-H">
    <w:charset w:val="EE"/>
    <w:family w:val="auto"/>
    <w:pitch w:val="default"/>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613085147"/>
      <w:docPartObj>
        <w:docPartGallery w:val="Page Numbers (Bottom of Page)"/>
        <w:docPartUnique/>
      </w:docPartObj>
    </w:sdtPr>
    <w:sdtContent>
      <w:sdt>
        <w:sdtPr>
          <w:id w:val="860082579"/>
          <w:docPartObj>
            <w:docPartGallery w:val="Page Numbers (Top of Page)"/>
            <w:docPartUnique/>
          </w:docPartObj>
        </w:sdtPr>
        <w:sdtContent>
          <w:p w:rsidR="00295759" w:rsidRDefault="00295759" w14:paraId="6F0B319A" w14:textId="77777777">
            <w:pPr>
              <w:pStyle w:val="Zpat"/>
              <w:jc w:val="right"/>
            </w:pPr>
            <w:r w:rsidRPr="00295759">
              <w:rPr>
                <w:sz w:val="20"/>
                <w:szCs w:val="20"/>
              </w:rPr>
              <w:t xml:space="preserve">Stránka </w:t>
            </w:r>
            <w:r w:rsidRPr="00295759">
              <w:rPr>
                <w:b/>
                <w:bCs/>
                <w:sz w:val="20"/>
                <w:szCs w:val="20"/>
              </w:rPr>
              <w:fldChar w:fldCharType="begin"/>
            </w:r>
            <w:r w:rsidRPr="00295759">
              <w:rPr>
                <w:b/>
                <w:bCs/>
                <w:sz w:val="20"/>
                <w:szCs w:val="20"/>
              </w:rPr>
              <w:instrText>PAGE</w:instrText>
            </w:r>
            <w:r w:rsidRPr="00295759">
              <w:rPr>
                <w:b/>
                <w:bCs/>
                <w:sz w:val="20"/>
                <w:szCs w:val="20"/>
              </w:rPr>
              <w:fldChar w:fldCharType="separate"/>
            </w:r>
            <w:r w:rsidR="00FD4DC7">
              <w:rPr>
                <w:b/>
                <w:bCs/>
                <w:noProof/>
                <w:sz w:val="20"/>
                <w:szCs w:val="20"/>
              </w:rPr>
              <w:t>2</w:t>
            </w:r>
            <w:r w:rsidRPr="00295759">
              <w:rPr>
                <w:b/>
                <w:bCs/>
                <w:sz w:val="20"/>
                <w:szCs w:val="20"/>
              </w:rPr>
              <w:fldChar w:fldCharType="end"/>
            </w:r>
            <w:r w:rsidRPr="00295759">
              <w:rPr>
                <w:sz w:val="20"/>
                <w:szCs w:val="20"/>
              </w:rPr>
              <w:t xml:space="preserve"> z </w:t>
            </w:r>
            <w:r w:rsidRPr="00295759">
              <w:rPr>
                <w:b/>
                <w:bCs/>
                <w:sz w:val="20"/>
                <w:szCs w:val="20"/>
              </w:rPr>
              <w:fldChar w:fldCharType="begin"/>
            </w:r>
            <w:r w:rsidRPr="00295759">
              <w:rPr>
                <w:b/>
                <w:bCs/>
                <w:sz w:val="20"/>
                <w:szCs w:val="20"/>
              </w:rPr>
              <w:instrText>NUMPAGES</w:instrText>
            </w:r>
            <w:r w:rsidRPr="00295759">
              <w:rPr>
                <w:b/>
                <w:bCs/>
                <w:sz w:val="20"/>
                <w:szCs w:val="20"/>
              </w:rPr>
              <w:fldChar w:fldCharType="separate"/>
            </w:r>
            <w:r w:rsidR="00FD4DC7">
              <w:rPr>
                <w:b/>
                <w:bCs/>
                <w:noProof/>
                <w:sz w:val="20"/>
                <w:szCs w:val="20"/>
              </w:rPr>
              <w:t>2</w:t>
            </w:r>
            <w:r w:rsidRPr="00295759">
              <w:rPr>
                <w:b/>
                <w:bCs/>
                <w:sz w:val="20"/>
                <w:szCs w:val="20"/>
              </w:rPr>
              <w:fldChar w:fldCharType="end"/>
            </w:r>
          </w:p>
        </w:sdtContent>
      </w:sdt>
    </w:sdtContent>
  </w:sdt>
  <w:p w:rsidR="00B13568" w:rsidRDefault="00B13568" w14:paraId="1B7AE63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F504A1" w:rsidP="00B13568" w:rsidRDefault="00F504A1" w14:paraId="4506E4AA" w14:textId="77777777">
      <w:r>
        <w:separator/>
      </w:r>
    </w:p>
  </w:footnote>
  <w:footnote w:type="continuationSeparator" w:id="0">
    <w:p w:rsidR="00F504A1" w:rsidP="00B13568" w:rsidRDefault="00F504A1" w14:paraId="0FB40C83" w14:textId="77777777">
      <w:r>
        <w:continuationSeparator/>
      </w:r>
    </w:p>
  </w:footnote>
  <w:footnote w:id="1">
    <w:p w:rsidRPr="00D51316" w:rsidR="00E3303D" w:rsidRDefault="00E3303D" w14:paraId="7D3D4B23" w14:textId="18E81BAE">
      <w:pPr>
        <w:pStyle w:val="Textpoznpodarou"/>
        <w:rPr>
          <w:i/>
        </w:rPr>
      </w:pPr>
      <w:r>
        <w:rPr>
          <w:rStyle w:val="Znakapoznpodarou"/>
        </w:rPr>
        <w:footnoteRef/>
      </w:r>
      <w:r>
        <w:t xml:space="preserve"> </w:t>
      </w:r>
      <w:r w:rsidR="00D51316">
        <w:rPr>
          <w:i/>
          <w:highlight w:val="yellow"/>
        </w:rPr>
        <w:t>dodavatel doplní číslo přílohy návrhu smlouvy dodavatele, které budou mít obchodní podmínky</w:t>
      </w:r>
      <w:r w:rsidR="00D51316">
        <w:rPr>
          <w:i/>
        </w:rPr>
        <w:t xml:space="preserve">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94095B" w:rsidR="00AF7A56" w:rsidP="00191DAD" w:rsidRDefault="00191DAD" w14:paraId="12ADD3C7" w14:textId="3F717604">
    <w:pPr>
      <w:jc w:val="left"/>
      <w:rPr>
        <w:rFonts w:asciiTheme="minorHAnsi" w:hAnsiTheme="minorHAnsi"/>
        <w:i/>
        <w:iCs/>
        <w:sz w:val="24"/>
      </w:rPr>
    </w:pPr>
    <w:r w:rsidRPr="0094095B">
      <w:rPr>
        <w:rFonts w:asciiTheme="minorHAnsi" w:hAnsiTheme="minorHAnsi"/>
        <w:i/>
        <w:iCs/>
        <w:sz w:val="24"/>
      </w:rPr>
      <w:t xml:space="preserve">Příloha č. </w:t>
    </w:r>
    <w:r w:rsidR="00A2283A">
      <w:rPr>
        <w:rFonts w:asciiTheme="minorHAnsi" w:hAnsiTheme="minorHAnsi"/>
        <w:i/>
        <w:iCs/>
        <w:sz w:val="24"/>
      </w:rPr>
      <w:t>2</w:t>
    </w:r>
    <w:r w:rsidRPr="0094095B" w:rsidR="0094095B">
      <w:rPr>
        <w:rFonts w:asciiTheme="minorHAnsi" w:hAnsiTheme="minorHAnsi"/>
        <w:i/>
        <w:iCs/>
        <w:sz w:val="24"/>
      </w:rPr>
      <w:t xml:space="preserve"> – </w:t>
    </w:r>
    <w:r w:rsidR="00A2283A">
      <w:rPr>
        <w:rFonts w:asciiTheme="minorHAnsi" w:hAnsiTheme="minorHAnsi"/>
        <w:i/>
        <w:iCs/>
        <w:sz w:val="24"/>
      </w:rPr>
      <w:t xml:space="preserve">Obchodní podmínky </w:t>
    </w:r>
  </w:p>
  <w:p w:rsidR="00B13568" w:rsidRDefault="00B13568" w14:paraId="21667A6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0932A47"/>
    <w:multiLevelType w:val="hybridMultilevel"/>
    <w:tmpl w:val="BE509906"/>
    <w:lvl w:ilvl="0" w:tplc="25C65EE6">
      <w:start w:val="1"/>
      <w:numFmt w:val="lowerLetter"/>
      <w:lvlText w:val="%1)"/>
      <w:lvlJc w:val="left"/>
      <w:pPr>
        <w:ind w:left="1514" w:hanging="360"/>
      </w:pPr>
      <w:rPr>
        <w:b w:val="false"/>
      </w:rPr>
    </w:lvl>
    <w:lvl w:ilvl="1" w:tplc="04050019" w:tentative="true">
      <w:start w:val="1"/>
      <w:numFmt w:val="lowerLetter"/>
      <w:lvlText w:val="%2."/>
      <w:lvlJc w:val="left"/>
      <w:pPr>
        <w:ind w:left="2234" w:hanging="360"/>
      </w:pPr>
    </w:lvl>
    <w:lvl w:ilvl="2" w:tplc="0405001B" w:tentative="true">
      <w:start w:val="1"/>
      <w:numFmt w:val="lowerRoman"/>
      <w:lvlText w:val="%3."/>
      <w:lvlJc w:val="right"/>
      <w:pPr>
        <w:ind w:left="2954" w:hanging="180"/>
      </w:pPr>
    </w:lvl>
    <w:lvl w:ilvl="3" w:tplc="0405000F" w:tentative="true">
      <w:start w:val="1"/>
      <w:numFmt w:val="decimal"/>
      <w:lvlText w:val="%4."/>
      <w:lvlJc w:val="left"/>
      <w:pPr>
        <w:ind w:left="3674" w:hanging="360"/>
      </w:pPr>
    </w:lvl>
    <w:lvl w:ilvl="4" w:tplc="04050019" w:tentative="true">
      <w:start w:val="1"/>
      <w:numFmt w:val="lowerLetter"/>
      <w:lvlText w:val="%5."/>
      <w:lvlJc w:val="left"/>
      <w:pPr>
        <w:ind w:left="4394" w:hanging="360"/>
      </w:pPr>
    </w:lvl>
    <w:lvl w:ilvl="5" w:tplc="0405001B" w:tentative="true">
      <w:start w:val="1"/>
      <w:numFmt w:val="lowerRoman"/>
      <w:lvlText w:val="%6."/>
      <w:lvlJc w:val="right"/>
      <w:pPr>
        <w:ind w:left="5114" w:hanging="180"/>
      </w:pPr>
    </w:lvl>
    <w:lvl w:ilvl="6" w:tplc="0405000F" w:tentative="true">
      <w:start w:val="1"/>
      <w:numFmt w:val="decimal"/>
      <w:lvlText w:val="%7."/>
      <w:lvlJc w:val="left"/>
      <w:pPr>
        <w:ind w:left="5834" w:hanging="360"/>
      </w:pPr>
    </w:lvl>
    <w:lvl w:ilvl="7" w:tplc="04050019" w:tentative="true">
      <w:start w:val="1"/>
      <w:numFmt w:val="lowerLetter"/>
      <w:lvlText w:val="%8."/>
      <w:lvlJc w:val="left"/>
      <w:pPr>
        <w:ind w:left="6554" w:hanging="360"/>
      </w:pPr>
    </w:lvl>
    <w:lvl w:ilvl="8" w:tplc="0405001B" w:tentative="true">
      <w:start w:val="1"/>
      <w:numFmt w:val="lowerRoman"/>
      <w:lvlText w:val="%9."/>
      <w:lvlJc w:val="right"/>
      <w:pPr>
        <w:ind w:left="7274" w:hanging="180"/>
      </w:pPr>
    </w:lvl>
  </w:abstractNum>
  <w:abstractNum w:abstractNumId="1">
    <w:nsid w:val="025824F7"/>
    <w:multiLevelType w:val="hybridMultilevel"/>
    <w:tmpl w:val="82BA9DB2"/>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2">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A087410"/>
    <w:multiLevelType w:val="hybridMultilevel"/>
    <w:tmpl w:val="C40EE9F8"/>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4">
    <w:nsid w:val="0B9042BB"/>
    <w:multiLevelType w:val="hybridMultilevel"/>
    <w:tmpl w:val="E5581F00"/>
    <w:lvl w:ilvl="0" w:tplc="F50EB5B8">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F8423DD"/>
    <w:multiLevelType w:val="hybridMultilevel"/>
    <w:tmpl w:val="AC9C4684"/>
    <w:lvl w:ilvl="0" w:tplc="E4983288">
      <w:start w:val="1"/>
      <w:numFmt w:val="bullet"/>
      <w:lvlText w:val=""/>
      <w:lvlJc w:val="left"/>
      <w:pPr>
        <w:ind w:left="720" w:hanging="360"/>
      </w:pPr>
      <w:rPr>
        <w:rFonts w:hint="default" w:ascii="Symbol" w:hAnsi="Symbol" w:cs="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93907CD"/>
    <w:multiLevelType w:val="hybridMultilevel"/>
    <w:tmpl w:val="636A3AB0"/>
    <w:lvl w:ilvl="0" w:tplc="8FF6324E">
      <w:start w:val="1"/>
      <w:numFmt w:val="lowerLetter"/>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7">
    <w:nsid w:val="3DFA5F8B"/>
    <w:multiLevelType w:val="hybridMultilevel"/>
    <w:tmpl w:val="6AD4E6F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41A5266C"/>
    <w:multiLevelType w:val="hybridMultilevel"/>
    <w:tmpl w:val="C2D4E04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47CB6C86"/>
    <w:multiLevelType w:val="hybridMultilevel"/>
    <w:tmpl w:val="63F89F76"/>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EDF02C0"/>
    <w:multiLevelType w:val="hybridMultilevel"/>
    <w:tmpl w:val="56A0B06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285078B"/>
    <w:multiLevelType w:val="hybridMultilevel"/>
    <w:tmpl w:val="B4E0849A"/>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8917B93"/>
    <w:multiLevelType w:val="hybridMultilevel"/>
    <w:tmpl w:val="36282C42"/>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98C156E"/>
    <w:multiLevelType w:val="hybridMultilevel"/>
    <w:tmpl w:val="810ABCD6"/>
    <w:lvl w:ilvl="0" w:tplc="04684504">
      <w:start w:val="1"/>
      <w:numFmt w:val="decimal"/>
      <w:lvlText w:val="%1."/>
      <w:lvlJc w:val="left"/>
      <w:pPr>
        <w:ind w:left="720" w:hanging="360"/>
      </w:pPr>
      <w:rPr>
        <w:b w:val="false"/>
        <w:bCs w:val="false"/>
        <w:i w:val="false"/>
        <w:iCs/>
      </w:rPr>
    </w:lvl>
    <w:lvl w:ilvl="1" w:tplc="05EA22C4">
      <w:start w:val="1"/>
      <w:numFmt w:val="lowerLetter"/>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CBD1099"/>
    <w:multiLevelType w:val="hybridMultilevel"/>
    <w:tmpl w:val="C2281E08"/>
    <w:styleLink w:val="slovnodstavc1"/>
    <w:lvl w:ilvl="0" w:tplc="C2281E08">
      <w:start w:val="1"/>
      <w:numFmt w:val="decimal"/>
      <w:suff w:val="space"/>
      <w:lvlText w:val="%1."/>
      <w:lvlJc w:val="left"/>
      <w:pPr>
        <w:ind w:left="0" w:firstLine="0"/>
      </w:pPr>
      <w:rPr>
        <w:rFonts w:hint="default" w:cs="Times New Roman"/>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rPr>
    </w:lvl>
    <w:lvl w:ilvl="1" w:tplc="AA32C998">
      <w:start w:val="1"/>
      <w:numFmt w:val="lowerLetter"/>
      <w:suff w:val="space"/>
      <w:lvlText w:val="%2."/>
      <w:lvlJc w:val="left"/>
      <w:pPr>
        <w:ind w:left="0" w:firstLine="0"/>
      </w:pPr>
      <w:rPr>
        <w:rFonts w:cs="Times New Roman"/>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rPr>
    </w:lvl>
    <w:lvl w:ilvl="2" w:tplc="1BCE0630">
      <w:start w:val="1"/>
      <w:numFmt w:val="lowerRoman"/>
      <w:lvlText w:val="%3."/>
      <w:lvlJc w:val="right"/>
      <w:pPr>
        <w:ind w:left="851" w:hanging="284"/>
      </w:pPr>
      <w:rPr>
        <w:rFonts w:hint="default"/>
      </w:rPr>
    </w:lvl>
    <w:lvl w:ilvl="3" w:tplc="6360E634">
      <w:start w:val="1"/>
      <w:numFmt w:val="decimal"/>
      <w:lvlText w:val="%4."/>
      <w:lvlJc w:val="left"/>
      <w:pPr>
        <w:ind w:left="1561" w:hanging="284"/>
      </w:pPr>
      <w:rPr>
        <w:rFonts w:hint="default"/>
        <w:b w:val="false"/>
      </w:r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5">
    <w:nsid w:val="5D8C034C"/>
    <w:multiLevelType w:val="hybridMultilevel"/>
    <w:tmpl w:val="72DA704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65EF4C74"/>
    <w:multiLevelType w:val="hybridMultilevel"/>
    <w:tmpl w:val="918E922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F0860BC"/>
    <w:multiLevelType w:val="hybridMultilevel"/>
    <w:tmpl w:val="0D90A4D2"/>
    <w:lvl w:ilvl="0" w:tplc="39942BBA">
      <w:start w:val="5"/>
      <w:numFmt w:val="bullet"/>
      <w:lvlText w:val="-"/>
      <w:lvlJc w:val="left"/>
      <w:pPr>
        <w:ind w:left="720" w:hanging="360"/>
      </w:pPr>
      <w:rPr>
        <w:rFonts w:hint="default" w:ascii="Times New Roman" w:hAnsi="Times New Roman" w:eastAsia="Lucida Sans Unicode" w:cs="Times New Roman"/>
        <w:sz w:val="24"/>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7451102E"/>
    <w:multiLevelType w:val="hybridMultilevel"/>
    <w:tmpl w:val="DF4292C4"/>
    <w:lvl w:ilvl="0" w:tplc="FFFFFFF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57A1880"/>
    <w:multiLevelType w:val="hybridMultilevel"/>
    <w:tmpl w:val="25429970"/>
    <w:lvl w:ilvl="0" w:tplc="39942BBA">
      <w:start w:val="5"/>
      <w:numFmt w:val="bullet"/>
      <w:lvlText w:val="-"/>
      <w:lvlJc w:val="left"/>
      <w:pPr>
        <w:ind w:left="1440" w:hanging="360"/>
      </w:pPr>
      <w:rPr>
        <w:rFonts w:hint="default" w:ascii="Times New Roman" w:hAnsi="Times New Roman" w:eastAsia="Lucida Sans Unicode" w:cs="Times New Roman"/>
        <w:sz w:val="24"/>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0">
    <w:nsid w:val="7CC44ECD"/>
    <w:multiLevelType w:val="hybridMultilevel"/>
    <w:tmpl w:val="0E2866C4"/>
    <w:lvl w:ilvl="0" w:tplc="F844F336">
      <w:start w:val="1"/>
      <w:numFmt w:val="lowerLetter"/>
      <w:lvlText w:val="%1)"/>
      <w:lvlJc w:val="left"/>
      <w:pPr>
        <w:ind w:left="1512" w:hanging="360"/>
      </w:pPr>
      <w:rPr>
        <w:rFonts w:hint="default" w:asciiTheme="minorHAnsi" w:hAnsiTheme="minorHAnsi" w:cstheme="minorHAnsi"/>
        <w:b w:val="false"/>
        <w:sz w:val="20"/>
        <w:szCs w:val="22"/>
      </w:rPr>
    </w:lvl>
    <w:lvl w:ilvl="1" w:tplc="04050019" w:tentative="true">
      <w:start w:val="1"/>
      <w:numFmt w:val="lowerLetter"/>
      <w:lvlText w:val="%2."/>
      <w:lvlJc w:val="left"/>
      <w:pPr>
        <w:ind w:left="2232" w:hanging="360"/>
      </w:pPr>
    </w:lvl>
    <w:lvl w:ilvl="2" w:tplc="0405001B" w:tentative="true">
      <w:start w:val="1"/>
      <w:numFmt w:val="lowerRoman"/>
      <w:lvlText w:val="%3."/>
      <w:lvlJc w:val="right"/>
      <w:pPr>
        <w:ind w:left="2952" w:hanging="180"/>
      </w:pPr>
    </w:lvl>
    <w:lvl w:ilvl="3" w:tplc="0405000F" w:tentative="true">
      <w:start w:val="1"/>
      <w:numFmt w:val="decimal"/>
      <w:lvlText w:val="%4."/>
      <w:lvlJc w:val="left"/>
      <w:pPr>
        <w:ind w:left="3672" w:hanging="360"/>
      </w:pPr>
    </w:lvl>
    <w:lvl w:ilvl="4" w:tplc="04050019" w:tentative="true">
      <w:start w:val="1"/>
      <w:numFmt w:val="lowerLetter"/>
      <w:lvlText w:val="%5."/>
      <w:lvlJc w:val="left"/>
      <w:pPr>
        <w:ind w:left="4392" w:hanging="360"/>
      </w:pPr>
    </w:lvl>
    <w:lvl w:ilvl="5" w:tplc="0405001B" w:tentative="true">
      <w:start w:val="1"/>
      <w:numFmt w:val="lowerRoman"/>
      <w:lvlText w:val="%6."/>
      <w:lvlJc w:val="right"/>
      <w:pPr>
        <w:ind w:left="5112" w:hanging="180"/>
      </w:pPr>
    </w:lvl>
    <w:lvl w:ilvl="6" w:tplc="0405000F" w:tentative="true">
      <w:start w:val="1"/>
      <w:numFmt w:val="decimal"/>
      <w:lvlText w:val="%7."/>
      <w:lvlJc w:val="left"/>
      <w:pPr>
        <w:ind w:left="5832" w:hanging="360"/>
      </w:pPr>
    </w:lvl>
    <w:lvl w:ilvl="7" w:tplc="04050019" w:tentative="true">
      <w:start w:val="1"/>
      <w:numFmt w:val="lowerLetter"/>
      <w:lvlText w:val="%8."/>
      <w:lvlJc w:val="left"/>
      <w:pPr>
        <w:ind w:left="6552" w:hanging="360"/>
      </w:pPr>
    </w:lvl>
    <w:lvl w:ilvl="8" w:tplc="0405001B" w:tentative="true">
      <w:start w:val="1"/>
      <w:numFmt w:val="lowerRoman"/>
      <w:lvlText w:val="%9."/>
      <w:lvlJc w:val="right"/>
      <w:pPr>
        <w:ind w:left="7272" w:hanging="180"/>
      </w:pPr>
    </w:lvl>
  </w:abstractNum>
  <w:num w:numId="1">
    <w:abstractNumId w:val="0"/>
  </w:num>
  <w:num w:numId="2">
    <w:abstractNumId w:val="1"/>
  </w:num>
  <w:num w:numId="3">
    <w:abstractNumId w:val="3"/>
  </w:num>
  <w:num w:numId="4">
    <w:abstractNumId w:val="6"/>
  </w:num>
  <w:num w:numId="5">
    <w:abstractNumId w:val="17"/>
  </w:num>
  <w:num w:numId="6">
    <w:abstractNumId w:val="10"/>
  </w:num>
  <w:num w:numId="7">
    <w:abstractNumId w:val="5"/>
  </w:num>
  <w:num w:numId="8">
    <w:abstractNumId w:val="2"/>
  </w:num>
  <w:num w:numId="9">
    <w:abstractNumId w:val="20"/>
  </w:num>
  <w:num w:numId="10">
    <w:abstractNumId w:val="16"/>
  </w:num>
  <w:num w:numId="11">
    <w:abstractNumId w:val="15"/>
  </w:num>
  <w:num w:numId="12">
    <w:abstractNumId w:val="8"/>
  </w:num>
  <w:num w:numId="13">
    <w:abstractNumId w:val="7"/>
  </w:num>
  <w:num w:numId="14">
    <w:abstractNumId w:val="11"/>
  </w:num>
  <w:num w:numId="15">
    <w:abstractNumId w:val="19"/>
  </w:num>
  <w:num w:numId="16">
    <w:abstractNumId w:val="14"/>
  </w:num>
  <w:num w:numId="17">
    <w:abstractNumId w:val="13"/>
  </w:num>
  <w:num w:numId="18">
    <w:abstractNumId w:val="4"/>
  </w:num>
  <w:num w:numId="19">
    <w:abstractNumId w:val="9"/>
  </w:num>
  <w:num w:numId="20">
    <w:abstractNumId w:val="18"/>
  </w:num>
  <w:num w:numId="21">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568"/>
    <w:rsid w:val="000053E2"/>
    <w:rsid w:val="00016E3F"/>
    <w:rsid w:val="00022701"/>
    <w:rsid w:val="00025E94"/>
    <w:rsid w:val="00057A8A"/>
    <w:rsid w:val="00067D3A"/>
    <w:rsid w:val="000813FC"/>
    <w:rsid w:val="00081ABC"/>
    <w:rsid w:val="000839A7"/>
    <w:rsid w:val="000A2FE8"/>
    <w:rsid w:val="000A6AA1"/>
    <w:rsid w:val="000B4642"/>
    <w:rsid w:val="000C4D08"/>
    <w:rsid w:val="00102792"/>
    <w:rsid w:val="00104197"/>
    <w:rsid w:val="001133D5"/>
    <w:rsid w:val="00121DD1"/>
    <w:rsid w:val="00136FF8"/>
    <w:rsid w:val="00137C09"/>
    <w:rsid w:val="00146AB6"/>
    <w:rsid w:val="001802A4"/>
    <w:rsid w:val="001916AA"/>
    <w:rsid w:val="00191DAD"/>
    <w:rsid w:val="00193F5B"/>
    <w:rsid w:val="001F4F70"/>
    <w:rsid w:val="002031A7"/>
    <w:rsid w:val="0020386D"/>
    <w:rsid w:val="002105A4"/>
    <w:rsid w:val="00211B0F"/>
    <w:rsid w:val="00214431"/>
    <w:rsid w:val="00223650"/>
    <w:rsid w:val="002261A2"/>
    <w:rsid w:val="00255461"/>
    <w:rsid w:val="00273767"/>
    <w:rsid w:val="00282602"/>
    <w:rsid w:val="0029522E"/>
    <w:rsid w:val="00295759"/>
    <w:rsid w:val="002A110B"/>
    <w:rsid w:val="002A31C4"/>
    <w:rsid w:val="002B2DF7"/>
    <w:rsid w:val="002D255D"/>
    <w:rsid w:val="002D63E2"/>
    <w:rsid w:val="002E43A3"/>
    <w:rsid w:val="002E68A1"/>
    <w:rsid w:val="002F5C4A"/>
    <w:rsid w:val="00306215"/>
    <w:rsid w:val="00322645"/>
    <w:rsid w:val="0033521C"/>
    <w:rsid w:val="00341E3D"/>
    <w:rsid w:val="00350695"/>
    <w:rsid w:val="0035588A"/>
    <w:rsid w:val="00362F8D"/>
    <w:rsid w:val="00376FB4"/>
    <w:rsid w:val="0039245D"/>
    <w:rsid w:val="0039285B"/>
    <w:rsid w:val="003E39F1"/>
    <w:rsid w:val="003E593C"/>
    <w:rsid w:val="00403169"/>
    <w:rsid w:val="00413D03"/>
    <w:rsid w:val="00417BC4"/>
    <w:rsid w:val="00464720"/>
    <w:rsid w:val="00476F0D"/>
    <w:rsid w:val="004A1249"/>
    <w:rsid w:val="004D503A"/>
    <w:rsid w:val="004E7C27"/>
    <w:rsid w:val="00500313"/>
    <w:rsid w:val="00506699"/>
    <w:rsid w:val="00510F13"/>
    <w:rsid w:val="00527AE6"/>
    <w:rsid w:val="00536C2A"/>
    <w:rsid w:val="0054371D"/>
    <w:rsid w:val="00556CC9"/>
    <w:rsid w:val="005571D8"/>
    <w:rsid w:val="005638FA"/>
    <w:rsid w:val="0056509A"/>
    <w:rsid w:val="00584D7D"/>
    <w:rsid w:val="00584E35"/>
    <w:rsid w:val="00586323"/>
    <w:rsid w:val="0059424E"/>
    <w:rsid w:val="005A582F"/>
    <w:rsid w:val="005B1364"/>
    <w:rsid w:val="005B366A"/>
    <w:rsid w:val="005E2B7B"/>
    <w:rsid w:val="005E7ED0"/>
    <w:rsid w:val="00606C63"/>
    <w:rsid w:val="006215DA"/>
    <w:rsid w:val="00645191"/>
    <w:rsid w:val="006756A3"/>
    <w:rsid w:val="006802D0"/>
    <w:rsid w:val="00690D13"/>
    <w:rsid w:val="006B540C"/>
    <w:rsid w:val="006C5161"/>
    <w:rsid w:val="006D75A1"/>
    <w:rsid w:val="006E208D"/>
    <w:rsid w:val="006F1740"/>
    <w:rsid w:val="006F1ADF"/>
    <w:rsid w:val="006F50CE"/>
    <w:rsid w:val="006F6153"/>
    <w:rsid w:val="00701CE2"/>
    <w:rsid w:val="007028A8"/>
    <w:rsid w:val="00732412"/>
    <w:rsid w:val="00740075"/>
    <w:rsid w:val="00743A77"/>
    <w:rsid w:val="007664CB"/>
    <w:rsid w:val="00775BF6"/>
    <w:rsid w:val="007760F7"/>
    <w:rsid w:val="00791E83"/>
    <w:rsid w:val="007B5EBA"/>
    <w:rsid w:val="007B6294"/>
    <w:rsid w:val="007B745A"/>
    <w:rsid w:val="007C06B7"/>
    <w:rsid w:val="007D40CD"/>
    <w:rsid w:val="0080056A"/>
    <w:rsid w:val="008100A4"/>
    <w:rsid w:val="0081634A"/>
    <w:rsid w:val="00816FC7"/>
    <w:rsid w:val="00837B8D"/>
    <w:rsid w:val="00877417"/>
    <w:rsid w:val="00884132"/>
    <w:rsid w:val="008A1E87"/>
    <w:rsid w:val="0090796A"/>
    <w:rsid w:val="0094095B"/>
    <w:rsid w:val="00963973"/>
    <w:rsid w:val="00994214"/>
    <w:rsid w:val="009A33B6"/>
    <w:rsid w:val="009C28FB"/>
    <w:rsid w:val="009C7298"/>
    <w:rsid w:val="009E32F7"/>
    <w:rsid w:val="00A170B8"/>
    <w:rsid w:val="00A2283A"/>
    <w:rsid w:val="00A303CA"/>
    <w:rsid w:val="00A4635A"/>
    <w:rsid w:val="00A52730"/>
    <w:rsid w:val="00A53D80"/>
    <w:rsid w:val="00A53E33"/>
    <w:rsid w:val="00A902CD"/>
    <w:rsid w:val="00A90703"/>
    <w:rsid w:val="00AA7A78"/>
    <w:rsid w:val="00AB491D"/>
    <w:rsid w:val="00AB5BEB"/>
    <w:rsid w:val="00AB62ED"/>
    <w:rsid w:val="00AB7DCF"/>
    <w:rsid w:val="00AC0F50"/>
    <w:rsid w:val="00AC7D7B"/>
    <w:rsid w:val="00AD4B7D"/>
    <w:rsid w:val="00AF2CBE"/>
    <w:rsid w:val="00AF7A56"/>
    <w:rsid w:val="00B13568"/>
    <w:rsid w:val="00B1399E"/>
    <w:rsid w:val="00B203E8"/>
    <w:rsid w:val="00B53903"/>
    <w:rsid w:val="00B53D20"/>
    <w:rsid w:val="00B57C9C"/>
    <w:rsid w:val="00B67247"/>
    <w:rsid w:val="00B71C67"/>
    <w:rsid w:val="00BB13CC"/>
    <w:rsid w:val="00BB1BE6"/>
    <w:rsid w:val="00BB2FAC"/>
    <w:rsid w:val="00BC4BED"/>
    <w:rsid w:val="00C06EFE"/>
    <w:rsid w:val="00C16780"/>
    <w:rsid w:val="00C20C8B"/>
    <w:rsid w:val="00C34380"/>
    <w:rsid w:val="00C81A6B"/>
    <w:rsid w:val="00C94D0B"/>
    <w:rsid w:val="00CA28FE"/>
    <w:rsid w:val="00CC082E"/>
    <w:rsid w:val="00CD11B6"/>
    <w:rsid w:val="00CF3819"/>
    <w:rsid w:val="00D17143"/>
    <w:rsid w:val="00D17A52"/>
    <w:rsid w:val="00D24C66"/>
    <w:rsid w:val="00D43814"/>
    <w:rsid w:val="00D503CB"/>
    <w:rsid w:val="00D51316"/>
    <w:rsid w:val="00D84FB9"/>
    <w:rsid w:val="00DA0013"/>
    <w:rsid w:val="00DC43C1"/>
    <w:rsid w:val="00DC48C8"/>
    <w:rsid w:val="00DC649B"/>
    <w:rsid w:val="00DE49DA"/>
    <w:rsid w:val="00E16070"/>
    <w:rsid w:val="00E3303D"/>
    <w:rsid w:val="00E34A55"/>
    <w:rsid w:val="00E51182"/>
    <w:rsid w:val="00E6203F"/>
    <w:rsid w:val="00EA7751"/>
    <w:rsid w:val="00EC429F"/>
    <w:rsid w:val="00EC781C"/>
    <w:rsid w:val="00EE01D2"/>
    <w:rsid w:val="00EE4A0F"/>
    <w:rsid w:val="00EE57E9"/>
    <w:rsid w:val="00EE586C"/>
    <w:rsid w:val="00F15253"/>
    <w:rsid w:val="00F20DD8"/>
    <w:rsid w:val="00F304F2"/>
    <w:rsid w:val="00F31327"/>
    <w:rsid w:val="00F43AE2"/>
    <w:rsid w:val="00F44F35"/>
    <w:rsid w:val="00F504A1"/>
    <w:rsid w:val="00F50929"/>
    <w:rsid w:val="00F6332E"/>
    <w:rsid w:val="00F63706"/>
    <w:rsid w:val="00F66910"/>
    <w:rsid w:val="00F82E87"/>
    <w:rsid w:val="00F83EC0"/>
    <w:rsid w:val="00FA16AD"/>
    <w:rsid w:val="00FA6D7B"/>
    <w:rsid w:val="00FB15E0"/>
    <w:rsid w:val="00FB2594"/>
    <w:rsid w:val="00FB7B9E"/>
    <w:rsid w:val="00FD4DC7"/>
    <w:rsid w:val="00FE2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E01EE05"/>
  <w15:docId w15:val="{CC1C805A-4742-4D02-8EE3-402B581FF4E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B13568"/>
    <w:pPr>
      <w:widowControl w:val="false"/>
      <w:suppressAutoHyphens/>
      <w:spacing w:after="0" w:line="240" w:lineRule="auto"/>
      <w:jc w:val="both"/>
    </w:pPr>
    <w:rPr>
      <w:rFonts w:ascii="Arial" w:hAnsi="Arial" w:eastAsia="Lucida Sans Unicode" w:cs="Times New Roman"/>
      <w:kern w:val="1"/>
      <w:sz w:val="20"/>
      <w:szCs w:val="20"/>
      <w:lang w:eastAsia="cs-CZ"/>
    </w:rPr>
  </w:style>
  <w:style w:type="paragraph" w:styleId="Nadpis1">
    <w:name w:val="heading 1"/>
    <w:basedOn w:val="Normln"/>
    <w:next w:val="Normln"/>
    <w:link w:val="Nadpis1Char"/>
    <w:uiPriority w:val="2"/>
    <w:qFormat/>
    <w:rsid w:val="00BC4BED"/>
    <w:pPr>
      <w:keepNext/>
      <w:keepLines/>
      <w:pageBreakBefore/>
      <w:widowControl/>
      <w:numPr>
        <w:numId w:val="8"/>
      </w:numPr>
      <w:suppressAutoHyphens w:val="false"/>
      <w:spacing w:after="360"/>
      <w:outlineLvl w:val="0"/>
    </w:pPr>
    <w:rPr>
      <w:rFonts w:asciiTheme="majorHAnsi" w:hAnsiTheme="majorHAnsi" w:eastAsiaTheme="majorEastAsia" w:cstheme="majorBidi"/>
      <w:b/>
      <w:bCs/>
      <w:color w:val="000000"/>
      <w:kern w:val="0"/>
      <w:sz w:val="36"/>
      <w:szCs w:val="28"/>
      <w:lang w:eastAsia="en-US"/>
    </w:rPr>
  </w:style>
  <w:style w:type="paragraph" w:styleId="Nadpis2">
    <w:name w:val="heading 2"/>
    <w:basedOn w:val="Normln"/>
    <w:next w:val="Normln"/>
    <w:link w:val="Nadpis2Char"/>
    <w:unhideWhenUsed/>
    <w:qFormat/>
    <w:rsid w:val="00BC4BED"/>
    <w:pPr>
      <w:keepNext/>
      <w:keepLines/>
      <w:widowControl/>
      <w:numPr>
        <w:ilvl w:val="1"/>
        <w:numId w:val="8"/>
      </w:numPr>
      <w:suppressAutoHyphens w:val="false"/>
      <w:spacing w:before="320" w:after="110"/>
      <w:outlineLvl w:val="1"/>
    </w:pPr>
    <w:rPr>
      <w:rFonts w:asciiTheme="majorHAnsi" w:hAnsiTheme="majorHAnsi" w:eastAsiaTheme="majorEastAsia" w:cstheme="majorBidi"/>
      <w:b/>
      <w:bCs/>
      <w:color w:val="000000"/>
      <w:kern w:val="0"/>
      <w:sz w:val="32"/>
      <w:szCs w:val="26"/>
      <w:lang w:eastAsia="en-US"/>
    </w:rPr>
  </w:style>
  <w:style w:type="paragraph" w:styleId="Nadpis3">
    <w:name w:val="heading 3"/>
    <w:basedOn w:val="Normln"/>
    <w:next w:val="Normln"/>
    <w:link w:val="Nadpis3Char"/>
    <w:uiPriority w:val="2"/>
    <w:unhideWhenUsed/>
    <w:qFormat/>
    <w:rsid w:val="00BC4BED"/>
    <w:pPr>
      <w:keepNext/>
      <w:keepLines/>
      <w:widowControl/>
      <w:numPr>
        <w:ilvl w:val="2"/>
        <w:numId w:val="8"/>
      </w:numPr>
      <w:suppressAutoHyphens w:val="false"/>
      <w:spacing w:before="280" w:after="110"/>
      <w:outlineLvl w:val="2"/>
    </w:pPr>
    <w:rPr>
      <w:rFonts w:asciiTheme="majorHAnsi" w:hAnsiTheme="majorHAnsi" w:eastAsiaTheme="majorEastAsia" w:cstheme="majorBidi"/>
      <w:b/>
      <w:bCs/>
      <w:color w:val="000000"/>
      <w:kern w:val="0"/>
      <w:sz w:val="28"/>
      <w:szCs w:val="22"/>
      <w:lang w:eastAsia="en-US"/>
    </w:rPr>
  </w:style>
  <w:style w:type="paragraph" w:styleId="Nadpis4">
    <w:name w:val="heading 4"/>
    <w:basedOn w:val="Normln"/>
    <w:next w:val="Normln"/>
    <w:link w:val="Nadpis4Char"/>
    <w:uiPriority w:val="2"/>
    <w:qFormat/>
    <w:rsid w:val="00BC4BED"/>
    <w:pPr>
      <w:keepNext/>
      <w:keepLines/>
      <w:widowControl/>
      <w:numPr>
        <w:ilvl w:val="3"/>
        <w:numId w:val="8"/>
      </w:numPr>
      <w:suppressAutoHyphens w:val="false"/>
      <w:spacing w:before="260" w:after="110"/>
      <w:outlineLvl w:val="3"/>
    </w:pPr>
    <w:rPr>
      <w:rFonts w:asciiTheme="majorHAnsi" w:hAnsiTheme="majorHAnsi" w:eastAsiaTheme="majorEastAsia" w:cstheme="majorBidi"/>
      <w:b/>
      <w:bCs/>
      <w:iCs/>
      <w:color w:val="000000"/>
      <w:kern w:val="0"/>
      <w:sz w:val="26"/>
      <w:szCs w:val="22"/>
      <w:lang w:eastAsia="en-US"/>
    </w:rPr>
  </w:style>
  <w:style w:type="paragraph" w:styleId="Nadpis5">
    <w:name w:val="heading 5"/>
    <w:basedOn w:val="Normln"/>
    <w:next w:val="Normln"/>
    <w:link w:val="Nadpis5Char"/>
    <w:uiPriority w:val="2"/>
    <w:qFormat/>
    <w:rsid w:val="00BC4BED"/>
    <w:pPr>
      <w:keepNext/>
      <w:keepLines/>
      <w:widowControl/>
      <w:numPr>
        <w:ilvl w:val="4"/>
        <w:numId w:val="8"/>
      </w:numPr>
      <w:suppressAutoHyphens w:val="false"/>
      <w:spacing w:before="240" w:after="110"/>
      <w:outlineLvl w:val="4"/>
    </w:pPr>
    <w:rPr>
      <w:rFonts w:asciiTheme="majorHAnsi" w:hAnsiTheme="majorHAnsi" w:eastAsiaTheme="majorEastAsia" w:cstheme="majorBidi"/>
      <w:b/>
      <w:color w:val="000000"/>
      <w:kern w:val="0"/>
      <w:sz w:val="24"/>
      <w:szCs w:val="22"/>
      <w:lang w:eastAsia="en-US"/>
    </w:rPr>
  </w:style>
  <w:style w:type="paragraph" w:styleId="Nadpis6">
    <w:name w:val="heading 6"/>
    <w:basedOn w:val="Normln"/>
    <w:next w:val="Normln"/>
    <w:link w:val="Nadpis6Char"/>
    <w:uiPriority w:val="2"/>
    <w:qFormat/>
    <w:rsid w:val="00BC4BED"/>
    <w:pPr>
      <w:keepNext/>
      <w:keepLines/>
      <w:widowControl/>
      <w:numPr>
        <w:ilvl w:val="5"/>
        <w:numId w:val="8"/>
      </w:numPr>
      <w:suppressAutoHyphens w:val="false"/>
      <w:spacing w:before="220" w:after="110"/>
      <w:outlineLvl w:val="5"/>
    </w:pPr>
    <w:rPr>
      <w:rFonts w:asciiTheme="majorHAnsi" w:hAnsiTheme="majorHAnsi" w:eastAsiaTheme="majorEastAsia" w:cstheme="majorBidi"/>
      <w:b/>
      <w:iCs/>
      <w:color w:val="000000"/>
      <w:kern w:val="0"/>
      <w:sz w:val="22"/>
      <w:szCs w:val="22"/>
      <w:lang w:eastAsia="en-US"/>
    </w:rPr>
  </w:style>
  <w:style w:type="paragraph" w:styleId="Nadpis7">
    <w:name w:val="heading 7"/>
    <w:basedOn w:val="Normln"/>
    <w:next w:val="Normln"/>
    <w:link w:val="Nadpis7Char"/>
    <w:uiPriority w:val="9"/>
    <w:semiHidden/>
    <w:unhideWhenUsed/>
    <w:rsid w:val="00BC4BED"/>
    <w:pPr>
      <w:keepNext/>
      <w:keepLines/>
      <w:widowControl/>
      <w:numPr>
        <w:ilvl w:val="6"/>
        <w:numId w:val="8"/>
      </w:numPr>
      <w:suppressAutoHyphens w:val="false"/>
      <w:spacing w:before="200"/>
      <w:outlineLvl w:val="6"/>
    </w:pPr>
    <w:rPr>
      <w:rFonts w:asciiTheme="majorHAnsi" w:hAnsiTheme="majorHAnsi" w:eastAsiaTheme="majorEastAsia" w:cstheme="majorBidi"/>
      <w:i/>
      <w:iCs/>
      <w:color w:val="404040" w:themeColor="text1" w:themeTint="BF"/>
      <w:kern w:val="0"/>
      <w:sz w:val="22"/>
      <w:szCs w:val="22"/>
      <w:lang w:eastAsia="en-US"/>
    </w:rPr>
  </w:style>
  <w:style w:type="paragraph" w:styleId="Nadpis8">
    <w:name w:val="heading 8"/>
    <w:basedOn w:val="Normln"/>
    <w:next w:val="Normln"/>
    <w:link w:val="Nadpis8Char"/>
    <w:uiPriority w:val="9"/>
    <w:semiHidden/>
    <w:unhideWhenUsed/>
    <w:qFormat/>
    <w:rsid w:val="00BC4BED"/>
    <w:pPr>
      <w:keepNext/>
      <w:keepLines/>
      <w:widowControl/>
      <w:numPr>
        <w:ilvl w:val="7"/>
        <w:numId w:val="8"/>
      </w:numPr>
      <w:suppressAutoHyphens w:val="false"/>
      <w:spacing w:before="200"/>
      <w:outlineLvl w:val="7"/>
    </w:pPr>
    <w:rPr>
      <w:rFonts w:asciiTheme="majorHAnsi" w:hAnsiTheme="majorHAnsi" w:eastAsiaTheme="majorEastAsia" w:cstheme="majorBidi"/>
      <w:color w:val="404040" w:themeColor="text1" w:themeTint="BF"/>
      <w:kern w:val="0"/>
      <w:lang w:eastAsia="en-US"/>
    </w:rPr>
  </w:style>
  <w:style w:type="paragraph" w:styleId="Nadpis9">
    <w:name w:val="heading 9"/>
    <w:basedOn w:val="Normln"/>
    <w:next w:val="Normln"/>
    <w:link w:val="Nadpis9Char"/>
    <w:uiPriority w:val="9"/>
    <w:semiHidden/>
    <w:unhideWhenUsed/>
    <w:qFormat/>
    <w:rsid w:val="00BC4BED"/>
    <w:pPr>
      <w:keepNext/>
      <w:keepLines/>
      <w:widowControl/>
      <w:numPr>
        <w:ilvl w:val="8"/>
        <w:numId w:val="8"/>
      </w:numPr>
      <w:suppressAutoHyphens w:val="false"/>
      <w:spacing w:before="200"/>
      <w:outlineLvl w:val="8"/>
    </w:pPr>
    <w:rPr>
      <w:rFonts w:asciiTheme="majorHAnsi" w:hAnsiTheme="majorHAnsi" w:eastAsiaTheme="majorEastAsia" w:cstheme="majorBidi"/>
      <w:i/>
      <w:iCs/>
      <w:color w:val="404040" w:themeColor="text1" w:themeTint="BF"/>
      <w:kern w:val="0"/>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B13568"/>
    <w:pPr>
      <w:widowControl/>
      <w:tabs>
        <w:tab w:val="center" w:pos="4536"/>
        <w:tab w:val="right" w:pos="9072"/>
      </w:tabs>
      <w:suppressAutoHyphens w:val="false"/>
      <w:jc w:val="left"/>
    </w:pPr>
    <w:rPr>
      <w:rFonts w:asciiTheme="minorHAnsi" w:hAnsiTheme="minorHAnsi" w:eastAsiaTheme="minorHAnsi" w:cstheme="minorBidi"/>
      <w:kern w:val="0"/>
      <w:sz w:val="22"/>
      <w:szCs w:val="22"/>
      <w:lang w:eastAsia="en-US"/>
    </w:rPr>
  </w:style>
  <w:style w:type="character" w:styleId="ZhlavChar" w:customStyle="true">
    <w:name w:val="Záhlaví Char"/>
    <w:basedOn w:val="Standardnpsmoodstavce"/>
    <w:link w:val="Zhlav"/>
    <w:uiPriority w:val="99"/>
    <w:rsid w:val="00B13568"/>
  </w:style>
  <w:style w:type="paragraph" w:styleId="Zpat">
    <w:name w:val="footer"/>
    <w:basedOn w:val="Normln"/>
    <w:link w:val="ZpatChar"/>
    <w:uiPriority w:val="99"/>
    <w:unhideWhenUsed/>
    <w:rsid w:val="00B13568"/>
    <w:pPr>
      <w:widowControl/>
      <w:tabs>
        <w:tab w:val="center" w:pos="4536"/>
        <w:tab w:val="right" w:pos="9072"/>
      </w:tabs>
      <w:suppressAutoHyphens w:val="false"/>
      <w:jc w:val="left"/>
    </w:pPr>
    <w:rPr>
      <w:rFonts w:asciiTheme="minorHAnsi" w:hAnsiTheme="minorHAnsi" w:eastAsiaTheme="minorHAnsi" w:cstheme="minorBidi"/>
      <w:kern w:val="0"/>
      <w:sz w:val="22"/>
      <w:szCs w:val="22"/>
      <w:lang w:eastAsia="en-US"/>
    </w:rPr>
  </w:style>
  <w:style w:type="character" w:styleId="ZpatChar" w:customStyle="true">
    <w:name w:val="Zápatí Char"/>
    <w:basedOn w:val="Standardnpsmoodstavce"/>
    <w:link w:val="Zpat"/>
    <w:uiPriority w:val="99"/>
    <w:rsid w:val="00B13568"/>
  </w:style>
  <w:style w:type="paragraph" w:styleId="Textbubliny">
    <w:name w:val="Balloon Text"/>
    <w:basedOn w:val="Normln"/>
    <w:link w:val="TextbublinyChar"/>
    <w:uiPriority w:val="99"/>
    <w:semiHidden/>
    <w:unhideWhenUsed/>
    <w:rsid w:val="00B13568"/>
    <w:pPr>
      <w:widowControl/>
      <w:suppressAutoHyphens w:val="false"/>
      <w:jc w:val="left"/>
    </w:pPr>
    <w:rPr>
      <w:rFonts w:ascii="Tahoma" w:hAnsi="Tahoma" w:cs="Tahoma" w:eastAsiaTheme="minorHAnsi"/>
      <w:kern w:val="0"/>
      <w:sz w:val="16"/>
      <w:szCs w:val="16"/>
      <w:lang w:eastAsia="en-US"/>
    </w:rPr>
  </w:style>
  <w:style w:type="character" w:styleId="TextbublinyChar" w:customStyle="true">
    <w:name w:val="Text bubliny Char"/>
    <w:basedOn w:val="Standardnpsmoodstavce"/>
    <w:link w:val="Textbubliny"/>
    <w:uiPriority w:val="99"/>
    <w:semiHidden/>
    <w:rsid w:val="00B13568"/>
    <w:rPr>
      <w:rFonts w:ascii="Tahoma" w:hAnsi="Tahoma" w:cs="Tahoma"/>
      <w:sz w:val="16"/>
      <w:szCs w:val="16"/>
    </w:rPr>
  </w:style>
  <w:style w:type="paragraph" w:styleId="Zkladntext">
    <w:name w:val="Body Text"/>
    <w:basedOn w:val="Normln"/>
    <w:link w:val="ZkladntextChar"/>
    <w:rsid w:val="00B13568"/>
    <w:pPr>
      <w:spacing w:after="113"/>
    </w:pPr>
  </w:style>
  <w:style w:type="character" w:styleId="ZkladntextChar" w:customStyle="true">
    <w:name w:val="Základní text Char"/>
    <w:basedOn w:val="Standardnpsmoodstavce"/>
    <w:link w:val="Zkladntext"/>
    <w:rsid w:val="00B13568"/>
    <w:rPr>
      <w:rFonts w:ascii="Arial" w:hAnsi="Arial" w:eastAsia="Lucida Sans Unicode" w:cs="Times New Roman"/>
      <w:kern w:val="1"/>
      <w:sz w:val="20"/>
      <w:szCs w:val="20"/>
      <w:lang w:eastAsia="cs-CZ"/>
    </w:rPr>
  </w:style>
  <w:style w:type="paragraph" w:styleId="Normlnweb">
    <w:name w:val="Normal (Web)"/>
    <w:basedOn w:val="Normln"/>
    <w:uiPriority w:val="99"/>
    <w:unhideWhenUsed/>
    <w:rsid w:val="00B13568"/>
    <w:pPr>
      <w:widowControl/>
      <w:suppressAutoHyphens w:val="false"/>
      <w:spacing w:before="100" w:beforeAutospacing="true" w:after="119"/>
      <w:jc w:val="left"/>
    </w:pPr>
    <w:rPr>
      <w:rFonts w:ascii="Times New Roman" w:hAnsi="Times New Roman" w:eastAsia="Times New Roman"/>
      <w:kern w:val="0"/>
      <w:sz w:val="24"/>
      <w:szCs w:val="24"/>
    </w:rPr>
  </w:style>
  <w:style w:type="table" w:styleId="Mkatabulky">
    <w:name w:val="Table Grid"/>
    <w:basedOn w:val="Normlntabulka"/>
    <w:uiPriority w:val="59"/>
    <w:rsid w:val="00B13568"/>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lostrnky">
    <w:name w:val="page number"/>
    <w:basedOn w:val="Standardnpsmoodstavce"/>
    <w:semiHidden/>
    <w:rsid w:val="00B13568"/>
  </w:style>
  <w:style w:type="character" w:styleId="datalabel" w:customStyle="true">
    <w:name w:val="datalabel"/>
    <w:rsid w:val="00F15253"/>
  </w:style>
  <w:style w:type="paragraph" w:styleId="Bezmezer1" w:customStyle="true">
    <w:name w:val="Bez mezer1"/>
    <w:rsid w:val="00EC781C"/>
    <w:pPr>
      <w:widowControl w:val="false"/>
      <w:suppressAutoHyphens/>
      <w:spacing w:after="0" w:line="240" w:lineRule="auto"/>
      <w:jc w:val="both"/>
    </w:pPr>
    <w:rPr>
      <w:rFonts w:ascii="Arial" w:hAnsi="Arial" w:eastAsia="Times New Roman" w:cs="Times New Roman"/>
      <w:kern w:val="1"/>
      <w:sz w:val="20"/>
      <w:szCs w:val="20"/>
      <w:lang w:eastAsia="cs-CZ"/>
    </w:rPr>
  </w:style>
  <w:style w:type="paragraph" w:styleId="Odstavecseseznamem">
    <w:name w:val="List Paragraph"/>
    <w:aliases w:val="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EC781C"/>
    <w:pPr>
      <w:ind w:left="720"/>
      <w:contextualSpacing/>
    </w:pPr>
  </w:style>
  <w:style w:type="character" w:styleId="OdstavecseseznamemChar" w:customStyle="true">
    <w:name w:val="Odstavec se seznamem Char"/>
    <w:aliases w:val="Nad Char,Odstavec_muj Char,_Odstavec se seznamem Char,List Paragraph Char,Odstavec_muj1 Char,Odstavec_muj2 Char,Odstavec_muj3 Char,Nad1 Char,List Paragraph1 Char,Odstavec_muj4 Char,Nad2 Char,List Paragraph2 Char"/>
    <w:link w:val="Odstavecseseznamem"/>
    <w:uiPriority w:val="34"/>
    <w:locked/>
    <w:rsid w:val="00EC781C"/>
    <w:rPr>
      <w:rFonts w:ascii="Arial" w:hAnsi="Arial" w:eastAsia="Lucida Sans Unicode" w:cs="Times New Roman"/>
      <w:kern w:val="1"/>
      <w:sz w:val="20"/>
      <w:szCs w:val="20"/>
      <w:lang w:eastAsia="cs-CZ"/>
    </w:rPr>
  </w:style>
  <w:style w:type="paragraph" w:styleId="Tabulkatext" w:customStyle="true">
    <w:name w:val="Tabulka text"/>
    <w:link w:val="TabulkatextChar"/>
    <w:uiPriority w:val="6"/>
    <w:qFormat/>
    <w:rsid w:val="00EC781C"/>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EC781C"/>
    <w:rPr>
      <w:color w:val="080808"/>
      <w:sz w:val="20"/>
    </w:rPr>
  </w:style>
  <w:style w:type="character" w:styleId="Nadpis1Char" w:customStyle="true">
    <w:name w:val="Nadpis 1 Char"/>
    <w:basedOn w:val="Standardnpsmoodstavce"/>
    <w:link w:val="Nadpis1"/>
    <w:uiPriority w:val="2"/>
    <w:rsid w:val="00BC4BED"/>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BC4BED"/>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BC4BED"/>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BC4BED"/>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BC4BED"/>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BC4BED"/>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BC4BED"/>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BC4BED"/>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BC4BED"/>
    <w:rPr>
      <w:rFonts w:asciiTheme="majorHAnsi" w:hAnsiTheme="majorHAnsi" w:eastAsiaTheme="majorEastAsia" w:cstheme="majorBidi"/>
      <w:i/>
      <w:iCs/>
      <w:color w:val="404040" w:themeColor="text1" w:themeTint="BF"/>
      <w:sz w:val="20"/>
      <w:szCs w:val="20"/>
    </w:rPr>
  </w:style>
  <w:style w:type="paragraph" w:styleId="Prosttext">
    <w:name w:val="Plain Text"/>
    <w:basedOn w:val="Normln"/>
    <w:link w:val="ProsttextChar"/>
    <w:uiPriority w:val="99"/>
    <w:rsid w:val="00F66910"/>
    <w:pPr>
      <w:widowControl/>
      <w:suppressAutoHyphens w:val="false"/>
      <w:jc w:val="left"/>
    </w:pPr>
    <w:rPr>
      <w:rFonts w:ascii="Courier New" w:hAnsi="Courier New" w:eastAsia="Times New Roman"/>
      <w:kern w:val="0"/>
      <w:lang w:val="x-none" w:eastAsia="x-none"/>
    </w:rPr>
  </w:style>
  <w:style w:type="character" w:styleId="ProsttextChar" w:customStyle="true">
    <w:name w:val="Prostý text Char"/>
    <w:basedOn w:val="Standardnpsmoodstavce"/>
    <w:link w:val="Prosttext"/>
    <w:uiPriority w:val="99"/>
    <w:rsid w:val="00F66910"/>
    <w:rPr>
      <w:rFonts w:ascii="Courier New" w:hAnsi="Courier New" w:eastAsia="Times New Roman" w:cs="Times New Roman"/>
      <w:sz w:val="20"/>
      <w:szCs w:val="20"/>
      <w:lang w:val="x-none" w:eastAsia="x-none"/>
    </w:rPr>
  </w:style>
  <w:style w:type="paragraph" w:styleId="text" w:customStyle="true">
    <w:name w:val="text"/>
    <w:rsid w:val="00CD11B6"/>
    <w:pPr>
      <w:widowControl w:val="false"/>
      <w:snapToGrid w:val="false"/>
      <w:spacing w:before="240" w:after="0" w:line="240" w:lineRule="exact"/>
      <w:jc w:val="both"/>
    </w:pPr>
    <w:rPr>
      <w:rFonts w:ascii="Arial" w:hAnsi="Arial" w:eastAsia="Times New Roman" w:cs="Arial"/>
      <w:sz w:val="24"/>
      <w:szCs w:val="24"/>
    </w:r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4A1249"/>
    <w:pPr>
      <w:widowControl/>
      <w:tabs>
        <w:tab w:val="right" w:pos="9072"/>
      </w:tabs>
      <w:suppressAutoHyphens w:val="false"/>
      <w:spacing w:line="276" w:lineRule="auto"/>
    </w:pPr>
    <w:rPr>
      <w:rFonts w:ascii="Calibri" w:hAnsi="Calibri" w:eastAsia="Calibri"/>
      <w:kern w:val="0"/>
      <w:lang w:eastAsia="en-US" w:bidi="en-US"/>
    </w:rPr>
  </w:style>
  <w:style w:type="character" w:styleId="TextpoznpodarouChar" w:customStyle="true">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4A1249"/>
    <w:rPr>
      <w:rFonts w:ascii="Calibri" w:hAnsi="Calibri" w:eastAsia="Calibri" w:cs="Times New Roman"/>
      <w:sz w:val="20"/>
      <w:szCs w:val="20"/>
      <w:lang w:bidi="en-US"/>
    </w:rPr>
  </w:style>
  <w:style w:type="character" w:styleId="TextpoznpodarouChar1" w:customStyle="true">
    <w:name w:val="Text pozn. pod čarou Char1"/>
    <w:aliases w:val="Footnote Char1,Text poznámky pod čiarou 007 Char1,Schriftart: 9 pt Char1,Schriftart: 10 pt Char1,Schriftart: 8 pt Char1,pozn. pod čarou Char1,Text pozn. pod čarou Char Char1,Fußnotentextf Char1,Geneva 9 Char1,Boston 10 Char1"/>
    <w:uiPriority w:val="99"/>
    <w:qFormat/>
    <w:rsid w:val="004A1249"/>
    <w:rPr>
      <w:rFonts w:ascii="Arial" w:hAnsi="Arial" w:cs="Arial"/>
      <w:sz w:val="20"/>
      <w:szCs w:val="20"/>
    </w:rPr>
  </w:style>
  <w:style w:type="character" w:styleId="Znakapoznpodarou">
    <w:name w:val="footnote reference"/>
    <w:basedOn w:val="Standardnpsmoodstavce"/>
    <w:uiPriority w:val="99"/>
    <w:semiHidden/>
    <w:unhideWhenUsed/>
    <w:rsid w:val="00E51182"/>
    <w:rPr>
      <w:vertAlign w:val="superscript"/>
    </w:rPr>
  </w:style>
  <w:style w:type="paragraph" w:styleId="Styl2" w:customStyle="true">
    <w:name w:val="Styl2"/>
    <w:basedOn w:val="Odstavecseseznamem"/>
    <w:qFormat/>
    <w:rsid w:val="00E3303D"/>
    <w:pPr>
      <w:widowControl/>
      <w:tabs>
        <w:tab w:val="left" w:pos="284"/>
      </w:tabs>
      <w:suppressAutoHyphens w:val="false"/>
      <w:spacing w:before="120" w:line="276" w:lineRule="auto"/>
      <w:ind w:left="1561" w:hanging="284"/>
      <w:contextualSpacing w:val="false"/>
    </w:pPr>
    <w:rPr>
      <w:rFonts w:ascii="Calibri" w:hAnsi="Calibri" w:eastAsia="Calibri"/>
      <w:kern w:val="0"/>
      <w:sz w:val="22"/>
      <w:szCs w:val="22"/>
      <w:lang w:eastAsia="en-US" w:bidi="en-US"/>
    </w:rPr>
  </w:style>
  <w:style w:type="numbering" w:styleId="slovnodstavc1" w:customStyle="true">
    <w:name w:val="Číslování odstavců1"/>
    <w:uiPriority w:val="99"/>
    <w:rsid w:val="00E3303D"/>
    <w:pPr>
      <w:numPr>
        <w:numId w:val="16"/>
      </w:numPr>
    </w:pPr>
  </w:style>
  <w:style w:type="paragraph" w:styleId="Import3" w:customStyle="true">
    <w:name w:val="Import 3"/>
    <w:basedOn w:val="Normln"/>
    <w:rsid w:val="00EE586C"/>
    <w:pPr>
      <w:widowControl/>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jc w:val="left"/>
    </w:pPr>
    <w:rPr>
      <w:rFonts w:ascii="Courier New" w:hAnsi="Courier New" w:eastAsia="Times New Roman"/>
      <w:kern w:val="0"/>
      <w:sz w:val="24"/>
    </w:rPr>
  </w:style>
  <w:style w:type="character" w:styleId="Odkaznakoment">
    <w:name w:val="annotation reference"/>
    <w:basedOn w:val="Standardnpsmoodstavce"/>
    <w:uiPriority w:val="99"/>
    <w:semiHidden/>
    <w:unhideWhenUsed/>
    <w:rsid w:val="00057A8A"/>
    <w:rPr>
      <w:sz w:val="16"/>
      <w:szCs w:val="16"/>
    </w:rPr>
  </w:style>
  <w:style w:type="paragraph" w:styleId="Textkomente">
    <w:name w:val="annotation text"/>
    <w:basedOn w:val="Normln"/>
    <w:link w:val="TextkomenteChar"/>
    <w:uiPriority w:val="99"/>
    <w:unhideWhenUsed/>
    <w:rsid w:val="00057A8A"/>
  </w:style>
  <w:style w:type="character" w:styleId="TextkomenteChar" w:customStyle="true">
    <w:name w:val="Text komentáře Char"/>
    <w:basedOn w:val="Standardnpsmoodstavce"/>
    <w:link w:val="Textkomente"/>
    <w:uiPriority w:val="99"/>
    <w:rsid w:val="00057A8A"/>
    <w:rPr>
      <w:rFonts w:ascii="Arial" w:hAnsi="Arial" w:eastAsia="Lucida Sans Unicode" w:cs="Times New Roman"/>
      <w:kern w:val="1"/>
      <w:sz w:val="20"/>
      <w:szCs w:val="20"/>
      <w:lang w:eastAsia="cs-CZ"/>
    </w:rPr>
  </w:style>
  <w:style w:type="paragraph" w:styleId="Pedmtkomente">
    <w:name w:val="annotation subject"/>
    <w:basedOn w:val="Textkomente"/>
    <w:next w:val="Textkomente"/>
    <w:link w:val="PedmtkomenteChar"/>
    <w:uiPriority w:val="99"/>
    <w:semiHidden/>
    <w:unhideWhenUsed/>
    <w:rsid w:val="00057A8A"/>
    <w:rPr>
      <w:b/>
      <w:bCs/>
    </w:rPr>
  </w:style>
  <w:style w:type="character" w:styleId="PedmtkomenteChar" w:customStyle="true">
    <w:name w:val="Předmět komentáře Char"/>
    <w:basedOn w:val="TextkomenteChar"/>
    <w:link w:val="Pedmtkomente"/>
    <w:uiPriority w:val="99"/>
    <w:semiHidden/>
    <w:rsid w:val="00057A8A"/>
    <w:rPr>
      <w:rFonts w:ascii="Arial" w:hAnsi="Arial" w:eastAsia="Lucida Sans Unicode" w:cs="Times New Roman"/>
      <w:b/>
      <w:bCs/>
      <w:kern w:val="1"/>
      <w:sz w:val="20"/>
      <w:szCs w:val="20"/>
      <w:lang w:eastAsia="cs-CZ"/>
    </w:rPr>
  </w:style>
  <w:style w:type="paragraph" w:styleId="PlohaNadpis" w:customStyle="true">
    <w:name w:val="Příloha Nadpis"/>
    <w:next w:val="Normln"/>
    <w:link w:val="PlohaNadpisChar"/>
    <w:qFormat/>
    <w:rsid w:val="00C20C8B"/>
    <w:pPr>
      <w:spacing w:before="720" w:after="240" w:line="240" w:lineRule="auto"/>
      <w:jc w:val="center"/>
    </w:pPr>
    <w:rPr>
      <w:rFonts w:ascii="Calibri" w:hAnsi="Calibri" w:eastAsia="Calibri" w:cs="Times New Roman"/>
      <w:b/>
      <w:sz w:val="46"/>
      <w:lang w:bidi="en-US"/>
    </w:rPr>
  </w:style>
  <w:style w:type="character" w:styleId="PlohaNadpisChar" w:customStyle="true">
    <w:name w:val="Příloha Nadpis Char"/>
    <w:link w:val="PlohaNadpis"/>
    <w:rsid w:val="00C20C8B"/>
    <w:rPr>
      <w:rFonts w:ascii="Calibri" w:hAnsi="Calibri" w:eastAsia="Calibri" w:cs="Times New Roman"/>
      <w:b/>
      <w:sz w:val="46"/>
      <w:lang w:bidi="en-US"/>
    </w:rPr>
  </w:style>
  <w:style w:type="character" w:styleId="platne" w:customStyle="true">
    <w:name w:val="platne"/>
    <w:rsid w:val="00C20C8B"/>
  </w:style>
  <w:style w:type="character" w:styleId="platne1" w:customStyle="true">
    <w:name w:val="platne1"/>
    <w:rsid w:val="00C20C8B"/>
  </w:style>
  <w:style w:type="paragraph" w:styleId="Nadpis" w:customStyle="true">
    <w:name w:val="Nadpis"/>
    <w:basedOn w:val="Normln"/>
    <w:link w:val="NadpisChar"/>
    <w:rsid w:val="000A2FE8"/>
    <w:pPr>
      <w:widowControl/>
      <w:suppressAutoHyphens w:val="false"/>
      <w:spacing w:after="120"/>
      <w:jc w:val="center"/>
    </w:pPr>
    <w:rPr>
      <w:rFonts w:ascii="Times New Roman" w:hAnsi="Times New Roman" w:eastAsia="Times New Roman"/>
      <w:b/>
      <w:kern w:val="0"/>
      <w:sz w:val="24"/>
      <w:lang w:val="x-none" w:eastAsia="x-none"/>
    </w:rPr>
  </w:style>
  <w:style w:type="character" w:styleId="NadpisChar" w:customStyle="true">
    <w:name w:val="Nadpis Char"/>
    <w:link w:val="Nadpis"/>
    <w:locked/>
    <w:rsid w:val="000A2FE8"/>
    <w:rPr>
      <w:rFonts w:ascii="Times New Roman" w:hAnsi="Times New Roman" w:eastAsia="Times New Roman" w:cs="Times New Roman"/>
      <w:b/>
      <w:sz w:val="24"/>
      <w:szCs w:val="20"/>
      <w:lang w:val="x-none" w:eastAsia="x-none"/>
    </w:rPr>
  </w:style>
  <w:style w:type="paragraph" w:styleId="Default" w:customStyle="true">
    <w:name w:val="Default"/>
    <w:rsid w:val="005571D8"/>
    <w:pPr>
      <w:autoSpaceDE w:val="false"/>
      <w:autoSpaceDN w:val="false"/>
      <w:adjustRightInd w:val="false"/>
      <w:spacing w:after="0" w:line="240" w:lineRule="auto"/>
    </w:pPr>
    <w:rPr>
      <w:rFonts w:ascii="Times New Roman" w:hAnsi="Times New Roman" w:cs="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20DAB44-B614-468C-A831-08BEF05B2FF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5</properties:Pages>
  <properties:Words>859</properties:Words>
  <properties:Characters>5071</properties:Characters>
  <properties:Lines>42</properties:Lines>
  <properties:Paragraphs>11</properties:Paragraphs>
  <properties:TotalTime>106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5919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2021-08-17T09:01:00Z</dcterms:created>
  <dc:creator/>
  <cp:lastModifiedBy/>
  <dcterms:modified xmlns:xsi="http://www.w3.org/2001/XMLSchema-instance" xsi:type="dcterms:W3CDTF">2022-08-25T22:12:00Z</dcterms:modified>
  <cp:revision>116</cp:revision>
</cp:coreProperties>
</file>