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534D2E96" w:rsidR="00BC79DD" w:rsidRPr="00E3628B" w:rsidRDefault="0037780B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</w:rPr>
              <w:t>Profesní vzdělávání zaměstnanců s. p. DIAMO – Geofyzikální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měření ve vrtech – interpretace karotážních měření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DC5157">
      <w:pPr>
        <w:spacing w:after="0"/>
        <w:ind w:left="705" w:hanging="563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52D6292F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CF6C9B0" w14:textId="77777777" w:rsidR="00DC5157" w:rsidRDefault="00DC5157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D5F8" w14:textId="77777777" w:rsidR="002327CA" w:rsidRDefault="002327CA" w:rsidP="00744469">
      <w:pPr>
        <w:spacing w:after="0"/>
      </w:pPr>
      <w:r>
        <w:separator/>
      </w:r>
    </w:p>
  </w:endnote>
  <w:endnote w:type="continuationSeparator" w:id="0">
    <w:p w14:paraId="40E6D891" w14:textId="77777777" w:rsidR="002327CA" w:rsidRDefault="002327C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14</w:t>
            </w:r>
          </w:fldSimple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5F5F" w14:textId="77777777" w:rsidR="002327CA" w:rsidRDefault="002327CA" w:rsidP="00744469">
      <w:pPr>
        <w:spacing w:after="0"/>
      </w:pPr>
      <w:r>
        <w:separator/>
      </w:r>
    </w:p>
  </w:footnote>
  <w:footnote w:type="continuationSeparator" w:id="0">
    <w:p w14:paraId="53F58615" w14:textId="77777777" w:rsidR="002327CA" w:rsidRDefault="002327CA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36B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327CA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230C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80B"/>
    <w:rsid w:val="00377DC7"/>
    <w:rsid w:val="00381C6A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2718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43AAC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39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157"/>
    <w:rsid w:val="00DC558E"/>
    <w:rsid w:val="00DE57B6"/>
    <w:rsid w:val="00E01900"/>
    <w:rsid w:val="00E0346B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2023-05-10T11:52:00Z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