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body>
    <!-- Modified by docx4j 6.1.2 (Apache licensed) using ORACLE_JRE JAXB in Azul Systems, Inc. Java 1.8.0_462 on Linux -->
    <w:p w:rsidR="00A04673" w:rsidRDefault="00B14F17" w14:paraId="76533AC7" w14:textId="03D9FBAC">
      <w:r w:rsidRPr="00B14F17">
        <w:t>Dobrý den, chtěla jsem se doptat na doplňkovou aktivitu k části 1 - a to Nastavení a ověření systému hodnocení efektivity - co vše si pod tím lze představit? Děkuji za odpověď</w:t>
      </w:r>
    </w:p>
    <w:p w:rsidRPr="00B14F17" w:rsidR="00B14F17" w:rsidRDefault="00B14F17" w14:paraId="14DBE6DE" w14:textId="4DED3570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>Dobrý den, pokud jste zavedenou organizací, můžete doplňkově ověřit, zda současná podpora je vyhovující a efektivní, zda by nebylo vhodné poskytování služby nějak doplnit či navrhnout změnu tak, aby odpovídala současným potřebám. Tato možnost podpořené aktivity není povinná, jen je možné je doplňkově v rámci projektu využít.</w:t>
      </w:r>
    </w:p>
    <w:p w:rsidR="00B14F17" w:rsidP="00B14F17" w:rsidRDefault="00B14F17" w14:paraId="7BEACD0C" w14:textId="77777777">
      <w:r>
        <w:t>a jedná se tedy o kvalitativní či kvantitativní evaluaci? Z MPSV již zaznívá, že mnohdy tyto "evaluace" nejsou dobře zpracované a spíše se od této aktivity upouští.</w:t>
      </w:r>
    </w:p>
    <w:p w:rsidR="00B14F17" w:rsidP="00B14F17" w:rsidRDefault="00B14F17" w14:paraId="749078E9" w14:textId="3DE177B2">
      <w:r>
        <w:t xml:space="preserve"> </w:t>
      </w:r>
      <w:r w:rsidRPr="00B14F17">
        <w:rPr>
          <w:color w:val="4C94D8" w:themeColor="text2" w:themeTint="80"/>
        </w:rPr>
        <w:t xml:space="preserve">Jedná se o doplňkovou činnost, ale využití této činnosti bude záležet na žadateli. Nechtěli jsme zde určovat více specifické podmínky/formy, necháváme na žadateli jak tuto část uchopí a popíše. Nepředpokládáme, že budete dělat nějakou činnost, která by Vám nepřinesla užitečné výsledky, předpokládáme, že nebudete dělat něco jen pro projekt. </w:t>
      </w:r>
    </w:p>
    <w:p w:rsidR="00B14F17" w:rsidP="00B14F17" w:rsidRDefault="00B14F17" w14:paraId="657B8013" w14:textId="77777777">
      <w:r>
        <w:t xml:space="preserve">Dobrý den! Jak řešit při vykazování účastníků potřebu anonymity? Je možné účastníky označit např. kódy apod. a nevykazovat je v IS ESF ČR? </w:t>
      </w:r>
    </w:p>
    <w:p w:rsidRPr="00B14F17" w:rsidR="00B14F17" w:rsidRDefault="00B14F17" w14:paraId="64C33389" w14:textId="26D7F36C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 xml:space="preserve">Dobrý den, pokud budete vykazovat účastníky vlastními </w:t>
      </w:r>
      <w:r w:rsidRPr="00B14F17">
        <w:rPr>
          <w:color w:val="4C94D8" w:themeColor="text2" w:themeTint="80"/>
        </w:rPr>
        <w:t>kódy</w:t>
      </w:r>
      <w:r w:rsidRPr="00B14F17">
        <w:rPr>
          <w:color w:val="4C94D8" w:themeColor="text2" w:themeTint="80"/>
        </w:rPr>
        <w:t xml:space="preserve">, nebudou vstupovat do IS ESF a tedy do indikátoru 600 000, což výzva nedoporučuje (viz. str. 11 kap. 4.1 výzvy). Vzhledem k dlouhodobé práci s CS bude možné identifikovat účastníky, samozřejmě se nebude jednat o 100% podpořených osob, což souvisí s konkrétními podporovanými aktivitami. U některých druhů </w:t>
      </w:r>
      <w:r w:rsidRPr="00B14F17">
        <w:rPr>
          <w:color w:val="4C94D8" w:themeColor="text2" w:themeTint="80"/>
        </w:rPr>
        <w:t>soc. služeb</w:t>
      </w:r>
      <w:r w:rsidRPr="00B14F17">
        <w:rPr>
          <w:color w:val="4C94D8" w:themeColor="text2" w:themeTint="80"/>
        </w:rPr>
        <w:t xml:space="preserve"> máte také uzavřené smlouvy s klienty, které nejsou vymezeny jako anonymní. Dá se tedy konstatovat, že některé klienty budete vést anonymně a některé budou identifikované.</w:t>
      </w:r>
    </w:p>
    <w:p w:rsidR="00B14F17" w:rsidRDefault="00B14F17" w14:paraId="27761E96" w14:textId="588E7D72">
      <w:r w:rsidRPr="00B14F17">
        <w:t>Děkuji za odpověď. Nicméně z naší zkušenosti víme, že i když jsou klienti ochotni poskytnout data pro uzavření smlouvy a nám své osobní údaje sdělí, z důvodu obav o své bezpečí či další stigmatizace nechtějí poskytnout souhlas s předáním údajů pro účely projektu. A je jich naprostá většina. To v nás samozřejmě budí obavy o naplnění cílové hodnoty indikátoru 600 000. Případně lze již při předkládání žádosti stanovit tento indikátor s nízkou hodnotou s tímto odůvodněním? Ohrozí to kladné hodnocení projektu, prosím?</w:t>
      </w:r>
    </w:p>
    <w:p w:rsidRPr="00B14F17" w:rsidR="00B14F17" w:rsidRDefault="00B14F17" w14:paraId="6687C587" w14:textId="7F779C28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>Jestliže daná osoba souhlasí s poskytnutím údajů Vám, jako poskytovateli dotace, pak by měl být souhlas i s poskytnutím dat v rámci našeho projektu. Mohu potvrdit, že zadání údajů do IS ESF znamená automaticky zavření dat pro náhled všech osob relevantně pracujících na projektu či v systému. Oprávněnost vidět údaje o dané osobě má výjimečný počet osob, údaje nevidí například ani projektový manažer, ani vedoucí oddělení, ani ředitel odboru. S ohledem na GDPR je nesmíme ani nikomu sdělit či ukázat. Pokud do projektu popíšete důvod nastavení nižší hodnoty, může a nemusí to brát hodnotitel jako ohrožení projektu. Záleží na popisu odůvodnění a kontextu projektu.</w:t>
      </w:r>
    </w:p>
    <w:p w:rsidR="00B14F17" w:rsidP="00B14F17" w:rsidRDefault="00B14F17" w14:paraId="7676A976" w14:textId="4F050E56">
      <w:r>
        <w:t xml:space="preserve">Prosím, mám ještě jeden dotaz. Chtěla bych se doptat na </w:t>
      </w:r>
      <w:proofErr w:type="spellStart"/>
      <w:r>
        <w:t>na</w:t>
      </w:r>
      <w:proofErr w:type="spellEnd"/>
      <w:r>
        <w:t xml:space="preserve"> souběh projektů v OPZ+ - aktuálně čerpáme v rámci výzvy č. 018, která končí až 31.9.2025. Nejzazší termín začátku realizace ve výzvě č. 109 je 1.7.2026 - jak to vhodně ošetřit již v žádosti? Explicitně zmínit? </w:t>
      </w:r>
    </w:p>
    <w:p w:rsidRPr="00B14F17" w:rsidR="00B14F17" w:rsidP="00B14F17" w:rsidRDefault="00B14F17" w14:paraId="414FFEB8" w14:textId="77777777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>Je vhodné to do žádosti popsat a zmínit, jen mi není jasné, kdy končí projekt z výzvy 18, uvádíte 30.9.2025 a zahájení 1.7.2026.</w:t>
      </w:r>
    </w:p>
    <w:p w:rsidR="00B14F17" w:rsidP="00B14F17" w:rsidRDefault="00B14F17" w14:paraId="06857E65" w14:textId="77777777">
      <w:r>
        <w:t xml:space="preserve">Omlouvám se, upsala jsem se, je to do 31.9.2026. </w:t>
      </w:r>
    </w:p>
    <w:p w:rsidR="00B14F17" w:rsidP="00B14F17" w:rsidRDefault="00B14F17" w14:paraId="4A4E9952" w14:textId="77777777">
      <w:r>
        <w:t xml:space="preserve"> </w:t>
      </w:r>
    </w:p>
    <w:p w:rsidRPr="00B14F17" w:rsidR="00B14F17" w:rsidP="00B14F17" w:rsidRDefault="00B14F17" w14:paraId="445CB435" w14:textId="77777777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lastRenderedPageBreak/>
        <w:t xml:space="preserve">Pardon, pak je dokonce nutné to zdůvodnit, souběh by mohl být hodnocen negativně. </w:t>
      </w:r>
    </w:p>
    <w:p w:rsidR="00B14F17" w:rsidP="00B14F17" w:rsidRDefault="00B14F17" w14:paraId="337A31CB" w14:textId="77777777">
      <w:r>
        <w:t xml:space="preserve"> </w:t>
      </w:r>
    </w:p>
    <w:p w:rsidR="00B14F17" w:rsidP="00B14F17" w:rsidRDefault="00B14F17" w14:paraId="71D4F8BB" w14:textId="77777777">
      <w:r>
        <w:t>Děkuji za dovysvětlení.</w:t>
      </w:r>
    </w:p>
    <w:p w:rsidR="00B14F17" w:rsidP="00B14F17" w:rsidRDefault="00B14F17" w14:paraId="125722C9" w14:textId="77777777">
      <w:r>
        <w:t xml:space="preserve"> </w:t>
      </w:r>
    </w:p>
    <w:p w:rsidRPr="00B14F17" w:rsidR="00B14F17" w:rsidP="00B14F17" w:rsidRDefault="00B14F17" w14:paraId="33DE2E72" w14:textId="77777777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>Pokud Váš projekt z výzvy 18 končí 31.9.2026, je nutné souběh klíčových aktivit ošetřit tak, aby bylo jasné, že nedojde k duplicitě financování.</w:t>
      </w:r>
    </w:p>
    <w:p w:rsidR="00B14F17" w:rsidP="00B14F17" w:rsidRDefault="00B14F17" w14:paraId="6DA89272" w14:textId="77777777">
      <w:r>
        <w:t xml:space="preserve"> </w:t>
      </w:r>
    </w:p>
    <w:p w:rsidR="00B14F17" w:rsidP="00B14F17" w:rsidRDefault="00B14F17" w14:paraId="770700BE" w14:textId="3417F6B0">
      <w:r>
        <w:t xml:space="preserve">Děkuji za odpověď. A je v tomto </w:t>
      </w:r>
      <w:r>
        <w:t>případě tedy</w:t>
      </w:r>
      <w:r>
        <w:t xml:space="preserve"> vhodné dát start projektu až na nejpozdější možné zahájení, tedy </w:t>
      </w:r>
      <w:r>
        <w:t>1.7.2026?</w:t>
      </w:r>
      <w:r>
        <w:t xml:space="preserve"> (a nezačínat v doporučeném červnu?)</w:t>
      </w:r>
    </w:p>
    <w:p w:rsidR="00B14F17" w:rsidP="00B14F17" w:rsidRDefault="00B14F17" w14:paraId="62B4776D" w14:textId="77777777">
      <w:r>
        <w:t xml:space="preserve"> </w:t>
      </w:r>
    </w:p>
    <w:p w:rsidRPr="00B14F17" w:rsidR="00B14F17" w:rsidP="00B14F17" w:rsidRDefault="00B14F17" w14:paraId="40567AEC" w14:textId="77777777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 xml:space="preserve">Nejzazší datum pro zahájení projektu je 1.7.2026, nemusíte tedy začínat v červnu, ale červenec je posledním měsícem pro relevantní zahájení projektu. Pozdější datum zahájení bude pro projekt eliminační. </w:t>
      </w:r>
    </w:p>
    <w:p w:rsidR="00B14F17" w:rsidP="00B14F17" w:rsidRDefault="00B14F17" w14:paraId="50B67FE8" w14:textId="77777777">
      <w:r>
        <w:t xml:space="preserve"> </w:t>
      </w:r>
    </w:p>
    <w:p w:rsidR="00B14F17" w:rsidP="00B14F17" w:rsidRDefault="00B14F17" w14:paraId="0455CEC3" w14:textId="77777777">
      <w:r>
        <w:t xml:space="preserve">Z jakých zdrojů může žadatel kofinancovat zmiňovaných 5 % nákladů - lze to z velkého dotačního titulu (prostředky MPSV prostřednictvím kraje)? </w:t>
      </w:r>
    </w:p>
    <w:p w:rsidR="00B14F17" w:rsidP="00B14F17" w:rsidRDefault="00B14F17" w14:paraId="6AE9BC65" w14:textId="77777777">
      <w:r>
        <w:t xml:space="preserve"> </w:t>
      </w:r>
    </w:p>
    <w:p w:rsidRPr="00B14F17" w:rsidR="00B14F17" w:rsidP="00B14F17" w:rsidRDefault="00B14F17" w14:paraId="23ED5951" w14:textId="77777777">
      <w:pPr>
        <w:rPr>
          <w:color w:val="4C94D8" w:themeColor="text2" w:themeTint="80"/>
        </w:rPr>
      </w:pPr>
      <w:r w:rsidRPr="00B14F17">
        <w:rPr>
          <w:color w:val="4C94D8" w:themeColor="text2" w:themeTint="80"/>
        </w:rPr>
        <w:t xml:space="preserve">Kofinancovat z prostředků MPSV prostřednictvím kraje není možné, protože tyto prostředky jsou určeny na konkrétní účel, což nebudou služby v projektu. </w:t>
      </w:r>
    </w:p>
    <w:p w:rsidR="00B14F17" w:rsidP="00B14F17" w:rsidRDefault="00B14F17" w14:paraId="7CC8A9AE" w14:textId="77777777"/>
    <w:p w:rsidR="00B14F17" w:rsidRDefault="00B14F17" w14:paraId="0B9EEB9D" w14:textId="77777777"/>
    <w:sectPr w:rsidR="00B1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17"/>
    <w:rsid w:val="005A0EE4"/>
    <w:rsid w:val="00A04673"/>
    <w:rsid w:val="00A56482"/>
    <w:rsid w:val="00B14F17"/>
    <w:rsid w:val="00C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51D5E1C"/>
  <w15:docId w15:val="{8CC1092A-34F1-48E0-B068-941E20F34A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F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F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B14F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14F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B14F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B14F17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14F17"/>
    <w:rPr>
      <w:rFonts w:eastAsiaTheme="majorEastAsia" w:cstheme="majorBidi"/>
      <w:color w:val="0F4761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B14F17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14F17"/>
    <w:rPr>
      <w:rFonts w:eastAsiaTheme="majorEastAsia" w:cstheme="majorBidi"/>
      <w:color w:val="595959" w:themeColor="text1" w:themeTint="A6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14F17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14F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F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B14F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true">
    <w:name w:val="Podnadpis Char"/>
    <w:basedOn w:val="Standardnpsmoodstavce"/>
    <w:link w:val="Podnadpis"/>
    <w:uiPriority w:val="11"/>
    <w:rsid w:val="00B1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F17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true">
    <w:name w:val="Citát Char"/>
    <w:basedOn w:val="Standardnpsmoodstavce"/>
    <w:link w:val="Citt"/>
    <w:uiPriority w:val="29"/>
    <w:rsid w:val="00B14F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F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F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F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B14F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2</properties:Pages>
  <properties:Words>616</properties:Words>
  <properties:Characters>3641</properties:Characters>
  <properties:Lines>30</properties:Lines>
  <properties:Paragraphs>8</properties:Paragraphs>
  <properties:TotalTime>9</properties:TotalTime>
  <properties:ScaleCrop>false</properties:ScaleCrop>
  <properties:LinksUpToDate>false</properties:LinksUpToDate>
  <properties:CharactersWithSpaces>4249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2025-11-05T10:44:00Z</dcterms:created>
  <dc:creator/>
  <dc:description/>
  <cp:keywords/>
  <cp:lastModifiedBy/>
  <dcterms:modified xmlns:xsi="http://www.w3.org/2001/XMLSchema-instance" xsi:type="dcterms:W3CDTF">2025-11-05T10:53:00Z</dcterms:modified>
  <cp:revision>1</cp:revision>
  <dc:subject/>
  <dc:title/>
</cp:coreProperties>
</file>