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D2B89" w:rsidRDefault="005D2B89">
      <w:bookmarkStart w:name="_GoBack" w:id="0"/>
      <w:bookmarkEnd w:id="0"/>
    </w:p>
    <w:p w:rsidR="00A90219" w:rsidRDefault="00A90219"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124800" cy="644400"/>
            <wp:effectExtent l="0" t="0" r="0" b="3810"/>
            <wp:docPr id="1" name="Obrázek 1" descr="C:\Users\Kozakova\AppData\Local\Temp\Logo OPZ černobílé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C:\Users\Kozakova\AppData\Local\Temp\Logo OPZ černobílé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F7" w:rsidRDefault="00A90219">
      <w:r>
        <w:t xml:space="preserve">Příloha č. </w:t>
      </w:r>
      <w:r w:rsidR="00B657F7">
        <w:t>1</w:t>
      </w:r>
    </w:p>
    <w:p w:rsidRPr="00B657F7" w:rsidR="00B657F7" w:rsidP="00B657F7" w:rsidRDefault="00B657F7">
      <w:pPr>
        <w:pStyle w:val="Bezmezer"/>
        <w:jc w:val="center"/>
        <w:rPr>
          <w:b/>
          <w:sz w:val="24"/>
          <w:szCs w:val="24"/>
        </w:rPr>
      </w:pPr>
      <w:r w:rsidRPr="00B657F7">
        <w:rPr>
          <w:b/>
          <w:sz w:val="24"/>
          <w:szCs w:val="24"/>
        </w:rPr>
        <w:t>ČESTNÉ PROHLÁŠENÍ</w:t>
      </w:r>
    </w:p>
    <w:p w:rsidR="00B657F7" w:rsidP="00B657F7" w:rsidRDefault="00B657F7">
      <w:pPr>
        <w:pStyle w:val="Bezmezer"/>
        <w:jc w:val="center"/>
      </w:pPr>
      <w:r>
        <w:t>o splnění základních kvalifikačních předpokladů</w:t>
      </w:r>
    </w:p>
    <w:p w:rsidR="00B657F7" w:rsidP="00B657F7" w:rsidRDefault="00B657F7">
      <w:pPr>
        <w:pStyle w:val="Bezmezer"/>
      </w:pPr>
    </w:p>
    <w:p w:rsidRPr="00A90219" w:rsidR="00B657F7" w:rsidP="00B657F7" w:rsidRDefault="00B657F7">
      <w:pPr>
        <w:pStyle w:val="Bezmezer"/>
      </w:pPr>
      <w:r w:rsidRPr="00A90219">
        <w:t xml:space="preserve">k veřejné zakázce s názvem </w:t>
      </w:r>
    </w:p>
    <w:p w:rsidR="00B657F7" w:rsidP="00B657F7" w:rsidRDefault="00B657F7">
      <w:pPr>
        <w:pStyle w:val="Bezmezer"/>
        <w:rPr>
          <w:b/>
        </w:rPr>
      </w:pPr>
      <w:r>
        <w:rPr>
          <w:b/>
        </w:rPr>
        <w:t>Montér strojů a zařízení – rekvalifikační kurz se závěrečnou zkouškou u autorizované osoby dle profesní kvalifikace</w:t>
      </w:r>
    </w:p>
    <w:p w:rsidR="00B657F7" w:rsidP="00B657F7" w:rsidRDefault="00B657F7">
      <w:pPr>
        <w:pStyle w:val="Bezmezer"/>
        <w:rPr>
          <w:b/>
        </w:rPr>
      </w:pPr>
    </w:p>
    <w:p w:rsidRPr="00B657F7" w:rsidR="00B657F7" w:rsidP="00B657F7" w:rsidRDefault="00B657F7">
      <w:pPr>
        <w:pStyle w:val="Bezmezer"/>
        <w:jc w:val="both"/>
      </w:pPr>
      <w:r w:rsidRPr="00B657F7">
        <w:t>Já níže podepsaný/á…………….…………</w:t>
      </w:r>
      <w:r>
        <w:t>…</w:t>
      </w:r>
      <w:proofErr w:type="gramStart"/>
      <w:r>
        <w:t>…..</w:t>
      </w:r>
      <w:proofErr w:type="spellStart"/>
      <w:r w:rsidRPr="00B657F7">
        <w:t>nar</w:t>
      </w:r>
      <w:proofErr w:type="spellEnd"/>
      <w:proofErr w:type="gramEnd"/>
      <w:r w:rsidRPr="00B657F7">
        <w:t>………</w:t>
      </w:r>
      <w:r>
        <w:t>…………</w:t>
      </w:r>
      <w:r w:rsidRPr="00B657F7">
        <w:t>…bytem……</w:t>
      </w:r>
      <w:r>
        <w:t>……….</w:t>
      </w:r>
      <w:r w:rsidRPr="00B657F7">
        <w:t>……………………………………</w:t>
      </w:r>
    </w:p>
    <w:p w:rsidRPr="00B657F7" w:rsidR="00B657F7" w:rsidP="00B657F7" w:rsidRDefault="00B657F7">
      <w:pPr>
        <w:pStyle w:val="Bezmezer"/>
        <w:jc w:val="both"/>
      </w:pPr>
      <w:r w:rsidRPr="00B657F7">
        <w:t>jako osoba oprávněná jednat jménem či za uchazeče…</w:t>
      </w:r>
      <w:r>
        <w:t>…………………</w:t>
      </w:r>
      <w:r w:rsidRPr="00B657F7">
        <w:t>………………………………………………</w:t>
      </w:r>
    </w:p>
    <w:p w:rsidRPr="00B657F7" w:rsidR="00B657F7" w:rsidP="00B657F7" w:rsidRDefault="00B657F7">
      <w:pPr>
        <w:pStyle w:val="Bezmezer"/>
        <w:jc w:val="both"/>
      </w:pPr>
      <w:r w:rsidRPr="00B657F7">
        <w:t>se sídlem…………………………</w:t>
      </w:r>
      <w:r>
        <w:t>…………………………………….</w:t>
      </w:r>
      <w:r w:rsidRPr="00B657F7">
        <w:t>……………………………IČ…………………………………………</w:t>
      </w:r>
    </w:p>
    <w:p w:rsidRPr="00B657F7" w:rsidR="00B657F7" w:rsidP="00B657F7" w:rsidRDefault="00B657F7">
      <w:pPr>
        <w:pStyle w:val="Bezmezer"/>
        <w:jc w:val="both"/>
      </w:pPr>
      <w:r w:rsidRPr="00B657F7">
        <w:t>zapsaného v…………………………………</w:t>
      </w:r>
      <w:r>
        <w:t>………………………….</w:t>
      </w:r>
      <w:r w:rsidRPr="00B657F7">
        <w:t>…………………………………………</w:t>
      </w:r>
      <w:proofErr w:type="gramStart"/>
      <w:r w:rsidRPr="00B657F7">
        <w:t>…..........................</w:t>
      </w:r>
      <w:proofErr w:type="gramEnd"/>
    </w:p>
    <w:p w:rsidRPr="00B657F7" w:rsidR="00B657F7" w:rsidP="00B657F7" w:rsidRDefault="00B657F7">
      <w:pPr>
        <w:pStyle w:val="Bezmezer"/>
        <w:jc w:val="both"/>
      </w:pPr>
      <w:r w:rsidRPr="00B657F7">
        <w:t>„dále jen uchazeč“</w:t>
      </w:r>
    </w:p>
    <w:p w:rsidRPr="00B657F7" w:rsidR="00B657F7" w:rsidP="00B657F7" w:rsidRDefault="00B657F7">
      <w:pPr>
        <w:pStyle w:val="Bezmezer"/>
        <w:jc w:val="both"/>
      </w:pPr>
    </w:p>
    <w:p w:rsidRPr="00B657F7" w:rsidR="00B657F7" w:rsidP="00B657F7" w:rsidRDefault="00B657F7">
      <w:pPr>
        <w:pStyle w:val="Bezmezer"/>
        <w:jc w:val="both"/>
        <w:rPr>
          <w:lang w:eastAsia="cs-CZ"/>
        </w:rPr>
      </w:pPr>
      <w:r w:rsidRPr="00B657F7">
        <w:t>prohlašuji, že</w:t>
      </w:r>
      <w:r w:rsidRPr="00B657F7">
        <w:rPr>
          <w:lang w:eastAsia="cs-CZ"/>
        </w:rPr>
        <w:t xml:space="preserve"> </w:t>
      </w:r>
    </w:p>
    <w:p w:rsidRPr="001F5C78" w:rsidR="00B657F7" w:rsidP="00B657F7" w:rsidRDefault="00B657F7">
      <w:pPr>
        <w:tabs>
          <w:tab w:val="left" w:pos="851"/>
        </w:tabs>
        <w:spacing w:before="120" w:after="120"/>
        <w:ind w:right="-31"/>
        <w:jc w:val="both"/>
        <w:outlineLvl w:val="6"/>
        <w:rPr>
          <w:rFonts w:cs="Arial"/>
          <w:lang w:eastAsia="cs-CZ"/>
        </w:rPr>
      </w:pP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splňuje tento předpoklad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 nebyl pravomocně odsouzen pro trestný čin, jehož skutková podstata souvisí s předmětem podnikání uchazeče podle zvláštních právních předpisů nebo došlo k zahlazení odsouzení za spáchání takového trestného činu; jde-li o právnickou osobu, splňuje tuto podmínku statutární orgán nebo každý člen statutárního orgánu a je-li statutárním orgánem uchazeče či členem statutárního orgánu uchazeče právnická osoba, splňuje tento předpoklad 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splňuje uchazeč jak ve vztahu k území České republiky, tak k zemi svého sídla, místa podnikání či bydliště,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lastRenderedPageBreak/>
        <w:t>uchazeč v posledních 3 letech nenaplnil skutkovou podstatu jednání nekalé soutěže formou podplácení podle zvláštního právního předpisu,</w:t>
      </w:r>
    </w:p>
    <w:p w:rsidRPr="001F5C78" w:rsidR="00B657F7" w:rsidP="00B657F7" w:rsidRDefault="00B657F7">
      <w:pPr>
        <w:numPr>
          <w:ilvl w:val="7"/>
          <w:numId w:val="2"/>
        </w:numPr>
        <w:tabs>
          <w:tab w:val="num" w:pos="0"/>
        </w:tabs>
        <w:suppressAutoHyphens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vůči majetku uchazeče neprobíhá nebo v posledních 3 letech neproběhlo  insolvenční řízení, v němž bylo vydáno rozhodnutí o úpadku nebo  insolvenční 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 není v likvidaci,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 nemá v evidenci daní zachyceny daňové nedoplatky, a to jak v České republice, tak v zemi sídla, místa podnikání či bydliště uchazeče,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 nemá nedoplatek na pojistném a na penále na veřejné zdravotní pojištění, a to jak v České republice, tak v zemi sídla, místa podnikání či bydliště uchazeče,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 xml:space="preserve">uchazeč nemá nedoplatek na pojistném a na penále na sociální zabezpečení a příspěvku na státní politiku zaměstnanosti, a to jak v České republice, tak v zemi sídla, místa podnikání či bydliště uchazeče, 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 xml:space="preserve">uchazeč nebyl v 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 není veden v rejstříku osob se zákazem plnění veřejných zakázek a</w:t>
      </w:r>
    </w:p>
    <w:p w:rsidRPr="001F5C78" w:rsidR="00B657F7" w:rsidP="00B657F7" w:rsidRDefault="00B657F7">
      <w:pPr>
        <w:numPr>
          <w:ilvl w:val="7"/>
          <w:numId w:val="2"/>
        </w:numPr>
        <w:suppressAutoHyphens/>
        <w:ind w:right="-31"/>
        <w:jc w:val="both"/>
        <w:rPr>
          <w:rFonts w:cs="Arial"/>
          <w:lang w:eastAsia="cs-CZ"/>
        </w:rPr>
      </w:pPr>
      <w:r w:rsidRPr="001F5C78">
        <w:rPr>
          <w:rFonts w:cs="Arial"/>
          <w:lang w:eastAsia="cs-CZ"/>
        </w:rPr>
        <w:t>uchazeči nebyla v posledních 3 letech pravomocně uložena pokuta za umožnění výkonu nelegální práce po</w:t>
      </w:r>
      <w:r w:rsidRPr="001F5C78">
        <w:rPr>
          <w:rFonts w:cs="Arial"/>
        </w:rPr>
        <w:t>dle § 5 písm. e) bodu 3 zákona č. 435/2004 Sb., o zaměstnanosti, ve znění pozdějších předpisů</w:t>
      </w:r>
    </w:p>
    <w:p w:rsidR="00B657F7" w:rsidP="00B657F7" w:rsidRDefault="00B657F7">
      <w:pPr>
        <w:tabs>
          <w:tab w:val="left" w:pos="7560"/>
        </w:tabs>
        <w:rPr>
          <w:rFonts w:cs="Arial"/>
          <w:b/>
          <w:sz w:val="18"/>
          <w:szCs w:val="18"/>
        </w:rPr>
      </w:pPr>
    </w:p>
    <w:p w:rsidR="001F5C78" w:rsidP="00B657F7" w:rsidRDefault="00B657F7">
      <w:pPr>
        <w:rPr>
          <w:rFonts w:cs="Arial"/>
        </w:rPr>
      </w:pPr>
      <w:r>
        <w:rPr>
          <w:rFonts w:cs="Arial"/>
        </w:rPr>
        <w:t>V……</w:t>
      </w:r>
      <w:r w:rsidR="001F5C78">
        <w:rPr>
          <w:rFonts w:cs="Arial"/>
        </w:rPr>
        <w:t>…………………</w:t>
      </w:r>
      <w:r>
        <w:rPr>
          <w:rFonts w:cs="Arial"/>
        </w:rPr>
        <w:t>…………dne…………</w:t>
      </w:r>
      <w:proofErr w:type="gramStart"/>
      <w:r w:rsidR="001F5C78">
        <w:rPr>
          <w:rFonts w:cs="Arial"/>
        </w:rPr>
        <w:t>…..</w:t>
      </w:r>
      <w:r>
        <w:rPr>
          <w:rFonts w:cs="Arial"/>
        </w:rPr>
        <w:t>…</w:t>
      </w:r>
      <w:proofErr w:type="gramEnd"/>
      <w:r>
        <w:rPr>
          <w:rFonts w:cs="Arial"/>
        </w:rPr>
        <w:t>….</w:t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</w:p>
    <w:p w:rsidR="00B657F7" w:rsidP="001F5C78" w:rsidRDefault="00B657F7">
      <w:pPr>
        <w:ind w:left="4248" w:firstLine="708"/>
        <w:rPr>
          <w:rFonts w:cs="Arial"/>
        </w:rPr>
      </w:pPr>
      <w:r>
        <w:rPr>
          <w:rFonts w:cs="Arial"/>
        </w:rPr>
        <w:t>...……..………………………………………….</w:t>
      </w:r>
    </w:p>
    <w:p w:rsidRPr="00BC3111" w:rsidR="00B657F7" w:rsidP="00B657F7" w:rsidRDefault="001F5C78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B657F7">
        <w:rPr>
          <w:rFonts w:cs="Arial"/>
        </w:rPr>
        <w:t>Podpis(y) osoby</w:t>
      </w:r>
      <w:proofErr w:type="gramEnd"/>
      <w:r w:rsidR="00B657F7">
        <w:rPr>
          <w:rFonts w:cs="Arial"/>
        </w:rPr>
        <w:t xml:space="preserve"> oprávněné jednat jménem či za uchazeče</w:t>
      </w:r>
    </w:p>
    <w:p w:rsidR="00A90219" w:rsidRDefault="00A90219">
      <w:r>
        <w:t xml:space="preserve"> </w:t>
      </w:r>
    </w:p>
    <w:sectPr w:rsidR="00A9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18"/>
    <w:multiLevelType w:val="multilevel"/>
    <w:tmpl w:val="7EC484AA"/>
    <w:name w:val="WW8Num35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color w:val="auto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/>
        <w:sz w:val="20"/>
        <w:szCs w:val="20"/>
      </w:rPr>
    </w:lvl>
  </w:abstractNum>
  <w:abstractNum w:abstractNumId="1">
    <w:nsid w:val="6DDC6A85"/>
    <w:multiLevelType w:val="multilevel"/>
    <w:tmpl w:val="63C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19"/>
    <w:rsid w:val="001F5C78"/>
    <w:rsid w:val="005D2B89"/>
    <w:rsid w:val="008C4A12"/>
    <w:rsid w:val="00970A38"/>
    <w:rsid w:val="00A90219"/>
    <w:rsid w:val="00B657F7"/>
    <w:rsid w:val="00C40390"/>
    <w:rsid w:val="00D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1AAC379-7DB3-406E-ACA4-EECC598499F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902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021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9021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57F7"/>
    <w:pPr>
      <w:spacing w:after="0" w:line="240" w:lineRule="auto"/>
      <w:ind w:left="708"/>
    </w:pPr>
    <w:rPr>
      <w:rFonts w:ascii="Arial" w:hAnsi="Arial" w:eastAsia="Times New Roman" w:cs="Times New Roman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47119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06503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633</properties:Words>
  <properties:Characters>3740</properties:Characters>
  <properties:Lines>31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4365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2016-06-02T19:12:00Z</dcterms:created>
  <dc:creator/>
  <cp:lastModifiedBy/>
  <dcterms:modified xmlns:xsi="http://www.w3.org/2001/XMLSchema-instance" xsi:type="dcterms:W3CDTF">2016-06-02T19:12:00Z</dcterms:modified>
  <cp:revision>3</cp:revision>
</cp:coreProperties>
</file>