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body>
    <!-- Modified by docx4j 6.1.2 (Apache licensed) using ORACLE_JRE JAXB in Oracle Java 1.7.0_79 on Linux -->
    <w:p w:rsidRPr="009064D0" w:rsidR="009064D0" w:rsidP="009064D0" w:rsidRDefault="009064D0">
      <w:pPr>
        <w:numPr>
          <w:ilvl w:val="0"/>
          <w:numId w:val="1"/>
        </w:numPr>
        <w:pBdr>
          <w:bottom w:val="single" w:color="C8C2BC" w:sz="6" w:space="6"/>
        </w:pBdr>
        <w:shd w:val="clear" w:color="auto" w:fill="FFFFFF"/>
        <w:spacing w:before="100" w:beforeAutospacing="true" w:after="100" w:afterAutospacing="true" w:line="240" w:lineRule="auto"/>
        <w:ind w:left="495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begin"/>
      </w: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instrText xml:space="preserve"> HYPERLINK "https://www.mesto-kromeriz.cz/aktuality/tiskove-zpravy/" </w:instrText>
      </w: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separate"/>
      </w:r>
      <w:r w:rsidRPr="009064D0">
        <w:rPr>
          <w:rFonts w:ascii="Open Sans" w:hAnsi="Open Sans" w:eastAsia="Times New Roman" w:cs="Arial"/>
          <w:color w:val="00788B"/>
          <w:sz w:val="21"/>
          <w:szCs w:val="21"/>
          <w:lang w:eastAsia="cs-CZ"/>
        </w:rPr>
        <w:t>zprávy</w:t>
      </w: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end"/>
      </w:r>
    </w:p>
    <w:p w:rsidRPr="009064D0" w:rsidR="009064D0" w:rsidP="009064D0" w:rsidRDefault="009064D0">
      <w:pPr>
        <w:numPr>
          <w:ilvl w:val="0"/>
          <w:numId w:val="1"/>
        </w:numPr>
        <w:pBdr>
          <w:bottom w:val="single" w:color="C8C2BC" w:sz="6" w:space="6"/>
        </w:pBdr>
        <w:shd w:val="clear" w:color="auto" w:fill="FFFFFF"/>
        <w:spacing w:before="100" w:beforeAutospacing="true" w:after="100" w:afterAutospacing="true" w:line="240" w:lineRule="auto"/>
        <w:ind w:left="495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>Radnice pořádá fórum, na kterém zazní deset priorit města</w:t>
      </w:r>
    </w:p>
    <w:p w:rsidRPr="009064D0" w:rsidR="009064D0" w:rsidP="009064D0" w:rsidRDefault="009064D0">
      <w:pPr>
        <w:shd w:val="clear" w:color="auto" w:fill="FCB315"/>
        <w:spacing w:after="0" w:line="240" w:lineRule="auto"/>
        <w:jc w:val="center"/>
        <w:rPr>
          <w:rFonts w:ascii="Roboto" w:hAnsi="Roboto" w:eastAsia="Times New Roman" w:cs="Arial"/>
          <w:color w:val="FFFFFF"/>
          <w:sz w:val="21"/>
          <w:szCs w:val="21"/>
          <w:lang w:eastAsia="cs-CZ"/>
        </w:rPr>
      </w:pPr>
      <w:r w:rsidRPr="009064D0">
        <w:rPr>
          <w:rFonts w:ascii="Roboto" w:hAnsi="Roboto" w:eastAsia="Times New Roman" w:cs="Arial"/>
          <w:color w:val="FFFFFF"/>
          <w:sz w:val="21"/>
          <w:szCs w:val="21"/>
          <w:lang w:eastAsia="cs-CZ"/>
        </w:rPr>
        <w:t>17</w:t>
      </w:r>
    </w:p>
    <w:p w:rsidRPr="009064D0" w:rsidR="009064D0" w:rsidP="009064D0" w:rsidRDefault="009064D0">
      <w:pPr>
        <w:shd w:val="clear" w:color="auto" w:fill="FCB315"/>
        <w:spacing w:after="0" w:line="240" w:lineRule="auto"/>
        <w:jc w:val="center"/>
        <w:rPr>
          <w:rFonts w:ascii="Roboto" w:hAnsi="Roboto" w:eastAsia="Times New Roman" w:cs="Arial"/>
          <w:color w:val="FFFFFF"/>
          <w:sz w:val="21"/>
          <w:szCs w:val="21"/>
          <w:lang w:eastAsia="cs-CZ"/>
        </w:rPr>
      </w:pPr>
      <w:r w:rsidRPr="009064D0">
        <w:rPr>
          <w:rFonts w:ascii="Roboto" w:hAnsi="Roboto" w:eastAsia="Times New Roman" w:cs="Arial"/>
          <w:color w:val="FFFFFF"/>
          <w:sz w:val="21"/>
          <w:szCs w:val="21"/>
          <w:lang w:eastAsia="cs-CZ"/>
        </w:rPr>
        <w:t>Led</w:t>
      </w:r>
    </w:p>
    <w:p w:rsidRPr="009064D0" w:rsidR="009064D0" w:rsidP="009064D0" w:rsidRDefault="009064D0">
      <w:pPr>
        <w:spacing w:before="150" w:after="150" w:line="240" w:lineRule="auto"/>
        <w:outlineLvl w:val="1"/>
        <w:rPr>
          <w:rFonts w:ascii="Roboto" w:hAnsi="Roboto" w:eastAsia="Times New Roman" w:cs="Arial"/>
          <w:b/>
          <w:bCs/>
          <w:color w:val="818174"/>
          <w:spacing w:val="-15"/>
          <w:kern w:val="36"/>
          <w:sz w:val="60"/>
          <w:szCs w:val="60"/>
          <w:lang w:eastAsia="cs-CZ"/>
        </w:rPr>
      </w:pPr>
      <w:r w:rsidRPr="009064D0">
        <w:rPr>
          <w:rFonts w:ascii="Roboto" w:hAnsi="Roboto" w:eastAsia="Times New Roman" w:cs="Arial"/>
          <w:b/>
          <w:bCs/>
          <w:color w:val="818174"/>
          <w:spacing w:val="-15"/>
          <w:kern w:val="36"/>
          <w:sz w:val="60"/>
          <w:szCs w:val="60"/>
          <w:lang w:eastAsia="cs-CZ"/>
        </w:rPr>
        <w:t>Radnice pořádá fórum, na kterém zazní deset priorit města</w:t>
      </w:r>
    </w:p>
    <w:p w:rsidRPr="009064D0" w:rsidR="009064D0" w:rsidP="009064D0" w:rsidRDefault="009064D0">
      <w:pPr>
        <w:spacing w:after="15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| </w:t>
      </w:r>
      <w:proofErr w:type="gramStart"/>
      <w:r w:rsidRPr="009064D0">
        <w:rPr>
          <w:rFonts w:ascii="Open Sans" w:hAnsi="Open Sans" w:eastAsia="Times New Roman" w:cs="Arial"/>
          <w:b/>
          <w:bCs/>
          <w:color w:val="54554D"/>
          <w:sz w:val="21"/>
          <w:szCs w:val="21"/>
          <w:lang w:eastAsia="cs-CZ"/>
        </w:rPr>
        <w:t>17.01.2020</w:t>
      </w:r>
      <w:proofErr w:type="gramEnd"/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 | </w:t>
      </w:r>
      <w:hyperlink w:history="true" r:id="rId5">
        <w:r w:rsidRPr="009064D0">
          <w:rPr>
            <w:rFonts w:ascii="Open Sans" w:hAnsi="Open Sans" w:eastAsia="Times New Roman" w:cs="Arial"/>
            <w:color w:val="00788B"/>
            <w:sz w:val="21"/>
            <w:szCs w:val="21"/>
            <w:u w:val="single"/>
            <w:lang w:eastAsia="cs-CZ"/>
          </w:rPr>
          <w:t>Jan Vondrášek</w:t>
        </w:r>
      </w:hyperlink>
    </w:p>
    <w:p w:rsidRPr="009064D0" w:rsidR="009064D0" w:rsidP="009064D0" w:rsidRDefault="009064D0">
      <w:pPr>
        <w:spacing w:after="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hyperlink w:history="true" r:id="rId6">
        <w:r w:rsidRPr="009064D0">
          <w:rPr>
            <w:rFonts w:ascii="Roboto" w:hAnsi="Roboto" w:eastAsia="Times New Roman" w:cs="Arial"/>
            <w:b/>
            <w:bCs/>
            <w:color w:val="FFFFFF"/>
            <w:sz w:val="19"/>
            <w:szCs w:val="19"/>
            <w:lang w:eastAsia="cs-CZ"/>
          </w:rPr>
          <w:t>Tiskové zprávy</w:t>
        </w:r>
      </w:hyperlink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 </w:t>
      </w:r>
    </w:p>
    <w:p w:rsidRPr="009064D0" w:rsidR="009064D0" w:rsidP="009064D0" w:rsidRDefault="009064D0">
      <w:pPr>
        <w:spacing w:after="15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Obyvatelé Kroměříže mohou v úterý 17. března diskutovat s představiteli radnice o současných problémech i o budoucím směřování města. Fórum Zdravého města Kroměříž se uskuteční od 16 hodin v hudebním sále Domu kultury. „Zveme občany na veřejnou diskusi o rozvoji města, plánech a projektech a také o největších problémech Kroměříže. Můžete ovlivnit, čím se město bude zabývat. Váš názor nás zajímá,“ pozval Kroměřížany místostarosta Vratislav Krejčíř. </w:t>
      </w:r>
    </w:p>
    <w:p w:rsidRPr="009064D0" w:rsidR="009064D0" w:rsidP="009064D0" w:rsidRDefault="009064D0">
      <w:pPr>
        <w:spacing w:after="0" w:line="240" w:lineRule="auto"/>
        <w:rPr>
          <w:rFonts w:ascii="Open Sans" w:hAnsi="Open Sans" w:eastAsia="Times New Roman" w:cs="Arial"/>
          <w:color w:val="00788B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begin"/>
      </w: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instrText xml:space="preserve"> HYPERLINK "https://www.mesto-kromeriz.cz/fileadmin/user_upload/forum_mesta_ilustracni.jpg" </w:instrText>
      </w: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separate"/>
      </w:r>
    </w:p>
    <w:p w:rsidRPr="009064D0" w:rsidR="009064D0" w:rsidP="009064D0" w:rsidRDefault="009064D0">
      <w:pPr>
        <w:spacing w:after="0" w:line="240" w:lineRule="auto"/>
        <w:rPr>
          <w:rFonts w:ascii="Open Sans" w:hAnsi="Open Sans" w:eastAsia="Times New Roman" w:cs="Arial"/>
          <w:color w:val="00788B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noProof/>
          <w:color w:val="00788B"/>
          <w:sz w:val="21"/>
          <w:szCs w:val="21"/>
          <w:lang w:eastAsia="cs-CZ"/>
        </w:rPr>
        <w:drawing>
          <wp:inline distT="0" distB="0" distL="0" distR="0">
            <wp:extent cx="6191250" cy="2790825"/>
            <wp:effectExtent l="0" t="0" r="0" b="9525"/>
            <wp:docPr id="1" name="Obrázek 1" descr="https://www.mesto-kromeriz.cz/fileadmin/user_upload/forum_mesta_ilustracni.jpg">
              <a:hlinkClick r:id="rId7"/>
            </wp:docPr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0" name="Picture 1" descr="https://www.mesto-kromeriz.cz/fileadmin/user_upload/forum_mesta_ilustracni.jpg">
                      <a:hlinkClick r:id="rId7"/>
                    </pic:cNvPr>
                    <pic:cNvPicPr>
                      <a:picLocks noChangeAspect="true" noChangeArrowheads="true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9064D0" w:rsidR="009064D0" w:rsidP="009064D0" w:rsidRDefault="009064D0">
      <w:pPr>
        <w:spacing w:after="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fldChar w:fldCharType="end"/>
      </w:r>
    </w:p>
    <w:p w:rsidRPr="009064D0" w:rsidR="009064D0" w:rsidP="009064D0" w:rsidRDefault="009064D0">
      <w:pPr>
        <w:spacing w:after="15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Diskutovat se budou tradičně priority v oblastech Správa věcí veřejných a rozvoj města, Životní prostředí a globální odpovědnost, Doprava, </w:t>
      </w:r>
      <w:proofErr w:type="spellStart"/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>cyklodoprava</w:t>
      </w:r>
      <w:proofErr w:type="spellEnd"/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, prevence a bezpečnost, Sociální prostředí a zdraví obyvatel, Místní ekonomika a podnikání, Vzdělání, výchova, sport a volný čas a konečně Kultura, místní tradice a cestovní ruch. V úvodu představitelé města připomenou stav problémů, které vzešly z veřejného projednání v minulém roce. </w:t>
      </w:r>
    </w:p>
    <w:p w:rsidRPr="009064D0" w:rsidR="009064D0" w:rsidP="009064D0" w:rsidRDefault="009064D0">
      <w:pPr>
        <w:spacing w:after="150" w:line="240" w:lineRule="auto"/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</w:pPr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 xml:space="preserve">Loni lidé na veřejném fóru označili za potřebné provádění opatření pro zadržení vody v krajině, budování cyklostezek ve městě mimo hlavní komunikace, řešení křižovatky ulic Havlíčkova – Albertova, vybudování sportovně-rekreační zóny v lokalitě </w:t>
      </w:r>
      <w:proofErr w:type="spellStart"/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>Bágrák</w:t>
      </w:r>
      <w:proofErr w:type="spellEnd"/>
      <w:r w:rsidRPr="009064D0">
        <w:rPr>
          <w:rFonts w:ascii="Open Sans" w:hAnsi="Open Sans" w:eastAsia="Times New Roman" w:cs="Arial"/>
          <w:color w:val="54554D"/>
          <w:sz w:val="21"/>
          <w:szCs w:val="21"/>
          <w:lang w:eastAsia="cs-CZ"/>
        </w:rPr>
        <w:t>, zřízení nové pobytové služby pro seniory, řešení likvidace odpadů po roce 2025, zajištění veřejného přehledu investic města po měsících, časové omezení hlasitých hudebních produkcí – kulturních akcí, zřízení obecního hostince a zajištění pravidelného setkávání s podnikateli.</w:t>
      </w:r>
    </w:p>
    <w:p w:rsidR="0096362B" w:rsidRDefault="0096362B">
      <w:bookmarkStart w:name="_GoBack" w:id="0"/>
      <w:bookmarkEnd w:id="0"/>
    </w:p>
    <w:sectPr w:rsidR="009636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p14">
  <w:abstractNum w:abstractNumId="0">
    <w:nsid w:val="56111155"/>
    <w:multiLevelType w:val="multilevel"/>
    <w:tmpl w:val="4650C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4D0"/>
    <w:rsid w:val="009064D0"/>
    <w:rsid w:val="0096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A663052B-286D-4433-8D64-B34769D24A6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89538920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122783569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  <w:divsChild>
            <w:div w:id="2145732325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848328412">
                  <w:marLeft w:val="-225"/>
                  <w:marRight w:val="-225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15952603">
                      <w:marLeft w:val="0"/>
                      <w:marRight w:val="0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1694841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</w:div>
                      </w:divsChild>
                    </w:div>
                  </w:divsChild>
                </w:div>
              </w:divsChild>
            </w:div>
            <w:div w:id="1009525831">
              <w:marLeft w:val="0"/>
              <w:marRight w:val="0"/>
              <w:marTop w:val="0"/>
              <w:marBottom w:val="0"/>
              <w:div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divBdr>
              <w:divsChild>
                <w:div w:id="1743062975">
                  <w:marLeft w:val="0"/>
                  <w:marRight w:val="0"/>
                  <w:marTop w:val="0"/>
                  <w:marBottom w:val="0"/>
                  <w:divBdr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</w:divBdr>
                  <w:divsChild>
                    <w:div w:id="1976984919">
                      <w:marLeft w:val="-225"/>
                      <w:marRight w:val="-225"/>
                      <w:marTop w:val="0"/>
                      <w:marBottom w:val="0"/>
                      <w:divBdr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</w:divBdr>
                      <w:divsChild>
                        <w:div w:id="64535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</w:divBdr>
                          <w:divsChild>
                            <w:div w:id="175663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divBdr>
                              <w:divsChild>
                                <w:div w:id="193370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</w:divBdr>
                                  <w:divsChild>
                                    <w:div w:id="17099893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color="auto" w:sz="0" w:space="0"/>
                                        <w:left w:val="none" w:color="auto" w:sz="0" w:space="0"/>
                                        <w:bottom w:val="none" w:color="auto" w:sz="0" w:space="0"/>
                                        <w:right w:val="none" w:color="auto" w:sz="0" w:space="0"/>
                                      </w:divBdr>
                                      <w:divsChild>
                                        <w:div w:id="38016764">
                                          <w:marLeft w:val="0"/>
                                          <w:marRight w:val="225"/>
                                          <w:marTop w:val="225"/>
                                          <w:marBottom w:val="0"/>
                                          <w:divBdr>
                                            <w:top w:val="single" w:color="E49C00" w:sz="6" w:space="0"/>
                                            <w:left w:val="single" w:color="E49C00" w:sz="6" w:space="0"/>
                                            <w:bottom w:val="single" w:color="E49C00" w:sz="6" w:space="0"/>
                                            <w:right w:val="single" w:color="E49C00" w:sz="6" w:space="0"/>
                                          </w:divBdr>
                                          <w:divsChild>
                                            <w:div w:id="147051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  <w:div w:id="43937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  <w:div w:id="12343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color="auto" w:sz="0" w:space="0"/>
                                            <w:left w:val="none" w:color="auto" w:sz="0" w:space="0"/>
                                            <w:bottom w:val="none" w:color="auto" w:sz="0" w:space="0"/>
                                            <w:right w:val="none" w:color="auto" w:sz="0" w:space="0"/>
                                          </w:divBdr>
                                          <w:divsChild>
                                            <w:div w:id="1983727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  <w:divsChild>
                                                <w:div w:id="1521048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color="auto" w:sz="0" w:space="0"/>
                                                    <w:left w:val="none" w:color="auto" w:sz="0" w:space="0"/>
                                                    <w:bottom w:val="none" w:color="auto" w:sz="0" w:space="0"/>
                                                    <w:right w:val="none" w:color="auto" w:sz="0" w:space="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179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color="auto" w:sz="0" w:space="0"/>
                                                <w:left w:val="none" w:color="auto" w:sz="0" w:space="0"/>
                                                <w:bottom w:val="none" w:color="auto" w:sz="0" w:space="0"/>
                                                <w:right w:val="none" w:color="auto" w:sz="0" w:space="0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8"/>
    <Relationship Target="settings.xml" Type="http://schemas.openxmlformats.org/officeDocument/2006/relationships/settings" Id="rId3"/>
    <Relationship TargetMode="External" Target="https://www.mesto-kromeriz.cz/fileadmin/user_upload/forum_mesta_ilustracni.jpg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s://www.mesto-kromeriz.cz/aktuality/tiskove-zpravy/" Type="http://schemas.openxmlformats.org/officeDocument/2006/relationships/hyperlink" Id="rId6"/>
    <Relationship TargetMode="External" Target="https://www.mesto-kromeriz.cz/urad/lide-a-organizace-mesta/mestsky-urad/utvar-tajemnika/oddeleni-organizacni-a-vnejsich-vztahu/?tx_odagend_agenda%5Bpeople%5D=1289&amp;tx_odagend_agenda%5Bcontroller%5D=People&amp;cHash=12d5241795bee13f34c559f33b4f2035" Type="http://schemas.openxmlformats.org/officeDocument/2006/relationships/hyperlink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304</properties:Words>
  <properties:Characters>1794</properties:Characters>
  <properties:Lines>14</properties:Lines>
  <properties:Paragraphs>4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2094</properties:CharactersWithSpaces>
  <properties:SharedDoc>false</properties:SharedDoc>
  <properties:HyperlinksChanged>false</properties:HyperlinksChanged>
  <properties:Application>Microsoft Office Word</properties:Application>
  <properties:AppVersion>15.0000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2020-01-20T09:58:00Z</dcterms:created>
  <dc:creator/>
  <dc:description/>
  <cp:keywords/>
  <cp:lastModifiedBy/>
  <dcterms:modified xmlns:xsi="http://www.w3.org/2001/XMLSchema-instance" xsi:type="dcterms:W3CDTF">2020-01-20T09:59:00Z</dcterms:modified>
  <cp:revision>1</cp:revision>
  <dc:subject/>
  <dc:title/>
</cp:coreProperties>
</file>