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74110" w:rsidR="00BD231B" w:rsidP="004B6753" w:rsidRDefault="004B6753">
      <w:pPr>
        <w:spacing w:before="120" w:after="60"/>
        <w:jc w:val="left"/>
        <w:rPr>
          <w:rFonts w:asciiTheme="majorHAnsi" w:hAnsiTheme="majorHAnsi" w:cstheme="majorHAnsi"/>
          <w:b/>
          <w:sz w:val="28"/>
          <w:szCs w:val="28"/>
        </w:rPr>
      </w:pPr>
      <w:bookmarkStart w:name="_GoBack" w:id="0"/>
      <w:bookmarkEnd w:id="0"/>
      <w:r w:rsidRPr="0007411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Příloha č. 1 - </w:t>
      </w:r>
      <w:r w:rsidRPr="00074110">
        <w:rPr>
          <w:rFonts w:asciiTheme="majorHAnsi" w:hAnsiTheme="majorHAnsi" w:cstheme="majorHAnsi"/>
          <w:b/>
          <w:sz w:val="28"/>
          <w:szCs w:val="28"/>
        </w:rPr>
        <w:t>Definice jednotlivých oprávněných žadatelů</w:t>
      </w:r>
    </w:p>
    <w:p w:rsidRPr="004B6753" w:rsidR="004B6753" w:rsidP="004B6753" w:rsidRDefault="004B6753">
      <w:pPr>
        <w:spacing w:before="120" w:after="60"/>
        <w:jc w:val="left"/>
        <w:rPr>
          <w:b/>
          <w:color w:val="000000" w:themeColor="text1"/>
          <w:sz w:val="24"/>
          <w:szCs w:val="24"/>
        </w:rPr>
      </w:pPr>
    </w:p>
    <w:tbl>
      <w:tblPr>
        <w:tblStyle w:val="Mkatabulky"/>
        <w:tblW w:w="8789" w:type="dxa"/>
        <w:tblInd w:w="5" w:type="dxa"/>
        <w:tblLook w:firstRow="1" w:lastRow="0" w:firstColumn="1" w:lastColumn="0" w:noHBand="0" w:noVBand="1" w:val="04A0"/>
      </w:tblPr>
      <w:tblGrid>
        <w:gridCol w:w="1418"/>
        <w:gridCol w:w="7371"/>
      </w:tblGrid>
      <w:tr w:rsidRPr="00BD231B" w:rsidR="00112D68" w:rsidTr="00930C93">
        <w:tc>
          <w:tcPr>
            <w:tcW w:w="1418" w:type="dxa"/>
          </w:tcPr>
          <w:p w:rsidRPr="00BD231B" w:rsidR="00112D68" w:rsidP="00106546" w:rsidRDefault="00112D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Školy a školská zařízení</w:t>
            </w:r>
          </w:p>
        </w:tc>
        <w:tc>
          <w:tcPr>
            <w:tcW w:w="7371" w:type="dxa"/>
          </w:tcPr>
          <w:p w:rsidRPr="00BD231B" w:rsidR="00112D68" w:rsidP="00106546" w:rsidRDefault="00112D68">
            <w:pPr>
              <w:autoSpaceDE w:val="false"/>
              <w:autoSpaceDN w:val="false"/>
              <w:adjustRightInd w:val="false"/>
              <w:ind w:left="11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právnické osoby vykonávající činnost šk</w:t>
            </w:r>
            <w:r w:rsidR="00C01DD2">
              <w:rPr>
                <w:rFonts w:ascii="Arial" w:hAnsi="Arial" w:cs="Arial"/>
                <w:color w:val="000000" w:themeColor="text1"/>
                <w:sz w:val="20"/>
                <w:szCs w:val="20"/>
              </w:rPr>
              <w:t>oly a školského zařízení zapsané</w:t>
            </w: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ve školském rejstříku dle zákona č. 561/2004 Sb., o předškolním, základním,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tředním, vyšším odborném a jiném vzdělávání (školský zákon) a nepostupující dle vyhlášky č. 74/2005 Sb.</w:t>
            </w:r>
          </w:p>
        </w:tc>
      </w:tr>
      <w:tr w:rsidRPr="00BD231B" w:rsidR="00112D68" w:rsidTr="00930C93">
        <w:tc>
          <w:tcPr>
            <w:tcW w:w="1418" w:type="dxa"/>
          </w:tcPr>
          <w:p w:rsidRPr="00BD231B" w:rsidR="00112D68" w:rsidP="00106546" w:rsidRDefault="00112D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Obchodní korporace</w:t>
            </w:r>
          </w:p>
        </w:tc>
        <w:tc>
          <w:tcPr>
            <w:tcW w:w="7371" w:type="dxa"/>
          </w:tcPr>
          <w:p w:rsidRPr="00BD231B" w:rsidR="00112D68" w:rsidP="00106546" w:rsidRDefault="00112D68">
            <w:pPr>
              <w:autoSpaceDE w:val="false"/>
              <w:autoSpaceDN w:val="false"/>
              <w:adjustRightInd w:val="false"/>
              <w:ind w:left="11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obchodní korporace vymezené zákonem č. 90/2012 Sb., o obchodních korporacích:</w:t>
            </w:r>
          </w:p>
          <w:p w:rsidRPr="00BD231B" w:rsidR="00112D68" w:rsidP="00106546" w:rsidRDefault="00112D68">
            <w:pPr>
              <w:pStyle w:val="Odstavecseseznamem"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ind w:hanging="218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bchodní společnosti</w:t>
            </w:r>
          </w:p>
          <w:p w:rsidRPr="00671B60" w:rsidR="00112D68" w:rsidP="00106546" w:rsidRDefault="00112D68">
            <w:pPr>
              <w:pStyle w:val="Odrky2"/>
              <w:numPr>
                <w:ilvl w:val="1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71B60">
              <w:rPr>
                <w:rFonts w:ascii="Arial" w:hAnsi="Arial" w:cs="Arial"/>
                <w:sz w:val="20"/>
                <w:szCs w:val="20"/>
              </w:rPr>
              <w:t>veřejná obchodní společnost</w:t>
            </w:r>
          </w:p>
          <w:p w:rsidRPr="00671B60" w:rsidR="00112D68" w:rsidP="00106546" w:rsidRDefault="00112D68">
            <w:pPr>
              <w:pStyle w:val="Odrky2"/>
              <w:numPr>
                <w:ilvl w:val="1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71B60">
              <w:rPr>
                <w:rFonts w:ascii="Arial" w:hAnsi="Arial" w:cs="Arial"/>
                <w:sz w:val="20"/>
                <w:szCs w:val="20"/>
              </w:rPr>
              <w:t>komanditní společnost</w:t>
            </w:r>
          </w:p>
          <w:p w:rsidRPr="00671B60" w:rsidR="00112D68" w:rsidP="00106546" w:rsidRDefault="00112D68">
            <w:pPr>
              <w:pStyle w:val="Odrky2"/>
              <w:numPr>
                <w:ilvl w:val="1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71B60">
              <w:rPr>
                <w:rFonts w:ascii="Arial" w:hAnsi="Arial" w:cs="Arial"/>
                <w:sz w:val="20"/>
                <w:szCs w:val="20"/>
              </w:rPr>
              <w:t>společnost s ručením omezeným</w:t>
            </w:r>
          </w:p>
          <w:p w:rsidRPr="00671B60" w:rsidR="00112D68" w:rsidP="00106546" w:rsidRDefault="00112D68">
            <w:pPr>
              <w:pStyle w:val="Odrky2"/>
              <w:numPr>
                <w:ilvl w:val="1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71B60">
              <w:rPr>
                <w:rFonts w:ascii="Arial" w:hAnsi="Arial" w:cs="Arial"/>
                <w:sz w:val="20"/>
                <w:szCs w:val="20"/>
              </w:rPr>
              <w:t>akciová společnost</w:t>
            </w:r>
          </w:p>
          <w:p w:rsidRPr="00671B60" w:rsidR="00112D68" w:rsidP="00106546" w:rsidRDefault="00112D68">
            <w:pPr>
              <w:pStyle w:val="Odrky2"/>
              <w:numPr>
                <w:ilvl w:val="1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71B60">
              <w:rPr>
                <w:rFonts w:ascii="Arial" w:hAnsi="Arial" w:cs="Arial"/>
                <w:sz w:val="20"/>
                <w:szCs w:val="20"/>
              </w:rPr>
              <w:t xml:space="preserve">evropská společnost </w:t>
            </w:r>
          </w:p>
          <w:p w:rsidRPr="00671B60" w:rsidR="00112D68" w:rsidP="00106546" w:rsidRDefault="00112D68">
            <w:pPr>
              <w:pStyle w:val="Odrky2"/>
              <w:numPr>
                <w:ilvl w:val="1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71B60">
              <w:rPr>
                <w:rFonts w:ascii="Arial" w:hAnsi="Arial" w:cs="Arial"/>
                <w:sz w:val="20"/>
                <w:szCs w:val="20"/>
              </w:rPr>
              <w:t>evropské hospodářské zájmové sdružení</w:t>
            </w:r>
          </w:p>
          <w:p w:rsidRPr="00BD231B" w:rsidR="00112D68" w:rsidP="00106546" w:rsidRDefault="00112D68">
            <w:pPr>
              <w:pStyle w:val="Odstavecseseznamem"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ind w:hanging="218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ružstva</w:t>
            </w:r>
          </w:p>
          <w:p w:rsidRPr="00671B60" w:rsidR="00112D68" w:rsidP="00106546" w:rsidRDefault="00112D68">
            <w:pPr>
              <w:pStyle w:val="Odrky2"/>
              <w:numPr>
                <w:ilvl w:val="1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71B60">
              <w:rPr>
                <w:rFonts w:ascii="Arial" w:hAnsi="Arial" w:cs="Arial"/>
                <w:sz w:val="20"/>
                <w:szCs w:val="20"/>
              </w:rPr>
              <w:t>družstvo</w:t>
            </w:r>
          </w:p>
          <w:p w:rsidRPr="00BD231B" w:rsidR="00112D68" w:rsidP="00106546" w:rsidRDefault="00112D68">
            <w:pPr>
              <w:pStyle w:val="Odrky2"/>
              <w:numPr>
                <w:ilvl w:val="1"/>
                <w:numId w:val="1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B60">
              <w:rPr>
                <w:rFonts w:ascii="Arial" w:hAnsi="Arial" w:cs="Arial"/>
                <w:sz w:val="20"/>
                <w:szCs w:val="20"/>
              </w:rPr>
              <w:t>evropská družstevní společnost</w:t>
            </w:r>
          </w:p>
        </w:tc>
      </w:tr>
      <w:tr w:rsidRPr="00BD231B" w:rsidR="00112D68" w:rsidTr="00930C93">
        <w:tc>
          <w:tcPr>
            <w:tcW w:w="1418" w:type="dxa"/>
          </w:tcPr>
          <w:p w:rsidRPr="00BD231B" w:rsidR="00112D68" w:rsidP="00106546" w:rsidRDefault="00112D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Státní podnik</w:t>
            </w:r>
          </w:p>
        </w:tc>
        <w:tc>
          <w:tcPr>
            <w:tcW w:w="7371" w:type="dxa"/>
          </w:tcPr>
          <w:p w:rsidRPr="00BD231B" w:rsidR="00112D68" w:rsidP="00106546" w:rsidRDefault="00112D68">
            <w:pPr>
              <w:ind w:left="426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státní podnik</w:t>
            </w:r>
            <w:r w:rsidRPr="00BD23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dle zákona č. 77/1997 Sb., o státním podniku</w:t>
            </w:r>
          </w:p>
        </w:tc>
      </w:tr>
      <w:tr w:rsidRPr="00BD231B" w:rsidR="00E161D8" w:rsidTr="00930C93">
        <w:tc>
          <w:tcPr>
            <w:tcW w:w="1418" w:type="dxa"/>
          </w:tcPr>
          <w:p w:rsidRPr="00BD231B" w:rsidR="00E161D8" w:rsidP="00106546" w:rsidRDefault="00E161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Nestátní neziskové organizace</w:t>
            </w:r>
          </w:p>
        </w:tc>
        <w:tc>
          <w:tcPr>
            <w:tcW w:w="7371" w:type="dxa"/>
          </w:tcPr>
          <w:p w:rsidRPr="00BD231B" w:rsidR="00E161D8" w:rsidP="00106546" w:rsidRDefault="00E161D8">
            <w:pPr>
              <w:pStyle w:val="Odstavecseseznamem"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ind w:left="426" w:hanging="284"/>
              <w:contextualSpacing w:val="false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spolky dle § 214-302 zákona č. 89/2012 Sb., občanský zákoník</w:t>
            </w:r>
          </w:p>
          <w:p w:rsidRPr="00BD231B" w:rsidR="00E161D8" w:rsidP="00106546" w:rsidRDefault="00E161D8">
            <w:pPr>
              <w:pStyle w:val="Odstavecseseznamem"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ind w:left="426" w:hanging="284"/>
              <w:contextualSpacing w:val="false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obecně prospěšné společnosti zřízené podle zákona č. 248/1995 Sb., o obecně prospěšných společnostech</w:t>
            </w:r>
          </w:p>
          <w:p w:rsidRPr="00BD231B" w:rsidR="00E161D8" w:rsidP="00106546" w:rsidRDefault="00E161D8">
            <w:pPr>
              <w:pStyle w:val="Odstavecseseznamem"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ind w:left="426" w:hanging="284"/>
              <w:contextualSpacing w:val="false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ústavy dle § 402-418 zákona č. 89/2012 Sb., občanský zákoník</w:t>
            </w:r>
          </w:p>
          <w:p w:rsidRPr="00BD231B" w:rsidR="00E161D8" w:rsidP="00106546" w:rsidRDefault="00E161D8">
            <w:pPr>
              <w:pStyle w:val="Odstavecseseznamem"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ind w:left="426" w:hanging="284"/>
              <w:contextualSpacing w:val="false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církevní právnické osoby zřízené podle zákona č. 3/2002 Sb., o církvích a náboženských společnostech, pokud poskytují zdravotní, kulturní, vzdělávací a sociální služby nebo sociálně právní ochranu dětí</w:t>
            </w:r>
          </w:p>
          <w:p w:rsidRPr="00A56407" w:rsidR="00E161D8" w:rsidP="00106546" w:rsidRDefault="00E161D8">
            <w:pPr>
              <w:pStyle w:val="Odstavecseseznamem"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ind w:left="426" w:hanging="284"/>
              <w:contextualSpacing w:val="false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nadace (§ 306-393) a nadační fondy (§394-401) zřízené podle zákona č. 89/2012 Sb., občanský zákoník</w:t>
            </w:r>
          </w:p>
        </w:tc>
      </w:tr>
      <w:tr w:rsidRPr="00BD231B" w:rsidR="00E161D8" w:rsidTr="00930C93">
        <w:tc>
          <w:tcPr>
            <w:tcW w:w="1418" w:type="dxa"/>
          </w:tcPr>
          <w:p w:rsidRPr="00BD231B" w:rsidR="00E161D8" w:rsidP="00106546" w:rsidRDefault="00E161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OSVČ</w:t>
            </w:r>
          </w:p>
        </w:tc>
        <w:tc>
          <w:tcPr>
            <w:tcW w:w="7371" w:type="dxa"/>
          </w:tcPr>
          <w:p w:rsidRPr="00BD231B" w:rsidR="00E161D8" w:rsidP="00106546" w:rsidRDefault="00E161D8">
            <w:pPr>
              <w:autoSpaceDE w:val="false"/>
              <w:autoSpaceDN w:val="false"/>
              <w:adjustRightInd w:val="false"/>
              <w:ind w:left="11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osoba samostatně výdělečně činná dle zákona č. 155/1995 Sb., o důchodovém pojištění</w:t>
            </w:r>
          </w:p>
        </w:tc>
      </w:tr>
      <w:tr w:rsidRPr="00BD231B" w:rsidR="00BD231B" w:rsidTr="00930C93">
        <w:tc>
          <w:tcPr>
            <w:tcW w:w="1418" w:type="dxa"/>
          </w:tcPr>
          <w:p w:rsidRPr="00BD231B" w:rsidR="00BD231B" w:rsidP="00E638D9" w:rsidRDefault="00BD231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Kraje</w:t>
            </w:r>
          </w:p>
        </w:tc>
        <w:tc>
          <w:tcPr>
            <w:tcW w:w="7371" w:type="dxa"/>
          </w:tcPr>
          <w:p w:rsidRPr="00F70910" w:rsidR="00BD231B" w:rsidP="00F70910" w:rsidRDefault="00BD231B">
            <w:pPr>
              <w:autoSpaceDE w:val="false"/>
              <w:autoSpaceDN w:val="false"/>
              <w:adjustRightInd w:val="false"/>
              <w:ind w:left="11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910">
              <w:rPr>
                <w:rFonts w:ascii="Arial" w:hAnsi="Arial" w:cs="Arial"/>
                <w:color w:val="000000" w:themeColor="text1"/>
                <w:sz w:val="20"/>
                <w:szCs w:val="20"/>
              </w:rPr>
              <w:t>kraje dle ústavního zákona č. 347/1997 Sb., o vytvoření vyšších územních samosprávních celků a zákona č. 129/2000 Sb., o krajích – krajské zřízení, včetně hlavního města Prahy podle zákona č. 131/2000 Sb., o hlavním městě Praze</w:t>
            </w:r>
          </w:p>
        </w:tc>
      </w:tr>
      <w:tr w:rsidRPr="00BD231B" w:rsidR="00E161D8" w:rsidTr="00930C93">
        <w:tc>
          <w:tcPr>
            <w:tcW w:w="1418" w:type="dxa"/>
          </w:tcPr>
          <w:p w:rsidRPr="00BD231B" w:rsidR="00E161D8" w:rsidP="00106546" w:rsidRDefault="00E161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Organizace zřizované kraji</w:t>
            </w:r>
          </w:p>
        </w:tc>
        <w:tc>
          <w:tcPr>
            <w:tcW w:w="7371" w:type="dxa"/>
          </w:tcPr>
          <w:p w:rsidRPr="00F70910" w:rsidR="00E161D8" w:rsidP="00106546" w:rsidRDefault="00E161D8">
            <w:pPr>
              <w:autoSpaceDE w:val="false"/>
              <w:autoSpaceDN w:val="false"/>
              <w:adjustRightInd w:val="false"/>
              <w:ind w:left="11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910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organizace zřizované kraji (příspěvkové organizace, obchodní společnosti, obecně prospěšné společnosti, školy a školská zařízení)</w:t>
            </w:r>
          </w:p>
        </w:tc>
      </w:tr>
      <w:tr w:rsidRPr="00BD231B" w:rsidR="00BD231B" w:rsidTr="00930C93">
        <w:tc>
          <w:tcPr>
            <w:tcW w:w="1418" w:type="dxa"/>
          </w:tcPr>
          <w:p w:rsidRPr="00BD231B" w:rsidR="00BD231B" w:rsidP="00E638D9" w:rsidRDefault="00BD231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Obce </w:t>
            </w:r>
          </w:p>
        </w:tc>
        <w:tc>
          <w:tcPr>
            <w:tcW w:w="7371" w:type="dxa"/>
          </w:tcPr>
          <w:p w:rsidRPr="00F70910" w:rsidR="00BD231B" w:rsidP="00F70910" w:rsidRDefault="00BD231B">
            <w:pPr>
              <w:autoSpaceDE w:val="false"/>
              <w:autoSpaceDN w:val="false"/>
              <w:adjustRightInd w:val="false"/>
              <w:ind w:left="11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9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obce dle zákona č. 128/2000 Sb., o obcích (obecní zřízení), včetně zákona č. 131/2000 Sb., o hlavním městě Praze a zákona č. 314/2002 Sb., o stanovení obcí s pověřeným obecním úřadem a stanovení obcí s rozšířenou působností </w:t>
            </w:r>
          </w:p>
        </w:tc>
      </w:tr>
      <w:tr w:rsidRPr="00BD231B" w:rsidR="00E161D8" w:rsidTr="00930C93">
        <w:tc>
          <w:tcPr>
            <w:tcW w:w="1418" w:type="dxa"/>
          </w:tcPr>
          <w:p w:rsidRPr="00BD231B" w:rsidR="00E161D8" w:rsidP="00106546" w:rsidRDefault="00E161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Organizace zřizované obcemi</w:t>
            </w:r>
          </w:p>
        </w:tc>
        <w:tc>
          <w:tcPr>
            <w:tcW w:w="7371" w:type="dxa"/>
          </w:tcPr>
          <w:p w:rsidRPr="00F70910" w:rsidR="00E161D8" w:rsidP="00106546" w:rsidRDefault="00E161D8">
            <w:pPr>
              <w:autoSpaceDE w:val="false"/>
              <w:autoSpaceDN w:val="false"/>
              <w:adjustRightInd w:val="false"/>
              <w:ind w:left="114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910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organizace zřizované obcemi (příspěvkové organizace, obchodní společnosti, obecně prospěšné společnosti, školy a školská zařízení)</w:t>
            </w:r>
          </w:p>
        </w:tc>
      </w:tr>
      <w:tr w:rsidRPr="00BD231B" w:rsidR="00E161D8" w:rsidTr="00930C93">
        <w:tc>
          <w:tcPr>
            <w:tcW w:w="1418" w:type="dxa"/>
            <w:vAlign w:val="center"/>
          </w:tcPr>
          <w:p w:rsidRPr="00BD231B" w:rsidR="00E161D8" w:rsidP="00106546" w:rsidRDefault="00E161D8">
            <w:pPr>
              <w:autoSpaceDE w:val="false"/>
              <w:autoSpaceDN w:val="false"/>
              <w:adjustRightInd w:val="false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cs="Arial"/>
                <w:color w:val="000000" w:themeColor="text1"/>
                <w:sz w:val="20"/>
                <w:szCs w:val="20"/>
              </w:rPr>
              <w:t>Dobrovolné svazky obcí</w:t>
            </w:r>
          </w:p>
        </w:tc>
        <w:tc>
          <w:tcPr>
            <w:tcW w:w="7371" w:type="dxa"/>
            <w:vAlign w:val="center"/>
          </w:tcPr>
          <w:p w:rsidRPr="00BD231B" w:rsidR="00E161D8" w:rsidP="00106546" w:rsidRDefault="00E161D8">
            <w:pPr>
              <w:pStyle w:val="Odstavecseseznamem"/>
              <w:tabs>
                <w:tab w:val="left" w:pos="395"/>
              </w:tabs>
              <w:autoSpaceDE w:val="false"/>
              <w:autoSpaceDN w:val="false"/>
              <w:adjustRightInd w:val="false"/>
              <w:ind w:left="114"/>
              <w:contextualSpacing w:val="false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231B">
              <w:rPr>
                <w:rFonts w:ascii="Arial" w:hAnsi="Arial" w:cs="Arial"/>
                <w:color w:val="000000" w:themeColor="text1"/>
                <w:sz w:val="20"/>
                <w:szCs w:val="20"/>
              </w:rPr>
              <w:t>dobrovolné svazky obcí dle zákona č. 128/2000 Sb., o obcích (obecní zřízení)</w:t>
            </w:r>
          </w:p>
        </w:tc>
      </w:tr>
    </w:tbl>
    <w:p w:rsidRPr="00BD231B" w:rsidR="00BD231B" w:rsidP="00BD231B" w:rsidRDefault="00BD231B">
      <w:pPr>
        <w:rPr>
          <w:color w:val="000000" w:themeColor="text1"/>
          <w:highlight w:val="yellow"/>
        </w:rPr>
      </w:pPr>
    </w:p>
    <w:p w:rsidRPr="00BD231B" w:rsidR="001C3BE2" w:rsidP="00BD231B" w:rsidRDefault="001C3BE2">
      <w:pPr>
        <w:rPr>
          <w:color w:val="000000" w:themeColor="text1"/>
        </w:rPr>
      </w:pPr>
    </w:p>
    <w:sectPr w:rsidRPr="00BD231B" w:rsidR="001C3BE2" w:rsidSect="000F551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700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130F8" w:rsidP="00F83ECC" w:rsidRDefault="005130F8">
      <w:r>
        <w:separator/>
      </w:r>
    </w:p>
  </w:endnote>
  <w:endnote w:type="continuationSeparator" w:id="0">
    <w:p w:rsidR="005130F8" w:rsidP="00F83ECC" w:rsidRDefault="005130F8">
      <w:r>
        <w:continuationSeparator/>
      </w:r>
    </w:p>
  </w:endnote>
  <w:endnote w:type="continuationNotice" w:id="1">
    <w:p w:rsidR="005130F8" w:rsidRDefault="005130F8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2930"/>
      <w:gridCol w:w="2930"/>
      <w:gridCol w:w="2928"/>
    </w:tblGrid>
    <w:tr w:rsidRPr="007B628A" w:rsidR="00BA309F" w:rsidTr="000E277F">
      <w:tc>
        <w:tcPr>
          <w:tcW w:w="5000" w:type="pct"/>
          <w:gridSpan w:val="3"/>
          <w:shd w:val="clear" w:color="auto" w:fill="auto"/>
          <w:vAlign w:val="center"/>
        </w:tcPr>
        <w:p w:rsidRPr="00A34F9E" w:rsidR="00BA309F" w:rsidP="00F83ECC" w:rsidRDefault="00BA309F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20D0A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E42ADC">
            <w:fldChar w:fldCharType="begin"/>
          </w:r>
          <w:r w:rsidR="00E42ADC">
            <w:instrText xml:space="preserve"> NUMPAGES   \* MERGEFORMAT </w:instrText>
          </w:r>
          <w:r w:rsidR="00E42ADC">
            <w:fldChar w:fldCharType="separate"/>
          </w:r>
          <w:r w:rsidR="00220D0A">
            <w:rPr>
              <w:noProof/>
            </w:rPr>
            <w:t>2</w:t>
          </w:r>
          <w:r w:rsidR="00E42ADC">
            <w:rPr>
              <w:noProof/>
            </w:rPr>
            <w:fldChar w:fldCharType="end"/>
          </w:r>
        </w:p>
      </w:tc>
    </w:tr>
  </w:tbl>
  <w:p w:rsidR="00BA309F" w:rsidP="00F83ECC" w:rsidRDefault="00BA309F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2930"/>
      <w:gridCol w:w="2930"/>
      <w:gridCol w:w="2928"/>
    </w:tblGrid>
    <w:tr w:rsidRPr="007B628A" w:rsidR="00BA309F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BA309F" w:rsidP="00F83ECC" w:rsidRDefault="00BA309F">
          <w:pPr>
            <w:pStyle w:val="Tabulkazhlav"/>
          </w:pPr>
        </w:p>
      </w:tc>
    </w:tr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42ADC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E42ADC">
            <w:fldChar w:fldCharType="begin"/>
          </w:r>
          <w:r w:rsidR="00E42ADC">
            <w:instrText xml:space="preserve"> NUMPAGES   \* MERGEFORMAT </w:instrText>
          </w:r>
          <w:r w:rsidR="00E42ADC">
            <w:fldChar w:fldCharType="separate"/>
          </w:r>
          <w:r w:rsidR="00E42ADC">
            <w:rPr>
              <w:noProof/>
            </w:rPr>
            <w:t>1</w:t>
          </w:r>
          <w:r w:rsidR="00E42ADC">
            <w:rPr>
              <w:noProof/>
            </w:rPr>
            <w:fldChar w:fldCharType="end"/>
          </w:r>
        </w:p>
      </w:tc>
    </w:tr>
  </w:tbl>
  <w:p w:rsidR="00BA309F" w:rsidP="00F83ECC" w:rsidRDefault="00BA309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130F8" w:rsidP="00F83ECC" w:rsidRDefault="005130F8">
      <w:r>
        <w:separator/>
      </w:r>
    </w:p>
  </w:footnote>
  <w:footnote w:type="continuationSeparator" w:id="0">
    <w:p w:rsidR="005130F8" w:rsidP="00F83ECC" w:rsidRDefault="005130F8">
      <w:r>
        <w:continuationSeparator/>
      </w:r>
    </w:p>
  </w:footnote>
  <w:footnote w:type="continuationNotice" w:id="1">
    <w:p w:rsidR="005130F8" w:rsidRDefault="005130F8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A309F" w:rsidRDefault="00BA309F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A309F" w:rsidP="00F83ECC" w:rsidRDefault="00BA309F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309F" w:rsidP="00F83ECC" w:rsidRDefault="00BA309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hint="default" w:ascii="Courier New" w:hAnsi="Courier New" w:cs="Courier New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hint="default" w:ascii="Courier New" w:hAnsi="Courier New" w:cs="Courier New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5D55409"/>
    <w:multiLevelType w:val="multilevel"/>
    <w:tmpl w:val="43A46BE0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hint="default" w:ascii="Courier New" w:hAnsi="Courier New" w:cs="Courier New"/>
        <w:color w:val="505050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0"/>
  </w:num>
  <w:num w:numId="5">
    <w:abstractNumId w:val="5"/>
  </w:num>
  <w:num w:numId="6">
    <w:abstractNumId w:val="13"/>
  </w:num>
  <w:num w:numId="7">
    <w:abstractNumId w:val="7"/>
  </w:num>
  <w:num w:numId="8">
    <w:abstractNumId w:val="0"/>
  </w:num>
  <w:num w:numId="9">
    <w:abstractNumId w:val="6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9"/>
  </w:num>
  <w:num w:numId="15">
    <w:abstractNumId w:val="4"/>
  </w:num>
  <w:num w:numId="16">
    <w:abstractNumId w:val="15"/>
  </w:num>
  <w:num w:numId="17">
    <w:abstractNumId w:val="3"/>
  </w:num>
  <w:num w:numId="18">
    <w:abstractNumId w:val="2"/>
  </w:num>
  <w:numIdMacAtCleanup w:val="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attachedTemplate r:id="rId1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7B1E"/>
    <w:rsid w:val="00015461"/>
    <w:rsid w:val="000217DF"/>
    <w:rsid w:val="000239C2"/>
    <w:rsid w:val="00027601"/>
    <w:rsid w:val="000276A4"/>
    <w:rsid w:val="00042B85"/>
    <w:rsid w:val="000532DA"/>
    <w:rsid w:val="000548EA"/>
    <w:rsid w:val="00055362"/>
    <w:rsid w:val="00057C9B"/>
    <w:rsid w:val="00062837"/>
    <w:rsid w:val="0006289E"/>
    <w:rsid w:val="00065731"/>
    <w:rsid w:val="00067F8E"/>
    <w:rsid w:val="00070D73"/>
    <w:rsid w:val="000719AF"/>
    <w:rsid w:val="000733D6"/>
    <w:rsid w:val="00074110"/>
    <w:rsid w:val="0007577A"/>
    <w:rsid w:val="00080A08"/>
    <w:rsid w:val="00083D85"/>
    <w:rsid w:val="00084CE4"/>
    <w:rsid w:val="00087621"/>
    <w:rsid w:val="00091BC0"/>
    <w:rsid w:val="000A1FE3"/>
    <w:rsid w:val="000A41FF"/>
    <w:rsid w:val="000A7D8E"/>
    <w:rsid w:val="000B25D8"/>
    <w:rsid w:val="000C766F"/>
    <w:rsid w:val="000D007A"/>
    <w:rsid w:val="000D3277"/>
    <w:rsid w:val="000D51CA"/>
    <w:rsid w:val="000D7B97"/>
    <w:rsid w:val="000E0FAB"/>
    <w:rsid w:val="000E11BF"/>
    <w:rsid w:val="000E1AE0"/>
    <w:rsid w:val="000E277F"/>
    <w:rsid w:val="000F0056"/>
    <w:rsid w:val="000F0898"/>
    <w:rsid w:val="000F3F97"/>
    <w:rsid w:val="000F5516"/>
    <w:rsid w:val="000F5592"/>
    <w:rsid w:val="000F742F"/>
    <w:rsid w:val="001039B0"/>
    <w:rsid w:val="001048B6"/>
    <w:rsid w:val="0010651A"/>
    <w:rsid w:val="00107C19"/>
    <w:rsid w:val="00112D68"/>
    <w:rsid w:val="0011753D"/>
    <w:rsid w:val="00117DDD"/>
    <w:rsid w:val="00121E84"/>
    <w:rsid w:val="001222C6"/>
    <w:rsid w:val="00126B98"/>
    <w:rsid w:val="00132D7E"/>
    <w:rsid w:val="00135189"/>
    <w:rsid w:val="00140FD6"/>
    <w:rsid w:val="001549C0"/>
    <w:rsid w:val="00156FC8"/>
    <w:rsid w:val="001571AC"/>
    <w:rsid w:val="001607DE"/>
    <w:rsid w:val="001623C5"/>
    <w:rsid w:val="00162DF8"/>
    <w:rsid w:val="00163775"/>
    <w:rsid w:val="001641A3"/>
    <w:rsid w:val="00165E2F"/>
    <w:rsid w:val="001673AF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7A1"/>
    <w:rsid w:val="001C699B"/>
    <w:rsid w:val="001D13C6"/>
    <w:rsid w:val="001D2AE8"/>
    <w:rsid w:val="001D3DFE"/>
    <w:rsid w:val="001D5560"/>
    <w:rsid w:val="001F7CEA"/>
    <w:rsid w:val="00201351"/>
    <w:rsid w:val="00202271"/>
    <w:rsid w:val="0020570D"/>
    <w:rsid w:val="00210A5E"/>
    <w:rsid w:val="002135A8"/>
    <w:rsid w:val="0021365C"/>
    <w:rsid w:val="00220D0A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687D"/>
    <w:rsid w:val="0025736A"/>
    <w:rsid w:val="00265275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6E2F"/>
    <w:rsid w:val="002C0466"/>
    <w:rsid w:val="002C33E3"/>
    <w:rsid w:val="002C456C"/>
    <w:rsid w:val="002C4C90"/>
    <w:rsid w:val="002C4D5F"/>
    <w:rsid w:val="002D7766"/>
    <w:rsid w:val="002D7F7A"/>
    <w:rsid w:val="002E7F33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60A47"/>
    <w:rsid w:val="00361180"/>
    <w:rsid w:val="00361FFC"/>
    <w:rsid w:val="00362942"/>
    <w:rsid w:val="003657EB"/>
    <w:rsid w:val="00370008"/>
    <w:rsid w:val="003772EF"/>
    <w:rsid w:val="003824D3"/>
    <w:rsid w:val="003851E9"/>
    <w:rsid w:val="003907AF"/>
    <w:rsid w:val="0039444A"/>
    <w:rsid w:val="00394C90"/>
    <w:rsid w:val="00394D66"/>
    <w:rsid w:val="00394E65"/>
    <w:rsid w:val="003A4013"/>
    <w:rsid w:val="003A5621"/>
    <w:rsid w:val="003A5981"/>
    <w:rsid w:val="003B1163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2EF"/>
    <w:rsid w:val="0043306A"/>
    <w:rsid w:val="00434A8A"/>
    <w:rsid w:val="004354DE"/>
    <w:rsid w:val="004404D2"/>
    <w:rsid w:val="004415B1"/>
    <w:rsid w:val="004461FB"/>
    <w:rsid w:val="004548E9"/>
    <w:rsid w:val="00454AC3"/>
    <w:rsid w:val="00454C08"/>
    <w:rsid w:val="00455567"/>
    <w:rsid w:val="00473FF0"/>
    <w:rsid w:val="004827B4"/>
    <w:rsid w:val="0048296F"/>
    <w:rsid w:val="004950DC"/>
    <w:rsid w:val="0049513F"/>
    <w:rsid w:val="004958E9"/>
    <w:rsid w:val="00495AF5"/>
    <w:rsid w:val="00497ED7"/>
    <w:rsid w:val="004B4818"/>
    <w:rsid w:val="004B6753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12C01"/>
    <w:rsid w:val="005130F8"/>
    <w:rsid w:val="00522F5E"/>
    <w:rsid w:val="00524006"/>
    <w:rsid w:val="005253E8"/>
    <w:rsid w:val="005257CC"/>
    <w:rsid w:val="00525B0D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7987"/>
    <w:rsid w:val="005E11C9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2246E"/>
    <w:rsid w:val="00623BE0"/>
    <w:rsid w:val="00624286"/>
    <w:rsid w:val="00626298"/>
    <w:rsid w:val="00630FF6"/>
    <w:rsid w:val="0063113F"/>
    <w:rsid w:val="00640D76"/>
    <w:rsid w:val="006428CE"/>
    <w:rsid w:val="00647088"/>
    <w:rsid w:val="00653116"/>
    <w:rsid w:val="00665571"/>
    <w:rsid w:val="006705B8"/>
    <w:rsid w:val="00671782"/>
    <w:rsid w:val="006718E7"/>
    <w:rsid w:val="00671B60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3A5"/>
    <w:rsid w:val="006D2EC2"/>
    <w:rsid w:val="006D7FC5"/>
    <w:rsid w:val="006E2A65"/>
    <w:rsid w:val="006E37CB"/>
    <w:rsid w:val="006F114E"/>
    <w:rsid w:val="006F403A"/>
    <w:rsid w:val="006F75F5"/>
    <w:rsid w:val="006F7E2F"/>
    <w:rsid w:val="007021C1"/>
    <w:rsid w:val="00706BD4"/>
    <w:rsid w:val="00715D14"/>
    <w:rsid w:val="0071660A"/>
    <w:rsid w:val="00724A82"/>
    <w:rsid w:val="007266DF"/>
    <w:rsid w:val="007278FC"/>
    <w:rsid w:val="00730C46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8105C"/>
    <w:rsid w:val="00782D4C"/>
    <w:rsid w:val="00791057"/>
    <w:rsid w:val="00792E18"/>
    <w:rsid w:val="00797E60"/>
    <w:rsid w:val="007A0075"/>
    <w:rsid w:val="007A0B4B"/>
    <w:rsid w:val="007A4F1F"/>
    <w:rsid w:val="007A66E3"/>
    <w:rsid w:val="007A7F55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105CF"/>
    <w:rsid w:val="00813750"/>
    <w:rsid w:val="00815F47"/>
    <w:rsid w:val="0082373A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E7E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84611"/>
    <w:rsid w:val="00890FAA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7D9B"/>
    <w:rsid w:val="009008E0"/>
    <w:rsid w:val="00904F0D"/>
    <w:rsid w:val="00906883"/>
    <w:rsid w:val="0090778F"/>
    <w:rsid w:val="00910732"/>
    <w:rsid w:val="009117F1"/>
    <w:rsid w:val="00912AB8"/>
    <w:rsid w:val="009156DA"/>
    <w:rsid w:val="00926650"/>
    <w:rsid w:val="00930C93"/>
    <w:rsid w:val="009343A7"/>
    <w:rsid w:val="00934A32"/>
    <w:rsid w:val="00935065"/>
    <w:rsid w:val="00942E26"/>
    <w:rsid w:val="00942F74"/>
    <w:rsid w:val="00955B25"/>
    <w:rsid w:val="009574F9"/>
    <w:rsid w:val="00963927"/>
    <w:rsid w:val="00967D4A"/>
    <w:rsid w:val="00970A93"/>
    <w:rsid w:val="00975E48"/>
    <w:rsid w:val="00982AE1"/>
    <w:rsid w:val="009869D5"/>
    <w:rsid w:val="009A6B02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78B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6407"/>
    <w:rsid w:val="00A5688A"/>
    <w:rsid w:val="00A6455A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3354"/>
    <w:rsid w:val="00AC3356"/>
    <w:rsid w:val="00AD04D6"/>
    <w:rsid w:val="00AD1072"/>
    <w:rsid w:val="00AE16C6"/>
    <w:rsid w:val="00AF1410"/>
    <w:rsid w:val="00AF3836"/>
    <w:rsid w:val="00AF425C"/>
    <w:rsid w:val="00AF72B8"/>
    <w:rsid w:val="00B04C20"/>
    <w:rsid w:val="00B07597"/>
    <w:rsid w:val="00B11883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70C0C"/>
    <w:rsid w:val="00B74E4A"/>
    <w:rsid w:val="00B811E7"/>
    <w:rsid w:val="00B83271"/>
    <w:rsid w:val="00B8333A"/>
    <w:rsid w:val="00B85DD5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58C6"/>
    <w:rsid w:val="00BD231B"/>
    <w:rsid w:val="00BD26E4"/>
    <w:rsid w:val="00BD5598"/>
    <w:rsid w:val="00BE2B51"/>
    <w:rsid w:val="00C01DD2"/>
    <w:rsid w:val="00C03B5B"/>
    <w:rsid w:val="00C03CC8"/>
    <w:rsid w:val="00C0635D"/>
    <w:rsid w:val="00C1026C"/>
    <w:rsid w:val="00C15EE2"/>
    <w:rsid w:val="00C2089B"/>
    <w:rsid w:val="00C231E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7161"/>
    <w:rsid w:val="00C828D4"/>
    <w:rsid w:val="00C85782"/>
    <w:rsid w:val="00C85C33"/>
    <w:rsid w:val="00C920D4"/>
    <w:rsid w:val="00CA2F70"/>
    <w:rsid w:val="00CB61E8"/>
    <w:rsid w:val="00CB6753"/>
    <w:rsid w:val="00CC3DBD"/>
    <w:rsid w:val="00CD05F2"/>
    <w:rsid w:val="00CD4548"/>
    <w:rsid w:val="00CD52F4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5FB3"/>
    <w:rsid w:val="00DD6F82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161D8"/>
    <w:rsid w:val="00E201FD"/>
    <w:rsid w:val="00E20828"/>
    <w:rsid w:val="00E2735F"/>
    <w:rsid w:val="00E3077A"/>
    <w:rsid w:val="00E37209"/>
    <w:rsid w:val="00E41104"/>
    <w:rsid w:val="00E4229E"/>
    <w:rsid w:val="00E42ADC"/>
    <w:rsid w:val="00E44390"/>
    <w:rsid w:val="00E44750"/>
    <w:rsid w:val="00E45CF5"/>
    <w:rsid w:val="00E517D2"/>
    <w:rsid w:val="00E51C57"/>
    <w:rsid w:val="00E539B2"/>
    <w:rsid w:val="00E53DA6"/>
    <w:rsid w:val="00E57A19"/>
    <w:rsid w:val="00E63853"/>
    <w:rsid w:val="00E66055"/>
    <w:rsid w:val="00E6776E"/>
    <w:rsid w:val="00E81664"/>
    <w:rsid w:val="00E84303"/>
    <w:rsid w:val="00E856A0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12179"/>
    <w:rsid w:val="00F139F8"/>
    <w:rsid w:val="00F14015"/>
    <w:rsid w:val="00F20FE6"/>
    <w:rsid w:val="00F22F21"/>
    <w:rsid w:val="00F23C9D"/>
    <w:rsid w:val="00F2479B"/>
    <w:rsid w:val="00F25FB9"/>
    <w:rsid w:val="00F307F4"/>
    <w:rsid w:val="00F332DB"/>
    <w:rsid w:val="00F37E18"/>
    <w:rsid w:val="00F4441B"/>
    <w:rsid w:val="00F47DD1"/>
    <w:rsid w:val="00F52254"/>
    <w:rsid w:val="00F522C6"/>
    <w:rsid w:val="00F543E8"/>
    <w:rsid w:val="00F61DB6"/>
    <w:rsid w:val="00F70910"/>
    <w:rsid w:val="00F82A15"/>
    <w:rsid w:val="00F83ECC"/>
    <w:rsid w:val="00F84036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75A8"/>
    <w:rsid w:val="00FC7F62"/>
    <w:rsid w:val="00FD1340"/>
    <w:rsid w:val="00FD29D2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 w:qFormat="true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9" w:qFormat="true"/>
    <w:lsdException w:name="Title" w:uiPriority="14" w:semiHidden="false" w:unhideWhenUsed="false" w:qFormat="true"/>
    <w:lsdException w:name="Default Paragraph Font" w:uiPriority="1"/>
    <w:lsdException w:name="Subtitle" w:uiPriority="15" w:semiHidden="false" w:unhideWhenUsed="false" w:qFormat="true"/>
    <w:lsdException w:name="Strong" w:uiPriority="22" w:semiHidden="false" w:unhideWhenUsed="false" w:qFormat="true"/>
    <w:lsdException w:name="Emphasis" w:uiPriority="1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3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hAnsiTheme="majorHAnsi" w:eastAsiaTheme="majorEastAsia" w:cstheme="majorBidi"/>
      <w:b/>
      <w:bCs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hAnsiTheme="majorHAnsi" w:eastAsiaTheme="majorEastAsia" w:cstheme="majorBidi"/>
      <w:b/>
      <w:bCs/>
      <w:iCs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773D72"/>
    <w:rPr>
      <w:rFonts w:asciiTheme="majorHAnsi" w:hAnsiTheme="majorHAnsi" w:eastAsiaTheme="majorEastAsia" w:cstheme="majorBidi"/>
      <w:b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773D72"/>
    <w:rPr>
      <w:rFonts w:asciiTheme="majorHAnsi" w:hAnsiTheme="majorHAnsi" w:eastAsiaTheme="majorEastAsia" w:cstheme="majorBidi"/>
      <w:b/>
      <w:iCs/>
    </w:rPr>
  </w:style>
  <w:style w:type="character" w:styleId="Nadpis7Char" w:customStyle="true">
    <w:name w:val="Nadpis 7 Char"/>
    <w:basedOn w:val="Standardnpsmoodstavce"/>
    <w:link w:val="Nadpis7"/>
    <w:uiPriority w:val="9"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txt" w:customStyle="true">
    <w:name w:val="txt"/>
    <w:basedOn w:val="Normln"/>
    <w:rsid w:val="00EE591B"/>
    <w:pPr>
      <w:spacing w:after="120"/>
      <w:ind w:firstLine="357"/>
    </w:pPr>
    <w:rPr>
      <w:rFonts w:ascii="Arial" w:hAnsi="Arial" w:eastAsia="Times New Roman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F7F7F" w:themeColor="accent5" w:sz="6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  <w:tblStylePr w:type="band1Horz"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</w:style>
  <w:style w:type="paragraph" w:styleId="normln0" w:customStyle="true">
    <w:name w:val="normální"/>
    <w:basedOn w:val="Normln"/>
    <w:rsid w:val="009B0AFD"/>
    <w:rPr>
      <w:rFonts w:ascii="Arial" w:hAnsi="Arial" w:eastAsia="Times New Roman" w:cs="Times New Roman"/>
      <w:sz w:val="24"/>
      <w:szCs w:val="20"/>
      <w:lang w:eastAsia="cs-CZ"/>
    </w:rPr>
  </w:style>
  <w:style w:type="paragraph" w:styleId="VZTabulkyagrafy" w:customStyle="true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hAnsi="Arial" w:eastAsia="Times New Roman" w:cs="Times New Roman"/>
      <w:bCs/>
      <w:szCs w:val="20"/>
      <w:lang w:eastAsia="ar-SA"/>
    </w:rPr>
  </w:style>
  <w:style w:type="paragraph" w:styleId="Default" w:customStyle="true">
    <w:name w:val="Default"/>
    <w:rsid w:val="006078C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true" w:after="100" w:afterAutospacing="true"/>
      <w:jc w:val="left"/>
    </w:pPr>
    <w:rPr>
      <w:rFonts w:ascii="Arial Unicode MS" w:hAnsi="Arial Unicode MS" w:eastAsia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qFormat="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9"/>
    <w:lsdException w:name="Title" w:qFormat="1" w:semiHidden="0" w:uiPriority="14" w:unhideWhenUsed="0"/>
    <w:lsdException w:name="Default Paragraph Font" w:uiPriority="1"/>
    <w:lsdException w:name="Subtitle" w:qFormat="1" w:semiHidden="0" w:uiPriority="15" w:unhideWhenUsed="0"/>
    <w:lsdException w:name="Strong" w:qFormat="1" w:semiHidden="0" w:uiPriority="22" w:unhideWhenUsed="0"/>
    <w:lsdException w:name="Emphasis" w:qFormat="1" w:semiHidden="0" w:uiPriority="1" w:unhideWhenUsed="0"/>
    <w:lsdException w:name="Table Grid" w:semiHidden="0" w:uiPriority="59" w:unhideWhenUsed="0"/>
    <w:lsdException w:name="Placeholder Text" w:unhideWhenUsed="0"/>
    <w:lsdException w:name="No Spacing" w:qFormat="1" w:semiHidden="0" w:uiPriority="3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83ECC"/>
    <w:pPr>
      <w:spacing w:after="0" w:line="240" w:lineRule="auto"/>
      <w:jc w:val="both"/>
    </w:pPr>
  </w:style>
  <w:style w:styleId="Nadpis1" w:type="paragraph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after="60" w:before="120"/>
      <w:outlineLvl w:val="1"/>
    </w:pPr>
    <w:rPr>
      <w:rFonts w:asciiTheme="majorHAnsi" w:cstheme="majorBidi" w:eastAsiaTheme="majorEastAsia" w:hAnsiTheme="majorHAnsi"/>
      <w:b/>
      <w:bCs/>
      <w:sz w:val="24"/>
      <w:szCs w:val="26"/>
    </w:rPr>
  </w:style>
  <w:style w:styleId="Nadpis3" w:type="paragraph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cstheme="majorBidi" w:eastAsiaTheme="majorEastAsia" w:hAnsiTheme="majorHAnsi"/>
      <w:b/>
      <w:bCs/>
      <w:sz w:val="24"/>
      <w:szCs w:val="26"/>
    </w:rPr>
  </w:style>
  <w:style w:customStyle="1" w:styleId="Nadpis3Char" w:type="characte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cstheme="majorBidi" w:eastAsiaTheme="majorEastAsia" w:hAnsiTheme="majorHAnsi"/>
      <w:b/>
      <w:bCs/>
      <w:sz w:val="28"/>
    </w:rPr>
  </w:style>
  <w:style w:customStyle="1" w:styleId="Nadpis4Char" w:type="characte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cstheme="majorBidi" w:eastAsiaTheme="majorEastAsia" w:hAnsiTheme="majorHAnsi"/>
      <w:b/>
      <w:bCs/>
      <w:iCs/>
      <w:sz w:val="26"/>
    </w:rPr>
  </w:style>
  <w:style w:customStyle="1" w:styleId="Nadpis5Char" w:type="character">
    <w:name w:val="Nadpis 5 Char"/>
    <w:basedOn w:val="Standardnpsmoodstavce"/>
    <w:link w:val="Nadpis5"/>
    <w:uiPriority w:val="9"/>
    <w:rsid w:val="00773D72"/>
    <w:rPr>
      <w:rFonts w:asciiTheme="majorHAnsi" w:cstheme="majorBidi" w:eastAsiaTheme="majorEastAsia" w:hAnsiTheme="majorHAnsi"/>
      <w:b/>
      <w:sz w:val="24"/>
    </w:rPr>
  </w:style>
  <w:style w:customStyle="1" w:styleId="Nadpis6Char" w:type="character">
    <w:name w:val="Nadpis 6 Char"/>
    <w:basedOn w:val="Standardnpsmoodstavce"/>
    <w:link w:val="Nadpis6"/>
    <w:uiPriority w:val="9"/>
    <w:rsid w:val="00773D72"/>
    <w:rPr>
      <w:rFonts w:asciiTheme="majorHAnsi" w:cstheme="majorBidi" w:eastAsiaTheme="majorEastAsia" w:hAnsiTheme="majorHAnsi"/>
      <w:b/>
      <w:iCs/>
    </w:rPr>
  </w:style>
  <w:style w:customStyle="1" w:styleId="Nadpis7Char" w:type="character">
    <w:name w:val="Nadpis 7 Char"/>
    <w:basedOn w:val="Standardnpsmoodstavce"/>
    <w:link w:val="Nadpis7"/>
    <w:uiPriority w:val="9"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qFormat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iPriority w:val="99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uiPriority w:val="22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txt" w:type="paragraph">
    <w:name w:val="txt"/>
    <w:basedOn w:val="Normln"/>
    <w:rsid w:val="00EE591B"/>
    <w:pPr>
      <w:spacing w:after="120"/>
      <w:ind w:firstLine="357"/>
    </w:pPr>
    <w:rPr>
      <w:rFonts w:ascii="Arial" w:cs="Times New Roman" w:eastAsia="Times New Roman" w:hAnsi="Arial"/>
      <w:szCs w:val="24"/>
      <w:lang w:eastAsia="cs-CZ"/>
    </w:rPr>
  </w:style>
  <w:style w:styleId="Svtlseznamzvraznn5" w:type="table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</w:tblBorders>
    </w:tblPr>
    <w:tcPr>
      <w:shd w:color="auto" w:fill="auto" w:val="clear"/>
    </w:tc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F7F7F" w:space="0" w:sz="6" w:themeColor="accent5" w:val="doub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7F7F7F" w:space="0" w:sz="8" w:themeColor="accent5" w:val="sing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  <w:tblStylePr w:type="band1Horz">
      <w:tblPr/>
      <w:tcPr>
        <w:tcBorders>
          <w:top w:color="7F7F7F" w:space="0" w:sz="8" w:themeColor="accent5" w:val="sing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</w:style>
  <w:style w:customStyle="1" w:styleId="normln0" w:type="paragraph">
    <w:name w:val="normální"/>
    <w:basedOn w:val="Normln"/>
    <w:rsid w:val="009B0AFD"/>
    <w:rPr>
      <w:rFonts w:ascii="Arial" w:cs="Times New Roman" w:eastAsia="Times New Roman" w:hAnsi="Arial"/>
      <w:sz w:val="24"/>
      <w:szCs w:val="20"/>
      <w:lang w:eastAsia="cs-CZ"/>
    </w:rPr>
  </w:style>
  <w:style w:customStyle="1" w:styleId="VZTabulkyagrafy" w:type="paragraph">
    <w:name w:val="VZ Tabulky a grafy"/>
    <w:basedOn w:val="Normln"/>
    <w:next w:val="Normln"/>
    <w:qFormat/>
    <w:rsid w:val="009B0AFD"/>
    <w:pPr>
      <w:suppressAutoHyphens/>
      <w:spacing w:after="40" w:before="40"/>
    </w:pPr>
    <w:rPr>
      <w:rFonts w:ascii="Arial" w:cs="Times New Roman" w:eastAsia="Times New Roman" w:hAnsi="Arial"/>
      <w:bCs/>
      <w:szCs w:val="20"/>
      <w:lang w:eastAsia="ar-SA"/>
    </w:rPr>
  </w:style>
  <w:style w:customStyle="1" w:styleId="Default" w:type="paragraph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Sledovanodkaz" w:type="character">
    <w:name w:val="FollowedHyperlink"/>
    <w:basedOn w:val="Standardnpsmoodstavce"/>
    <w:uiPriority w:val="99"/>
    <w:semiHidden/>
    <w:unhideWhenUsed/>
    <w:rsid w:val="00D447BE"/>
    <w:rPr>
      <w:color w:themeColor="followedHyperlink" w:val="505050"/>
      <w:u w:val="single"/>
    </w:rPr>
  </w:style>
  <w:style w:styleId="Odkaznakoment" w:type="character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styleId="Revize" w:type="paragraph">
    <w:name w:val="Revision"/>
    <w:hidden/>
    <w:uiPriority w:val="99"/>
    <w:semiHidden/>
    <w:rsid w:val="00D25F96"/>
    <w:pPr>
      <w:spacing w:after="0" w:line="240" w:lineRule="auto"/>
    </w:pPr>
  </w:style>
  <w:style w:styleId="Normlnweb" w:type="paragraph">
    <w:name w:val="Normal (Web)"/>
    <w:basedOn w:val="Normln"/>
    <w:uiPriority w:val="99"/>
    <w:rsid w:val="00007B1E"/>
    <w:pPr>
      <w:spacing w:after="100" w:afterAutospacing="1" w:before="100" w:beforeAutospacing="1"/>
      <w:jc w:val="left"/>
    </w:pPr>
    <w:rPr>
      <w:rFonts w:ascii="Arial Unicode MS" w:cs="Times New Roman" w:eastAsia="Arial Unicode MS" w:hAnsi="Arial Unicode MS"/>
      <w:sz w:val="24"/>
      <w:szCs w:val="24"/>
      <w:lang w:eastAsia="cs-CZ"/>
    </w:rPr>
  </w:style>
  <w:style w:styleId="CittHTML" w:type="character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7947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77667740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6661173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3300350">
          <w:marLeft w:val="1440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9408274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93696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8855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488804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65526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44719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03237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624083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85256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32689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34658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51524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34781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0760868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8781506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758282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98085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2E56AA8-A891-47E3-A247-B3A1C72E60E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329</properties:Words>
  <properties:Characters>1944</properties:Characters>
  <properties:Lines>16</properties:Lines>
  <properties:Paragraphs>4</properties:Paragraphs>
  <properties:TotalTime>30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2269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contentStatus>Konečný</cp:contentStatus>
  <dcterms:created xmlns:xsi="http://www.w3.org/2001/XMLSchema-instance" xsi:type="dcterms:W3CDTF">2017-03-20T07:12:00Z</dcterms:created>
  <dc:creator/>
  <cp:lastModifiedBy/>
  <cp:lastPrinted>2015-07-07T13:20:00Z</cp:lastPrinted>
  <dcterms:modified xmlns:xsi="http://www.w3.org/2001/XMLSchema-instance" xsi:type="dcterms:W3CDTF">2017-05-23T07:56:00Z</dcterms:modified>
  <cp:revision>13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MarkAsFinal">
    <vt:bool>true</vt:bool>
  </prop:property>
</prop:Properties>
</file>