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575BA4" w:rsidR="007A3F2F" w:rsidP="007A3F2F" w:rsidRDefault="00575BA4">
      <w:pPr>
        <w:pStyle w:val="Nadpis1"/>
        <w:numPr>
          <w:ilvl w:val="0"/>
          <w:numId w:val="0"/>
        </w:numPr>
        <w:spacing w:before="120" w:after="120"/>
        <w:jc w:val="center"/>
        <w:rPr>
          <w:rFonts w:ascii="Arial" w:hAnsi="Arial" w:cs="Arial"/>
          <w:color w:val="auto"/>
          <w:sz w:val="32"/>
        </w:rPr>
      </w:pPr>
      <w:bookmarkStart w:name="_GoBack" w:id="0"/>
      <w:bookmarkEnd w:id="0"/>
      <w:r w:rsidRPr="00575BA4">
        <w:rPr>
          <w:rFonts w:ascii="Arial" w:hAnsi="Arial" w:cs="Arial"/>
          <w:color w:val="auto"/>
          <w:sz w:val="32"/>
        </w:rPr>
        <w:t>Smlouva o zpracování evaluace projektu "Posilování administrativní kapacity obcí na bázi meziobecní spolupráce"</w:t>
      </w:r>
    </w:p>
    <w:p w:rsidRPr="00575BA4" w:rsidR="00575BA4" w:rsidP="00575BA4" w:rsidRDefault="00575BA4">
      <w:pPr>
        <w:spacing w:line="280" w:lineRule="atLeast"/>
        <w:jc w:val="center"/>
        <w:rPr>
          <w:rFonts w:cs="Arial"/>
          <w:szCs w:val="20"/>
        </w:rPr>
      </w:pPr>
    </w:p>
    <w:p w:rsidRPr="003A4738" w:rsidR="00575BA4" w:rsidP="00575BA4" w:rsidRDefault="00575BA4">
      <w:pPr>
        <w:spacing w:line="280" w:lineRule="atLeast"/>
        <w:jc w:val="center"/>
        <w:rPr>
          <w:rFonts w:cs="Arial"/>
          <w:color w:val="000000"/>
          <w:szCs w:val="20"/>
        </w:rPr>
      </w:pPr>
      <w:r w:rsidRPr="00575BA4">
        <w:rPr>
          <w:rFonts w:cs="Arial"/>
          <w:color w:val="000000"/>
          <w:szCs w:val="20"/>
        </w:rPr>
        <w:t>uzavřená dle ust. § 2586 a násl. zákona č. 89/2012 Sb., občanský zákoník, v platném a účinném</w:t>
      </w:r>
      <w:r>
        <w:rPr>
          <w:rFonts w:cs="Arial"/>
          <w:color w:val="000000"/>
          <w:szCs w:val="20"/>
        </w:rPr>
        <w:t xml:space="preserve"> znění (dále jen občanský zákoník“)</w:t>
      </w:r>
      <w:r w:rsidRPr="003A4738">
        <w:rPr>
          <w:rFonts w:cs="Arial"/>
          <w:szCs w:val="20"/>
        </w:rPr>
        <w:t xml:space="preserve"> </w:t>
      </w:r>
      <w:r w:rsidRPr="00EB71B6">
        <w:rPr>
          <w:rFonts w:cs="Arial"/>
          <w:szCs w:val="20"/>
        </w:rPr>
        <w:t xml:space="preserve">a § </w:t>
      </w:r>
      <w:r w:rsidR="00130EEE">
        <w:rPr>
          <w:rFonts w:cs="Arial"/>
          <w:szCs w:val="20"/>
        </w:rPr>
        <w:t xml:space="preserve">27 </w:t>
      </w:r>
      <w:r w:rsidRPr="00EB71B6">
        <w:rPr>
          <w:rFonts w:cs="Arial"/>
          <w:szCs w:val="20"/>
        </w:rPr>
        <w:t xml:space="preserve">zákona č. </w:t>
      </w:r>
      <w:r w:rsidRPr="00EB71B6" w:rsidR="00130EEE">
        <w:rPr>
          <w:rFonts w:cs="Arial"/>
          <w:szCs w:val="20"/>
        </w:rPr>
        <w:t>13</w:t>
      </w:r>
      <w:r w:rsidR="00130EEE">
        <w:rPr>
          <w:rFonts w:cs="Arial"/>
          <w:szCs w:val="20"/>
        </w:rPr>
        <w:t>4</w:t>
      </w:r>
      <w:r w:rsidRPr="00EB71B6">
        <w:rPr>
          <w:rFonts w:cs="Arial"/>
          <w:szCs w:val="20"/>
        </w:rPr>
        <w:t>/</w:t>
      </w:r>
      <w:r w:rsidRPr="00EB71B6" w:rsidR="00130EEE">
        <w:rPr>
          <w:rFonts w:cs="Arial"/>
          <w:szCs w:val="20"/>
        </w:rPr>
        <w:t>20</w:t>
      </w:r>
      <w:r w:rsidR="00130EEE">
        <w:rPr>
          <w:rFonts w:cs="Arial"/>
          <w:szCs w:val="20"/>
        </w:rPr>
        <w:t>1</w:t>
      </w:r>
      <w:r w:rsidRPr="00EB71B6" w:rsidR="00130EEE">
        <w:rPr>
          <w:rFonts w:cs="Arial"/>
          <w:szCs w:val="20"/>
        </w:rPr>
        <w:t xml:space="preserve">6 </w:t>
      </w:r>
      <w:r w:rsidRPr="00EB71B6">
        <w:rPr>
          <w:rFonts w:cs="Arial"/>
          <w:szCs w:val="20"/>
        </w:rPr>
        <w:t xml:space="preserve">o </w:t>
      </w:r>
      <w:r w:rsidR="00130EEE">
        <w:rPr>
          <w:rFonts w:cs="Arial"/>
          <w:szCs w:val="20"/>
        </w:rPr>
        <w:t>zadávání veřejných zakázek</w:t>
      </w:r>
      <w:r>
        <w:rPr>
          <w:rFonts w:cs="Arial"/>
          <w:szCs w:val="20"/>
        </w:rPr>
        <w:t xml:space="preserve"> </w:t>
      </w:r>
      <w:r w:rsidRPr="00EB71B6">
        <w:rPr>
          <w:rFonts w:cs="Arial"/>
          <w:szCs w:val="20"/>
        </w:rPr>
        <w:t>(dále</w:t>
      </w:r>
      <w:r>
        <w:rPr>
          <w:rFonts w:cs="Arial"/>
          <w:szCs w:val="20"/>
        </w:rPr>
        <w:t xml:space="preserve"> jen „</w:t>
      </w:r>
      <w:r w:rsidR="00E96952">
        <w:rPr>
          <w:rFonts w:cs="Arial"/>
          <w:szCs w:val="20"/>
        </w:rPr>
        <w:t>Z</w:t>
      </w:r>
      <w:r>
        <w:rPr>
          <w:rFonts w:cs="Arial"/>
          <w:szCs w:val="20"/>
        </w:rPr>
        <w:t xml:space="preserve">ZVZ“) </w:t>
      </w:r>
      <w:r>
        <w:rPr>
          <w:rFonts w:cs="Arial"/>
          <w:color w:val="000000"/>
          <w:szCs w:val="20"/>
        </w:rPr>
        <w:t xml:space="preserve">níže uvedeného roku, měsíce a dne </w:t>
      </w:r>
      <w:r w:rsidRPr="003A4738">
        <w:rPr>
          <w:rFonts w:cs="Arial"/>
          <w:color w:val="000000"/>
          <w:szCs w:val="20"/>
        </w:rPr>
        <w:t>mezi smluvními stranami:</w:t>
      </w:r>
    </w:p>
    <w:p w:rsidRPr="00F52B99" w:rsidR="00575BA4" w:rsidP="00575BA4" w:rsidRDefault="00575BA4">
      <w:pPr>
        <w:spacing w:line="280" w:lineRule="atLeast"/>
        <w:rPr>
          <w:rFonts w:cs="Arial"/>
          <w:sz w:val="22"/>
        </w:rPr>
      </w:pPr>
    </w:p>
    <w:p w:rsidR="00575BA4" w:rsidP="00575BA4" w:rsidRDefault="00575BA4">
      <w:pPr>
        <w:spacing w:before="60" w:after="60"/>
        <w:rPr>
          <w:rFonts w:cs="Arial"/>
          <w:b/>
        </w:rPr>
      </w:pPr>
      <w:r w:rsidRPr="00575BA4">
        <w:rPr>
          <w:rFonts w:cs="Arial"/>
          <w:b/>
        </w:rPr>
        <w:t>Svaz měst a obcí České republiky</w:t>
      </w:r>
    </w:p>
    <w:p w:rsidRPr="00575BA4" w:rsidR="00575BA4" w:rsidP="00575BA4" w:rsidRDefault="00575BA4">
      <w:pPr>
        <w:spacing w:before="60" w:after="60"/>
        <w:rPr>
          <w:rFonts w:cs="Arial"/>
        </w:rPr>
      </w:pPr>
      <w:r w:rsidRPr="00575BA4">
        <w:rPr>
          <w:rFonts w:cs="Arial"/>
        </w:rPr>
        <w:t>se sídlem</w:t>
      </w:r>
      <w:r>
        <w:rPr>
          <w:rFonts w:cs="Arial"/>
        </w:rPr>
        <w:t>:</w:t>
      </w:r>
      <w:r>
        <w:rPr>
          <w:rFonts w:cs="Arial"/>
        </w:rPr>
        <w:tab/>
      </w:r>
      <w:r w:rsidRPr="0082069A">
        <w:rPr>
          <w:rFonts w:cs="Arial"/>
        </w:rPr>
        <w:t>5. května 1640/65, 140 21 - Praha 4</w:t>
      </w:r>
    </w:p>
    <w:p w:rsidRPr="00575BA4" w:rsidR="00575BA4" w:rsidP="00575BA4" w:rsidRDefault="00575BA4">
      <w:pPr>
        <w:spacing w:before="60" w:after="60"/>
        <w:rPr>
          <w:rFonts w:cs="Arial"/>
        </w:rPr>
      </w:pPr>
      <w:r w:rsidRPr="00DD201D">
        <w:rPr>
          <w:rFonts w:cs="Arial"/>
        </w:rPr>
        <w:t xml:space="preserve">zastoupena: </w:t>
      </w:r>
      <w:r w:rsidRPr="00DD201D">
        <w:rPr>
          <w:rFonts w:cs="Arial"/>
        </w:rPr>
        <w:tab/>
      </w:r>
      <w:r w:rsidR="00404793">
        <w:rPr>
          <w:rFonts w:cs="Arial"/>
        </w:rPr>
        <w:t xml:space="preserve">Mgr. </w:t>
      </w:r>
      <w:r w:rsidR="004A2134">
        <w:rPr>
          <w:rFonts w:cs="Arial"/>
        </w:rPr>
        <w:t xml:space="preserve">Pavel </w:t>
      </w:r>
      <w:proofErr w:type="spellStart"/>
      <w:r w:rsidR="00404793">
        <w:rPr>
          <w:rFonts w:cs="Arial"/>
        </w:rPr>
        <w:t>Drahovzal</w:t>
      </w:r>
      <w:proofErr w:type="spellEnd"/>
      <w:r w:rsidRPr="00DD201D">
        <w:rPr>
          <w:rFonts w:cs="Arial"/>
        </w:rPr>
        <w:t>, výkonný ředitel Kanceláře Svazu měst a obcí České republiky</w:t>
      </w:r>
    </w:p>
    <w:p w:rsidR="00575BA4" w:rsidP="00575BA4" w:rsidRDefault="00575BA4">
      <w:pPr>
        <w:spacing w:before="60" w:after="60"/>
        <w:rPr>
          <w:rFonts w:cs="Arial"/>
        </w:rPr>
      </w:pPr>
      <w:r w:rsidRPr="00575BA4">
        <w:rPr>
          <w:rFonts w:cs="Arial"/>
        </w:rPr>
        <w:t>IČO:</w:t>
      </w:r>
      <w:r w:rsidRPr="00575BA4">
        <w:rPr>
          <w:rFonts w:cs="Arial"/>
        </w:rPr>
        <w:tab/>
        <w:t xml:space="preserve"> </w:t>
      </w:r>
      <w:r w:rsidRPr="00575BA4">
        <w:rPr>
          <w:rFonts w:cs="Arial"/>
        </w:rPr>
        <w:tab/>
      </w:r>
      <w:r w:rsidRPr="0082069A" w:rsidR="00272408">
        <w:rPr>
          <w:rFonts w:cs="Arial"/>
        </w:rPr>
        <w:t>63113074</w:t>
      </w:r>
    </w:p>
    <w:p w:rsidRPr="00575BA4" w:rsidR="005B745F" w:rsidP="00575BA4" w:rsidRDefault="005B745F">
      <w:pPr>
        <w:spacing w:before="60" w:after="60"/>
        <w:rPr>
          <w:rFonts w:cs="Arial"/>
        </w:rPr>
      </w:pPr>
      <w:r w:rsidRPr="005B745F">
        <w:rPr>
          <w:rFonts w:cs="Arial"/>
        </w:rPr>
        <w:t xml:space="preserve">DIČ: </w:t>
      </w:r>
      <w:r>
        <w:rPr>
          <w:rFonts w:cs="Arial"/>
        </w:rPr>
        <w:tab/>
      </w:r>
      <w:r>
        <w:rPr>
          <w:rFonts w:cs="Arial"/>
        </w:rPr>
        <w:tab/>
      </w:r>
      <w:r w:rsidRPr="005B745F">
        <w:rPr>
          <w:rFonts w:cs="Arial"/>
        </w:rPr>
        <w:t>CZ63113074</w:t>
      </w:r>
    </w:p>
    <w:p w:rsidRPr="00F52B99" w:rsidR="00575BA4" w:rsidP="00272408" w:rsidRDefault="00272408">
      <w:r>
        <w:t>(dále jen "Objednatel")</w:t>
      </w:r>
    </w:p>
    <w:p w:rsidR="00575BA4" w:rsidP="00272408" w:rsidRDefault="00575BA4"/>
    <w:p w:rsidR="00272408" w:rsidP="00272408" w:rsidRDefault="00272408">
      <w:r>
        <w:t>a</w:t>
      </w:r>
    </w:p>
    <w:p w:rsidR="00272408" w:rsidP="00272408" w:rsidRDefault="00272408"/>
    <w:p w:rsidRPr="00272408" w:rsidR="00272408" w:rsidP="00272408" w:rsidRDefault="00DB5A06">
      <w:pPr>
        <w:spacing w:before="60" w:after="60"/>
        <w:rPr>
          <w:b/>
        </w:rPr>
      </w:pPr>
      <w:r>
        <w:rPr>
          <w:b/>
          <w:highlight w:val="yellow"/>
        </w:rPr>
        <w:t>[</w:t>
      </w:r>
      <w:r w:rsidRPr="00272408" w:rsidR="00272408">
        <w:rPr>
          <w:b/>
          <w:highlight w:val="yellow"/>
        </w:rPr>
        <w:t>doplní uchazeč</w:t>
      </w:r>
      <w:r>
        <w:rPr>
          <w:b/>
          <w:highlight w:val="yellow"/>
        </w:rPr>
        <w:t>]</w:t>
      </w:r>
    </w:p>
    <w:p w:rsidRPr="00503EF6" w:rsidR="00272408" w:rsidP="00272408" w:rsidRDefault="00272408">
      <w:pPr>
        <w:spacing w:before="60" w:after="60"/>
        <w:rPr>
          <w:rFonts w:cs="Arial"/>
          <w:b/>
          <w:szCs w:val="20"/>
        </w:rPr>
      </w:pPr>
      <w:r w:rsidRPr="00503EF6">
        <w:rPr>
          <w:rFonts w:cs="Arial"/>
          <w:szCs w:val="20"/>
        </w:rPr>
        <w:t xml:space="preserve">se sídlem: </w:t>
      </w:r>
      <w:r w:rsidRPr="00503EF6">
        <w:rPr>
          <w:rFonts w:cs="Arial"/>
          <w:szCs w:val="20"/>
        </w:rPr>
        <w:tab/>
      </w:r>
      <w:r>
        <w:rPr>
          <w:rFonts w:cs="Arial"/>
          <w:szCs w:val="20"/>
        </w:rPr>
        <w:tab/>
      </w:r>
      <w:r w:rsidR="00DB5A06">
        <w:rPr>
          <w:highlight w:val="yellow"/>
        </w:rPr>
        <w:t>[</w:t>
      </w:r>
      <w:r w:rsidRPr="00272408">
        <w:rPr>
          <w:highlight w:val="yellow"/>
        </w:rPr>
        <w:t>doplní uchazeč</w:t>
      </w:r>
      <w:r w:rsidR="00DB5A06">
        <w:rPr>
          <w:highlight w:val="yellow"/>
        </w:rPr>
        <w:t>]</w:t>
      </w:r>
    </w:p>
    <w:p w:rsidRPr="00503EF6" w:rsidR="00272408" w:rsidP="00272408" w:rsidRDefault="00272408">
      <w:pPr>
        <w:spacing w:before="60" w:after="60"/>
        <w:rPr>
          <w:rFonts w:cs="Arial"/>
          <w:szCs w:val="20"/>
        </w:rPr>
      </w:pPr>
      <w:r w:rsidRPr="00503EF6">
        <w:rPr>
          <w:rFonts w:cs="Arial"/>
          <w:szCs w:val="20"/>
        </w:rPr>
        <w:t>zastoupen/a:</w:t>
      </w:r>
      <w:r>
        <w:rPr>
          <w:rFonts w:cs="Arial"/>
          <w:szCs w:val="20"/>
        </w:rPr>
        <w:tab/>
      </w:r>
      <w:r>
        <w:rPr>
          <w:rFonts w:cs="Arial"/>
          <w:szCs w:val="20"/>
        </w:rPr>
        <w:tab/>
      </w:r>
      <w:r w:rsidR="00DB5A06">
        <w:rPr>
          <w:highlight w:val="yellow"/>
        </w:rPr>
        <w:t>[</w:t>
      </w:r>
      <w:r w:rsidRPr="00272408">
        <w:rPr>
          <w:highlight w:val="yellow"/>
        </w:rPr>
        <w:t>doplní uchazeč</w:t>
      </w:r>
      <w:r w:rsidR="00DB5A06">
        <w:rPr>
          <w:highlight w:val="yellow"/>
        </w:rPr>
        <w:t>]</w:t>
      </w:r>
    </w:p>
    <w:p w:rsidRPr="00503EF6" w:rsidR="00272408" w:rsidP="00272408" w:rsidRDefault="00272408">
      <w:pPr>
        <w:spacing w:before="60" w:after="60"/>
        <w:rPr>
          <w:rFonts w:cs="Arial"/>
          <w:b/>
          <w:szCs w:val="20"/>
        </w:rPr>
      </w:pPr>
      <w:r w:rsidRPr="00503EF6">
        <w:rPr>
          <w:rFonts w:cs="Arial"/>
          <w:szCs w:val="20"/>
        </w:rPr>
        <w:t>IČO:</w:t>
      </w:r>
      <w:r>
        <w:rPr>
          <w:rFonts w:cs="Arial"/>
          <w:szCs w:val="20"/>
        </w:rPr>
        <w:tab/>
      </w:r>
      <w:r>
        <w:rPr>
          <w:rFonts w:cs="Arial"/>
          <w:szCs w:val="20"/>
        </w:rPr>
        <w:tab/>
      </w:r>
      <w:r>
        <w:rPr>
          <w:rFonts w:cs="Arial"/>
          <w:szCs w:val="20"/>
        </w:rPr>
        <w:tab/>
      </w:r>
      <w:r w:rsidR="00DB5A06">
        <w:rPr>
          <w:highlight w:val="yellow"/>
        </w:rPr>
        <w:t>[</w:t>
      </w:r>
      <w:r w:rsidRPr="00272408">
        <w:rPr>
          <w:highlight w:val="yellow"/>
        </w:rPr>
        <w:t>doplní uchazeč</w:t>
      </w:r>
      <w:r w:rsidR="00DB5A06">
        <w:rPr>
          <w:highlight w:val="yellow"/>
        </w:rPr>
        <w:t>]</w:t>
      </w:r>
    </w:p>
    <w:p w:rsidRPr="00503EF6" w:rsidR="00272408" w:rsidP="00272408" w:rsidRDefault="00272408">
      <w:pPr>
        <w:spacing w:before="60" w:after="60"/>
        <w:rPr>
          <w:rFonts w:cs="Arial"/>
          <w:b/>
          <w:szCs w:val="20"/>
        </w:rPr>
      </w:pPr>
      <w:r w:rsidRPr="00503EF6">
        <w:rPr>
          <w:rFonts w:cs="Arial"/>
          <w:szCs w:val="20"/>
        </w:rPr>
        <w:t>DIČ:</w:t>
      </w:r>
      <w:r>
        <w:rPr>
          <w:rFonts w:cs="Arial"/>
          <w:szCs w:val="20"/>
        </w:rPr>
        <w:tab/>
      </w:r>
      <w:r>
        <w:rPr>
          <w:rFonts w:cs="Arial"/>
          <w:szCs w:val="20"/>
        </w:rPr>
        <w:tab/>
      </w:r>
      <w:r>
        <w:rPr>
          <w:rFonts w:cs="Arial"/>
          <w:szCs w:val="20"/>
        </w:rPr>
        <w:tab/>
      </w:r>
      <w:r w:rsidR="00DB5A06">
        <w:rPr>
          <w:highlight w:val="yellow"/>
        </w:rPr>
        <w:t>[</w:t>
      </w:r>
      <w:r w:rsidRPr="00272408">
        <w:rPr>
          <w:highlight w:val="yellow"/>
        </w:rPr>
        <w:t>doplní uchazeč</w:t>
      </w:r>
      <w:r w:rsidR="00DB5A06">
        <w:rPr>
          <w:highlight w:val="yellow"/>
        </w:rPr>
        <w:t>]</w:t>
      </w:r>
    </w:p>
    <w:p w:rsidRPr="00503EF6" w:rsidR="00272408" w:rsidP="00272408" w:rsidRDefault="00272408">
      <w:pPr>
        <w:spacing w:before="60" w:after="60"/>
        <w:rPr>
          <w:rFonts w:cs="Arial"/>
          <w:szCs w:val="20"/>
        </w:rPr>
      </w:pPr>
      <w:r w:rsidRPr="00503EF6">
        <w:rPr>
          <w:rFonts w:cs="Arial"/>
          <w:szCs w:val="20"/>
        </w:rPr>
        <w:t xml:space="preserve">společnost zapsaná v obchodním rejstříku vedeném </w:t>
      </w:r>
      <w:r w:rsidR="00DB5A06">
        <w:rPr>
          <w:highlight w:val="yellow"/>
        </w:rPr>
        <w:t>[</w:t>
      </w:r>
      <w:r w:rsidRPr="00272408">
        <w:rPr>
          <w:highlight w:val="yellow"/>
        </w:rPr>
        <w:t>doplní uchazeč</w:t>
      </w:r>
      <w:r w:rsidR="00DB5A06">
        <w:rPr>
          <w:highlight w:val="yellow"/>
        </w:rPr>
        <w:t>]</w:t>
      </w:r>
      <w:r w:rsidRPr="00503EF6">
        <w:rPr>
          <w:rFonts w:cs="Arial"/>
          <w:szCs w:val="20"/>
        </w:rPr>
        <w:t>,</w:t>
      </w:r>
      <w:r>
        <w:rPr>
          <w:rFonts w:cs="Arial"/>
          <w:szCs w:val="20"/>
        </w:rPr>
        <w:t xml:space="preserve"> </w:t>
      </w:r>
      <w:r w:rsidRPr="00503EF6">
        <w:rPr>
          <w:rFonts w:cs="Arial"/>
          <w:szCs w:val="20"/>
        </w:rPr>
        <w:t xml:space="preserve">oddíl </w:t>
      </w:r>
      <w:r w:rsidR="00DB5A06">
        <w:rPr>
          <w:highlight w:val="yellow"/>
        </w:rPr>
        <w:t>[</w:t>
      </w:r>
      <w:r w:rsidRPr="00272408">
        <w:rPr>
          <w:highlight w:val="yellow"/>
        </w:rPr>
        <w:t>doplní uchazeč</w:t>
      </w:r>
      <w:r w:rsidR="00DB5A06">
        <w:rPr>
          <w:highlight w:val="yellow"/>
        </w:rPr>
        <w:t>]</w:t>
      </w:r>
      <w:r w:rsidRPr="00503EF6">
        <w:rPr>
          <w:rFonts w:cs="Arial"/>
          <w:szCs w:val="20"/>
        </w:rPr>
        <w:t>,</w:t>
      </w:r>
      <w:r>
        <w:rPr>
          <w:rFonts w:cs="Arial"/>
          <w:szCs w:val="20"/>
        </w:rPr>
        <w:t xml:space="preserve"> </w:t>
      </w:r>
      <w:r w:rsidRPr="00503EF6">
        <w:rPr>
          <w:rFonts w:cs="Arial"/>
          <w:szCs w:val="20"/>
        </w:rPr>
        <w:t xml:space="preserve">vložka </w:t>
      </w:r>
      <w:r w:rsidR="00DB5A06">
        <w:rPr>
          <w:highlight w:val="yellow"/>
        </w:rPr>
        <w:t>[</w:t>
      </w:r>
      <w:r w:rsidRPr="00272408">
        <w:rPr>
          <w:highlight w:val="yellow"/>
        </w:rPr>
        <w:t>doplní uchazeč</w:t>
      </w:r>
      <w:r w:rsidR="00DB5A06">
        <w:rPr>
          <w:highlight w:val="yellow"/>
        </w:rPr>
        <w:t>]</w:t>
      </w:r>
    </w:p>
    <w:p w:rsidRPr="00503EF6" w:rsidR="00272408" w:rsidP="00272408" w:rsidRDefault="00272408">
      <w:pPr>
        <w:spacing w:before="60" w:after="60"/>
        <w:rPr>
          <w:rFonts w:cs="Arial"/>
          <w:b/>
          <w:szCs w:val="20"/>
        </w:rPr>
      </w:pPr>
      <w:r w:rsidRPr="00503EF6">
        <w:rPr>
          <w:rFonts w:cs="Arial"/>
          <w:szCs w:val="20"/>
        </w:rPr>
        <w:t xml:space="preserve">bankovní spojení: </w:t>
      </w:r>
      <w:r w:rsidRPr="00503EF6">
        <w:rPr>
          <w:rFonts w:cs="Arial"/>
          <w:szCs w:val="20"/>
        </w:rPr>
        <w:tab/>
      </w:r>
      <w:r w:rsidR="00DB5A06">
        <w:rPr>
          <w:highlight w:val="yellow"/>
        </w:rPr>
        <w:t>[</w:t>
      </w:r>
      <w:r w:rsidRPr="00272408">
        <w:rPr>
          <w:highlight w:val="yellow"/>
        </w:rPr>
        <w:t>doplní uchazeč</w:t>
      </w:r>
      <w:r w:rsidR="00DB5A06">
        <w:rPr>
          <w:highlight w:val="yellow"/>
        </w:rPr>
        <w:t>]</w:t>
      </w:r>
    </w:p>
    <w:p w:rsidRPr="00503EF6" w:rsidR="00272408" w:rsidP="00272408" w:rsidRDefault="00272408">
      <w:pPr>
        <w:spacing w:before="60" w:after="60"/>
        <w:rPr>
          <w:rFonts w:cs="Arial"/>
          <w:szCs w:val="20"/>
        </w:rPr>
      </w:pPr>
      <w:r>
        <w:rPr>
          <w:rFonts w:cs="Arial"/>
          <w:szCs w:val="20"/>
        </w:rPr>
        <w:t>číslo účtu</w:t>
      </w:r>
      <w:r w:rsidRPr="00503EF6">
        <w:rPr>
          <w:rFonts w:cs="Arial"/>
          <w:szCs w:val="20"/>
        </w:rPr>
        <w:t>:</w:t>
      </w:r>
      <w:r w:rsidRPr="00503EF6">
        <w:rPr>
          <w:rFonts w:cs="Arial"/>
          <w:szCs w:val="20"/>
        </w:rPr>
        <w:tab/>
      </w:r>
      <w:r w:rsidRPr="00503EF6">
        <w:rPr>
          <w:rFonts w:cs="Arial"/>
          <w:szCs w:val="20"/>
        </w:rPr>
        <w:tab/>
      </w:r>
      <w:r w:rsidR="00DB5A06">
        <w:rPr>
          <w:highlight w:val="yellow"/>
        </w:rPr>
        <w:t>[</w:t>
      </w:r>
      <w:r w:rsidRPr="00272408">
        <w:rPr>
          <w:highlight w:val="yellow"/>
        </w:rPr>
        <w:t>doplní uchazeč</w:t>
      </w:r>
      <w:r w:rsidR="00DB5A06">
        <w:rPr>
          <w:highlight w:val="yellow"/>
        </w:rPr>
        <w:t>]</w:t>
      </w:r>
    </w:p>
    <w:p w:rsidRPr="003A4738" w:rsidR="00272408" w:rsidP="00272408" w:rsidRDefault="00272408">
      <w:pPr>
        <w:spacing w:before="60" w:after="60"/>
        <w:rPr>
          <w:rFonts w:cs="Arial"/>
          <w:szCs w:val="20"/>
        </w:rPr>
      </w:pPr>
      <w:r w:rsidRPr="003A4738">
        <w:rPr>
          <w:rFonts w:cs="Arial"/>
          <w:szCs w:val="20"/>
        </w:rPr>
        <w:t>ID datové schránky:</w:t>
      </w:r>
      <w:r>
        <w:rPr>
          <w:rFonts w:cs="Arial"/>
          <w:szCs w:val="20"/>
        </w:rPr>
        <w:tab/>
      </w:r>
      <w:r w:rsidR="00DB5A06">
        <w:rPr>
          <w:highlight w:val="yellow"/>
        </w:rPr>
        <w:t>[</w:t>
      </w:r>
      <w:r w:rsidRPr="00272408">
        <w:rPr>
          <w:highlight w:val="yellow"/>
        </w:rPr>
        <w:t>doplní uchazeč</w:t>
      </w:r>
      <w:r w:rsidR="00DB5A06">
        <w:rPr>
          <w:highlight w:val="yellow"/>
        </w:rPr>
        <w:t>]</w:t>
      </w:r>
    </w:p>
    <w:p w:rsidRPr="003A4738" w:rsidR="00272408" w:rsidP="00272408" w:rsidRDefault="00272408">
      <w:pPr>
        <w:spacing w:line="280" w:lineRule="atLeast"/>
        <w:rPr>
          <w:rFonts w:cs="Arial"/>
          <w:szCs w:val="20"/>
        </w:rPr>
      </w:pPr>
      <w:r w:rsidRPr="003A4738">
        <w:rPr>
          <w:rFonts w:cs="Arial"/>
          <w:szCs w:val="20"/>
        </w:rPr>
        <w:t>(dále jen „Zhotovitel“)</w:t>
      </w:r>
    </w:p>
    <w:p w:rsidR="00272408" w:rsidP="00272408" w:rsidRDefault="00272408"/>
    <w:p w:rsidR="00272408" w:rsidP="00272408" w:rsidRDefault="00272408">
      <w:r>
        <w:t>(společně též „smluvní strany“ a samostatně „smluvní strana“).</w:t>
      </w:r>
    </w:p>
    <w:p w:rsidR="00272408" w:rsidP="00272408" w:rsidRDefault="00272408"/>
    <w:p w:rsidR="00E27644" w:rsidP="00E27644" w:rsidRDefault="00E27644">
      <w:pPr>
        <w:pStyle w:val="Odstavecseseznamem"/>
        <w:numPr>
          <w:ilvl w:val="0"/>
          <w:numId w:val="48"/>
        </w:numPr>
        <w:spacing w:before="0" w:line="280" w:lineRule="atLeast"/>
        <w:ind w:left="357" w:hanging="357"/>
        <w:contextualSpacing w:val="false"/>
        <w:jc w:val="center"/>
        <w:rPr>
          <w:b/>
        </w:rPr>
      </w:pPr>
      <w:r w:rsidRPr="00E27644">
        <w:rPr>
          <w:b/>
        </w:rPr>
        <w:t>ÚVODNÍ USTANOVENÍ</w:t>
      </w:r>
    </w:p>
    <w:p w:rsidRPr="00E27644" w:rsidR="00E27644" w:rsidP="00E27644" w:rsidRDefault="00272408">
      <w:pPr>
        <w:pStyle w:val="Odstavecseseznamem"/>
        <w:numPr>
          <w:ilvl w:val="1"/>
          <w:numId w:val="48"/>
        </w:numPr>
        <w:ind w:left="567" w:hanging="567"/>
        <w:contextualSpacing w:val="false"/>
        <w:rPr>
          <w:b/>
          <w:szCs w:val="20"/>
        </w:rPr>
      </w:pPr>
      <w:r w:rsidRPr="00E27644">
        <w:rPr>
          <w:rFonts w:cs="Arial"/>
          <w:szCs w:val="20"/>
        </w:rPr>
        <w:t xml:space="preserve">Na základě zadávacího řízení na veřejnou zakázku malého rozsahu zadávanou podle zásad § 6 </w:t>
      </w:r>
      <w:r w:rsidR="00E96952">
        <w:rPr>
          <w:rFonts w:cs="Arial"/>
          <w:szCs w:val="20"/>
        </w:rPr>
        <w:t>Z</w:t>
      </w:r>
      <w:r w:rsidRPr="00E27644">
        <w:rPr>
          <w:rFonts w:cs="Arial"/>
          <w:szCs w:val="20"/>
        </w:rPr>
        <w:t xml:space="preserve">ZVZ pod názvem </w:t>
      </w:r>
      <w:r w:rsidRPr="00E27644">
        <w:rPr>
          <w:rFonts w:cs="Arial"/>
          <w:i/>
          <w:szCs w:val="20"/>
        </w:rPr>
        <w:t>Evaluace projektu</w:t>
      </w:r>
      <w:r w:rsidRPr="00E27644">
        <w:rPr>
          <w:rFonts w:cs="Arial"/>
          <w:szCs w:val="20"/>
        </w:rPr>
        <w:t xml:space="preserve"> </w:t>
      </w:r>
      <w:r w:rsidRPr="00E27644">
        <w:rPr>
          <w:rFonts w:cs="Arial"/>
          <w:i/>
          <w:szCs w:val="20"/>
        </w:rPr>
        <w:t>„Posilování administrativní kapacity obcí na bázi meziobecní spolupráce“</w:t>
      </w:r>
      <w:r w:rsidRPr="00E27644">
        <w:rPr>
          <w:rFonts w:cs="Arial"/>
          <w:szCs w:val="20"/>
        </w:rPr>
        <w:t xml:space="preserve"> (dále jen „Veřejná zakázka“)</w:t>
      </w:r>
      <w:r w:rsidRPr="00E27644">
        <w:rPr>
          <w:rFonts w:cs="Arial"/>
          <w:i/>
          <w:szCs w:val="20"/>
        </w:rPr>
        <w:t xml:space="preserve"> </w:t>
      </w:r>
      <w:r w:rsidRPr="00E27644">
        <w:rPr>
          <w:rFonts w:cs="Arial"/>
          <w:szCs w:val="20"/>
        </w:rPr>
        <w:t xml:space="preserve">Zhotovitel předložil, v souladu se zadávacími podmínkami veřejné zakázky, nabídku ze dne </w:t>
      </w:r>
      <w:r w:rsidRPr="00E27644" w:rsidR="00DB5A06">
        <w:rPr>
          <w:szCs w:val="20"/>
          <w:highlight w:val="yellow"/>
        </w:rPr>
        <w:t>[</w:t>
      </w:r>
      <w:r w:rsidRPr="00E27644">
        <w:rPr>
          <w:szCs w:val="20"/>
          <w:highlight w:val="yellow"/>
        </w:rPr>
        <w:t>doplní uchazeč</w:t>
      </w:r>
      <w:r w:rsidRPr="00E27644" w:rsidR="00DB5A06">
        <w:rPr>
          <w:szCs w:val="20"/>
          <w:highlight w:val="yellow"/>
        </w:rPr>
        <w:t>]</w:t>
      </w:r>
      <w:r w:rsidRPr="00E27644">
        <w:rPr>
          <w:rFonts w:cs="Arial"/>
          <w:szCs w:val="20"/>
        </w:rPr>
        <w:t xml:space="preserve"> </w:t>
      </w:r>
      <w:r w:rsidRPr="00E27644">
        <w:rPr>
          <w:rFonts w:cs="Arial"/>
          <w:szCs w:val="20"/>
          <w:lang w:eastAsia="cs-CZ"/>
        </w:rPr>
        <w:t>201</w:t>
      </w:r>
      <w:r w:rsidR="00E96952">
        <w:rPr>
          <w:rFonts w:cs="Arial"/>
          <w:szCs w:val="20"/>
          <w:lang w:eastAsia="cs-CZ"/>
        </w:rPr>
        <w:t>7</w:t>
      </w:r>
      <w:r w:rsidRPr="00E27644">
        <w:rPr>
          <w:rFonts w:cs="Arial"/>
          <w:szCs w:val="20"/>
          <w:lang w:eastAsia="cs-CZ"/>
        </w:rPr>
        <w:t xml:space="preserve"> </w:t>
      </w:r>
      <w:r w:rsidRPr="00E27644">
        <w:rPr>
          <w:rFonts w:cs="Arial"/>
          <w:szCs w:val="20"/>
        </w:rPr>
        <w:t>a tato byla pro plnění veřejné zakázky v souladu se základním hodnotícím kritériem ekonomická výhodnost nabídky vybrána jako nejvhodnější. V návaznosti na tuto skutečnost se smluvní strany dohodly na uzavření této Smlouvy.</w:t>
      </w:r>
    </w:p>
    <w:p w:rsidRPr="00E27644" w:rsidR="00E27644" w:rsidP="00E27644" w:rsidRDefault="00272408">
      <w:pPr>
        <w:pStyle w:val="Odstavecseseznamem"/>
        <w:numPr>
          <w:ilvl w:val="1"/>
          <w:numId w:val="48"/>
        </w:numPr>
        <w:ind w:left="567" w:hanging="567"/>
        <w:contextualSpacing w:val="false"/>
        <w:rPr>
          <w:b/>
          <w:szCs w:val="20"/>
        </w:rPr>
      </w:pPr>
      <w:r w:rsidRPr="00E27644">
        <w:rPr>
          <w:rFonts w:cs="Arial"/>
          <w:szCs w:val="20"/>
        </w:rPr>
        <w:t xml:space="preserve">Smluvní strany sjednávají, že při výkladu obsahu této Smlouvy budou přihlížet k zadávacím podmínkám vztahujícím se k zadávacímu řízení veřejné zakázky dle předchozího odstavce tohoto článku Smlouvy, k účelu tohoto zadávacího řízení a dalším úkonům smluvních stran </w:t>
      </w:r>
      <w:r w:rsidRPr="00E27644">
        <w:rPr>
          <w:rFonts w:cs="Arial"/>
          <w:szCs w:val="20"/>
        </w:rPr>
        <w:lastRenderedPageBreak/>
        <w:t>učiněným v průběhu zadávacího řízení, jako k relevantnímu jednání smluvních stran o obsahu této Smlouvy před jejím uzavřením. Ustanovení platných a účinných právních předpisů o výkladu právních úkonů tím nejsou nijak dotčena.</w:t>
      </w:r>
    </w:p>
    <w:p w:rsidRPr="00E27644" w:rsidR="00272408" w:rsidP="00E27644" w:rsidRDefault="00272408">
      <w:pPr>
        <w:pStyle w:val="Odstavecseseznamem"/>
        <w:numPr>
          <w:ilvl w:val="1"/>
          <w:numId w:val="48"/>
        </w:numPr>
        <w:ind w:left="567" w:hanging="567"/>
        <w:contextualSpacing w:val="false"/>
        <w:rPr>
          <w:b/>
          <w:szCs w:val="20"/>
        </w:rPr>
      </w:pPr>
      <w:r w:rsidRPr="00E27644">
        <w:rPr>
          <w:rFonts w:cs="Arial"/>
          <w:szCs w:val="20"/>
        </w:rPr>
        <w:t xml:space="preserve">Předmět plnění dle této Smlouvy bude spolufinancován z prostředků Evropského sociálního fondu v rámci Operačního programu </w:t>
      </w:r>
      <w:r w:rsidRPr="00E27644" w:rsidR="004242D3">
        <w:rPr>
          <w:rFonts w:cs="Arial"/>
          <w:szCs w:val="20"/>
        </w:rPr>
        <w:t>Z</w:t>
      </w:r>
      <w:r w:rsidRPr="00E27644">
        <w:rPr>
          <w:rFonts w:cs="Arial"/>
          <w:szCs w:val="20"/>
        </w:rPr>
        <w:t>aměstnanost, projekt s názvem „</w:t>
      </w:r>
      <w:r w:rsidRPr="00E27644" w:rsidR="004242D3">
        <w:rPr>
          <w:rFonts w:cs="Arial"/>
          <w:szCs w:val="20"/>
        </w:rPr>
        <w:t>Posilování administrativní kapacity obcí na bázi meziobecní spolupráce</w:t>
      </w:r>
      <w:r w:rsidRPr="00E27644">
        <w:rPr>
          <w:rFonts w:cs="Arial"/>
          <w:szCs w:val="20"/>
        </w:rPr>
        <w:t>“, reg</w:t>
      </w:r>
      <w:r w:rsidRPr="00E27644" w:rsidR="004242D3">
        <w:rPr>
          <w:rFonts w:cs="Arial"/>
          <w:szCs w:val="20"/>
        </w:rPr>
        <w:t xml:space="preserve">. </w:t>
      </w:r>
      <w:r w:rsidRPr="00E27644">
        <w:rPr>
          <w:rFonts w:cs="Arial"/>
          <w:szCs w:val="20"/>
        </w:rPr>
        <w:t>č</w:t>
      </w:r>
      <w:r w:rsidRPr="00E27644" w:rsidR="004242D3">
        <w:rPr>
          <w:rFonts w:cs="Arial"/>
          <w:szCs w:val="20"/>
        </w:rPr>
        <w:t xml:space="preserve">. </w:t>
      </w:r>
      <w:r w:rsidRPr="00E27644">
        <w:rPr>
          <w:rFonts w:cs="Arial"/>
          <w:szCs w:val="20"/>
        </w:rPr>
        <w:t xml:space="preserve">projektu </w:t>
      </w:r>
      <w:r w:rsidRPr="00E27644" w:rsidR="00765B16">
        <w:rPr>
          <w:rFonts w:cs="Arial"/>
          <w:szCs w:val="20"/>
        </w:rPr>
        <w:t>CZ.03.4.74/0.0/0.0/15_019/0003017</w:t>
      </w:r>
      <w:r w:rsidRPr="00E27644">
        <w:rPr>
          <w:rFonts w:cs="Arial"/>
          <w:szCs w:val="20"/>
        </w:rPr>
        <w:t xml:space="preserve"> (dále jen „Projekt“)</w:t>
      </w:r>
      <w:r w:rsidRPr="00E27644" w:rsidR="004242D3">
        <w:rPr>
          <w:rFonts w:cs="Arial"/>
          <w:szCs w:val="20"/>
        </w:rPr>
        <w:t>.</w:t>
      </w:r>
    </w:p>
    <w:p w:rsidRPr="004242D3" w:rsidR="004242D3" w:rsidP="004242D3" w:rsidRDefault="004242D3"/>
    <w:p w:rsidRPr="00E27644" w:rsidR="004242D3" w:rsidP="00E27644" w:rsidRDefault="004242D3">
      <w:pPr>
        <w:pStyle w:val="Odstavecseseznamem"/>
        <w:numPr>
          <w:ilvl w:val="0"/>
          <w:numId w:val="48"/>
        </w:numPr>
        <w:spacing w:before="0" w:line="280" w:lineRule="atLeast"/>
        <w:ind w:left="357" w:hanging="357"/>
        <w:contextualSpacing w:val="false"/>
        <w:jc w:val="center"/>
        <w:rPr>
          <w:b/>
        </w:rPr>
      </w:pPr>
      <w:r w:rsidRPr="00E27644">
        <w:rPr>
          <w:b/>
        </w:rPr>
        <w:t>PŘEDMĚT SMLOUVY</w:t>
      </w:r>
    </w:p>
    <w:p w:rsidRPr="00B17D55" w:rsidR="004242D3" w:rsidP="00E27644" w:rsidRDefault="004242D3">
      <w:pPr>
        <w:pStyle w:val="Odstavecseseznamem"/>
        <w:numPr>
          <w:ilvl w:val="1"/>
          <w:numId w:val="48"/>
        </w:numPr>
        <w:ind w:left="567" w:hanging="567"/>
        <w:contextualSpacing w:val="false"/>
        <w:rPr>
          <w:rFonts w:cs="Arial"/>
          <w:szCs w:val="20"/>
        </w:rPr>
      </w:pPr>
      <w:r w:rsidRPr="00B17D55">
        <w:rPr>
          <w:rFonts w:cs="Arial"/>
          <w:szCs w:val="20"/>
        </w:rPr>
        <w:t xml:space="preserve">Předmětem této Smlouvy je povinnost Zhotovitele zpracovat na svůj náklad a nebezpečí evaluaci </w:t>
      </w:r>
      <w:r w:rsidRPr="00B17D55" w:rsidR="00DB5A06">
        <w:rPr>
          <w:rFonts w:cs="Arial"/>
          <w:szCs w:val="20"/>
        </w:rPr>
        <w:t>P</w:t>
      </w:r>
      <w:r w:rsidRPr="00B17D55">
        <w:rPr>
          <w:rFonts w:cs="Arial"/>
          <w:szCs w:val="20"/>
        </w:rPr>
        <w:t xml:space="preserve">rojektu, tj. zpracovat vstupní, průběžnou a závěrečnou evaluační zprávu obsahující </w:t>
      </w:r>
      <w:r w:rsidRPr="00E27644" w:rsidR="00DB5A06">
        <w:rPr>
          <w:rFonts w:cs="Arial"/>
          <w:szCs w:val="20"/>
        </w:rPr>
        <w:t xml:space="preserve">zhodnocení průběhu realizace Projektu, jeho reálné dopady a nalezení případných doporučení pro zefektivnění fungování CSS </w:t>
      </w:r>
      <w:r w:rsidRPr="00B17D55">
        <w:rPr>
          <w:rFonts w:cs="Arial"/>
          <w:szCs w:val="20"/>
        </w:rPr>
        <w:t xml:space="preserve">a předat ji ve sjednaném termínu Objednateli a povinnost Objednatele řádně zpracovanou a předanou evaluaci převzít a zaplatit cenu sjednanou ve výši a za podmínek stanovených v článku </w:t>
      </w:r>
      <w:fldSimple w:instr=" REF _Ref452646058 \r \h  \* MERGEFORMAT ">
        <w:r w:rsidRPr="00E27644" w:rsidR="00DB5A06">
          <w:t>8</w:t>
        </w:r>
      </w:fldSimple>
      <w:r w:rsidRPr="00B17D55" w:rsidR="00DB5A06">
        <w:rPr>
          <w:rFonts w:cs="Arial"/>
          <w:szCs w:val="20"/>
        </w:rPr>
        <w:t xml:space="preserve"> </w:t>
      </w:r>
      <w:r w:rsidRPr="00B17D55">
        <w:rPr>
          <w:rFonts w:cs="Arial"/>
          <w:szCs w:val="20"/>
        </w:rPr>
        <w:t>této Smlouvy.</w:t>
      </w:r>
    </w:p>
    <w:p w:rsidRPr="0065710E" w:rsidR="004242D3" w:rsidP="00E27644" w:rsidRDefault="004242D3">
      <w:pPr>
        <w:pStyle w:val="Odstavecseseznamem"/>
        <w:numPr>
          <w:ilvl w:val="1"/>
          <w:numId w:val="48"/>
        </w:numPr>
        <w:ind w:left="567" w:hanging="567"/>
        <w:contextualSpacing w:val="false"/>
        <w:rPr>
          <w:rFonts w:cs="Arial"/>
          <w:szCs w:val="20"/>
        </w:rPr>
      </w:pPr>
      <w:r w:rsidRPr="0065710E">
        <w:rPr>
          <w:rFonts w:cs="Arial"/>
          <w:szCs w:val="20"/>
        </w:rPr>
        <w:t xml:space="preserve">Evaluace </w:t>
      </w:r>
      <w:r w:rsidRPr="004242D3">
        <w:rPr>
          <w:rFonts w:cs="Arial"/>
          <w:szCs w:val="20"/>
        </w:rPr>
        <w:t>musí obsahovat minimálně následující:</w:t>
      </w:r>
    </w:p>
    <w:p w:rsidRPr="00B17D55" w:rsidR="004242D3" w:rsidP="00E27644" w:rsidRDefault="00DB5A06">
      <w:pPr>
        <w:pStyle w:val="Odstavecseseznamem"/>
        <w:numPr>
          <w:ilvl w:val="2"/>
          <w:numId w:val="48"/>
        </w:numPr>
        <w:ind w:left="1276" w:hanging="709"/>
        <w:contextualSpacing w:val="false"/>
        <w:rPr>
          <w:rFonts w:cs="Arial"/>
          <w:szCs w:val="20"/>
        </w:rPr>
      </w:pPr>
      <w:bookmarkStart w:name="_Ref452646365" w:id="1"/>
      <w:r w:rsidRPr="00B17D55">
        <w:rPr>
          <w:rFonts w:cs="Arial"/>
          <w:szCs w:val="20"/>
        </w:rPr>
        <w:t>Vstupní evaluační zpráva</w:t>
      </w:r>
      <w:bookmarkEnd w:id="1"/>
    </w:p>
    <w:p w:rsidRPr="00B17D55" w:rsidR="004242D3" w:rsidP="00E27644" w:rsidRDefault="00DB5A06">
      <w:pPr>
        <w:pStyle w:val="Odstavecseseznamem"/>
        <w:numPr>
          <w:ilvl w:val="2"/>
          <w:numId w:val="48"/>
        </w:numPr>
        <w:ind w:left="1276" w:hanging="709"/>
        <w:contextualSpacing w:val="false"/>
        <w:rPr>
          <w:rFonts w:cs="Arial"/>
          <w:szCs w:val="20"/>
        </w:rPr>
      </w:pPr>
      <w:bookmarkStart w:name="_Ref452646440" w:id="2"/>
      <w:r w:rsidRPr="00B17D55">
        <w:rPr>
          <w:rFonts w:cs="Arial"/>
          <w:szCs w:val="20"/>
        </w:rPr>
        <w:t>Průběžná evaluační zpráva 1</w:t>
      </w:r>
      <w:bookmarkEnd w:id="2"/>
    </w:p>
    <w:p w:rsidRPr="00B17D55" w:rsidR="004242D3" w:rsidP="00E27644" w:rsidRDefault="00DB5A06">
      <w:pPr>
        <w:pStyle w:val="Odstavecseseznamem"/>
        <w:numPr>
          <w:ilvl w:val="2"/>
          <w:numId w:val="48"/>
        </w:numPr>
        <w:ind w:left="1276" w:hanging="709"/>
        <w:contextualSpacing w:val="false"/>
        <w:rPr>
          <w:rFonts w:cs="Arial"/>
          <w:szCs w:val="20"/>
        </w:rPr>
      </w:pPr>
      <w:bookmarkStart w:name="_Ref452646475" w:id="3"/>
      <w:r w:rsidRPr="00B17D55">
        <w:rPr>
          <w:rFonts w:cs="Arial"/>
          <w:szCs w:val="20"/>
        </w:rPr>
        <w:t>Průběžná evaluační zpráva 2</w:t>
      </w:r>
      <w:bookmarkEnd w:id="3"/>
    </w:p>
    <w:p w:rsidRPr="00B17D55" w:rsidR="00DB5A06" w:rsidP="00E27644" w:rsidRDefault="00DB5A06">
      <w:pPr>
        <w:pStyle w:val="Odstavecseseznamem"/>
        <w:numPr>
          <w:ilvl w:val="2"/>
          <w:numId w:val="48"/>
        </w:numPr>
        <w:ind w:left="1276" w:hanging="709"/>
        <w:contextualSpacing w:val="false"/>
        <w:rPr>
          <w:rFonts w:cs="Arial"/>
          <w:szCs w:val="20"/>
        </w:rPr>
      </w:pPr>
      <w:bookmarkStart w:name="_Ref452646509" w:id="4"/>
      <w:r w:rsidRPr="00B17D55">
        <w:rPr>
          <w:rFonts w:cs="Arial"/>
          <w:szCs w:val="20"/>
        </w:rPr>
        <w:t>Závěrečná evaluační zpráva</w:t>
      </w:r>
      <w:bookmarkEnd w:id="4"/>
    </w:p>
    <w:p w:rsidRPr="00B17D55" w:rsidR="00B17D55" w:rsidP="00E27644" w:rsidRDefault="004242D3">
      <w:pPr>
        <w:pStyle w:val="Odstavecseseznamem"/>
        <w:numPr>
          <w:ilvl w:val="1"/>
          <w:numId w:val="48"/>
        </w:numPr>
        <w:ind w:left="567" w:hanging="567"/>
        <w:contextualSpacing w:val="false"/>
        <w:rPr>
          <w:rFonts w:cs="Arial"/>
          <w:szCs w:val="20"/>
        </w:rPr>
      </w:pPr>
      <w:bookmarkStart w:name="_Ref452646624" w:id="5"/>
      <w:r w:rsidRPr="00B17D55">
        <w:rPr>
          <w:rFonts w:cs="Arial"/>
          <w:szCs w:val="20"/>
        </w:rPr>
        <w:t xml:space="preserve">Součástí předmětu plnění dle této Smlouvy je rovněž organizační zajištění </w:t>
      </w:r>
      <w:r w:rsidRPr="00B17D55" w:rsidR="00DB5A06">
        <w:rPr>
          <w:rFonts w:cs="Arial"/>
          <w:szCs w:val="20"/>
        </w:rPr>
        <w:t xml:space="preserve">4 dvouhodinových </w:t>
      </w:r>
      <w:r w:rsidRPr="00B17D55">
        <w:rPr>
          <w:rFonts w:cs="Arial"/>
          <w:szCs w:val="20"/>
        </w:rPr>
        <w:t>workshop</w:t>
      </w:r>
      <w:r w:rsidRPr="00B17D55" w:rsidR="00DB5A06">
        <w:rPr>
          <w:rFonts w:cs="Arial"/>
          <w:szCs w:val="20"/>
        </w:rPr>
        <w:t>ů vč. </w:t>
      </w:r>
      <w:r w:rsidRPr="00E27644" w:rsidR="00DB5A06">
        <w:rPr>
          <w:rFonts w:cs="Arial"/>
          <w:szCs w:val="20"/>
        </w:rPr>
        <w:t xml:space="preserve">zajištění prezentace a diskuse k návrhu </w:t>
      </w:r>
      <w:r w:rsidRPr="00E27644" w:rsidR="00DD3812">
        <w:rPr>
          <w:rFonts w:cs="Arial"/>
          <w:szCs w:val="20"/>
        </w:rPr>
        <w:t xml:space="preserve">jednotlivých </w:t>
      </w:r>
      <w:r w:rsidRPr="00E27644" w:rsidR="00DB5A06">
        <w:rPr>
          <w:rFonts w:cs="Arial"/>
          <w:szCs w:val="20"/>
        </w:rPr>
        <w:t>výše uvedených typů evaluačních zpráv pro zástupce Objednatele a uživatele evaluace.</w:t>
      </w:r>
      <w:bookmarkEnd w:id="5"/>
    </w:p>
    <w:p w:rsidRPr="00DB5A06" w:rsidR="00DB5A06" w:rsidP="00E27644" w:rsidRDefault="00DB5A06">
      <w:pPr>
        <w:pStyle w:val="Odstavecseseznamem"/>
        <w:numPr>
          <w:ilvl w:val="1"/>
          <w:numId w:val="48"/>
        </w:numPr>
        <w:ind w:left="567" w:hanging="567"/>
        <w:contextualSpacing w:val="false"/>
        <w:rPr>
          <w:rFonts w:cs="Arial"/>
          <w:szCs w:val="20"/>
        </w:rPr>
      </w:pPr>
      <w:bookmarkStart w:name="_Ref452646625" w:id="6"/>
      <w:r w:rsidRPr="00E27644">
        <w:rPr>
          <w:rFonts w:cs="Arial"/>
          <w:szCs w:val="20"/>
        </w:rPr>
        <w:t>Zhotovitel je povinen zajistit obsahovou přípravu workshopu, prezentace, vč. tištěných verzí, vedení a realizaci workshopu a další organizační náležitosti (prezence, fotodokumentace</w:t>
      </w:r>
      <w:r w:rsidR="008743EF">
        <w:rPr>
          <w:rFonts w:cs="Arial"/>
          <w:szCs w:val="20"/>
        </w:rPr>
        <w:t xml:space="preserve"> a další dle požadavků objednatele</w:t>
      </w:r>
      <w:r w:rsidRPr="00E27644">
        <w:rPr>
          <w:rFonts w:cs="Arial"/>
          <w:szCs w:val="20"/>
        </w:rPr>
        <w:t>).</w:t>
      </w:r>
      <w:r w:rsidRPr="00E27644" w:rsidR="00B17D55">
        <w:rPr>
          <w:rFonts w:cs="Arial"/>
          <w:szCs w:val="20"/>
        </w:rPr>
        <w:t xml:space="preserve"> Prezentace k workshopu musí být Objednateli předloženy k odsouhlasení min. </w:t>
      </w:r>
      <w:r w:rsidRPr="00E27644" w:rsidR="00DD3812">
        <w:rPr>
          <w:rFonts w:cs="Arial"/>
          <w:szCs w:val="20"/>
        </w:rPr>
        <w:t>7</w:t>
      </w:r>
      <w:r w:rsidRPr="00E27644" w:rsidR="00B17D55">
        <w:rPr>
          <w:rFonts w:cs="Arial"/>
          <w:szCs w:val="20"/>
        </w:rPr>
        <w:t xml:space="preserve"> pracovních dní před jejich konáním.</w:t>
      </w:r>
      <w:bookmarkEnd w:id="6"/>
    </w:p>
    <w:p w:rsidRPr="00B17D55" w:rsidR="004242D3" w:rsidP="00E27644" w:rsidRDefault="004242D3">
      <w:pPr>
        <w:pStyle w:val="Odstavecseseznamem"/>
        <w:numPr>
          <w:ilvl w:val="1"/>
          <w:numId w:val="48"/>
        </w:numPr>
        <w:ind w:left="567" w:hanging="567"/>
        <w:contextualSpacing w:val="false"/>
        <w:rPr>
          <w:rFonts w:cs="Arial"/>
          <w:szCs w:val="20"/>
        </w:rPr>
      </w:pPr>
      <w:r w:rsidRPr="00B17D55">
        <w:rPr>
          <w:rFonts w:cs="Arial"/>
          <w:szCs w:val="20"/>
        </w:rPr>
        <w:t>Předmět plnění dle této Smlouvy je detailně specifikován v příloze č. 1 této Smlouvy – Specifikace předmětu plnění</w:t>
      </w:r>
      <w:r w:rsidRPr="00B17D55" w:rsidR="00B17D55">
        <w:rPr>
          <w:rFonts w:cs="Arial"/>
          <w:szCs w:val="20"/>
        </w:rPr>
        <w:t xml:space="preserve"> a v příloze č. 2 - Popis způsobu realizace zakázky</w:t>
      </w:r>
      <w:r w:rsidRPr="00B17D55">
        <w:rPr>
          <w:rFonts w:cs="Arial"/>
          <w:szCs w:val="20"/>
        </w:rPr>
        <w:t>.</w:t>
      </w:r>
    </w:p>
    <w:p w:rsidR="00272408" w:rsidP="004242D3" w:rsidRDefault="00272408"/>
    <w:p w:rsidRPr="00E27644" w:rsidR="004242D3" w:rsidP="00E27644" w:rsidRDefault="00827D99">
      <w:pPr>
        <w:pStyle w:val="Odstavecseseznamem"/>
        <w:numPr>
          <w:ilvl w:val="0"/>
          <w:numId w:val="48"/>
        </w:numPr>
        <w:spacing w:before="0" w:line="280" w:lineRule="atLeast"/>
        <w:ind w:left="357" w:hanging="357"/>
        <w:contextualSpacing w:val="false"/>
        <w:jc w:val="center"/>
        <w:rPr>
          <w:b/>
        </w:rPr>
      </w:pPr>
      <w:bookmarkStart w:name="_Ref452476356" w:id="7"/>
      <w:r w:rsidRPr="00E27644">
        <w:rPr>
          <w:b/>
        </w:rPr>
        <w:t>MÍSTO A DOBA PLNĚNÍ</w:t>
      </w:r>
      <w:bookmarkEnd w:id="7"/>
    </w:p>
    <w:p w:rsidR="004242D3" w:rsidP="00E27644" w:rsidRDefault="004242D3">
      <w:pPr>
        <w:pStyle w:val="Odstavecseseznamem"/>
        <w:numPr>
          <w:ilvl w:val="1"/>
          <w:numId w:val="48"/>
        </w:numPr>
        <w:ind w:left="567" w:hanging="567"/>
        <w:contextualSpacing w:val="false"/>
        <w:rPr>
          <w:rFonts w:cs="Arial"/>
          <w:szCs w:val="20"/>
        </w:rPr>
      </w:pPr>
      <w:r w:rsidRPr="00AA43CF">
        <w:rPr>
          <w:rFonts w:cs="Arial"/>
          <w:szCs w:val="20"/>
        </w:rPr>
        <w:t>Místo plnění této Smlouvy není nijak omezeno. Zhotovitel je oprávněn provádět vyhodnocování informací, formulování závěrů a navrhování doporučení i v rámci svého sídla.</w:t>
      </w:r>
    </w:p>
    <w:p w:rsidRPr="00765B16" w:rsidR="00765B16" w:rsidP="00E27644" w:rsidRDefault="004242D3">
      <w:pPr>
        <w:pStyle w:val="Odstavecseseznamem"/>
        <w:numPr>
          <w:ilvl w:val="1"/>
          <w:numId w:val="48"/>
        </w:numPr>
        <w:ind w:left="567" w:hanging="567"/>
        <w:contextualSpacing w:val="false"/>
        <w:rPr>
          <w:rFonts w:cs="Arial"/>
          <w:szCs w:val="20"/>
        </w:rPr>
      </w:pPr>
      <w:r w:rsidRPr="00765B16">
        <w:rPr>
          <w:rFonts w:cs="Arial"/>
          <w:szCs w:val="20"/>
        </w:rPr>
        <w:t xml:space="preserve">Smluvní strany sjednávají, že </w:t>
      </w:r>
      <w:r w:rsidR="00765B16">
        <w:rPr>
          <w:rFonts w:cs="Arial"/>
          <w:szCs w:val="20"/>
        </w:rPr>
        <w:t>p</w:t>
      </w:r>
      <w:r w:rsidRPr="00E27644" w:rsidR="00765B16">
        <w:rPr>
          <w:rFonts w:cs="Arial"/>
          <w:szCs w:val="20"/>
        </w:rPr>
        <w:t xml:space="preserve">růběžné konzultace průběhu plnění veřejné zakázky budou probíhat v sídle </w:t>
      </w:r>
      <w:r w:rsidRPr="00E27644" w:rsidR="005B745F">
        <w:rPr>
          <w:rFonts w:cs="Arial"/>
          <w:szCs w:val="20"/>
        </w:rPr>
        <w:t>objednatele</w:t>
      </w:r>
      <w:r w:rsidRPr="00E27644" w:rsidR="00765B16">
        <w:rPr>
          <w:rFonts w:cs="Arial"/>
          <w:szCs w:val="20"/>
        </w:rPr>
        <w:t xml:space="preserve">, tj. na adrese 5. května 1640/65, 140 21 - Praha 4, případně v jiných místech v Praze (např. pracoviště </w:t>
      </w:r>
      <w:r w:rsidR="00F201AD">
        <w:rPr>
          <w:rFonts w:cs="Arial"/>
          <w:szCs w:val="20"/>
        </w:rPr>
        <w:t xml:space="preserve">poskytovatele </w:t>
      </w:r>
      <w:r w:rsidRPr="00E27644" w:rsidR="00765B16">
        <w:rPr>
          <w:rFonts w:cs="Arial"/>
          <w:szCs w:val="20"/>
        </w:rPr>
        <w:t>dotace).</w:t>
      </w:r>
    </w:p>
    <w:p w:rsidRPr="00765B16" w:rsidR="00765B16" w:rsidP="00E27644" w:rsidRDefault="00765B16">
      <w:pPr>
        <w:pStyle w:val="Odstavecseseznamem"/>
        <w:numPr>
          <w:ilvl w:val="1"/>
          <w:numId w:val="48"/>
        </w:numPr>
        <w:ind w:left="567" w:hanging="567"/>
        <w:contextualSpacing w:val="false"/>
        <w:rPr>
          <w:rFonts w:cs="Arial"/>
          <w:szCs w:val="20"/>
        </w:rPr>
      </w:pPr>
      <w:r w:rsidRPr="00765B16">
        <w:rPr>
          <w:rFonts w:cs="Arial"/>
          <w:szCs w:val="20"/>
        </w:rPr>
        <w:t xml:space="preserve">Smluvní strany sjednávají, že </w:t>
      </w:r>
      <w:r w:rsidRPr="00E27644">
        <w:rPr>
          <w:rFonts w:cs="Arial"/>
          <w:szCs w:val="20"/>
        </w:rPr>
        <w:t xml:space="preserve">předávání zpracovaných výstupů proběhne v sídle </w:t>
      </w:r>
      <w:r w:rsidRPr="00E27644" w:rsidR="005B745F">
        <w:rPr>
          <w:rFonts w:cs="Arial"/>
          <w:szCs w:val="20"/>
        </w:rPr>
        <w:t>objednatele</w:t>
      </w:r>
      <w:r w:rsidRPr="00E27644">
        <w:rPr>
          <w:rFonts w:cs="Arial"/>
          <w:szCs w:val="20"/>
        </w:rPr>
        <w:t>, tj. na adrese 5. května 1640/65, 140 21 - Praha 4.</w:t>
      </w:r>
    </w:p>
    <w:p w:rsidRPr="003A7841" w:rsidR="004242D3" w:rsidP="00E27644" w:rsidRDefault="004242D3">
      <w:pPr>
        <w:pStyle w:val="Odstavecseseznamem"/>
        <w:numPr>
          <w:ilvl w:val="1"/>
          <w:numId w:val="48"/>
        </w:numPr>
        <w:ind w:left="567" w:hanging="567"/>
        <w:contextualSpacing w:val="false"/>
        <w:rPr>
          <w:rFonts w:cs="Arial"/>
          <w:szCs w:val="20"/>
        </w:rPr>
      </w:pPr>
      <w:r w:rsidRPr="00486684">
        <w:rPr>
          <w:rFonts w:cs="Arial"/>
          <w:szCs w:val="20"/>
        </w:rPr>
        <w:t xml:space="preserve">Předáním </w:t>
      </w:r>
      <w:r w:rsidRPr="00486684" w:rsidR="00765B16">
        <w:rPr>
          <w:rFonts w:cs="Arial"/>
          <w:szCs w:val="20"/>
        </w:rPr>
        <w:t xml:space="preserve">zpracovaných výstupů </w:t>
      </w:r>
      <w:r w:rsidRPr="00486684">
        <w:rPr>
          <w:rFonts w:cs="Arial"/>
          <w:szCs w:val="20"/>
        </w:rPr>
        <w:t xml:space="preserve">se rozumí předání </w:t>
      </w:r>
      <w:r w:rsidRPr="00486684" w:rsidR="00B311D3">
        <w:rPr>
          <w:rFonts w:cs="Arial"/>
          <w:szCs w:val="20"/>
        </w:rPr>
        <w:t>2</w:t>
      </w:r>
      <w:r w:rsidRPr="00486684">
        <w:rPr>
          <w:rFonts w:cs="Arial"/>
          <w:szCs w:val="20"/>
        </w:rPr>
        <w:t xml:space="preserve"> vyhotovení </w:t>
      </w:r>
      <w:r w:rsidR="00F201AD">
        <w:rPr>
          <w:rFonts w:cs="Arial"/>
          <w:szCs w:val="20"/>
        </w:rPr>
        <w:t xml:space="preserve">každého z výstupů </w:t>
      </w:r>
      <w:r w:rsidRPr="00486684">
        <w:rPr>
          <w:rFonts w:cs="Arial"/>
          <w:szCs w:val="20"/>
        </w:rPr>
        <w:t>v  tištěné podobě a 1</w:t>
      </w:r>
      <w:r w:rsidRPr="003A7841">
        <w:rPr>
          <w:rFonts w:cs="Arial"/>
          <w:szCs w:val="20"/>
        </w:rPr>
        <w:t xml:space="preserve"> vyhotovení v elektronické podobě (</w:t>
      </w:r>
      <w:r w:rsidR="00765B16">
        <w:rPr>
          <w:rFonts w:cs="Arial"/>
          <w:szCs w:val="20"/>
        </w:rPr>
        <w:t xml:space="preserve">vždy </w:t>
      </w:r>
      <w:r w:rsidRPr="00653C5A">
        <w:rPr>
          <w:rFonts w:cs="Arial"/>
          <w:szCs w:val="20"/>
        </w:rPr>
        <w:t xml:space="preserve">ve formátu pdf </w:t>
      </w:r>
      <w:r w:rsidR="00765B16">
        <w:rPr>
          <w:rFonts w:cs="Arial"/>
          <w:szCs w:val="20"/>
        </w:rPr>
        <w:t xml:space="preserve">a v editovatelném formátu </w:t>
      </w:r>
      <w:r w:rsidR="00B17D55">
        <w:rPr>
          <w:rFonts w:cs="Arial"/>
          <w:szCs w:val="20"/>
        </w:rPr>
        <w:t xml:space="preserve">- např. </w:t>
      </w:r>
      <w:r w:rsidRPr="00653C5A">
        <w:rPr>
          <w:rFonts w:cs="Arial"/>
          <w:szCs w:val="20"/>
        </w:rPr>
        <w:t>doc</w:t>
      </w:r>
      <w:r w:rsidR="00765B16">
        <w:rPr>
          <w:rFonts w:cs="Arial"/>
          <w:szCs w:val="20"/>
        </w:rPr>
        <w:t>(</w:t>
      </w:r>
      <w:r w:rsidRPr="00653C5A">
        <w:rPr>
          <w:rFonts w:cs="Arial"/>
          <w:szCs w:val="20"/>
        </w:rPr>
        <w:t>x</w:t>
      </w:r>
      <w:r w:rsidR="00765B16">
        <w:rPr>
          <w:rFonts w:cs="Arial"/>
          <w:szCs w:val="20"/>
        </w:rPr>
        <w:t>)</w:t>
      </w:r>
      <w:r w:rsidR="00B17D55">
        <w:rPr>
          <w:rFonts w:cs="Arial"/>
          <w:szCs w:val="20"/>
        </w:rPr>
        <w:t>, xls(x)</w:t>
      </w:r>
      <w:r w:rsidRPr="00653C5A">
        <w:rPr>
          <w:rFonts w:cs="Arial"/>
          <w:szCs w:val="20"/>
        </w:rPr>
        <w:t>) na</w:t>
      </w:r>
      <w:r w:rsidR="00765B16">
        <w:rPr>
          <w:rFonts w:cs="Arial"/>
          <w:szCs w:val="20"/>
        </w:rPr>
        <w:t> </w:t>
      </w:r>
      <w:r w:rsidRPr="00653C5A">
        <w:rPr>
          <w:rFonts w:cs="Arial"/>
          <w:szCs w:val="20"/>
        </w:rPr>
        <w:t>CD/DVD</w:t>
      </w:r>
      <w:r w:rsidR="00765B16">
        <w:rPr>
          <w:rFonts w:cs="Arial"/>
          <w:szCs w:val="20"/>
        </w:rPr>
        <w:t xml:space="preserve"> nebo flash disku</w:t>
      </w:r>
      <w:r w:rsidRPr="00653C5A">
        <w:rPr>
          <w:rFonts w:cs="Arial"/>
          <w:szCs w:val="20"/>
        </w:rPr>
        <w:t>).</w:t>
      </w:r>
    </w:p>
    <w:p w:rsidRPr="00486684" w:rsidR="004242D3" w:rsidP="00E27644" w:rsidRDefault="004242D3">
      <w:pPr>
        <w:pStyle w:val="Odstavecseseznamem"/>
        <w:numPr>
          <w:ilvl w:val="1"/>
          <w:numId w:val="48"/>
        </w:numPr>
        <w:ind w:left="567" w:hanging="567"/>
        <w:contextualSpacing w:val="false"/>
        <w:rPr>
          <w:rFonts w:cs="Arial"/>
          <w:szCs w:val="20"/>
        </w:rPr>
      </w:pPr>
      <w:bookmarkStart w:name="_Ref452647516" w:id="8"/>
      <w:r w:rsidRPr="00486684">
        <w:rPr>
          <w:rFonts w:cs="Arial"/>
          <w:szCs w:val="20"/>
        </w:rPr>
        <w:t>Zhotovitel je povinen zpracovat a předat výstupy evaluace (</w:t>
      </w:r>
      <w:r w:rsidRPr="00486684" w:rsidR="00827D99">
        <w:rPr>
          <w:rFonts w:cs="Arial"/>
          <w:szCs w:val="20"/>
        </w:rPr>
        <w:t xml:space="preserve">vstupní, </w:t>
      </w:r>
      <w:r w:rsidR="0087261C">
        <w:rPr>
          <w:rFonts w:cs="Arial"/>
          <w:szCs w:val="20"/>
        </w:rPr>
        <w:t xml:space="preserve">2x </w:t>
      </w:r>
      <w:r w:rsidRPr="00486684" w:rsidR="00827D99">
        <w:rPr>
          <w:rFonts w:cs="Arial"/>
          <w:szCs w:val="20"/>
        </w:rPr>
        <w:t xml:space="preserve">průběžná a závěrečná </w:t>
      </w:r>
      <w:r w:rsidRPr="00486684">
        <w:rPr>
          <w:rFonts w:cs="Arial"/>
          <w:szCs w:val="20"/>
        </w:rPr>
        <w:t>evaluační zpráva, workshop</w:t>
      </w:r>
      <w:r w:rsidRPr="00486684" w:rsidR="00B311D3">
        <w:rPr>
          <w:rFonts w:cs="Arial"/>
          <w:szCs w:val="20"/>
        </w:rPr>
        <w:t>y</w:t>
      </w:r>
      <w:r w:rsidRPr="00486684">
        <w:rPr>
          <w:rFonts w:cs="Arial"/>
          <w:szCs w:val="20"/>
        </w:rPr>
        <w:t>) Objednateli nejpozději do </w:t>
      </w:r>
      <w:r w:rsidRPr="00486684" w:rsidR="00D26535">
        <w:rPr>
          <w:rFonts w:cs="Arial"/>
          <w:szCs w:val="20"/>
        </w:rPr>
        <w:t>3</w:t>
      </w:r>
      <w:r w:rsidR="00D26535">
        <w:rPr>
          <w:rFonts w:cs="Arial"/>
          <w:szCs w:val="20"/>
        </w:rPr>
        <w:t>0</w:t>
      </w:r>
      <w:r w:rsidRPr="00486684">
        <w:rPr>
          <w:rFonts w:cs="Arial"/>
          <w:szCs w:val="20"/>
        </w:rPr>
        <w:t>. </w:t>
      </w:r>
      <w:r w:rsidRPr="00486684" w:rsidR="00D26535">
        <w:rPr>
          <w:rFonts w:cs="Arial"/>
          <w:szCs w:val="20"/>
        </w:rPr>
        <w:t>0</w:t>
      </w:r>
      <w:r w:rsidR="00D26535">
        <w:rPr>
          <w:rFonts w:cs="Arial"/>
          <w:szCs w:val="20"/>
        </w:rPr>
        <w:t>6</w:t>
      </w:r>
      <w:r w:rsidRPr="00486684">
        <w:rPr>
          <w:rFonts w:cs="Arial"/>
          <w:szCs w:val="20"/>
        </w:rPr>
        <w:t>. 201</w:t>
      </w:r>
      <w:r w:rsidRPr="00486684" w:rsidR="00765B16">
        <w:rPr>
          <w:rFonts w:cs="Arial"/>
          <w:szCs w:val="20"/>
        </w:rPr>
        <w:t>9</w:t>
      </w:r>
      <w:r w:rsidRPr="00486684" w:rsidR="00B17D55">
        <w:rPr>
          <w:rFonts w:cs="Arial"/>
          <w:szCs w:val="20"/>
        </w:rPr>
        <w:t>, přičemž:</w:t>
      </w:r>
      <w:bookmarkEnd w:id="8"/>
    </w:p>
    <w:p w:rsidR="00B17D55" w:rsidP="00E27644" w:rsidRDefault="00B17D55">
      <w:pPr>
        <w:pStyle w:val="Odstavecseseznamem"/>
        <w:numPr>
          <w:ilvl w:val="2"/>
          <w:numId w:val="48"/>
        </w:numPr>
        <w:ind w:left="1276" w:hanging="709"/>
        <w:contextualSpacing w:val="false"/>
        <w:rPr>
          <w:rFonts w:cs="Arial"/>
          <w:szCs w:val="20"/>
        </w:rPr>
      </w:pPr>
      <w:r w:rsidRPr="00B17D55">
        <w:rPr>
          <w:rFonts w:cs="Arial"/>
          <w:szCs w:val="20"/>
        </w:rPr>
        <w:t xml:space="preserve">plnění dle bodu </w:t>
      </w:r>
      <w:fldSimple w:instr=" REF _Ref452646365 \r \h  \* MERGEFORMAT ">
        <w:r w:rsidRPr="00B17D55">
          <w:rPr>
            <w:rFonts w:cs="Arial"/>
            <w:szCs w:val="20"/>
          </w:rPr>
          <w:t>2.2.1</w:t>
        </w:r>
      </w:fldSimple>
      <w:r w:rsidR="00DD3812">
        <w:rPr>
          <w:rFonts w:cs="Arial"/>
          <w:szCs w:val="20"/>
        </w:rPr>
        <w:t>,</w:t>
      </w:r>
      <w:r w:rsidRPr="00B17D55">
        <w:rPr>
          <w:rFonts w:cs="Arial"/>
          <w:szCs w:val="20"/>
        </w:rPr>
        <w:t xml:space="preserve"> </w:t>
      </w:r>
      <w:r w:rsidRPr="00DD3812" w:rsidR="00DD3812">
        <w:rPr>
          <w:rFonts w:cs="Arial"/>
          <w:szCs w:val="20"/>
        </w:rPr>
        <w:t xml:space="preserve">vč. </w:t>
      </w:r>
      <w:r w:rsidR="007A38B8">
        <w:rPr>
          <w:rFonts w:cs="Arial"/>
          <w:szCs w:val="20"/>
        </w:rPr>
        <w:t xml:space="preserve">odpovídající části </w:t>
      </w:r>
      <w:r w:rsidRPr="00DD3812" w:rsidR="00DD3812">
        <w:rPr>
          <w:rFonts w:cs="Arial"/>
          <w:szCs w:val="20"/>
        </w:rPr>
        <w:t xml:space="preserve">plnění dle bodu </w:t>
      </w:r>
      <w:fldSimple w:instr=" REF _Ref452646624 \r \h  \* MERGEFORMAT ">
        <w:r w:rsidR="00AC3CC7">
          <w:rPr>
            <w:rFonts w:cs="Arial"/>
            <w:szCs w:val="20"/>
          </w:rPr>
          <w:t>2.3</w:t>
        </w:r>
      </w:fldSimple>
      <w:r w:rsidR="00AC3CC7">
        <w:rPr>
          <w:rFonts w:cs="Arial"/>
          <w:szCs w:val="20"/>
        </w:rPr>
        <w:t xml:space="preserve"> a </w:t>
      </w:r>
      <w:fldSimple w:instr=" REF _Ref452646625 \r \h  \* MERGEFORMAT ">
        <w:r w:rsidR="00AC3CC7">
          <w:rPr>
            <w:rFonts w:cs="Arial"/>
            <w:szCs w:val="20"/>
          </w:rPr>
          <w:t>2.4</w:t>
        </w:r>
      </w:fldSimple>
      <w:r w:rsidRPr="00DD3812" w:rsidR="00DD3812">
        <w:rPr>
          <w:rFonts w:cs="Arial"/>
          <w:szCs w:val="20"/>
        </w:rPr>
        <w:t>,</w:t>
      </w:r>
      <w:r w:rsidR="005E02A7">
        <w:rPr>
          <w:rFonts w:cs="Arial"/>
          <w:szCs w:val="20"/>
        </w:rPr>
        <w:t xml:space="preserve"> </w:t>
      </w:r>
      <w:r w:rsidRPr="00B17D55">
        <w:rPr>
          <w:rFonts w:cs="Arial"/>
          <w:szCs w:val="20"/>
        </w:rPr>
        <w:t xml:space="preserve">bude realizováno do 3 měsíců od podpisu </w:t>
      </w:r>
      <w:r>
        <w:rPr>
          <w:rFonts w:cs="Arial"/>
          <w:szCs w:val="20"/>
        </w:rPr>
        <w:t xml:space="preserve">této </w:t>
      </w:r>
      <w:r w:rsidRPr="00B17D55">
        <w:rPr>
          <w:rFonts w:cs="Arial"/>
          <w:szCs w:val="20"/>
        </w:rPr>
        <w:t>smlouvy</w:t>
      </w:r>
      <w:r w:rsidR="00DD3812">
        <w:rPr>
          <w:rFonts w:cs="Arial"/>
          <w:szCs w:val="20"/>
        </w:rPr>
        <w:t>,</w:t>
      </w:r>
    </w:p>
    <w:p w:rsidRPr="00B17D55" w:rsidR="00B17D55" w:rsidP="00E27644" w:rsidRDefault="00B17D55">
      <w:pPr>
        <w:pStyle w:val="Odstavecseseznamem"/>
        <w:numPr>
          <w:ilvl w:val="2"/>
          <w:numId w:val="48"/>
        </w:numPr>
        <w:ind w:left="1276" w:hanging="709"/>
        <w:contextualSpacing w:val="false"/>
        <w:rPr>
          <w:rFonts w:cs="Arial"/>
          <w:szCs w:val="20"/>
        </w:rPr>
      </w:pPr>
      <w:r w:rsidRPr="00B17D55">
        <w:rPr>
          <w:rFonts w:cs="Arial"/>
          <w:szCs w:val="20"/>
        </w:rPr>
        <w:lastRenderedPageBreak/>
        <w:t xml:space="preserve">plnění dle bodu </w:t>
      </w:r>
      <w:fldSimple w:instr=" REF _Ref452646440 \r \h  \* MERGEFORMAT ">
        <w:r>
          <w:rPr>
            <w:rFonts w:cs="Arial"/>
            <w:szCs w:val="20"/>
          </w:rPr>
          <w:t>2.2.2</w:t>
        </w:r>
      </w:fldSimple>
      <w:r w:rsidRPr="00B17D55">
        <w:rPr>
          <w:rFonts w:cs="Arial"/>
          <w:szCs w:val="20"/>
        </w:rPr>
        <w:t xml:space="preserve"> </w:t>
      </w:r>
      <w:r w:rsidRPr="00DD3812" w:rsidR="00DD3812">
        <w:rPr>
          <w:rFonts w:cs="Arial"/>
          <w:szCs w:val="20"/>
        </w:rPr>
        <w:t xml:space="preserve">vč. </w:t>
      </w:r>
      <w:r w:rsidR="007A38B8">
        <w:rPr>
          <w:rFonts w:cs="Arial"/>
          <w:szCs w:val="20"/>
        </w:rPr>
        <w:t xml:space="preserve">odpovídající části </w:t>
      </w:r>
      <w:r w:rsidRPr="00DD3812" w:rsidR="00DD3812">
        <w:rPr>
          <w:rFonts w:cs="Arial"/>
          <w:szCs w:val="20"/>
        </w:rPr>
        <w:t xml:space="preserve">plnění dle bodu </w:t>
      </w:r>
      <w:fldSimple w:instr=" REF _Ref452646624 \r \h  \* MERGEFORMAT ">
        <w:r w:rsidR="00AC3CC7">
          <w:rPr>
            <w:rFonts w:cs="Arial"/>
            <w:szCs w:val="20"/>
          </w:rPr>
          <w:t>2.3</w:t>
        </w:r>
      </w:fldSimple>
      <w:r w:rsidR="00AC3CC7">
        <w:rPr>
          <w:rFonts w:cs="Arial"/>
          <w:szCs w:val="20"/>
        </w:rPr>
        <w:t xml:space="preserve"> a </w:t>
      </w:r>
      <w:fldSimple w:instr=" REF _Ref452646625 \r \h  \* MERGEFORMAT ">
        <w:r w:rsidR="00AC3CC7">
          <w:rPr>
            <w:rFonts w:cs="Arial"/>
            <w:szCs w:val="20"/>
          </w:rPr>
          <w:t>2.4</w:t>
        </w:r>
      </w:fldSimple>
      <w:r w:rsidRPr="00DD3812" w:rsidR="00DD3812">
        <w:rPr>
          <w:rFonts w:cs="Arial"/>
          <w:szCs w:val="20"/>
        </w:rPr>
        <w:t>,</w:t>
      </w:r>
      <w:r w:rsidR="005E02A7">
        <w:rPr>
          <w:rFonts w:cs="Arial"/>
          <w:szCs w:val="20"/>
        </w:rPr>
        <w:t xml:space="preserve"> </w:t>
      </w:r>
      <w:r w:rsidRPr="00B17D55">
        <w:rPr>
          <w:rFonts w:cs="Arial"/>
          <w:szCs w:val="20"/>
        </w:rPr>
        <w:t xml:space="preserve">bude realizováno do </w:t>
      </w:r>
      <w:r w:rsidR="004F2A45">
        <w:rPr>
          <w:rFonts w:cs="Arial"/>
          <w:szCs w:val="20"/>
        </w:rPr>
        <w:t>3</w:t>
      </w:r>
      <w:r w:rsidRPr="00E27644" w:rsidR="004F2A45">
        <w:rPr>
          <w:rFonts w:cs="Arial"/>
          <w:szCs w:val="20"/>
        </w:rPr>
        <w:t xml:space="preserve"> </w:t>
      </w:r>
      <w:r w:rsidRPr="00E27644">
        <w:rPr>
          <w:rFonts w:cs="Arial"/>
          <w:szCs w:val="20"/>
        </w:rPr>
        <w:t>měsíců od odsouhlasení Vstupní evaluační zprávy,</w:t>
      </w:r>
    </w:p>
    <w:p w:rsidRPr="00B17D55" w:rsidR="00B17D55" w:rsidP="00E27644" w:rsidRDefault="00B17D55">
      <w:pPr>
        <w:pStyle w:val="Odstavecseseznamem"/>
        <w:numPr>
          <w:ilvl w:val="2"/>
          <w:numId w:val="48"/>
        </w:numPr>
        <w:ind w:left="1276" w:hanging="709"/>
        <w:contextualSpacing w:val="false"/>
        <w:rPr>
          <w:rFonts w:cs="Arial"/>
          <w:szCs w:val="20"/>
        </w:rPr>
      </w:pPr>
      <w:r w:rsidRPr="00B17D55">
        <w:rPr>
          <w:rFonts w:cs="Arial"/>
          <w:szCs w:val="20"/>
        </w:rPr>
        <w:t xml:space="preserve">plnění dle bodu </w:t>
      </w:r>
      <w:fldSimple w:instr=" REF _Ref452646475 \r \h  \* MERGEFORMAT ">
        <w:r>
          <w:rPr>
            <w:rFonts w:cs="Arial"/>
            <w:szCs w:val="20"/>
          </w:rPr>
          <w:t>2.2.3</w:t>
        </w:r>
      </w:fldSimple>
      <w:r w:rsidRPr="00B17D55">
        <w:rPr>
          <w:rFonts w:cs="Arial"/>
          <w:szCs w:val="20"/>
        </w:rPr>
        <w:t xml:space="preserve"> </w:t>
      </w:r>
      <w:r w:rsidRPr="00DD3812" w:rsidR="00DD3812">
        <w:rPr>
          <w:rFonts w:cs="Arial"/>
          <w:szCs w:val="20"/>
        </w:rPr>
        <w:t xml:space="preserve">vč. </w:t>
      </w:r>
      <w:r w:rsidR="007A38B8">
        <w:rPr>
          <w:rFonts w:cs="Arial"/>
          <w:szCs w:val="20"/>
        </w:rPr>
        <w:t xml:space="preserve">odpovídající části </w:t>
      </w:r>
      <w:r w:rsidRPr="00DD3812" w:rsidR="00DD3812">
        <w:rPr>
          <w:rFonts w:cs="Arial"/>
          <w:szCs w:val="20"/>
        </w:rPr>
        <w:t xml:space="preserve">plnění dle bodu </w:t>
      </w:r>
      <w:fldSimple w:instr=" REF _Ref452646624 \r \h  \* MERGEFORMAT ">
        <w:r w:rsidR="00AC3CC7">
          <w:rPr>
            <w:rFonts w:cs="Arial"/>
            <w:szCs w:val="20"/>
          </w:rPr>
          <w:t>2.3</w:t>
        </w:r>
      </w:fldSimple>
      <w:r w:rsidR="00AC3CC7">
        <w:rPr>
          <w:rFonts w:cs="Arial"/>
          <w:szCs w:val="20"/>
        </w:rPr>
        <w:t xml:space="preserve"> a </w:t>
      </w:r>
      <w:fldSimple w:instr=" REF _Ref452646625 \r \h  \* MERGEFORMAT ">
        <w:r w:rsidR="00AC3CC7">
          <w:rPr>
            <w:rFonts w:cs="Arial"/>
            <w:szCs w:val="20"/>
          </w:rPr>
          <w:t>2.4</w:t>
        </w:r>
      </w:fldSimple>
      <w:r w:rsidRPr="00DD3812" w:rsidR="00DD3812">
        <w:rPr>
          <w:rFonts w:cs="Arial"/>
          <w:szCs w:val="20"/>
        </w:rPr>
        <w:t>,</w:t>
      </w:r>
      <w:r w:rsidR="005E02A7">
        <w:rPr>
          <w:rFonts w:cs="Arial"/>
          <w:szCs w:val="20"/>
        </w:rPr>
        <w:t xml:space="preserve"> </w:t>
      </w:r>
      <w:r w:rsidRPr="00B17D55">
        <w:rPr>
          <w:rFonts w:cs="Arial"/>
          <w:szCs w:val="20"/>
        </w:rPr>
        <w:t xml:space="preserve">bude realizováno do </w:t>
      </w:r>
      <w:r w:rsidR="004F2A45">
        <w:rPr>
          <w:rFonts w:cs="Arial"/>
          <w:szCs w:val="20"/>
        </w:rPr>
        <w:t>6</w:t>
      </w:r>
      <w:r w:rsidRPr="00E27644" w:rsidR="004F2A45">
        <w:rPr>
          <w:rFonts w:cs="Arial"/>
          <w:szCs w:val="20"/>
        </w:rPr>
        <w:t xml:space="preserve"> </w:t>
      </w:r>
      <w:r w:rsidRPr="00E27644">
        <w:rPr>
          <w:rFonts w:cs="Arial"/>
          <w:szCs w:val="20"/>
        </w:rPr>
        <w:t>měsíců od odsouhlasení Průběžné evaluační zprávy 1,</w:t>
      </w:r>
    </w:p>
    <w:p w:rsidRPr="007A38B8" w:rsidR="00B17D55" w:rsidP="00E27644" w:rsidRDefault="00B17D55">
      <w:pPr>
        <w:pStyle w:val="Odstavecseseznamem"/>
        <w:numPr>
          <w:ilvl w:val="2"/>
          <w:numId w:val="48"/>
        </w:numPr>
        <w:ind w:left="1276" w:hanging="709"/>
        <w:contextualSpacing w:val="false"/>
        <w:rPr>
          <w:rFonts w:cs="Arial"/>
          <w:szCs w:val="20"/>
        </w:rPr>
      </w:pPr>
      <w:r w:rsidRPr="007A38B8">
        <w:rPr>
          <w:rFonts w:cs="Arial"/>
          <w:szCs w:val="20"/>
        </w:rPr>
        <w:t xml:space="preserve">plnění dle bodu </w:t>
      </w:r>
      <w:fldSimple w:instr=" REF _Ref452646509 \r \h  \* MERGEFORMAT ">
        <w:r w:rsidRPr="007A38B8">
          <w:rPr>
            <w:rFonts w:cs="Arial"/>
            <w:szCs w:val="20"/>
          </w:rPr>
          <w:t>2.2.4</w:t>
        </w:r>
      </w:fldSimple>
      <w:r w:rsidRPr="007A38B8">
        <w:rPr>
          <w:rFonts w:cs="Arial"/>
          <w:szCs w:val="20"/>
        </w:rPr>
        <w:t xml:space="preserve"> </w:t>
      </w:r>
      <w:r w:rsidRPr="007A38B8" w:rsidR="00DD3812">
        <w:rPr>
          <w:rFonts w:cs="Arial"/>
          <w:szCs w:val="20"/>
        </w:rPr>
        <w:t xml:space="preserve">vč. </w:t>
      </w:r>
      <w:r w:rsidRPr="007A38B8" w:rsidR="007A38B8">
        <w:rPr>
          <w:rFonts w:cs="Arial"/>
          <w:szCs w:val="20"/>
        </w:rPr>
        <w:t xml:space="preserve">odpovídající části </w:t>
      </w:r>
      <w:r w:rsidRPr="007A38B8" w:rsidR="00DD3812">
        <w:rPr>
          <w:rFonts w:cs="Arial"/>
          <w:szCs w:val="20"/>
        </w:rPr>
        <w:t xml:space="preserve">plnění dle bodu </w:t>
      </w:r>
      <w:fldSimple w:instr=" REF _Ref452646624 \r \h  \* MERGEFORMAT ">
        <w:r w:rsidR="00AC3CC7">
          <w:rPr>
            <w:rFonts w:cs="Arial"/>
            <w:szCs w:val="20"/>
          </w:rPr>
          <w:t>2.3</w:t>
        </w:r>
      </w:fldSimple>
      <w:r w:rsidR="00AC3CC7">
        <w:rPr>
          <w:rFonts w:cs="Arial"/>
          <w:szCs w:val="20"/>
        </w:rPr>
        <w:t xml:space="preserve"> a </w:t>
      </w:r>
      <w:fldSimple w:instr=" REF _Ref452646625 \r \h  \* MERGEFORMAT ">
        <w:r w:rsidR="00AC3CC7">
          <w:rPr>
            <w:rFonts w:cs="Arial"/>
            <w:szCs w:val="20"/>
          </w:rPr>
          <w:t>2.4</w:t>
        </w:r>
      </w:fldSimple>
      <w:r w:rsidRPr="007A38B8" w:rsidR="00DD3812">
        <w:rPr>
          <w:rFonts w:cs="Arial"/>
          <w:szCs w:val="20"/>
        </w:rPr>
        <w:t>,</w:t>
      </w:r>
      <w:r w:rsidR="005E02A7">
        <w:rPr>
          <w:rFonts w:cs="Arial"/>
          <w:szCs w:val="20"/>
        </w:rPr>
        <w:t xml:space="preserve"> </w:t>
      </w:r>
      <w:r w:rsidRPr="007A38B8">
        <w:rPr>
          <w:rFonts w:cs="Arial"/>
          <w:szCs w:val="20"/>
        </w:rPr>
        <w:t xml:space="preserve">bude realizováno do </w:t>
      </w:r>
      <w:r w:rsidR="001B3AFF">
        <w:rPr>
          <w:rFonts w:cs="Arial"/>
          <w:szCs w:val="20"/>
        </w:rPr>
        <w:t>9</w:t>
      </w:r>
      <w:r w:rsidRPr="00E27644">
        <w:rPr>
          <w:rFonts w:cs="Arial"/>
          <w:szCs w:val="20"/>
        </w:rPr>
        <w:t xml:space="preserve"> měsíců od odsouhlasení Průběžné evaluační zprávy </w:t>
      </w:r>
      <w:r w:rsidRPr="00E27644" w:rsidR="00404BF5">
        <w:rPr>
          <w:rFonts w:cs="Arial"/>
          <w:szCs w:val="20"/>
        </w:rPr>
        <w:t>2</w:t>
      </w:r>
      <w:r w:rsidRPr="00E27644">
        <w:rPr>
          <w:rFonts w:cs="Arial"/>
          <w:szCs w:val="20"/>
        </w:rPr>
        <w:t>,</w:t>
      </w:r>
      <w:r w:rsidRPr="00E27644" w:rsidR="00404BF5">
        <w:rPr>
          <w:rFonts w:cs="Arial"/>
          <w:szCs w:val="20"/>
        </w:rPr>
        <w:t xml:space="preserve"> nejdéle však do 3</w:t>
      </w:r>
      <w:r w:rsidRPr="00E27644" w:rsidR="005B745F">
        <w:rPr>
          <w:rFonts w:cs="Arial"/>
          <w:szCs w:val="20"/>
        </w:rPr>
        <w:t>0</w:t>
      </w:r>
      <w:r w:rsidRPr="00E27644" w:rsidR="00404BF5">
        <w:rPr>
          <w:rFonts w:cs="Arial"/>
          <w:szCs w:val="20"/>
        </w:rPr>
        <w:t xml:space="preserve">. </w:t>
      </w:r>
      <w:r w:rsidRPr="00E27644" w:rsidR="005B745F">
        <w:rPr>
          <w:rFonts w:cs="Arial"/>
          <w:szCs w:val="20"/>
        </w:rPr>
        <w:t>6</w:t>
      </w:r>
      <w:r w:rsidRPr="00E27644" w:rsidR="00404BF5">
        <w:rPr>
          <w:rFonts w:cs="Arial"/>
          <w:szCs w:val="20"/>
        </w:rPr>
        <w:t>. 2019.</w:t>
      </w:r>
    </w:p>
    <w:p w:rsidR="004242D3" w:rsidP="00272408" w:rsidRDefault="004242D3"/>
    <w:p w:rsidRPr="00E27644" w:rsidR="00827D99" w:rsidP="00E27644" w:rsidRDefault="00827D99">
      <w:pPr>
        <w:pStyle w:val="Odstavecseseznamem"/>
        <w:numPr>
          <w:ilvl w:val="0"/>
          <w:numId w:val="48"/>
        </w:numPr>
        <w:spacing w:before="0" w:line="280" w:lineRule="atLeast"/>
        <w:ind w:left="357" w:hanging="357"/>
        <w:contextualSpacing w:val="false"/>
        <w:jc w:val="center"/>
        <w:rPr>
          <w:b/>
        </w:rPr>
      </w:pPr>
      <w:bookmarkStart w:name="_Ref452646939" w:id="9"/>
      <w:r w:rsidRPr="00E27644">
        <w:rPr>
          <w:b/>
        </w:rPr>
        <w:t>AKCEPTAČNÍ ŘÍZENÍ</w:t>
      </w:r>
      <w:bookmarkEnd w:id="9"/>
    </w:p>
    <w:p w:rsidR="00827D99" w:rsidP="00E27644" w:rsidRDefault="00827D99">
      <w:pPr>
        <w:pStyle w:val="Odstavecseseznamem"/>
        <w:numPr>
          <w:ilvl w:val="1"/>
          <w:numId w:val="48"/>
        </w:numPr>
        <w:ind w:left="567" w:hanging="567"/>
        <w:contextualSpacing w:val="false"/>
        <w:rPr>
          <w:rFonts w:cs="Arial"/>
          <w:szCs w:val="20"/>
        </w:rPr>
      </w:pPr>
      <w:bookmarkStart w:name="_Ref452647644" w:id="10"/>
      <w:r>
        <w:rPr>
          <w:rFonts w:cs="Arial"/>
          <w:szCs w:val="20"/>
        </w:rPr>
        <w:t xml:space="preserve">Pro účely této Smlouvy se za okamžik převzetí výstupů plnění dle této Smlouvy předané Objednateli v místě a termínu uvedeném v článku </w:t>
      </w:r>
      <w:fldSimple w:instr=" REF _Ref452476356 \r \h  \* MERGEFORMAT ">
        <w:r>
          <w:t>3</w:t>
        </w:r>
      </w:fldSimple>
      <w:r>
        <w:rPr>
          <w:rFonts w:cs="Arial"/>
          <w:szCs w:val="20"/>
        </w:rPr>
        <w:t xml:space="preserve"> této Smlouvy považuje potvrzení akceptace předaných výstupů ze strany Objednatele na základě provedeného akceptačního řízení.</w:t>
      </w:r>
      <w:bookmarkEnd w:id="10"/>
    </w:p>
    <w:p w:rsidRPr="003A4738" w:rsidR="00827D99" w:rsidP="00E27644" w:rsidRDefault="00827D99">
      <w:pPr>
        <w:pStyle w:val="Odstavecseseznamem"/>
        <w:numPr>
          <w:ilvl w:val="1"/>
          <w:numId w:val="48"/>
        </w:numPr>
        <w:ind w:left="567" w:hanging="567"/>
        <w:contextualSpacing w:val="false"/>
        <w:rPr>
          <w:rFonts w:cs="Arial"/>
          <w:szCs w:val="20"/>
        </w:rPr>
      </w:pPr>
      <w:r w:rsidRPr="003A4738">
        <w:rPr>
          <w:rFonts w:cs="Arial"/>
          <w:szCs w:val="20"/>
        </w:rPr>
        <w:t xml:space="preserve">Objednatel </w:t>
      </w:r>
      <w:r>
        <w:rPr>
          <w:rFonts w:cs="Arial"/>
          <w:szCs w:val="20"/>
        </w:rPr>
        <w:t>je povinen</w:t>
      </w:r>
      <w:r w:rsidRPr="003A4738">
        <w:rPr>
          <w:rFonts w:cs="Arial"/>
          <w:szCs w:val="20"/>
        </w:rPr>
        <w:t xml:space="preserve"> provést akceptační řízení </w:t>
      </w:r>
      <w:r>
        <w:rPr>
          <w:rFonts w:cs="Arial"/>
          <w:szCs w:val="20"/>
        </w:rPr>
        <w:t xml:space="preserve">převzaté evaluace </w:t>
      </w:r>
      <w:r w:rsidRPr="003A4738">
        <w:rPr>
          <w:rFonts w:cs="Arial"/>
          <w:szCs w:val="20"/>
        </w:rPr>
        <w:t>a sdělit Zhotoviteli případné výhrady k</w:t>
      </w:r>
      <w:r>
        <w:rPr>
          <w:rFonts w:cs="Arial"/>
          <w:szCs w:val="20"/>
        </w:rPr>
        <w:t> </w:t>
      </w:r>
      <w:r w:rsidRPr="003A4738">
        <w:rPr>
          <w:rFonts w:cs="Arial"/>
          <w:szCs w:val="20"/>
        </w:rPr>
        <w:t>předané</w:t>
      </w:r>
      <w:r>
        <w:rPr>
          <w:rFonts w:cs="Arial"/>
          <w:szCs w:val="20"/>
        </w:rPr>
        <w:t xml:space="preserve"> evaluaci </w:t>
      </w:r>
      <w:r w:rsidRPr="003A4738">
        <w:rPr>
          <w:rFonts w:cs="Arial"/>
          <w:szCs w:val="20"/>
        </w:rPr>
        <w:t>s vyznačením jejich závažnosti</w:t>
      </w:r>
      <w:r>
        <w:rPr>
          <w:rFonts w:cs="Arial"/>
          <w:szCs w:val="20"/>
        </w:rPr>
        <w:t xml:space="preserve">, a to elektronicky na e-mailovou adresu kontaktní osoby Zhotovitele uvedené v článku </w:t>
      </w:r>
      <w:fldSimple w:instr=" REF _Ref452646692 \r \h  \* MERGEFORMAT ">
        <w:r w:rsidR="00404BF5">
          <w:t>6</w:t>
        </w:r>
      </w:fldSimple>
      <w:r w:rsidR="00404BF5">
        <w:rPr>
          <w:rFonts w:cs="Arial"/>
          <w:szCs w:val="20"/>
        </w:rPr>
        <w:t xml:space="preserve"> odst. </w:t>
      </w:r>
      <w:fldSimple w:instr=" REF _Ref452646694 \r \h  \* MERGEFORMAT ">
        <w:r w:rsidR="00404BF5">
          <w:rPr>
            <w:rFonts w:cs="Arial"/>
            <w:szCs w:val="20"/>
          </w:rPr>
          <w:t>6.2</w:t>
        </w:r>
      </w:fldSimple>
      <w:r>
        <w:rPr>
          <w:rFonts w:cs="Arial"/>
          <w:szCs w:val="20"/>
        </w:rPr>
        <w:t xml:space="preserve"> této Smlouvy.</w:t>
      </w:r>
      <w:r w:rsidRPr="003A4738">
        <w:rPr>
          <w:rFonts w:cs="Arial"/>
          <w:szCs w:val="20"/>
        </w:rPr>
        <w:t xml:space="preserve"> V akceptačním řízení </w:t>
      </w:r>
      <w:r>
        <w:rPr>
          <w:rFonts w:cs="Arial"/>
          <w:szCs w:val="20"/>
        </w:rPr>
        <w:t>smluvní strany</w:t>
      </w:r>
      <w:r w:rsidRPr="003A4738">
        <w:rPr>
          <w:rFonts w:cs="Arial"/>
          <w:szCs w:val="20"/>
        </w:rPr>
        <w:t xml:space="preserve"> projedn</w:t>
      </w:r>
      <w:r>
        <w:rPr>
          <w:rFonts w:cs="Arial"/>
          <w:szCs w:val="20"/>
        </w:rPr>
        <w:t>ají</w:t>
      </w:r>
      <w:r w:rsidRPr="003A4738">
        <w:rPr>
          <w:rFonts w:cs="Arial"/>
          <w:szCs w:val="20"/>
        </w:rPr>
        <w:t xml:space="preserve"> </w:t>
      </w:r>
      <w:r>
        <w:rPr>
          <w:rFonts w:cs="Arial"/>
          <w:szCs w:val="20"/>
        </w:rPr>
        <w:t>výhrady Objednatele a stanoví výslednou</w:t>
      </w:r>
      <w:r w:rsidRPr="003A4738">
        <w:rPr>
          <w:rFonts w:cs="Arial"/>
          <w:szCs w:val="20"/>
        </w:rPr>
        <w:t xml:space="preserve"> závažnost připomínek. Při stanovení</w:t>
      </w:r>
      <w:r>
        <w:rPr>
          <w:rFonts w:cs="Arial"/>
          <w:szCs w:val="20"/>
        </w:rPr>
        <w:t xml:space="preserve"> výsledné závažnosti připomínek j</w:t>
      </w:r>
      <w:r w:rsidRPr="003A4738">
        <w:rPr>
          <w:rFonts w:cs="Arial"/>
          <w:szCs w:val="20"/>
        </w:rPr>
        <w:t>e</w:t>
      </w:r>
      <w:r>
        <w:rPr>
          <w:rFonts w:cs="Arial"/>
          <w:szCs w:val="20"/>
        </w:rPr>
        <w:t> </w:t>
      </w:r>
      <w:r w:rsidRPr="003A4738">
        <w:rPr>
          <w:rFonts w:cs="Arial"/>
          <w:szCs w:val="20"/>
        </w:rPr>
        <w:t xml:space="preserve">Objednatel </w:t>
      </w:r>
      <w:r>
        <w:rPr>
          <w:rFonts w:cs="Arial"/>
          <w:szCs w:val="20"/>
        </w:rPr>
        <w:t>povinen</w:t>
      </w:r>
      <w:r w:rsidRPr="003A4738">
        <w:rPr>
          <w:rFonts w:cs="Arial"/>
          <w:szCs w:val="20"/>
        </w:rPr>
        <w:t xml:space="preserve"> vzít do úvahy stanovisko Zhotovitele. </w:t>
      </w:r>
      <w:r>
        <w:rPr>
          <w:rFonts w:cs="Arial"/>
          <w:szCs w:val="20"/>
        </w:rPr>
        <w:t>Smluvní strany sjednávají, že výsledkem akceptačního řízení dle tohoto článku Smlouvy bude akceptační protokol v listinné podobě.</w:t>
      </w:r>
    </w:p>
    <w:p w:rsidRPr="003A4738" w:rsidR="00827D99" w:rsidP="00E27644" w:rsidRDefault="00827D99">
      <w:pPr>
        <w:pStyle w:val="Odstavecseseznamem"/>
        <w:numPr>
          <w:ilvl w:val="1"/>
          <w:numId w:val="48"/>
        </w:numPr>
        <w:ind w:left="567" w:hanging="567"/>
        <w:contextualSpacing w:val="false"/>
        <w:rPr>
          <w:rFonts w:cs="Arial"/>
          <w:szCs w:val="20"/>
        </w:rPr>
      </w:pPr>
      <w:r w:rsidRPr="003A4738">
        <w:rPr>
          <w:rFonts w:cs="Arial"/>
          <w:szCs w:val="20"/>
        </w:rPr>
        <w:t>Výsledkem akceptačního řízení mohou být 3 stavy:</w:t>
      </w:r>
    </w:p>
    <w:p w:rsidRPr="00827D99" w:rsidR="00827D99" w:rsidP="00E27644" w:rsidRDefault="00827D99">
      <w:pPr>
        <w:pStyle w:val="Odstavecseseznamem"/>
        <w:numPr>
          <w:ilvl w:val="2"/>
          <w:numId w:val="48"/>
        </w:numPr>
        <w:ind w:left="1276" w:hanging="709"/>
        <w:contextualSpacing w:val="false"/>
        <w:rPr>
          <w:rFonts w:cs="Arial"/>
          <w:szCs w:val="20"/>
        </w:rPr>
      </w:pPr>
      <w:r w:rsidRPr="00827D99">
        <w:rPr>
          <w:rFonts w:cs="Arial"/>
          <w:szCs w:val="20"/>
        </w:rPr>
        <w:t xml:space="preserve">„Akceptováno bez výhrad“. V případě, že Objednatel v průběhu akceptačního řízení nenalezne v předaných výstupech žádné vady ani nedodělky, k předané </w:t>
      </w:r>
      <w:r>
        <w:rPr>
          <w:rFonts w:cs="Arial"/>
          <w:szCs w:val="20"/>
        </w:rPr>
        <w:t xml:space="preserve">evaluaci </w:t>
      </w:r>
      <w:r w:rsidRPr="00827D99">
        <w:rPr>
          <w:rFonts w:cs="Arial"/>
          <w:szCs w:val="20"/>
        </w:rPr>
        <w:t>nemá výhrady, uvede Objednatel do akceptačního protokolu, že předaná evaluace byla akceptována bez výhrad a akceptační protokol potvrdí svým podpisem</w:t>
      </w:r>
      <w:r w:rsidRPr="003A4738">
        <w:rPr>
          <w:rFonts w:cs="Arial"/>
          <w:szCs w:val="20"/>
        </w:rPr>
        <w:t xml:space="preserve">. </w:t>
      </w:r>
    </w:p>
    <w:p w:rsidRPr="00827D99" w:rsidR="00827D99" w:rsidP="00E27644" w:rsidRDefault="00827D99">
      <w:pPr>
        <w:pStyle w:val="Odstavecseseznamem"/>
        <w:numPr>
          <w:ilvl w:val="2"/>
          <w:numId w:val="48"/>
        </w:numPr>
        <w:ind w:left="1276" w:hanging="709"/>
        <w:contextualSpacing w:val="false"/>
        <w:rPr>
          <w:rFonts w:cs="Arial"/>
          <w:szCs w:val="20"/>
        </w:rPr>
      </w:pPr>
      <w:r w:rsidRPr="00827D99">
        <w:rPr>
          <w:rFonts w:cs="Arial"/>
          <w:szCs w:val="20"/>
        </w:rPr>
        <w:t xml:space="preserve">„Akceptováno s výhradami“. V případě, že budou v průběhu akceptačního řízení stanoveny v předané evaluaci vady nebo nedodělky nebránící dalšímu užití evaluace nebo její části, stanoví Objednatel </w:t>
      </w:r>
      <w:r w:rsidRPr="003A4738">
        <w:rPr>
          <w:rFonts w:cs="Arial"/>
          <w:szCs w:val="20"/>
        </w:rPr>
        <w:t xml:space="preserve">Zhotoviteli </w:t>
      </w:r>
      <w:r w:rsidRPr="00827D99">
        <w:rPr>
          <w:rFonts w:cs="Arial"/>
          <w:szCs w:val="20"/>
        </w:rPr>
        <w:t>dodatečnou přiměřenou lhůtu, ve které je </w:t>
      </w:r>
      <w:r w:rsidRPr="003A4738">
        <w:rPr>
          <w:rFonts w:cs="Arial"/>
          <w:szCs w:val="20"/>
        </w:rPr>
        <w:t>Zhotovitel</w:t>
      </w:r>
      <w:r w:rsidRPr="00827D99">
        <w:rPr>
          <w:rFonts w:cs="Arial"/>
          <w:szCs w:val="20"/>
        </w:rPr>
        <w:t xml:space="preserve"> povinen tyto vady a nedodělky odstranit. Objednatel je povinen do akceptačního protokolu uvést seznam vad nebo nedodělků s termíny jejich odstranění. V akceptačním protokolu musí být následně uvedeno, že </w:t>
      </w:r>
      <w:r>
        <w:rPr>
          <w:rFonts w:cs="Arial"/>
          <w:szCs w:val="20"/>
        </w:rPr>
        <w:t xml:space="preserve">evaluace </w:t>
      </w:r>
      <w:r w:rsidRPr="00827D99">
        <w:rPr>
          <w:rFonts w:cs="Arial"/>
          <w:szCs w:val="20"/>
        </w:rPr>
        <w:t>byla akceptována s výhradami a obě smluvní strany akceptační protokol potvrdí svým podpisem.</w:t>
      </w:r>
    </w:p>
    <w:p w:rsidRPr="00827D99" w:rsidR="00827D99" w:rsidP="00E27644" w:rsidRDefault="00827D99">
      <w:pPr>
        <w:pStyle w:val="Odstavecseseznamem"/>
        <w:numPr>
          <w:ilvl w:val="2"/>
          <w:numId w:val="48"/>
        </w:numPr>
        <w:ind w:left="1276" w:hanging="709"/>
        <w:contextualSpacing w:val="false"/>
        <w:rPr>
          <w:rFonts w:cs="Arial"/>
          <w:szCs w:val="20"/>
        </w:rPr>
      </w:pPr>
      <w:r w:rsidRPr="00827D99">
        <w:rPr>
          <w:rFonts w:cs="Arial"/>
          <w:szCs w:val="20"/>
        </w:rPr>
        <w:t xml:space="preserve">„Neakceptováno“. V případě, že budou v průběhu akceptačního řízení stanoveny v předané evaluaci takové vady a nedodělky, které by bránily v užití evaluace nebo její části, nebude předaná evaluace Objednatelem akceptována. Smluvní strany jsou následně povinny se dohodnout na termínech nového předání přepracované evaluace. V akceptačním protokolu musí být následně uvedeno, že předaná evaluace nebyla akceptována. Objednatel je povinen stanovit dodatečnou přiměřenou lhůtu k předání nově zpracované evaluace a smluvní strany akceptační protokol potvrdí svým podpisem. Pro případ, že nedojde k podpisu akceptačního protokolu ze strany </w:t>
      </w:r>
      <w:r w:rsidRPr="003A4738">
        <w:rPr>
          <w:rFonts w:cs="Arial"/>
          <w:szCs w:val="20"/>
        </w:rPr>
        <w:t>Zhotovitele</w:t>
      </w:r>
      <w:r w:rsidRPr="00827D99">
        <w:rPr>
          <w:rFonts w:cs="Arial"/>
          <w:szCs w:val="20"/>
        </w:rPr>
        <w:t xml:space="preserve">, je Objednatel oprávněn akceptační protokol se stanovením dodatečné přiměřené lhůty ke zpracování nové evaluace zaslat </w:t>
      </w:r>
      <w:r w:rsidRPr="003A4738">
        <w:rPr>
          <w:rFonts w:cs="Arial"/>
          <w:szCs w:val="20"/>
        </w:rPr>
        <w:t>Zhotovitel</w:t>
      </w:r>
      <w:r w:rsidRPr="00827D99">
        <w:rPr>
          <w:rFonts w:cs="Arial"/>
          <w:szCs w:val="20"/>
        </w:rPr>
        <w:t xml:space="preserve"> na adresu uvedenou v záhlaví této Smlouvy a předanou evaluaci neakceptovat. Dodatečná přiměřená lhůta běží ode dne následujícího po odeslání akceptačního protokolu </w:t>
      </w:r>
      <w:r w:rsidRPr="003A4738">
        <w:rPr>
          <w:rFonts w:cs="Arial"/>
          <w:szCs w:val="20"/>
        </w:rPr>
        <w:t>Zhotoviteli</w:t>
      </w:r>
      <w:r w:rsidRPr="00827D99">
        <w:rPr>
          <w:rFonts w:cs="Arial"/>
          <w:szCs w:val="20"/>
        </w:rPr>
        <w:t xml:space="preserve">. </w:t>
      </w:r>
    </w:p>
    <w:p w:rsidRPr="003A4738" w:rsidR="00827D99" w:rsidP="00E27644" w:rsidRDefault="00827D99">
      <w:pPr>
        <w:pStyle w:val="Odstavecseseznamem"/>
        <w:numPr>
          <w:ilvl w:val="1"/>
          <w:numId w:val="48"/>
        </w:numPr>
        <w:ind w:left="567" w:hanging="567"/>
        <w:contextualSpacing w:val="false"/>
        <w:rPr>
          <w:rFonts w:cs="Arial"/>
          <w:szCs w:val="20"/>
        </w:rPr>
      </w:pPr>
      <w:bookmarkStart w:name="_Ref452647665" w:id="11"/>
      <w:r>
        <w:rPr>
          <w:rFonts w:cs="Arial"/>
          <w:szCs w:val="20"/>
        </w:rPr>
        <w:t>D</w:t>
      </w:r>
      <w:r w:rsidRPr="003A4738">
        <w:rPr>
          <w:rFonts w:cs="Arial"/>
          <w:szCs w:val="20"/>
        </w:rPr>
        <w:t xml:space="preserve">odatečná lhůta pro odstranění zjištěných vad či nedodělků </w:t>
      </w:r>
      <w:r>
        <w:rPr>
          <w:rFonts w:cs="Arial"/>
          <w:szCs w:val="20"/>
        </w:rPr>
        <w:t xml:space="preserve">předané evaluace bude předmětem dohody smluvních stran, s tím, že nesmí </w:t>
      </w:r>
      <w:r w:rsidRPr="002F1192">
        <w:rPr>
          <w:rFonts w:cs="Arial"/>
          <w:szCs w:val="20"/>
        </w:rPr>
        <w:t>přesáhnout 10 kalendářních dnů ode</w:t>
      </w:r>
      <w:r>
        <w:rPr>
          <w:rFonts w:cs="Arial"/>
          <w:szCs w:val="20"/>
        </w:rPr>
        <w:t xml:space="preserve"> dne podpisu</w:t>
      </w:r>
      <w:r w:rsidRPr="003A4738">
        <w:rPr>
          <w:rFonts w:cs="Arial"/>
          <w:szCs w:val="20"/>
        </w:rPr>
        <w:t xml:space="preserve"> akceptačního protokolu. Nedodržení </w:t>
      </w:r>
      <w:r>
        <w:rPr>
          <w:rFonts w:cs="Arial"/>
          <w:szCs w:val="20"/>
        </w:rPr>
        <w:t>dohodnuté</w:t>
      </w:r>
      <w:r w:rsidRPr="003A4738">
        <w:rPr>
          <w:rFonts w:cs="Arial"/>
          <w:szCs w:val="20"/>
        </w:rPr>
        <w:t xml:space="preserve"> dodatečné lhůty bude považováno za podstatné porušení této Smlouvy ze strany Zhotovitele.</w:t>
      </w:r>
      <w:bookmarkEnd w:id="11"/>
    </w:p>
    <w:p w:rsidRPr="003A4738" w:rsidR="00827D99" w:rsidP="00E27644" w:rsidRDefault="00827D99">
      <w:pPr>
        <w:pStyle w:val="Odstavecseseznamem"/>
        <w:numPr>
          <w:ilvl w:val="1"/>
          <w:numId w:val="48"/>
        </w:numPr>
        <w:ind w:left="567" w:hanging="567"/>
        <w:contextualSpacing w:val="false"/>
        <w:rPr>
          <w:rFonts w:cs="Arial"/>
          <w:szCs w:val="20"/>
        </w:rPr>
      </w:pPr>
      <w:r w:rsidRPr="003A4738">
        <w:rPr>
          <w:rFonts w:cs="Arial"/>
          <w:szCs w:val="20"/>
        </w:rPr>
        <w:t>Předání</w:t>
      </w:r>
      <w:r>
        <w:rPr>
          <w:rFonts w:cs="Arial"/>
          <w:szCs w:val="20"/>
        </w:rPr>
        <w:t xml:space="preserve"> a </w:t>
      </w:r>
      <w:r w:rsidRPr="003A4738">
        <w:rPr>
          <w:rFonts w:cs="Arial"/>
          <w:szCs w:val="20"/>
        </w:rPr>
        <w:t xml:space="preserve">převzetí </w:t>
      </w:r>
      <w:r>
        <w:rPr>
          <w:rFonts w:cs="Arial"/>
          <w:szCs w:val="20"/>
        </w:rPr>
        <w:t xml:space="preserve">evaluace </w:t>
      </w:r>
      <w:r w:rsidRPr="003A4738">
        <w:rPr>
          <w:rFonts w:cs="Arial"/>
          <w:szCs w:val="20"/>
        </w:rPr>
        <w:t>je možné pouze na základě akceptačního řízení s výsledkem „</w:t>
      </w:r>
      <w:r w:rsidRPr="00827D99">
        <w:rPr>
          <w:rFonts w:cs="Arial"/>
          <w:szCs w:val="20"/>
        </w:rPr>
        <w:t>Akceptováno bez výhrad</w:t>
      </w:r>
      <w:r w:rsidRPr="003A4738">
        <w:rPr>
          <w:rFonts w:cs="Arial"/>
          <w:szCs w:val="20"/>
        </w:rPr>
        <w:t>“ nebo „</w:t>
      </w:r>
      <w:r w:rsidRPr="00827D99">
        <w:rPr>
          <w:rFonts w:cs="Arial"/>
          <w:szCs w:val="20"/>
        </w:rPr>
        <w:t>Akceptováno s výhradami</w:t>
      </w:r>
      <w:r w:rsidRPr="003A4738">
        <w:rPr>
          <w:rFonts w:cs="Arial"/>
          <w:szCs w:val="20"/>
        </w:rPr>
        <w:t>“. Podpis akceptačního protokolu dle této Smlouvy Objednatelem s výsledkem „</w:t>
      </w:r>
      <w:r w:rsidRPr="00827D99">
        <w:rPr>
          <w:rFonts w:cs="Arial"/>
          <w:szCs w:val="20"/>
        </w:rPr>
        <w:t>Akceptováno bez výhrad</w:t>
      </w:r>
      <w:r w:rsidRPr="003A4738">
        <w:rPr>
          <w:rFonts w:cs="Arial"/>
          <w:szCs w:val="20"/>
        </w:rPr>
        <w:t>“ či „</w:t>
      </w:r>
      <w:r w:rsidRPr="00827D99">
        <w:rPr>
          <w:rFonts w:cs="Arial"/>
          <w:szCs w:val="20"/>
        </w:rPr>
        <w:t xml:space="preserve">Akceptováno </w:t>
      </w:r>
      <w:r w:rsidRPr="00827D99">
        <w:rPr>
          <w:rFonts w:cs="Arial"/>
          <w:szCs w:val="20"/>
        </w:rPr>
        <w:lastRenderedPageBreak/>
        <w:t>s výhradami</w:t>
      </w:r>
      <w:r w:rsidRPr="003A4738">
        <w:rPr>
          <w:rFonts w:cs="Arial"/>
          <w:szCs w:val="20"/>
        </w:rPr>
        <w:t>“ je podmínkou pro vznik oprávnění Zhotovitel</w:t>
      </w:r>
      <w:r>
        <w:rPr>
          <w:rFonts w:cs="Arial"/>
          <w:szCs w:val="20"/>
        </w:rPr>
        <w:t>e</w:t>
      </w:r>
      <w:r w:rsidRPr="003A4738">
        <w:rPr>
          <w:rFonts w:cs="Arial"/>
          <w:szCs w:val="20"/>
        </w:rPr>
        <w:t xml:space="preserve"> vystavit účetní či daňový doklad za zpracov</w:t>
      </w:r>
      <w:r>
        <w:rPr>
          <w:rFonts w:cs="Arial"/>
          <w:szCs w:val="20"/>
        </w:rPr>
        <w:t xml:space="preserve">ané evaluace. V </w:t>
      </w:r>
      <w:r w:rsidRPr="003A4738">
        <w:rPr>
          <w:rFonts w:cs="Arial"/>
          <w:szCs w:val="20"/>
        </w:rPr>
        <w:t>případě, že výsledkem akceptačního řízení bude „</w:t>
      </w:r>
      <w:r w:rsidRPr="00827D99">
        <w:rPr>
          <w:rFonts w:cs="Arial"/>
          <w:szCs w:val="20"/>
        </w:rPr>
        <w:t>Akceptováno s výhradami</w:t>
      </w:r>
      <w:r w:rsidRPr="003A4738">
        <w:rPr>
          <w:rFonts w:cs="Arial"/>
          <w:szCs w:val="20"/>
        </w:rPr>
        <w:t>“</w:t>
      </w:r>
      <w:r>
        <w:rPr>
          <w:rFonts w:cs="Arial"/>
          <w:szCs w:val="20"/>
        </w:rPr>
        <w:t>, je</w:t>
      </w:r>
      <w:r w:rsidRPr="003A4738">
        <w:rPr>
          <w:rFonts w:cs="Arial"/>
          <w:szCs w:val="20"/>
        </w:rPr>
        <w:t xml:space="preserve"> Zhotovitel </w:t>
      </w:r>
      <w:r>
        <w:rPr>
          <w:rFonts w:cs="Arial"/>
          <w:szCs w:val="20"/>
        </w:rPr>
        <w:t>oprávněn</w:t>
      </w:r>
      <w:r w:rsidRPr="003A4738">
        <w:rPr>
          <w:rFonts w:cs="Arial"/>
          <w:szCs w:val="20"/>
        </w:rPr>
        <w:t xml:space="preserve"> vystavit účetní či daňový doklad v souladu s postupem uvedeným v </w:t>
      </w:r>
      <w:r w:rsidR="00404BF5">
        <w:rPr>
          <w:rFonts w:cs="Arial"/>
          <w:szCs w:val="20"/>
        </w:rPr>
        <w:t xml:space="preserve">článku </w:t>
      </w:r>
      <w:fldSimple w:instr=" REF _Ref452646058 \r \h  \* MERGEFORMAT ">
        <w:r w:rsidR="00404BF5">
          <w:t>8</w:t>
        </w:r>
      </w:fldSimple>
      <w:r w:rsidRPr="003A4738">
        <w:rPr>
          <w:rFonts w:cs="Arial"/>
          <w:szCs w:val="20"/>
        </w:rPr>
        <w:t xml:space="preserve"> této Smlouvy.</w:t>
      </w:r>
    </w:p>
    <w:p w:rsidR="00827D99" w:rsidP="00827D99" w:rsidRDefault="00827D99"/>
    <w:p w:rsidRPr="00E27644" w:rsidR="00827D99" w:rsidP="00E27644" w:rsidRDefault="00827D99">
      <w:pPr>
        <w:pStyle w:val="Odstavecseseznamem"/>
        <w:numPr>
          <w:ilvl w:val="0"/>
          <w:numId w:val="48"/>
        </w:numPr>
        <w:spacing w:before="0" w:line="280" w:lineRule="atLeast"/>
        <w:ind w:left="357" w:hanging="357"/>
        <w:contextualSpacing w:val="false"/>
        <w:jc w:val="center"/>
        <w:rPr>
          <w:b/>
        </w:rPr>
      </w:pPr>
      <w:bookmarkStart w:name="_Ref452647591" w:id="12"/>
      <w:r w:rsidRPr="00E27644">
        <w:rPr>
          <w:b/>
        </w:rPr>
        <w:t>POVINNOSTI SMLUVNÍCH STRAN</w:t>
      </w:r>
      <w:bookmarkEnd w:id="12"/>
    </w:p>
    <w:p w:rsidRPr="003A4738" w:rsidR="00827D99" w:rsidP="00E27644" w:rsidRDefault="00827D99">
      <w:pPr>
        <w:pStyle w:val="Odstavecseseznamem"/>
        <w:numPr>
          <w:ilvl w:val="1"/>
          <w:numId w:val="48"/>
        </w:numPr>
        <w:ind w:left="567" w:hanging="567"/>
        <w:contextualSpacing w:val="false"/>
        <w:rPr>
          <w:rFonts w:cs="Arial"/>
          <w:szCs w:val="20"/>
        </w:rPr>
      </w:pPr>
      <w:r w:rsidRPr="003A4738">
        <w:rPr>
          <w:rFonts w:cs="Arial"/>
          <w:szCs w:val="20"/>
        </w:rPr>
        <w:t xml:space="preserve">Zhotovitel </w:t>
      </w:r>
      <w:r>
        <w:rPr>
          <w:rFonts w:cs="Arial"/>
          <w:szCs w:val="20"/>
        </w:rPr>
        <w:t>je povinen</w:t>
      </w:r>
      <w:r w:rsidRPr="003A4738">
        <w:rPr>
          <w:rFonts w:cs="Arial"/>
          <w:szCs w:val="20"/>
        </w:rPr>
        <w:t xml:space="preserve"> </w:t>
      </w:r>
      <w:r>
        <w:rPr>
          <w:rFonts w:cs="Arial"/>
          <w:szCs w:val="20"/>
        </w:rPr>
        <w:t>při</w:t>
      </w:r>
      <w:r w:rsidRPr="003A4738">
        <w:rPr>
          <w:rFonts w:cs="Arial"/>
          <w:szCs w:val="20"/>
        </w:rPr>
        <w:t xml:space="preserve"> plnění </w:t>
      </w:r>
      <w:r>
        <w:rPr>
          <w:rFonts w:cs="Arial"/>
          <w:szCs w:val="20"/>
        </w:rPr>
        <w:t xml:space="preserve">předmětu </w:t>
      </w:r>
      <w:r w:rsidRPr="003A4738">
        <w:rPr>
          <w:rFonts w:cs="Arial"/>
          <w:szCs w:val="20"/>
        </w:rPr>
        <w:t xml:space="preserve">této Smlouvy </w:t>
      </w:r>
      <w:r>
        <w:rPr>
          <w:rFonts w:cs="Arial"/>
          <w:szCs w:val="20"/>
        </w:rPr>
        <w:t xml:space="preserve">postupovat </w:t>
      </w:r>
      <w:r w:rsidRPr="003A4738">
        <w:rPr>
          <w:rFonts w:cs="Arial"/>
          <w:szCs w:val="20"/>
        </w:rPr>
        <w:t>svědomitě, s řádnou a odbornou péčí a potřebnými odbornými schopnostmi. Při</w:t>
      </w:r>
      <w:r>
        <w:rPr>
          <w:rFonts w:cs="Arial"/>
          <w:szCs w:val="20"/>
        </w:rPr>
        <w:t xml:space="preserve"> plnění předmětu</w:t>
      </w:r>
      <w:r w:rsidRPr="003A4738">
        <w:rPr>
          <w:rFonts w:cs="Arial"/>
          <w:szCs w:val="20"/>
        </w:rPr>
        <w:t xml:space="preserve"> této Smlouvy je Zhotovitel vázán platnými a účinnými právními předpisy a pokyny Objednatele, pokud tyto nejsou v rozporu s těmito právními předpisy či zájmy Objednatele.</w:t>
      </w:r>
    </w:p>
    <w:p w:rsidRPr="003A4738" w:rsidR="00827D99" w:rsidP="00E27644" w:rsidRDefault="00827D99">
      <w:pPr>
        <w:pStyle w:val="Odstavecseseznamem"/>
        <w:numPr>
          <w:ilvl w:val="1"/>
          <w:numId w:val="48"/>
        </w:numPr>
        <w:ind w:left="567" w:hanging="567"/>
        <w:contextualSpacing w:val="false"/>
        <w:rPr>
          <w:rFonts w:cs="Arial"/>
          <w:szCs w:val="20"/>
        </w:rPr>
      </w:pPr>
      <w:r w:rsidRPr="003A4738">
        <w:rPr>
          <w:rFonts w:cs="Arial"/>
          <w:szCs w:val="20"/>
        </w:rPr>
        <w:t xml:space="preserve">Objednatel </w:t>
      </w:r>
      <w:r>
        <w:rPr>
          <w:rFonts w:cs="Arial"/>
          <w:szCs w:val="20"/>
        </w:rPr>
        <w:t>je povinen</w:t>
      </w:r>
      <w:r w:rsidRPr="003A4738">
        <w:rPr>
          <w:rFonts w:cs="Arial"/>
          <w:szCs w:val="20"/>
        </w:rPr>
        <w:t xml:space="preserve"> předat Zhotoviteli veškeré potřebné podklady či informace </w:t>
      </w:r>
      <w:r>
        <w:rPr>
          <w:rFonts w:cs="Arial"/>
          <w:szCs w:val="20"/>
        </w:rPr>
        <w:t>nezbytné pro </w:t>
      </w:r>
      <w:r w:rsidRPr="003A4738">
        <w:rPr>
          <w:rFonts w:cs="Arial"/>
          <w:szCs w:val="20"/>
        </w:rPr>
        <w:t xml:space="preserve">plnění předmětu této Smlouvy, tj. ke zpracování a předání </w:t>
      </w:r>
      <w:r>
        <w:rPr>
          <w:rFonts w:cs="Arial"/>
          <w:szCs w:val="20"/>
        </w:rPr>
        <w:t>evaluace</w:t>
      </w:r>
      <w:r w:rsidRPr="003A4738">
        <w:rPr>
          <w:rFonts w:cs="Arial"/>
          <w:szCs w:val="20"/>
        </w:rPr>
        <w:t xml:space="preserve"> a Zhotovitel </w:t>
      </w:r>
      <w:r>
        <w:rPr>
          <w:rFonts w:cs="Arial"/>
          <w:szCs w:val="20"/>
        </w:rPr>
        <w:t>je povinen</w:t>
      </w:r>
      <w:r w:rsidRPr="003A4738">
        <w:rPr>
          <w:rFonts w:cs="Arial"/>
          <w:szCs w:val="20"/>
        </w:rPr>
        <w:t xml:space="preserve"> Objednatelem poskytnuté podklady či informace použít pouze </w:t>
      </w:r>
      <w:r>
        <w:rPr>
          <w:rFonts w:cs="Arial"/>
          <w:szCs w:val="20"/>
        </w:rPr>
        <w:t>pro</w:t>
      </w:r>
      <w:r w:rsidRPr="003A4738">
        <w:rPr>
          <w:rFonts w:cs="Arial"/>
          <w:szCs w:val="20"/>
        </w:rPr>
        <w:t> </w:t>
      </w:r>
      <w:r>
        <w:rPr>
          <w:rFonts w:cs="Arial"/>
          <w:szCs w:val="20"/>
        </w:rPr>
        <w:t>účely</w:t>
      </w:r>
      <w:r w:rsidRPr="003A4738">
        <w:rPr>
          <w:rFonts w:cs="Arial"/>
          <w:szCs w:val="20"/>
        </w:rPr>
        <w:t xml:space="preserve"> plnění předmětu této Smlouvy, nebude-li smluvními stranami sjednáno jinak.</w:t>
      </w:r>
    </w:p>
    <w:p w:rsidRPr="003A4738" w:rsidR="00827D99" w:rsidP="00E27644" w:rsidRDefault="00827D99">
      <w:pPr>
        <w:pStyle w:val="Odstavecseseznamem"/>
        <w:numPr>
          <w:ilvl w:val="1"/>
          <w:numId w:val="48"/>
        </w:numPr>
        <w:ind w:left="567" w:hanging="567"/>
        <w:contextualSpacing w:val="false"/>
        <w:rPr>
          <w:rFonts w:cs="Arial"/>
          <w:szCs w:val="20"/>
        </w:rPr>
      </w:pPr>
      <w:r w:rsidRPr="003A4738">
        <w:rPr>
          <w:rFonts w:cs="Arial"/>
          <w:szCs w:val="20"/>
        </w:rPr>
        <w:t xml:space="preserve">Smluvní strany </w:t>
      </w:r>
      <w:r>
        <w:rPr>
          <w:rFonts w:cs="Arial"/>
          <w:szCs w:val="20"/>
        </w:rPr>
        <w:t>jsou povinny</w:t>
      </w:r>
      <w:r w:rsidRPr="003A4738">
        <w:rPr>
          <w:rFonts w:cs="Arial"/>
          <w:szCs w:val="20"/>
        </w:rPr>
        <w:t xml:space="preserve"> vzájemně se informovat o všech okolnostech důležitých pro</w:t>
      </w:r>
      <w:r>
        <w:rPr>
          <w:rFonts w:cs="Arial"/>
          <w:szCs w:val="20"/>
        </w:rPr>
        <w:t> </w:t>
      </w:r>
      <w:r w:rsidRPr="003A4738">
        <w:rPr>
          <w:rFonts w:cs="Arial"/>
          <w:szCs w:val="20"/>
        </w:rPr>
        <w:t xml:space="preserve">řádné a včasné plnění předmětu této Smlouvy a poskytovat si navzájem za tímto účelem nezbytnou součinnost. </w:t>
      </w:r>
    </w:p>
    <w:p w:rsidRPr="003A4738" w:rsidR="00827D99" w:rsidP="00E27644" w:rsidRDefault="00827D99">
      <w:pPr>
        <w:pStyle w:val="Odstavecseseznamem"/>
        <w:numPr>
          <w:ilvl w:val="1"/>
          <w:numId w:val="48"/>
        </w:numPr>
        <w:ind w:left="567" w:hanging="567"/>
        <w:contextualSpacing w:val="false"/>
        <w:rPr>
          <w:rFonts w:cs="Arial"/>
          <w:szCs w:val="20"/>
        </w:rPr>
      </w:pPr>
      <w:r w:rsidRPr="003A4738">
        <w:rPr>
          <w:rFonts w:cs="Arial"/>
          <w:szCs w:val="20"/>
        </w:rPr>
        <w:t xml:space="preserve">Zhotovitel </w:t>
      </w:r>
      <w:r>
        <w:rPr>
          <w:rFonts w:cs="Arial"/>
          <w:szCs w:val="20"/>
        </w:rPr>
        <w:t>je povinen</w:t>
      </w:r>
      <w:r w:rsidRPr="003A4738">
        <w:rPr>
          <w:rFonts w:cs="Arial"/>
          <w:szCs w:val="20"/>
        </w:rPr>
        <w:t xml:space="preserve"> zabezpečit, že předmět plnění dle této Smlouvy, </w:t>
      </w:r>
      <w:r>
        <w:rPr>
          <w:rFonts w:cs="Arial"/>
          <w:szCs w:val="20"/>
        </w:rPr>
        <w:t>tj.</w:t>
      </w:r>
      <w:r w:rsidRPr="003A4738">
        <w:rPr>
          <w:rFonts w:cs="Arial"/>
          <w:szCs w:val="20"/>
        </w:rPr>
        <w:t xml:space="preserve"> </w:t>
      </w:r>
      <w:r>
        <w:rPr>
          <w:rFonts w:cs="Arial"/>
          <w:szCs w:val="20"/>
        </w:rPr>
        <w:t>evaluace</w:t>
      </w:r>
      <w:r w:rsidRPr="003A4738">
        <w:rPr>
          <w:rFonts w:cs="Arial"/>
          <w:szCs w:val="20"/>
        </w:rPr>
        <w:t xml:space="preserve"> bude </w:t>
      </w:r>
      <w:r>
        <w:rPr>
          <w:rFonts w:cs="Arial"/>
          <w:szCs w:val="20"/>
        </w:rPr>
        <w:t>zpracována</w:t>
      </w:r>
      <w:r w:rsidRPr="003A4738">
        <w:rPr>
          <w:rFonts w:cs="Arial"/>
          <w:szCs w:val="20"/>
        </w:rPr>
        <w:t xml:space="preserve"> v souladu s touto Smlouvou</w:t>
      </w:r>
      <w:r>
        <w:rPr>
          <w:rFonts w:cs="Arial"/>
          <w:szCs w:val="20"/>
        </w:rPr>
        <w:t xml:space="preserve"> a jejími přílohami</w:t>
      </w:r>
      <w:r w:rsidRPr="003A4738">
        <w:rPr>
          <w:rFonts w:cs="Arial"/>
          <w:szCs w:val="20"/>
        </w:rPr>
        <w:t xml:space="preserve">, nebude </w:t>
      </w:r>
      <w:r>
        <w:rPr>
          <w:rFonts w:cs="Arial"/>
          <w:szCs w:val="20"/>
        </w:rPr>
        <w:t>zatížena</w:t>
      </w:r>
      <w:r w:rsidRPr="003A4738">
        <w:rPr>
          <w:rFonts w:cs="Arial"/>
          <w:szCs w:val="20"/>
        </w:rPr>
        <w:t xml:space="preserve"> jakýmikoli právy třetích osob, zejména takovými, ze kterých by pro Objednatele plynuly jakékoliv další finanční nebo jiné nároky ve prospěch třetích osob. V opačném případě Zhotovitel ponese veškeré důsledky takovéhoto porušení práv třetích osob a zároveň </w:t>
      </w:r>
      <w:r>
        <w:rPr>
          <w:rFonts w:cs="Arial"/>
          <w:szCs w:val="20"/>
        </w:rPr>
        <w:t>je povinen</w:t>
      </w:r>
      <w:r w:rsidRPr="003A4738">
        <w:rPr>
          <w:rFonts w:cs="Arial"/>
          <w:szCs w:val="20"/>
        </w:rPr>
        <w:t xml:space="preserve"> takové právní vady bez zbytečného odkladu a na svůj náklad odstranit, resp. zajistit jejich odstranění.</w:t>
      </w:r>
    </w:p>
    <w:p w:rsidR="00E27644" w:rsidP="00E27644" w:rsidRDefault="00827D99">
      <w:pPr>
        <w:pStyle w:val="Odstavecseseznamem"/>
        <w:numPr>
          <w:ilvl w:val="1"/>
          <w:numId w:val="48"/>
        </w:numPr>
        <w:ind w:left="567" w:hanging="567"/>
        <w:contextualSpacing w:val="false"/>
        <w:rPr>
          <w:rFonts w:cs="Arial"/>
          <w:szCs w:val="20"/>
        </w:rPr>
      </w:pPr>
      <w:r w:rsidRPr="003A4738">
        <w:rPr>
          <w:rFonts w:cs="Arial"/>
          <w:szCs w:val="20"/>
        </w:rPr>
        <w:t xml:space="preserve">Zhotovitel </w:t>
      </w:r>
      <w:r>
        <w:rPr>
          <w:rFonts w:cs="Arial"/>
          <w:szCs w:val="20"/>
        </w:rPr>
        <w:t xml:space="preserve">je povinen zajistit, že předmět </w:t>
      </w:r>
      <w:r w:rsidRPr="003A4738">
        <w:rPr>
          <w:rFonts w:cs="Arial"/>
          <w:szCs w:val="20"/>
        </w:rPr>
        <w:t>plnění dle této Smlouvy odpovídá všem požadavkům vyplývajícím z platných a účinných právních předpisů či příslušných norem, které se na dané plnění vztahují.</w:t>
      </w:r>
    </w:p>
    <w:p w:rsidRPr="00E27644" w:rsidR="007C1618" w:rsidP="00E27644" w:rsidRDefault="00827D99">
      <w:pPr>
        <w:pStyle w:val="Odstavecseseznamem"/>
        <w:numPr>
          <w:ilvl w:val="1"/>
          <w:numId w:val="48"/>
        </w:numPr>
        <w:ind w:left="567" w:hanging="567"/>
        <w:contextualSpacing w:val="false"/>
        <w:rPr>
          <w:rFonts w:cs="Arial"/>
          <w:szCs w:val="20"/>
        </w:rPr>
      </w:pPr>
      <w:r w:rsidRPr="00E27644">
        <w:rPr>
          <w:rFonts w:cs="Arial"/>
          <w:szCs w:val="20"/>
        </w:rPr>
        <w:t xml:space="preserve">Zhotovitel je povinen při plnění této Smlouvy postupovat v souladu </w:t>
      </w:r>
      <w:r w:rsidRPr="00B36D50" w:rsidR="007C1618">
        <w:t>s </w:t>
      </w:r>
      <w:r w:rsidR="007C1618">
        <w:t xml:space="preserve">Metodickým pokynem </w:t>
      </w:r>
      <w:r w:rsidRPr="007A38B8" w:rsidR="007C1618">
        <w:t xml:space="preserve">pro evaluace v programovém období 2014 – 2020 a s Etickým kodexem evaluátora (viz </w:t>
      </w:r>
      <w:hyperlink w:history="true" r:id="rId8">
        <w:r w:rsidRPr="00E27644" w:rsidR="007C1618">
          <w:rPr>
            <w:color w:val="0000FF"/>
            <w:u w:val="single"/>
          </w:rPr>
          <w:t>www.czecheval.cz</w:t>
        </w:r>
      </w:hyperlink>
      <w:r w:rsidRPr="007A38B8" w:rsidR="007C1618">
        <w:t>).</w:t>
      </w:r>
    </w:p>
    <w:p w:rsidR="00E27644" w:rsidP="00E27644" w:rsidRDefault="00827D99">
      <w:pPr>
        <w:pStyle w:val="Odstavecseseznamem"/>
        <w:numPr>
          <w:ilvl w:val="1"/>
          <w:numId w:val="48"/>
        </w:numPr>
        <w:ind w:left="567" w:hanging="567"/>
        <w:contextualSpacing w:val="false"/>
        <w:rPr>
          <w:rFonts w:cs="Arial"/>
          <w:szCs w:val="20"/>
        </w:rPr>
      </w:pPr>
      <w:r>
        <w:rPr>
          <w:rFonts w:cs="Arial"/>
          <w:szCs w:val="20"/>
        </w:rPr>
        <w:t>Zhotovitel</w:t>
      </w:r>
      <w:r w:rsidRPr="00011C88">
        <w:rPr>
          <w:rFonts w:cs="Arial"/>
          <w:szCs w:val="20"/>
        </w:rPr>
        <w:t xml:space="preserve"> je povinen provádět změny ve složení realizačního týmu pouze s předchozím písemným souhlasem kontaktní osob</w:t>
      </w:r>
      <w:r>
        <w:rPr>
          <w:rFonts w:cs="Arial"/>
          <w:szCs w:val="20"/>
        </w:rPr>
        <w:t xml:space="preserve">y Objednatele uvedené v článku </w:t>
      </w:r>
      <w:fldSimple w:instr=" REF _Ref452646692 \r \h  \* MERGEFORMAT ">
        <w:r w:rsidR="00404BF5">
          <w:t>6</w:t>
        </w:r>
      </w:fldSimple>
      <w:r w:rsidR="00404BF5">
        <w:rPr>
          <w:rFonts w:cs="Arial"/>
          <w:szCs w:val="20"/>
        </w:rPr>
        <w:t xml:space="preserve"> odst. </w:t>
      </w:r>
      <w:fldSimple w:instr=" REF _Ref452646760 \r \h  \* MERGEFORMAT ">
        <w:r w:rsidR="00404BF5">
          <w:rPr>
            <w:rFonts w:cs="Arial"/>
            <w:szCs w:val="20"/>
          </w:rPr>
          <w:t>6.1</w:t>
        </w:r>
      </w:fldSimple>
      <w:r w:rsidRPr="00011C88">
        <w:rPr>
          <w:rFonts w:cs="Arial"/>
          <w:szCs w:val="20"/>
        </w:rPr>
        <w:t xml:space="preserve"> této Smlouvy, přičemž při změně ve složení realizačního týmu musí být zachováno splnění kvalifikačních předpokladů stano</w:t>
      </w:r>
      <w:r>
        <w:rPr>
          <w:rFonts w:cs="Arial"/>
          <w:szCs w:val="20"/>
        </w:rPr>
        <w:t>vených v zadávacích podmínkách V</w:t>
      </w:r>
      <w:r w:rsidRPr="00011C88">
        <w:rPr>
          <w:rFonts w:cs="Arial"/>
          <w:szCs w:val="20"/>
        </w:rPr>
        <w:t xml:space="preserve">eřejné zakázky. </w:t>
      </w:r>
    </w:p>
    <w:p w:rsidRPr="00E27644" w:rsidR="00827D99" w:rsidP="00E27644" w:rsidRDefault="00827D99">
      <w:pPr>
        <w:pStyle w:val="Odstavecseseznamem"/>
        <w:numPr>
          <w:ilvl w:val="1"/>
          <w:numId w:val="48"/>
        </w:numPr>
        <w:ind w:left="567" w:hanging="567"/>
        <w:contextualSpacing w:val="false"/>
        <w:rPr>
          <w:rFonts w:cs="Arial"/>
          <w:szCs w:val="20"/>
        </w:rPr>
      </w:pPr>
      <w:r w:rsidRPr="00E27644">
        <w:rPr>
          <w:rFonts w:cs="Arial"/>
          <w:szCs w:val="20"/>
        </w:rPr>
        <w:t xml:space="preserve">Zhotovitel je povinen rozšířit počet členů realizačního týmu dle jednostranného požadavku Objednatele uvedené v článku </w:t>
      </w:r>
      <w:r w:rsidRPr="00E27644" w:rsidR="00D66923">
        <w:rPr>
          <w:rFonts w:cs="Arial"/>
          <w:szCs w:val="20"/>
        </w:rPr>
        <w:fldChar w:fldCharType="begin"/>
      </w:r>
      <w:r w:rsidRPr="00E27644" w:rsidR="00404BF5">
        <w:rPr>
          <w:rFonts w:cs="Arial"/>
          <w:szCs w:val="20"/>
        </w:rPr>
        <w:instrText xml:space="preserve"> REF _Ref452646692 \r \h </w:instrText>
      </w:r>
      <w:r w:rsidRPr="00E27644" w:rsidR="00D66923">
        <w:rPr>
          <w:rFonts w:cs="Arial"/>
          <w:szCs w:val="20"/>
        </w:rPr>
      </w:r>
      <w:r w:rsidRPr="00E27644" w:rsidR="00D66923">
        <w:rPr>
          <w:rFonts w:cs="Arial"/>
          <w:szCs w:val="20"/>
        </w:rPr>
        <w:fldChar w:fldCharType="separate"/>
      </w:r>
      <w:r w:rsidRPr="00E27644" w:rsidR="00404BF5">
        <w:rPr>
          <w:rFonts w:cs="Arial"/>
          <w:szCs w:val="20"/>
        </w:rPr>
        <w:t>6</w:t>
      </w:r>
      <w:r w:rsidRPr="00E27644" w:rsidR="00D66923">
        <w:rPr>
          <w:rFonts w:cs="Arial"/>
          <w:szCs w:val="20"/>
        </w:rPr>
        <w:fldChar w:fldCharType="end"/>
      </w:r>
      <w:r w:rsidRPr="00E27644" w:rsidR="00404BF5">
        <w:rPr>
          <w:rFonts w:cs="Arial"/>
          <w:szCs w:val="20"/>
        </w:rPr>
        <w:t xml:space="preserve"> odst. </w:t>
      </w:r>
      <w:r w:rsidRPr="00E27644" w:rsidR="00D66923">
        <w:rPr>
          <w:rFonts w:cs="Arial"/>
          <w:szCs w:val="20"/>
        </w:rPr>
        <w:fldChar w:fldCharType="begin"/>
      </w:r>
      <w:r w:rsidRPr="00E27644" w:rsidR="00404BF5">
        <w:rPr>
          <w:rFonts w:cs="Arial"/>
          <w:szCs w:val="20"/>
        </w:rPr>
        <w:instrText xml:space="preserve"> REF _Ref452646760 \r \h </w:instrText>
      </w:r>
      <w:r w:rsidRPr="00E27644" w:rsidR="00D66923">
        <w:rPr>
          <w:rFonts w:cs="Arial"/>
          <w:szCs w:val="20"/>
        </w:rPr>
      </w:r>
      <w:r w:rsidRPr="00E27644" w:rsidR="00D66923">
        <w:rPr>
          <w:rFonts w:cs="Arial"/>
          <w:szCs w:val="20"/>
        </w:rPr>
        <w:fldChar w:fldCharType="separate"/>
      </w:r>
      <w:r w:rsidRPr="00E27644" w:rsidR="00404BF5">
        <w:rPr>
          <w:rFonts w:cs="Arial"/>
          <w:szCs w:val="20"/>
        </w:rPr>
        <w:t>6.1</w:t>
      </w:r>
      <w:r w:rsidRPr="00E27644" w:rsidR="00D66923">
        <w:rPr>
          <w:rFonts w:cs="Arial"/>
          <w:szCs w:val="20"/>
        </w:rPr>
        <w:fldChar w:fldCharType="end"/>
      </w:r>
      <w:r w:rsidRPr="00E27644">
        <w:rPr>
          <w:rFonts w:cs="Arial"/>
          <w:szCs w:val="20"/>
        </w:rPr>
        <w:t xml:space="preserve"> této Smlouvy, stejně tak je povinen provést výměnu kterékoliv člena realizačního týmu v případě opakovaných reklamací na kvalitu jím poskytovaného plnění, a to nejpozději ve </w:t>
      </w:r>
      <w:r w:rsidRPr="002F1192">
        <w:rPr>
          <w:rFonts w:cs="Arial"/>
          <w:szCs w:val="20"/>
        </w:rPr>
        <w:t>lhůtě 5 kalendářních dnů ode</w:t>
      </w:r>
      <w:r w:rsidRPr="00E27644">
        <w:rPr>
          <w:rFonts w:cs="Arial"/>
          <w:szCs w:val="20"/>
        </w:rPr>
        <w:t xml:space="preserve"> dne doručení písemného požadavku kontaktní osobě Zhotovitele uvedené v článku </w:t>
      </w:r>
      <w:r w:rsidRPr="00E27644" w:rsidR="00D66923">
        <w:rPr>
          <w:rFonts w:cs="Arial"/>
          <w:szCs w:val="20"/>
        </w:rPr>
        <w:fldChar w:fldCharType="begin"/>
      </w:r>
      <w:r w:rsidRPr="00E27644" w:rsidR="00404BF5">
        <w:rPr>
          <w:rFonts w:cs="Arial"/>
          <w:szCs w:val="20"/>
        </w:rPr>
        <w:instrText xml:space="preserve"> REF _Ref452646692 \r \h </w:instrText>
      </w:r>
      <w:r w:rsidRPr="00E27644" w:rsidR="00D66923">
        <w:rPr>
          <w:rFonts w:cs="Arial"/>
          <w:szCs w:val="20"/>
        </w:rPr>
      </w:r>
      <w:r w:rsidRPr="00E27644" w:rsidR="00D66923">
        <w:rPr>
          <w:rFonts w:cs="Arial"/>
          <w:szCs w:val="20"/>
        </w:rPr>
        <w:fldChar w:fldCharType="separate"/>
      </w:r>
      <w:r w:rsidRPr="00E27644" w:rsidR="00404BF5">
        <w:rPr>
          <w:rFonts w:cs="Arial"/>
          <w:szCs w:val="20"/>
        </w:rPr>
        <w:t>6</w:t>
      </w:r>
      <w:r w:rsidRPr="00E27644" w:rsidR="00D66923">
        <w:rPr>
          <w:rFonts w:cs="Arial"/>
          <w:szCs w:val="20"/>
        </w:rPr>
        <w:fldChar w:fldCharType="end"/>
      </w:r>
      <w:r w:rsidRPr="00E27644" w:rsidR="00404BF5">
        <w:rPr>
          <w:rFonts w:cs="Arial"/>
          <w:szCs w:val="20"/>
        </w:rPr>
        <w:t xml:space="preserve">, odst. </w:t>
      </w:r>
      <w:r w:rsidRPr="00E27644" w:rsidR="00D66923">
        <w:rPr>
          <w:rFonts w:cs="Arial"/>
          <w:szCs w:val="20"/>
        </w:rPr>
        <w:fldChar w:fldCharType="begin"/>
      </w:r>
      <w:r w:rsidRPr="00E27644" w:rsidR="00404BF5">
        <w:rPr>
          <w:rFonts w:cs="Arial"/>
          <w:szCs w:val="20"/>
        </w:rPr>
        <w:instrText xml:space="preserve"> REF _Ref452646694 \r \h </w:instrText>
      </w:r>
      <w:r w:rsidRPr="00E27644" w:rsidR="00D66923">
        <w:rPr>
          <w:rFonts w:cs="Arial"/>
          <w:szCs w:val="20"/>
        </w:rPr>
      </w:r>
      <w:r w:rsidRPr="00E27644" w:rsidR="00D66923">
        <w:rPr>
          <w:rFonts w:cs="Arial"/>
          <w:szCs w:val="20"/>
        </w:rPr>
        <w:fldChar w:fldCharType="separate"/>
      </w:r>
      <w:r w:rsidRPr="00E27644" w:rsidR="00404BF5">
        <w:rPr>
          <w:rFonts w:cs="Arial"/>
          <w:szCs w:val="20"/>
        </w:rPr>
        <w:t>6.2</w:t>
      </w:r>
      <w:r w:rsidRPr="00E27644" w:rsidR="00D66923">
        <w:rPr>
          <w:rFonts w:cs="Arial"/>
          <w:szCs w:val="20"/>
        </w:rPr>
        <w:fldChar w:fldCharType="end"/>
      </w:r>
      <w:r w:rsidRPr="00E27644">
        <w:rPr>
          <w:rFonts w:cs="Arial"/>
          <w:szCs w:val="20"/>
        </w:rPr>
        <w:t xml:space="preserve"> této Smlouvy.</w:t>
      </w:r>
    </w:p>
    <w:p w:rsidRPr="003A4738" w:rsidR="00827D99" w:rsidP="00E27644" w:rsidRDefault="00827D99">
      <w:pPr>
        <w:pStyle w:val="Odstavecseseznamem"/>
        <w:numPr>
          <w:ilvl w:val="1"/>
          <w:numId w:val="48"/>
        </w:numPr>
        <w:ind w:left="567" w:hanging="567"/>
        <w:contextualSpacing w:val="false"/>
        <w:rPr>
          <w:rFonts w:cs="Arial"/>
          <w:szCs w:val="20"/>
        </w:rPr>
      </w:pPr>
      <w:r>
        <w:rPr>
          <w:rFonts w:cs="Arial"/>
          <w:szCs w:val="20"/>
        </w:rPr>
        <w:t>Z</w:t>
      </w:r>
      <w:r w:rsidRPr="003A4738">
        <w:rPr>
          <w:rFonts w:cs="Arial"/>
          <w:szCs w:val="20"/>
        </w:rPr>
        <w:t>hotovitel je dle ustanovení § 2 písm. e) zákona č. 320/2001 Sb., o finanční kontrole ve</w:t>
      </w:r>
      <w:r>
        <w:rPr>
          <w:rFonts w:cs="Arial"/>
          <w:szCs w:val="20"/>
        </w:rPr>
        <w:t> </w:t>
      </w:r>
      <w:r w:rsidRPr="003A4738">
        <w:rPr>
          <w:rFonts w:cs="Arial"/>
          <w:szCs w:val="20"/>
        </w:rPr>
        <w:t>veřejné správě a o změně některých zákonů, ve znění pozdějších předpisů, osobou povinnou spolupůsobit při výkonu finanční kontroly prováděné v souvislosti s úhradou zboží nebo služeb z veřejných výdajů.</w:t>
      </w:r>
    </w:p>
    <w:p w:rsidR="00827D99" w:rsidP="00E27644" w:rsidRDefault="00827D99">
      <w:pPr>
        <w:pStyle w:val="Odstavecseseznamem"/>
        <w:numPr>
          <w:ilvl w:val="1"/>
          <w:numId w:val="48"/>
        </w:numPr>
        <w:ind w:left="567" w:hanging="567"/>
        <w:contextualSpacing w:val="false"/>
        <w:rPr>
          <w:rFonts w:cs="Arial"/>
          <w:szCs w:val="20"/>
        </w:rPr>
      </w:pPr>
      <w:r w:rsidRPr="00011C88">
        <w:rPr>
          <w:rFonts w:cs="Arial"/>
          <w:szCs w:val="20"/>
        </w:rPr>
        <w:t>Zhotovitel je povinen umožnit osobám oprávněným k výkonu kontroly Projektu, z něhož je plnění dle této Smlouvy hrazeno a jiným oprávněným orgánům, provést kontrolu dokladů souvisejících s poskytováním plnění dle této Smlouvy (tj. originálního vyhotovení Smlouvy včetně jejich dodatků, originálů faktur a dalších dokladů vztahujících se k poskytování plnění dle této Smlouvy), a to po dobu danou platnými a účinnými právními předpisy k jejich archivaci (zákon č. 563/1991 Sb., o účetnictví, ve znění pozdějších předpisů a zákon č. 235/2004 Sb., o</w:t>
      </w:r>
      <w:r w:rsidR="00C35390">
        <w:rPr>
          <w:rFonts w:cs="Arial"/>
          <w:szCs w:val="20"/>
        </w:rPr>
        <w:t> </w:t>
      </w:r>
      <w:r w:rsidRPr="00011C88">
        <w:rPr>
          <w:rFonts w:cs="Arial"/>
          <w:szCs w:val="20"/>
        </w:rPr>
        <w:t xml:space="preserve">dani z přidané hodnoty, ve znění pozdějších předpisů), minimálně však do </w:t>
      </w:r>
      <w:r w:rsidR="005B745F">
        <w:rPr>
          <w:rFonts w:cs="Arial"/>
          <w:szCs w:val="20"/>
        </w:rPr>
        <w:t xml:space="preserve">konce </w:t>
      </w:r>
      <w:r w:rsidRPr="00011C88">
        <w:rPr>
          <w:rFonts w:cs="Arial"/>
          <w:szCs w:val="20"/>
        </w:rPr>
        <w:t>roku 202</w:t>
      </w:r>
      <w:r w:rsidR="005B745F">
        <w:rPr>
          <w:rFonts w:cs="Arial"/>
          <w:szCs w:val="20"/>
        </w:rPr>
        <w:t>9</w:t>
      </w:r>
      <w:r w:rsidRPr="00011C88">
        <w:rPr>
          <w:rFonts w:cs="Arial"/>
          <w:szCs w:val="20"/>
        </w:rPr>
        <w:t>.</w:t>
      </w:r>
    </w:p>
    <w:p w:rsidRPr="00C35390" w:rsidR="00C35390" w:rsidP="00E27644" w:rsidRDefault="00827D99">
      <w:pPr>
        <w:pStyle w:val="Odstavecseseznamem"/>
        <w:numPr>
          <w:ilvl w:val="1"/>
          <w:numId w:val="48"/>
        </w:numPr>
        <w:ind w:left="567" w:hanging="567"/>
        <w:contextualSpacing w:val="false"/>
        <w:rPr>
          <w:rFonts w:cs="Arial"/>
          <w:szCs w:val="20"/>
        </w:rPr>
      </w:pPr>
      <w:r w:rsidRPr="00C35390">
        <w:rPr>
          <w:rFonts w:cs="Arial"/>
          <w:szCs w:val="20"/>
        </w:rPr>
        <w:lastRenderedPageBreak/>
        <w:t xml:space="preserve">Zhotovitel je povinen zajistit, že veškeré produkty, materiály a výstupy související s poskytováním plnění dle této Smlouvy budou označeny v souladu s </w:t>
      </w:r>
      <w:r w:rsidRPr="00C35390" w:rsidR="00C35390">
        <w:rPr>
          <w:rFonts w:cs="Arial"/>
          <w:szCs w:val="20"/>
        </w:rPr>
        <w:t xml:space="preserve">požadavky </w:t>
      </w:r>
      <w:r w:rsidR="005009E5">
        <w:rPr>
          <w:rFonts w:cs="Arial"/>
          <w:szCs w:val="20"/>
        </w:rPr>
        <w:t>a</w:t>
      </w:r>
      <w:r w:rsidR="005009E5">
        <w:t xml:space="preserve"> s kapitolou 19 Obecné části pravidel pro žadatele a příjemce</w:t>
      </w:r>
      <w:r w:rsidRPr="00C35390" w:rsidR="00C35390">
        <w:rPr>
          <w:rFonts w:cs="Arial"/>
          <w:szCs w:val="20"/>
        </w:rPr>
        <w:t>.</w:t>
      </w:r>
    </w:p>
    <w:p w:rsidRPr="00011C88" w:rsidR="00827D99" w:rsidP="00E27644" w:rsidRDefault="00827D99">
      <w:pPr>
        <w:pStyle w:val="Odstavecseseznamem"/>
        <w:numPr>
          <w:ilvl w:val="1"/>
          <w:numId w:val="48"/>
        </w:numPr>
        <w:ind w:left="567" w:hanging="567"/>
        <w:contextualSpacing w:val="false"/>
        <w:rPr>
          <w:rFonts w:cs="Arial"/>
          <w:szCs w:val="20"/>
        </w:rPr>
      </w:pPr>
      <w:r w:rsidRPr="00011C88">
        <w:rPr>
          <w:rFonts w:cs="Arial"/>
          <w:szCs w:val="20"/>
        </w:rPr>
        <w:t xml:space="preserve">Zhotovitel je povinen poskytnout Objednateli informace nezbytné pro zpracování </w:t>
      </w:r>
      <w:r w:rsidR="00993D96">
        <w:rPr>
          <w:rFonts w:cs="Arial"/>
          <w:szCs w:val="20"/>
        </w:rPr>
        <w:t xml:space="preserve">Zprávy o realizaci </w:t>
      </w:r>
      <w:r w:rsidRPr="00011C88">
        <w:rPr>
          <w:rFonts w:cs="Arial"/>
          <w:szCs w:val="20"/>
        </w:rPr>
        <w:t xml:space="preserve">a žádosti o platbu předkládané Objednatelem jako příjemcem finanční podpory. </w:t>
      </w:r>
    </w:p>
    <w:p w:rsidR="00827D99" w:rsidP="00E27644" w:rsidRDefault="00827D99">
      <w:pPr>
        <w:pStyle w:val="Odstavecseseznamem"/>
        <w:numPr>
          <w:ilvl w:val="1"/>
          <w:numId w:val="48"/>
        </w:numPr>
        <w:ind w:left="567" w:hanging="567"/>
        <w:contextualSpacing w:val="false"/>
        <w:rPr>
          <w:rFonts w:cs="Arial"/>
          <w:szCs w:val="20"/>
        </w:rPr>
      </w:pPr>
      <w:r w:rsidRPr="003A4738">
        <w:rPr>
          <w:rFonts w:cs="Arial"/>
          <w:szCs w:val="20"/>
        </w:rPr>
        <w:t xml:space="preserve">Zhotovitel </w:t>
      </w:r>
      <w:r>
        <w:rPr>
          <w:rFonts w:cs="Arial"/>
          <w:szCs w:val="20"/>
        </w:rPr>
        <w:t>je povinen</w:t>
      </w:r>
      <w:r w:rsidRPr="003A4738">
        <w:rPr>
          <w:rFonts w:cs="Arial"/>
          <w:szCs w:val="20"/>
        </w:rPr>
        <w:t xml:space="preserve"> v průběhu </w:t>
      </w:r>
      <w:r>
        <w:rPr>
          <w:rFonts w:cs="Arial"/>
          <w:szCs w:val="20"/>
        </w:rPr>
        <w:t xml:space="preserve">plnění </w:t>
      </w:r>
      <w:r w:rsidRPr="003A4738">
        <w:rPr>
          <w:rFonts w:cs="Arial"/>
          <w:szCs w:val="20"/>
        </w:rPr>
        <w:t>předmětu této Smlouvy podávat Objednateli, na jeho vyžádání, průběžné zprávy o své činnosti. Nebude-li v konkrétním případě dohodnuto jinak, veškeré komunikace bud</w:t>
      </w:r>
      <w:r>
        <w:rPr>
          <w:rFonts w:cs="Arial"/>
          <w:szCs w:val="20"/>
        </w:rPr>
        <w:t xml:space="preserve">ou probíhat </w:t>
      </w:r>
      <w:r w:rsidRPr="003A4738">
        <w:rPr>
          <w:rFonts w:cs="Arial"/>
          <w:szCs w:val="20"/>
        </w:rPr>
        <w:t>osobně, telefonicky, elektronicky nebo písemně.</w:t>
      </w:r>
    </w:p>
    <w:p w:rsidRPr="00814E7A" w:rsidR="00827D99" w:rsidP="00E27644" w:rsidRDefault="00827D99">
      <w:pPr>
        <w:pStyle w:val="Odstavecseseznamem"/>
        <w:numPr>
          <w:ilvl w:val="1"/>
          <w:numId w:val="48"/>
        </w:numPr>
        <w:ind w:left="567" w:hanging="567"/>
        <w:contextualSpacing w:val="false"/>
        <w:rPr>
          <w:rFonts w:cs="Arial"/>
          <w:szCs w:val="20"/>
        </w:rPr>
      </w:pPr>
      <w:r w:rsidRPr="00814E7A">
        <w:rPr>
          <w:rFonts w:cs="Arial"/>
          <w:szCs w:val="20"/>
        </w:rPr>
        <w:t xml:space="preserve">Zhotovitel je povinen svou činnost s Objednatelem pravidelně konzultovat na osobních schůzkách. Smluvní strany sjednávají, že termíny osobních schůzek budou dohodnuty dle potřeby osobně, telefonicky, elektronicky nebo písemně </w:t>
      </w:r>
      <w:r w:rsidRPr="008136C0">
        <w:rPr>
          <w:rFonts w:cs="Arial"/>
          <w:szCs w:val="20"/>
        </w:rPr>
        <w:t>s tím, že Zhotovitel je povinen v rámci osobních konzultací předávat Objednateli písemně průběžné zprávy o stavu řešení a zatímní zpracované podklady řešení ke kontrole a připomínkám.</w:t>
      </w:r>
    </w:p>
    <w:p w:rsidR="00827D99" w:rsidP="007C1618" w:rsidRDefault="00827D99"/>
    <w:p w:rsidRPr="00E27644" w:rsidR="007C1618" w:rsidP="00E27644" w:rsidRDefault="007C1618">
      <w:pPr>
        <w:pStyle w:val="Odstavecseseznamem"/>
        <w:numPr>
          <w:ilvl w:val="0"/>
          <w:numId w:val="48"/>
        </w:numPr>
        <w:spacing w:before="0" w:line="280" w:lineRule="atLeast"/>
        <w:ind w:left="357" w:hanging="357"/>
        <w:contextualSpacing w:val="false"/>
        <w:jc w:val="center"/>
        <w:rPr>
          <w:b/>
        </w:rPr>
      </w:pPr>
      <w:bookmarkStart w:name="_Ref452646692" w:id="13"/>
      <w:r w:rsidRPr="00E27644">
        <w:rPr>
          <w:b/>
        </w:rPr>
        <w:t>KONTAKTNÍ OSOBY SMLUVNÍCH STRAN</w:t>
      </w:r>
      <w:bookmarkEnd w:id="13"/>
    </w:p>
    <w:p w:rsidR="00E27644" w:rsidP="00E27644" w:rsidRDefault="007C1618">
      <w:pPr>
        <w:pStyle w:val="Odstavecseseznamem"/>
        <w:numPr>
          <w:ilvl w:val="1"/>
          <w:numId w:val="48"/>
        </w:numPr>
        <w:ind w:left="567" w:hanging="567"/>
        <w:contextualSpacing w:val="false"/>
        <w:rPr>
          <w:rFonts w:cs="Arial"/>
          <w:szCs w:val="20"/>
        </w:rPr>
      </w:pPr>
      <w:bookmarkStart w:name="_Ref452646760" w:id="14"/>
      <w:r w:rsidRPr="007A38B8">
        <w:rPr>
          <w:rFonts w:cs="Arial"/>
          <w:szCs w:val="20"/>
        </w:rPr>
        <w:t xml:space="preserve">Kontaktní osobou Objednatele ve věcech týkajících se této Smlouvy, vyjma jednání o změnách obsahu této Smlouvy, je </w:t>
      </w:r>
      <w:r w:rsidRPr="007A38B8" w:rsidR="00B311D3">
        <w:rPr>
          <w:rFonts w:cs="Arial"/>
          <w:szCs w:val="20"/>
        </w:rPr>
        <w:t>Antonín Lízner, vedoucí projektový manažer</w:t>
      </w:r>
      <w:r w:rsidRPr="007A38B8">
        <w:rPr>
          <w:rFonts w:cs="Arial"/>
          <w:szCs w:val="20"/>
        </w:rPr>
        <w:t xml:space="preserve">, e-mail: </w:t>
      </w:r>
      <w:r w:rsidRPr="007A38B8" w:rsidR="00AE3CB4">
        <w:rPr>
          <w:rFonts w:cs="Arial"/>
          <w:szCs w:val="20"/>
        </w:rPr>
        <w:t>lizner@smocr.cz</w:t>
      </w:r>
      <w:r w:rsidRPr="007A38B8" w:rsidDel="00AE3CB4" w:rsidR="00AE3CB4">
        <w:rPr>
          <w:rFonts w:cs="Arial"/>
          <w:szCs w:val="20"/>
        </w:rPr>
        <w:t xml:space="preserve"> </w:t>
      </w:r>
      <w:r w:rsidRPr="007A38B8">
        <w:rPr>
          <w:rFonts w:cs="Arial"/>
          <w:szCs w:val="20"/>
        </w:rPr>
        <w:t>, tel.: +420 </w:t>
      </w:r>
      <w:r w:rsidRPr="007A38B8" w:rsidR="00AE3CB4">
        <w:rPr>
          <w:rFonts w:cs="Arial"/>
          <w:szCs w:val="20"/>
        </w:rPr>
        <w:t>731 579 718</w:t>
      </w:r>
      <w:r w:rsidRPr="007A38B8">
        <w:rPr>
          <w:rFonts w:cs="Arial"/>
          <w:szCs w:val="20"/>
        </w:rPr>
        <w:t>.</w:t>
      </w:r>
      <w:bookmarkStart w:name="_Ref452646694" w:id="15"/>
      <w:bookmarkEnd w:id="14"/>
    </w:p>
    <w:p w:rsidR="007C1618" w:rsidP="00E27644" w:rsidRDefault="007C1618">
      <w:pPr>
        <w:pStyle w:val="Odstavecseseznamem"/>
        <w:numPr>
          <w:ilvl w:val="1"/>
          <w:numId w:val="48"/>
        </w:numPr>
        <w:ind w:left="567" w:hanging="567"/>
        <w:contextualSpacing w:val="false"/>
        <w:rPr>
          <w:rFonts w:cs="Arial"/>
          <w:szCs w:val="20"/>
        </w:rPr>
      </w:pPr>
      <w:r w:rsidRPr="00E27644">
        <w:rPr>
          <w:rFonts w:cs="Arial"/>
          <w:szCs w:val="20"/>
        </w:rPr>
        <w:t xml:space="preserve">Kontaktní osobou Zhotovitele ve věcech této Smlouvy, vyjma jednání o změnách obsahu této Smlouvy, je </w:t>
      </w:r>
      <w:r w:rsidRPr="00E27644" w:rsidR="00DB5A06">
        <w:rPr>
          <w:highlight w:val="yellow"/>
        </w:rPr>
        <w:t>[</w:t>
      </w:r>
      <w:r w:rsidRPr="00E27644">
        <w:rPr>
          <w:highlight w:val="yellow"/>
        </w:rPr>
        <w:t>doplní uchazeč</w:t>
      </w:r>
      <w:r w:rsidRPr="00E27644" w:rsidR="00DB5A06">
        <w:rPr>
          <w:highlight w:val="yellow"/>
        </w:rPr>
        <w:t>]</w:t>
      </w:r>
      <w:r w:rsidRPr="00E27644">
        <w:rPr>
          <w:rFonts w:cs="Arial"/>
          <w:szCs w:val="20"/>
        </w:rPr>
        <w:t xml:space="preserve">, e-mail: </w:t>
      </w:r>
      <w:r w:rsidRPr="00E27644" w:rsidR="00DB5A06">
        <w:rPr>
          <w:highlight w:val="yellow"/>
        </w:rPr>
        <w:t>[</w:t>
      </w:r>
      <w:r w:rsidRPr="00E27644">
        <w:rPr>
          <w:highlight w:val="yellow"/>
        </w:rPr>
        <w:t>doplní uchazeč</w:t>
      </w:r>
      <w:r w:rsidRPr="00E27644" w:rsidR="00DB5A06">
        <w:rPr>
          <w:highlight w:val="yellow"/>
        </w:rPr>
        <w:t>]</w:t>
      </w:r>
      <w:r w:rsidRPr="00E27644">
        <w:rPr>
          <w:rFonts w:cs="Arial"/>
          <w:szCs w:val="20"/>
        </w:rPr>
        <w:t xml:space="preserve">, tel.: </w:t>
      </w:r>
      <w:r w:rsidRPr="00E27644" w:rsidR="00DB5A06">
        <w:rPr>
          <w:highlight w:val="yellow"/>
        </w:rPr>
        <w:t>[</w:t>
      </w:r>
      <w:r w:rsidRPr="00E27644">
        <w:rPr>
          <w:highlight w:val="yellow"/>
        </w:rPr>
        <w:t>doplní uchazeč</w:t>
      </w:r>
      <w:r w:rsidRPr="00E27644" w:rsidR="00DB5A06">
        <w:rPr>
          <w:highlight w:val="yellow"/>
        </w:rPr>
        <w:t>]</w:t>
      </w:r>
      <w:r w:rsidRPr="00E27644">
        <w:rPr>
          <w:rFonts w:cs="Arial"/>
          <w:szCs w:val="20"/>
        </w:rPr>
        <w:t>.</w:t>
      </w:r>
      <w:bookmarkEnd w:id="15"/>
    </w:p>
    <w:p w:rsidRPr="00E27644" w:rsidR="00B94159" w:rsidP="00E27644" w:rsidRDefault="00B94159">
      <w:pPr>
        <w:pStyle w:val="Odstavecseseznamem"/>
        <w:numPr>
          <w:ilvl w:val="1"/>
          <w:numId w:val="48"/>
        </w:numPr>
        <w:ind w:left="567" w:hanging="567"/>
        <w:contextualSpacing w:val="false"/>
        <w:rPr>
          <w:rFonts w:cs="Arial"/>
          <w:szCs w:val="20"/>
        </w:rPr>
      </w:pPr>
      <w:r>
        <w:rPr>
          <w:rFonts w:cs="Arial"/>
          <w:szCs w:val="20"/>
        </w:rPr>
        <w:t xml:space="preserve">Změnu kontaktní osoby smluvních stran je možné provést písemným oznámením doručeným druhé smluvní straně na adresu jejího sídla nebo </w:t>
      </w:r>
      <w:r w:rsidR="00306897">
        <w:rPr>
          <w:rFonts w:cs="Arial"/>
          <w:szCs w:val="20"/>
        </w:rPr>
        <w:t>na její kontaktní adresu.</w:t>
      </w:r>
    </w:p>
    <w:p w:rsidR="007C1618" w:rsidP="007C1618" w:rsidRDefault="007C1618"/>
    <w:p w:rsidRPr="00E27644" w:rsidR="007C1618" w:rsidP="00E27644" w:rsidRDefault="007C1618">
      <w:pPr>
        <w:pStyle w:val="Odstavecseseznamem"/>
        <w:numPr>
          <w:ilvl w:val="0"/>
          <w:numId w:val="48"/>
        </w:numPr>
        <w:spacing w:before="0" w:line="280" w:lineRule="atLeast"/>
        <w:ind w:left="357" w:hanging="357"/>
        <w:contextualSpacing w:val="false"/>
        <w:jc w:val="center"/>
        <w:rPr>
          <w:b/>
        </w:rPr>
      </w:pPr>
      <w:r w:rsidRPr="00E27644">
        <w:rPr>
          <w:b/>
        </w:rPr>
        <w:t>VLASTNICKÉ PRÁVO</w:t>
      </w:r>
    </w:p>
    <w:p w:rsidRPr="003A4738" w:rsidR="007C1618" w:rsidP="00E27644" w:rsidRDefault="007C1618">
      <w:pPr>
        <w:pStyle w:val="Odstavecseseznamem"/>
        <w:numPr>
          <w:ilvl w:val="1"/>
          <w:numId w:val="48"/>
        </w:numPr>
        <w:ind w:left="567" w:hanging="567"/>
        <w:contextualSpacing w:val="false"/>
        <w:rPr>
          <w:rFonts w:cs="Arial"/>
          <w:szCs w:val="20"/>
        </w:rPr>
      </w:pPr>
      <w:r w:rsidRPr="00C35390">
        <w:rPr>
          <w:rFonts w:cs="Arial"/>
          <w:szCs w:val="20"/>
        </w:rPr>
        <w:t xml:space="preserve">Vlastnické právo k evaluaci zpracované dle této Smlouvy přechází na Objednatele dnem jejího převzetí ze strany Objednatele v souladu s ustanoveními článku </w:t>
      </w:r>
      <w:fldSimple w:instr=" REF _Ref452646939 \r \h  \* MERGEFORMAT ">
        <w:r w:rsidRPr="00E27644" w:rsidR="00C35390">
          <w:t>4</w:t>
        </w:r>
      </w:fldSimple>
      <w:r>
        <w:rPr>
          <w:rFonts w:cs="Arial"/>
          <w:szCs w:val="20"/>
        </w:rPr>
        <w:t xml:space="preserve"> této Smlouvy</w:t>
      </w:r>
      <w:r w:rsidRPr="003A4738">
        <w:rPr>
          <w:rFonts w:cs="Arial"/>
          <w:szCs w:val="20"/>
        </w:rPr>
        <w:t>.</w:t>
      </w:r>
    </w:p>
    <w:p w:rsidR="007C1618" w:rsidP="00E27644" w:rsidRDefault="007C1618">
      <w:pPr>
        <w:pStyle w:val="Odstavecseseznamem"/>
        <w:numPr>
          <w:ilvl w:val="1"/>
          <w:numId w:val="48"/>
        </w:numPr>
        <w:ind w:left="567" w:hanging="567"/>
        <w:contextualSpacing w:val="false"/>
        <w:rPr>
          <w:rFonts w:cs="Arial"/>
          <w:szCs w:val="20"/>
        </w:rPr>
      </w:pPr>
      <w:r w:rsidRPr="003A4738">
        <w:rPr>
          <w:rFonts w:cs="Arial"/>
          <w:szCs w:val="20"/>
        </w:rPr>
        <w:t xml:space="preserve">Autorskoprávní režim výstupů plnění </w:t>
      </w:r>
      <w:r>
        <w:rPr>
          <w:rFonts w:cs="Arial"/>
          <w:szCs w:val="20"/>
        </w:rPr>
        <w:t xml:space="preserve">(evaluace) </w:t>
      </w:r>
      <w:r w:rsidRPr="003A4738">
        <w:rPr>
          <w:rFonts w:cs="Arial"/>
          <w:szCs w:val="20"/>
        </w:rPr>
        <w:t xml:space="preserve">zpracovaných na základě této Smlouvy se řídí § 61 odst. 1 zákona č. 121/2000 Sb. o právu autorském, právech souvisejících s právem autorským a o změně některých zákonů (autorský zákon), ve znění pozdějších předpisů. </w:t>
      </w:r>
    </w:p>
    <w:p w:rsidRPr="00C35390" w:rsidR="007C1618" w:rsidP="00E27644" w:rsidRDefault="007C1618">
      <w:pPr>
        <w:pStyle w:val="Odstavecseseznamem"/>
        <w:numPr>
          <w:ilvl w:val="1"/>
          <w:numId w:val="48"/>
        </w:numPr>
        <w:ind w:left="567" w:hanging="567"/>
        <w:contextualSpacing w:val="false"/>
        <w:rPr>
          <w:rFonts w:cs="Arial"/>
          <w:szCs w:val="20"/>
        </w:rPr>
      </w:pPr>
      <w:r w:rsidRPr="004859C9">
        <w:rPr>
          <w:rFonts w:cs="Arial"/>
          <w:szCs w:val="20"/>
        </w:rPr>
        <w:t>Zhotovitel je povinen na Objednatele převést veškerá práva k duševnímu vlastnictví spojená s předmětem plnění dle této Smlouvy, a to ke dni převzetí</w:t>
      </w:r>
      <w:r>
        <w:rPr>
          <w:rFonts w:cs="Arial"/>
          <w:szCs w:val="20"/>
        </w:rPr>
        <w:t>, resp. akceptace</w:t>
      </w:r>
      <w:r w:rsidRPr="004859C9">
        <w:rPr>
          <w:rFonts w:cs="Arial"/>
          <w:szCs w:val="20"/>
        </w:rPr>
        <w:t xml:space="preserve"> </w:t>
      </w:r>
      <w:r>
        <w:rPr>
          <w:rFonts w:cs="Arial"/>
          <w:szCs w:val="20"/>
        </w:rPr>
        <w:t>evaluace</w:t>
      </w:r>
      <w:r w:rsidRPr="004859C9">
        <w:rPr>
          <w:rFonts w:cs="Arial"/>
          <w:szCs w:val="20"/>
        </w:rPr>
        <w:t xml:space="preserve"> ze</w:t>
      </w:r>
      <w:r>
        <w:rPr>
          <w:rFonts w:cs="Arial"/>
          <w:szCs w:val="20"/>
        </w:rPr>
        <w:t> </w:t>
      </w:r>
      <w:r w:rsidRPr="004859C9">
        <w:rPr>
          <w:rFonts w:cs="Arial"/>
          <w:szCs w:val="20"/>
        </w:rPr>
        <w:t xml:space="preserve">strany </w:t>
      </w:r>
      <w:r w:rsidRPr="00C35390">
        <w:rPr>
          <w:rFonts w:cs="Arial"/>
          <w:szCs w:val="20"/>
        </w:rPr>
        <w:t xml:space="preserve">Objednatele v souladu s ustanoveními článku </w:t>
      </w:r>
      <w:fldSimple w:instr=" REF _Ref452646939 \r \h  \* MERGEFORMAT ">
        <w:r w:rsidRPr="00E27644" w:rsidR="00C35390">
          <w:t>4</w:t>
        </w:r>
      </w:fldSimple>
      <w:r w:rsidRPr="00C35390">
        <w:rPr>
          <w:rFonts w:cs="Arial"/>
          <w:szCs w:val="20"/>
        </w:rPr>
        <w:t xml:space="preserve"> této Smlouvy.</w:t>
      </w:r>
    </w:p>
    <w:p w:rsidR="007C1618" w:rsidP="00E27644" w:rsidRDefault="007C1618">
      <w:pPr>
        <w:pStyle w:val="Odstavecseseznamem"/>
        <w:numPr>
          <w:ilvl w:val="1"/>
          <w:numId w:val="48"/>
        </w:numPr>
        <w:ind w:left="567" w:hanging="567"/>
        <w:contextualSpacing w:val="false"/>
        <w:rPr>
          <w:rFonts w:cs="Arial"/>
          <w:szCs w:val="20"/>
        </w:rPr>
      </w:pPr>
      <w:r w:rsidRPr="003A4738">
        <w:rPr>
          <w:rFonts w:cs="Arial"/>
          <w:szCs w:val="20"/>
        </w:rPr>
        <w:t xml:space="preserve">Zhotovitel </w:t>
      </w:r>
      <w:r>
        <w:rPr>
          <w:rFonts w:cs="Arial"/>
          <w:szCs w:val="20"/>
        </w:rPr>
        <w:t>není oprávněn poskytnout</w:t>
      </w:r>
      <w:r w:rsidRPr="003A4738">
        <w:rPr>
          <w:rFonts w:cs="Arial"/>
          <w:szCs w:val="20"/>
        </w:rPr>
        <w:t xml:space="preserve"> předmět plnění dle této Smlouvy, tj. </w:t>
      </w:r>
      <w:r>
        <w:rPr>
          <w:rFonts w:cs="Arial"/>
          <w:szCs w:val="20"/>
        </w:rPr>
        <w:t xml:space="preserve">evaluaci </w:t>
      </w:r>
      <w:r w:rsidRPr="003A4738">
        <w:rPr>
          <w:rFonts w:cs="Arial"/>
          <w:szCs w:val="20"/>
        </w:rPr>
        <w:t>třetí osobě bez předchozího písemného souhlasu Objednatele.</w:t>
      </w:r>
    </w:p>
    <w:p w:rsidR="007C1618" w:rsidP="007C1618" w:rsidRDefault="007C1618"/>
    <w:p w:rsidRPr="00E27644" w:rsidR="007C1618" w:rsidP="00E27644" w:rsidRDefault="007C1618">
      <w:pPr>
        <w:pStyle w:val="Odstavecseseznamem"/>
        <w:numPr>
          <w:ilvl w:val="0"/>
          <w:numId w:val="48"/>
        </w:numPr>
        <w:spacing w:before="0" w:line="280" w:lineRule="atLeast"/>
        <w:ind w:left="357" w:hanging="357"/>
        <w:contextualSpacing w:val="false"/>
        <w:jc w:val="center"/>
        <w:rPr>
          <w:b/>
        </w:rPr>
      </w:pPr>
      <w:bookmarkStart w:name="_Ref452646058" w:id="16"/>
      <w:r w:rsidRPr="00E27644">
        <w:rPr>
          <w:b/>
        </w:rPr>
        <w:t>CENA A PLATEBNÍ PODMÍNKY</w:t>
      </w:r>
      <w:bookmarkEnd w:id="16"/>
    </w:p>
    <w:p w:rsidR="00A52E23" w:rsidP="00E27644" w:rsidRDefault="00A52E23">
      <w:pPr>
        <w:pStyle w:val="Odstavecseseznamem"/>
        <w:numPr>
          <w:ilvl w:val="1"/>
          <w:numId w:val="48"/>
        </w:numPr>
        <w:ind w:left="567" w:hanging="567"/>
        <w:contextualSpacing w:val="false"/>
        <w:rPr>
          <w:rFonts w:cs="Arial"/>
          <w:szCs w:val="20"/>
        </w:rPr>
      </w:pPr>
      <w:bookmarkStart w:name="_Ref452647459" w:id="17"/>
      <w:r w:rsidRPr="006E0271">
        <w:rPr>
          <w:rFonts w:cs="Arial"/>
          <w:szCs w:val="20"/>
        </w:rPr>
        <w:t>C</w:t>
      </w:r>
      <w:r>
        <w:rPr>
          <w:rFonts w:cs="Arial"/>
          <w:szCs w:val="20"/>
        </w:rPr>
        <w:t>elková c</w:t>
      </w:r>
      <w:r w:rsidRPr="006E0271">
        <w:rPr>
          <w:rFonts w:cs="Arial"/>
          <w:szCs w:val="20"/>
        </w:rPr>
        <w:t xml:space="preserve">ena za zpracování </w:t>
      </w:r>
      <w:r>
        <w:rPr>
          <w:rFonts w:cs="Arial"/>
          <w:szCs w:val="20"/>
        </w:rPr>
        <w:t xml:space="preserve">evaluace </w:t>
      </w:r>
      <w:r w:rsidRPr="006E0271">
        <w:rPr>
          <w:rFonts w:cs="Arial"/>
          <w:szCs w:val="20"/>
        </w:rPr>
        <w:t xml:space="preserve">v souladu s touto Smlouvou </w:t>
      </w:r>
      <w:r>
        <w:rPr>
          <w:rFonts w:cs="Arial"/>
          <w:szCs w:val="20"/>
        </w:rPr>
        <w:t xml:space="preserve">a jejími přílohami </w:t>
      </w:r>
      <w:r w:rsidRPr="006E0271">
        <w:rPr>
          <w:rFonts w:cs="Arial"/>
          <w:szCs w:val="20"/>
        </w:rPr>
        <w:t xml:space="preserve">činí </w:t>
      </w:r>
      <w:r>
        <w:rPr>
          <w:highlight w:val="yellow"/>
        </w:rPr>
        <w:t>[</w:t>
      </w:r>
      <w:r w:rsidRPr="00272408">
        <w:rPr>
          <w:highlight w:val="yellow"/>
        </w:rPr>
        <w:t>doplní uchazeč</w:t>
      </w:r>
      <w:r>
        <w:rPr>
          <w:highlight w:val="yellow"/>
        </w:rPr>
        <w:t>]</w:t>
      </w:r>
      <w:r>
        <w:rPr>
          <w:rFonts w:cs="Arial"/>
          <w:szCs w:val="20"/>
        </w:rPr>
        <w:t xml:space="preserve"> Kč</w:t>
      </w:r>
      <w:r w:rsidRPr="007C1618">
        <w:rPr>
          <w:rFonts w:cs="Arial"/>
          <w:szCs w:val="20"/>
        </w:rPr>
        <w:t xml:space="preserve"> </w:t>
      </w:r>
      <w:r w:rsidRPr="006E0271">
        <w:rPr>
          <w:rFonts w:cs="Arial"/>
          <w:szCs w:val="20"/>
        </w:rPr>
        <w:t>bez DPH</w:t>
      </w:r>
      <w:r>
        <w:rPr>
          <w:rFonts w:cs="Arial"/>
          <w:szCs w:val="20"/>
        </w:rPr>
        <w:t xml:space="preserve">, </w:t>
      </w:r>
      <w:r w:rsidRPr="006E0271">
        <w:rPr>
          <w:rFonts w:cs="Arial"/>
          <w:szCs w:val="20"/>
        </w:rPr>
        <w:t xml:space="preserve">výše DPH činí </w:t>
      </w:r>
      <w:r>
        <w:rPr>
          <w:highlight w:val="yellow"/>
        </w:rPr>
        <w:t>[</w:t>
      </w:r>
      <w:r w:rsidRPr="00272408">
        <w:rPr>
          <w:highlight w:val="yellow"/>
        </w:rPr>
        <w:t>doplní uchazeč</w:t>
      </w:r>
      <w:r>
        <w:rPr>
          <w:highlight w:val="yellow"/>
        </w:rPr>
        <w:t>]</w:t>
      </w:r>
      <w:r w:rsidRPr="007C1618">
        <w:rPr>
          <w:rFonts w:cs="Arial"/>
          <w:szCs w:val="20"/>
        </w:rPr>
        <w:t xml:space="preserve"> </w:t>
      </w:r>
      <w:r w:rsidRPr="00653C5A">
        <w:rPr>
          <w:rFonts w:cs="Arial"/>
          <w:szCs w:val="20"/>
        </w:rPr>
        <w:t>Kč,</w:t>
      </w:r>
      <w:r w:rsidRPr="006E0271">
        <w:rPr>
          <w:rFonts w:cs="Arial"/>
          <w:szCs w:val="20"/>
        </w:rPr>
        <w:t xml:space="preserve"> cena včetně DPH činí </w:t>
      </w:r>
      <w:r>
        <w:rPr>
          <w:highlight w:val="yellow"/>
        </w:rPr>
        <w:t>[</w:t>
      </w:r>
      <w:r w:rsidRPr="00272408">
        <w:rPr>
          <w:highlight w:val="yellow"/>
        </w:rPr>
        <w:t>doplní uchazeč</w:t>
      </w:r>
      <w:r>
        <w:rPr>
          <w:highlight w:val="yellow"/>
        </w:rPr>
        <w:t>]</w:t>
      </w:r>
      <w:r w:rsidRPr="007C1618">
        <w:rPr>
          <w:rFonts w:cs="Arial"/>
          <w:szCs w:val="20"/>
        </w:rPr>
        <w:t xml:space="preserve"> </w:t>
      </w:r>
      <w:r w:rsidRPr="00653C5A">
        <w:rPr>
          <w:rFonts w:cs="Arial"/>
          <w:szCs w:val="20"/>
        </w:rPr>
        <w:t>Kč.</w:t>
      </w:r>
      <w:r w:rsidRPr="006E0271">
        <w:rPr>
          <w:rFonts w:cs="Arial"/>
          <w:szCs w:val="20"/>
        </w:rPr>
        <w:t xml:space="preserve"> Uvedená cena v Kč bez DPH je cenou nejvýše přípustnou a nepřekročitelnou. </w:t>
      </w:r>
      <w:r>
        <w:rPr>
          <w:rFonts w:cs="Arial"/>
          <w:szCs w:val="20"/>
        </w:rPr>
        <w:t>C</w:t>
      </w:r>
      <w:r w:rsidRPr="006E0271">
        <w:rPr>
          <w:rFonts w:cs="Arial"/>
          <w:szCs w:val="20"/>
        </w:rPr>
        <w:t>ena</w:t>
      </w:r>
      <w:r>
        <w:rPr>
          <w:rFonts w:cs="Arial"/>
          <w:szCs w:val="20"/>
        </w:rPr>
        <w:t xml:space="preserve"> v Kč bez DPH</w:t>
      </w:r>
      <w:r w:rsidRPr="006E0271">
        <w:rPr>
          <w:rFonts w:cs="Arial"/>
          <w:szCs w:val="20"/>
        </w:rPr>
        <w:t xml:space="preserve"> musí zahrnovat služby, dodávky či jiné činnosti, které v této Smlouvě nejsou výslovně uvedeny a které jsou však nezbytné pro  zpracování a předání </w:t>
      </w:r>
      <w:r>
        <w:rPr>
          <w:rFonts w:cs="Arial"/>
          <w:szCs w:val="20"/>
        </w:rPr>
        <w:t>evaluace v souladu s touto Smlouvou a jejími přílohami</w:t>
      </w:r>
      <w:r w:rsidRPr="006E0271">
        <w:rPr>
          <w:rFonts w:cs="Arial"/>
          <w:szCs w:val="20"/>
        </w:rPr>
        <w:t>.</w:t>
      </w:r>
    </w:p>
    <w:p w:rsidR="00C35390" w:rsidP="00E27644" w:rsidRDefault="00C35390">
      <w:pPr>
        <w:pStyle w:val="Odstavecseseznamem"/>
        <w:numPr>
          <w:ilvl w:val="1"/>
          <w:numId w:val="48"/>
        </w:numPr>
        <w:ind w:left="567" w:hanging="567"/>
        <w:contextualSpacing w:val="false"/>
        <w:rPr>
          <w:rFonts w:cs="Arial"/>
          <w:szCs w:val="20"/>
        </w:rPr>
      </w:pPr>
      <w:r>
        <w:rPr>
          <w:rFonts w:cs="Arial"/>
          <w:szCs w:val="20"/>
        </w:rPr>
        <w:t>Cena za jednotlivé části plnění činí:</w:t>
      </w:r>
      <w:bookmarkEnd w:id="17"/>
    </w:p>
    <w:p w:rsidRPr="009F71EA" w:rsidR="00C35390" w:rsidP="00A52E23" w:rsidRDefault="00B73A20">
      <w:pPr>
        <w:pStyle w:val="Odstavecseseznamem"/>
        <w:numPr>
          <w:ilvl w:val="2"/>
          <w:numId w:val="48"/>
        </w:numPr>
        <w:ind w:left="1276" w:hanging="709"/>
        <w:contextualSpacing w:val="false"/>
        <w:rPr>
          <w:rFonts w:cs="Arial"/>
          <w:szCs w:val="20"/>
        </w:rPr>
      </w:pPr>
      <w:r w:rsidRPr="00A52E23">
        <w:rPr>
          <w:rFonts w:cs="Arial"/>
          <w:szCs w:val="20"/>
        </w:rPr>
        <w:t xml:space="preserve">20 % celkové ceny </w:t>
      </w:r>
      <w:r w:rsidRPr="009F71EA" w:rsidR="00C35390">
        <w:rPr>
          <w:rFonts w:cs="Arial"/>
          <w:szCs w:val="20"/>
        </w:rPr>
        <w:t xml:space="preserve">za plnění dle bodu </w:t>
      </w:r>
      <w:fldSimple w:instr=" REF _Ref452646365 \r \h  \* MERGEFORMAT ">
        <w:r w:rsidRPr="009F71EA" w:rsidR="00C35390">
          <w:rPr>
            <w:rFonts w:cs="Arial"/>
            <w:szCs w:val="20"/>
          </w:rPr>
          <w:t>2.2.1</w:t>
        </w:r>
      </w:fldSimple>
      <w:r w:rsidR="00AC3CC7">
        <w:rPr>
          <w:rFonts w:cs="Arial"/>
          <w:szCs w:val="20"/>
        </w:rPr>
        <w:t xml:space="preserve"> a odpovídající části </w:t>
      </w:r>
      <w:r w:rsidRPr="00DD3812" w:rsidR="00AC3CC7">
        <w:rPr>
          <w:rFonts w:cs="Arial"/>
          <w:szCs w:val="20"/>
        </w:rPr>
        <w:t xml:space="preserve">plnění dle bodu </w:t>
      </w:r>
      <w:fldSimple w:instr=" REF _Ref452646624 \r \h  \* MERGEFORMAT ">
        <w:r w:rsidR="00AC3CC7">
          <w:rPr>
            <w:rFonts w:cs="Arial"/>
            <w:szCs w:val="20"/>
          </w:rPr>
          <w:t>2.3</w:t>
        </w:r>
      </w:fldSimple>
      <w:r w:rsidR="00AC3CC7">
        <w:rPr>
          <w:rFonts w:cs="Arial"/>
          <w:szCs w:val="20"/>
        </w:rPr>
        <w:t xml:space="preserve"> a </w:t>
      </w:r>
      <w:fldSimple w:instr=" REF _Ref452646625 \r \h  \* MERGEFORMAT ">
        <w:r w:rsidR="00AC3CC7">
          <w:rPr>
            <w:rFonts w:cs="Arial"/>
            <w:szCs w:val="20"/>
          </w:rPr>
          <w:t>2.4</w:t>
        </w:r>
      </w:fldSimple>
      <w:r w:rsidRPr="009F71EA" w:rsidR="00C35390">
        <w:rPr>
          <w:rFonts w:cs="Arial"/>
          <w:szCs w:val="20"/>
        </w:rPr>
        <w:t>,</w:t>
      </w:r>
    </w:p>
    <w:p w:rsidRPr="009F71EA" w:rsidR="00C35390" w:rsidP="00A52E23" w:rsidRDefault="00B73A20">
      <w:pPr>
        <w:pStyle w:val="Odstavecseseznamem"/>
        <w:numPr>
          <w:ilvl w:val="2"/>
          <w:numId w:val="48"/>
        </w:numPr>
        <w:ind w:left="1276" w:hanging="709"/>
        <w:contextualSpacing w:val="false"/>
        <w:rPr>
          <w:rFonts w:cs="Arial"/>
          <w:szCs w:val="20"/>
        </w:rPr>
      </w:pPr>
      <w:r w:rsidRPr="00A52E23">
        <w:rPr>
          <w:rFonts w:cs="Arial"/>
          <w:szCs w:val="20"/>
        </w:rPr>
        <w:lastRenderedPageBreak/>
        <w:t xml:space="preserve">20 % celkové ceny </w:t>
      </w:r>
      <w:r w:rsidRPr="009F71EA" w:rsidR="00C35390">
        <w:rPr>
          <w:rFonts w:cs="Arial"/>
          <w:szCs w:val="20"/>
        </w:rPr>
        <w:t xml:space="preserve">za plnění dle bodu </w:t>
      </w:r>
      <w:fldSimple w:instr=" REF _Ref452646440 \r \h  \* MERGEFORMAT ">
        <w:r w:rsidRPr="009F71EA" w:rsidR="00C35390">
          <w:rPr>
            <w:rFonts w:cs="Arial"/>
            <w:szCs w:val="20"/>
          </w:rPr>
          <w:t>2.2.2</w:t>
        </w:r>
      </w:fldSimple>
      <w:r w:rsidR="00AC3CC7">
        <w:rPr>
          <w:rFonts w:cs="Arial"/>
          <w:szCs w:val="20"/>
        </w:rPr>
        <w:t xml:space="preserve"> a odpovídající části </w:t>
      </w:r>
      <w:r w:rsidRPr="00DD3812" w:rsidR="00AC3CC7">
        <w:rPr>
          <w:rFonts w:cs="Arial"/>
          <w:szCs w:val="20"/>
        </w:rPr>
        <w:t xml:space="preserve">plnění dle bodu </w:t>
      </w:r>
      <w:fldSimple w:instr=" REF _Ref452646624 \r \h  \* MERGEFORMAT ">
        <w:r w:rsidR="00AC3CC7">
          <w:rPr>
            <w:rFonts w:cs="Arial"/>
            <w:szCs w:val="20"/>
          </w:rPr>
          <w:t>2.3</w:t>
        </w:r>
      </w:fldSimple>
      <w:r w:rsidR="00AC3CC7">
        <w:rPr>
          <w:rFonts w:cs="Arial"/>
          <w:szCs w:val="20"/>
        </w:rPr>
        <w:t xml:space="preserve"> a </w:t>
      </w:r>
      <w:fldSimple w:instr=" REF _Ref452646625 \r \h  \* MERGEFORMAT ">
        <w:r w:rsidR="00AC3CC7">
          <w:rPr>
            <w:rFonts w:cs="Arial"/>
            <w:szCs w:val="20"/>
          </w:rPr>
          <w:t>2.4</w:t>
        </w:r>
      </w:fldSimple>
      <w:r w:rsidRPr="00A52E23" w:rsidR="00C35390">
        <w:rPr>
          <w:rFonts w:cs="Arial"/>
          <w:szCs w:val="20"/>
        </w:rPr>
        <w:t>,</w:t>
      </w:r>
    </w:p>
    <w:p w:rsidRPr="009F71EA" w:rsidR="00C35390" w:rsidP="00A52E23" w:rsidRDefault="00B73A20">
      <w:pPr>
        <w:pStyle w:val="Odstavecseseznamem"/>
        <w:numPr>
          <w:ilvl w:val="2"/>
          <w:numId w:val="48"/>
        </w:numPr>
        <w:ind w:left="1276" w:hanging="709"/>
        <w:contextualSpacing w:val="false"/>
        <w:rPr>
          <w:rFonts w:cs="Arial"/>
          <w:szCs w:val="20"/>
        </w:rPr>
      </w:pPr>
      <w:r w:rsidRPr="00A52E23">
        <w:rPr>
          <w:rFonts w:cs="Arial"/>
          <w:szCs w:val="20"/>
        </w:rPr>
        <w:t xml:space="preserve">20 % celkové ceny </w:t>
      </w:r>
      <w:r w:rsidRPr="009F71EA" w:rsidR="00C35390">
        <w:rPr>
          <w:rFonts w:cs="Arial"/>
          <w:szCs w:val="20"/>
        </w:rPr>
        <w:t xml:space="preserve">za plnění dle bodu </w:t>
      </w:r>
      <w:fldSimple w:instr=" REF _Ref452646475 \r \h  \* MERGEFORMAT ">
        <w:r w:rsidRPr="009F71EA" w:rsidR="00C35390">
          <w:rPr>
            <w:rFonts w:cs="Arial"/>
            <w:szCs w:val="20"/>
          </w:rPr>
          <w:t>2.2.3</w:t>
        </w:r>
      </w:fldSimple>
      <w:r w:rsidR="00AC3CC7">
        <w:rPr>
          <w:rFonts w:cs="Arial"/>
          <w:szCs w:val="20"/>
        </w:rPr>
        <w:t xml:space="preserve"> a odpovídající části </w:t>
      </w:r>
      <w:r w:rsidRPr="00DD3812" w:rsidR="00AC3CC7">
        <w:rPr>
          <w:rFonts w:cs="Arial"/>
          <w:szCs w:val="20"/>
        </w:rPr>
        <w:t xml:space="preserve">plnění dle bodu </w:t>
      </w:r>
      <w:fldSimple w:instr=" REF _Ref452646624 \r \h  \* MERGEFORMAT ">
        <w:r w:rsidR="00AC3CC7">
          <w:rPr>
            <w:rFonts w:cs="Arial"/>
            <w:szCs w:val="20"/>
          </w:rPr>
          <w:t>2.3</w:t>
        </w:r>
      </w:fldSimple>
      <w:r w:rsidR="00AC3CC7">
        <w:rPr>
          <w:rFonts w:cs="Arial"/>
          <w:szCs w:val="20"/>
        </w:rPr>
        <w:t xml:space="preserve"> a </w:t>
      </w:r>
      <w:fldSimple w:instr=" REF _Ref452646625 \r \h  \* MERGEFORMAT ">
        <w:r w:rsidR="00AC3CC7">
          <w:rPr>
            <w:rFonts w:cs="Arial"/>
            <w:szCs w:val="20"/>
          </w:rPr>
          <w:t>2.4</w:t>
        </w:r>
      </w:fldSimple>
      <w:r w:rsidRPr="00A52E23" w:rsidR="00C35390">
        <w:rPr>
          <w:rFonts w:cs="Arial"/>
          <w:szCs w:val="20"/>
        </w:rPr>
        <w:t>,</w:t>
      </w:r>
    </w:p>
    <w:p w:rsidRPr="009F71EA" w:rsidR="00C35390" w:rsidP="00A52E23" w:rsidRDefault="00B73A20">
      <w:pPr>
        <w:pStyle w:val="Odstavecseseznamem"/>
        <w:numPr>
          <w:ilvl w:val="2"/>
          <w:numId w:val="48"/>
        </w:numPr>
        <w:ind w:left="1276" w:hanging="709"/>
        <w:contextualSpacing w:val="false"/>
        <w:rPr>
          <w:rFonts w:cs="Arial"/>
          <w:szCs w:val="20"/>
        </w:rPr>
      </w:pPr>
      <w:r w:rsidRPr="00A52E23">
        <w:rPr>
          <w:rFonts w:cs="Arial"/>
          <w:szCs w:val="20"/>
        </w:rPr>
        <w:t xml:space="preserve">40 % celkové ceny </w:t>
      </w:r>
      <w:r w:rsidRPr="009F71EA" w:rsidR="00C35390">
        <w:rPr>
          <w:rFonts w:cs="Arial"/>
          <w:szCs w:val="20"/>
        </w:rPr>
        <w:t xml:space="preserve">za plnění dle bodu </w:t>
      </w:r>
      <w:fldSimple w:instr=" REF _Ref452646509 \r \h  \* MERGEFORMAT ">
        <w:r w:rsidRPr="009F71EA" w:rsidR="00C35390">
          <w:rPr>
            <w:rFonts w:cs="Arial"/>
            <w:szCs w:val="20"/>
          </w:rPr>
          <w:t>2.2.4</w:t>
        </w:r>
      </w:fldSimple>
      <w:r w:rsidR="00AC3CC7">
        <w:rPr>
          <w:rFonts w:cs="Arial"/>
          <w:szCs w:val="20"/>
        </w:rPr>
        <w:t xml:space="preserve"> a odpovídající části </w:t>
      </w:r>
      <w:r w:rsidRPr="00DD3812" w:rsidR="00AC3CC7">
        <w:rPr>
          <w:rFonts w:cs="Arial"/>
          <w:szCs w:val="20"/>
        </w:rPr>
        <w:t xml:space="preserve">plnění dle bodu </w:t>
      </w:r>
      <w:fldSimple w:instr=" REF _Ref452646624 \r \h  \* MERGEFORMAT ">
        <w:r w:rsidR="00AC3CC7">
          <w:rPr>
            <w:rFonts w:cs="Arial"/>
            <w:szCs w:val="20"/>
          </w:rPr>
          <w:t>2.3</w:t>
        </w:r>
      </w:fldSimple>
      <w:r w:rsidR="00AC3CC7">
        <w:rPr>
          <w:rFonts w:cs="Arial"/>
          <w:szCs w:val="20"/>
        </w:rPr>
        <w:t xml:space="preserve"> a </w:t>
      </w:r>
      <w:fldSimple w:instr=" REF _Ref452646625 \r \h  \* MERGEFORMAT ">
        <w:r w:rsidR="00AC3CC7">
          <w:rPr>
            <w:rFonts w:cs="Arial"/>
            <w:szCs w:val="20"/>
          </w:rPr>
          <w:t>2.4</w:t>
        </w:r>
      </w:fldSimple>
      <w:r w:rsidR="00AC3CC7">
        <w:rPr>
          <w:rFonts w:cs="Arial"/>
          <w:szCs w:val="20"/>
        </w:rPr>
        <w:t>.</w:t>
      </w:r>
    </w:p>
    <w:p w:rsidR="007C1618" w:rsidP="00A52E23" w:rsidRDefault="007C1618">
      <w:pPr>
        <w:pStyle w:val="Odstavecseseznamem"/>
        <w:numPr>
          <w:ilvl w:val="1"/>
          <w:numId w:val="48"/>
        </w:numPr>
        <w:ind w:left="567" w:hanging="567"/>
        <w:contextualSpacing w:val="false"/>
        <w:rPr>
          <w:rFonts w:cs="Arial"/>
          <w:szCs w:val="20"/>
        </w:rPr>
      </w:pPr>
      <w:r w:rsidRPr="003A4738">
        <w:rPr>
          <w:rFonts w:cs="Arial"/>
          <w:szCs w:val="20"/>
        </w:rPr>
        <w:t>Cenu stanovenou v předchozím odstavci t</w:t>
      </w:r>
      <w:r>
        <w:rPr>
          <w:rFonts w:cs="Arial"/>
          <w:szCs w:val="20"/>
        </w:rPr>
        <w:t xml:space="preserve">ohoto článku </w:t>
      </w:r>
      <w:r w:rsidRPr="003A4738">
        <w:rPr>
          <w:rFonts w:cs="Arial"/>
          <w:szCs w:val="20"/>
        </w:rPr>
        <w:t>Smlouvy lze překročit pouze v případě změny (zvýšení, snížení) sazby DPH, a to o částku odpovídající této změně (zvýšení, snížení) sazby DPH.</w:t>
      </w:r>
    </w:p>
    <w:p w:rsidRPr="00B73A20" w:rsidR="007C1618" w:rsidP="00A52E23" w:rsidRDefault="007C1618">
      <w:pPr>
        <w:pStyle w:val="Odstavecseseznamem"/>
        <w:numPr>
          <w:ilvl w:val="1"/>
          <w:numId w:val="48"/>
        </w:numPr>
        <w:ind w:left="567" w:hanging="567"/>
        <w:contextualSpacing w:val="false"/>
        <w:rPr>
          <w:rFonts w:cs="Arial"/>
          <w:szCs w:val="20"/>
        </w:rPr>
      </w:pPr>
      <w:r w:rsidRPr="00B73A20">
        <w:rPr>
          <w:rFonts w:cs="Arial"/>
          <w:szCs w:val="20"/>
        </w:rPr>
        <w:t xml:space="preserve">Objednatel je povinen zaplatit Zhotoviteli sjednanou cenu za řádně předanou a převzatou evaluaci formou akceptačního protokolu s výsledkem „Akceptováno bez výhrad“ dle článku </w:t>
      </w:r>
      <w:fldSimple w:instr=" REF _Ref452646939 \r \h  \* MERGEFORMAT ">
        <w:r w:rsidRPr="00A52E23" w:rsidR="00C35390">
          <w:t>4</w:t>
        </w:r>
      </w:fldSimple>
      <w:r w:rsidRPr="00B73A20">
        <w:rPr>
          <w:rFonts w:cs="Arial"/>
          <w:szCs w:val="20"/>
        </w:rPr>
        <w:t xml:space="preserve"> této Smlouvy, a to na základě řádně vystaveného účetního či daňového dokladu (dále jen „faktura“). V případě odsouhlasení formou akceptačního protokolu s výsledkem „Akceptováno s výhradami“ dle článku </w:t>
      </w:r>
      <w:fldSimple w:instr=" REF _Ref452646939 \r \h  \* MERGEFORMAT ">
        <w:r w:rsidRPr="00A52E23" w:rsidR="00C35390">
          <w:t>4</w:t>
        </w:r>
      </w:fldSimple>
      <w:r w:rsidRPr="00B73A20">
        <w:rPr>
          <w:rFonts w:cs="Arial"/>
          <w:szCs w:val="20"/>
        </w:rPr>
        <w:t xml:space="preserve"> této Smlouvy bude zaplaceno 80 % ceny sjednané v odst. </w:t>
      </w:r>
      <w:fldSimple w:instr=" REF _Ref452647459 \r \h  \* MERGEFORMAT ">
        <w:r w:rsidRPr="00B73A20" w:rsidR="00B73A20">
          <w:rPr>
            <w:rFonts w:cs="Arial"/>
            <w:szCs w:val="20"/>
          </w:rPr>
          <w:t>8.2</w:t>
        </w:r>
      </w:fldSimple>
      <w:r w:rsidRPr="00B73A20" w:rsidR="00B73A20">
        <w:rPr>
          <w:rFonts w:cs="Arial"/>
          <w:szCs w:val="20"/>
        </w:rPr>
        <w:t xml:space="preserve"> </w:t>
      </w:r>
      <w:r w:rsidRPr="00B73A20">
        <w:rPr>
          <w:rFonts w:cs="Arial"/>
          <w:szCs w:val="20"/>
        </w:rPr>
        <w:t>tohoto článku Smlouvy, zbývající část, tj. 20 % sjednané výše ceny bude zaplaceno po předání a převzetí opravené evaluace formou akceptačního protokolu s výsledkem „Akceptováno bez výhrad“.</w:t>
      </w:r>
    </w:p>
    <w:p w:rsidRPr="003A4738" w:rsidR="007C1618" w:rsidP="00A52E23" w:rsidRDefault="007C1618">
      <w:pPr>
        <w:pStyle w:val="Odstavecseseznamem"/>
        <w:numPr>
          <w:ilvl w:val="1"/>
          <w:numId w:val="48"/>
        </w:numPr>
        <w:ind w:left="567" w:hanging="567"/>
        <w:contextualSpacing w:val="false"/>
        <w:rPr>
          <w:rFonts w:cs="Arial"/>
          <w:szCs w:val="20"/>
        </w:rPr>
      </w:pPr>
      <w:r w:rsidRPr="003A4738">
        <w:rPr>
          <w:rFonts w:cs="Arial"/>
          <w:szCs w:val="20"/>
        </w:rPr>
        <w:t>Splatnost faktur</w:t>
      </w:r>
      <w:r>
        <w:rPr>
          <w:rFonts w:cs="Arial"/>
          <w:szCs w:val="20"/>
        </w:rPr>
        <w:t>y</w:t>
      </w:r>
      <w:r w:rsidRPr="003A4738">
        <w:rPr>
          <w:rFonts w:cs="Arial"/>
          <w:szCs w:val="20"/>
        </w:rPr>
        <w:t xml:space="preserve"> musí činit 30 kalendářních dnů a počíná běžet </w:t>
      </w:r>
      <w:r>
        <w:rPr>
          <w:rFonts w:cs="Arial"/>
          <w:szCs w:val="20"/>
        </w:rPr>
        <w:t>ode dne</w:t>
      </w:r>
      <w:r w:rsidRPr="003A4738">
        <w:rPr>
          <w:rFonts w:cs="Arial"/>
          <w:szCs w:val="20"/>
        </w:rPr>
        <w:t xml:space="preserve"> doručení faktury na</w:t>
      </w:r>
      <w:r>
        <w:rPr>
          <w:rFonts w:cs="Arial"/>
          <w:szCs w:val="20"/>
        </w:rPr>
        <w:t> </w:t>
      </w:r>
      <w:r w:rsidRPr="003A4738">
        <w:rPr>
          <w:rFonts w:cs="Arial"/>
          <w:szCs w:val="20"/>
        </w:rPr>
        <w:t xml:space="preserve">adresu sídla Objednatele. </w:t>
      </w:r>
    </w:p>
    <w:p w:rsidRPr="003A4738" w:rsidR="007C1618" w:rsidP="00A52E23" w:rsidRDefault="007C1618">
      <w:pPr>
        <w:pStyle w:val="Odstavecseseznamem"/>
        <w:numPr>
          <w:ilvl w:val="1"/>
          <w:numId w:val="48"/>
        </w:numPr>
        <w:ind w:left="567" w:hanging="567"/>
        <w:contextualSpacing w:val="false"/>
        <w:rPr>
          <w:rFonts w:cs="Arial"/>
          <w:szCs w:val="20"/>
        </w:rPr>
      </w:pPr>
      <w:r w:rsidRPr="003A4738">
        <w:rPr>
          <w:rFonts w:cs="Arial"/>
          <w:szCs w:val="20"/>
        </w:rPr>
        <w:t>Cena uvedená na faktuře musí být členěna na cenu v Kč bez DPH, výše DPH v Kč a cena v</w:t>
      </w:r>
      <w:r>
        <w:rPr>
          <w:rFonts w:cs="Arial"/>
          <w:szCs w:val="20"/>
        </w:rPr>
        <w:t> </w:t>
      </w:r>
      <w:r w:rsidRPr="003A4738">
        <w:rPr>
          <w:rFonts w:cs="Arial"/>
          <w:szCs w:val="20"/>
        </w:rPr>
        <w:t xml:space="preserve">Kč včetně DPH. Faktura musí dále obsahovat </w:t>
      </w:r>
      <w:r>
        <w:rPr>
          <w:rFonts w:cs="Arial"/>
          <w:szCs w:val="20"/>
        </w:rPr>
        <w:t xml:space="preserve">bankovní </w:t>
      </w:r>
      <w:r w:rsidRPr="003A4738">
        <w:rPr>
          <w:rFonts w:cs="Arial"/>
          <w:szCs w:val="20"/>
        </w:rPr>
        <w:t>číslo účtu Zhotovitele</w:t>
      </w:r>
      <w:r>
        <w:rPr>
          <w:rFonts w:cs="Arial"/>
          <w:szCs w:val="20"/>
        </w:rPr>
        <w:t xml:space="preserve"> a veškeré </w:t>
      </w:r>
      <w:r w:rsidRPr="003A4738">
        <w:rPr>
          <w:rFonts w:cs="Arial"/>
          <w:szCs w:val="20"/>
        </w:rPr>
        <w:t>náležitost</w:t>
      </w:r>
      <w:r>
        <w:rPr>
          <w:rFonts w:cs="Arial"/>
          <w:szCs w:val="20"/>
        </w:rPr>
        <w:t>i</w:t>
      </w:r>
      <w:r w:rsidRPr="003A4738">
        <w:rPr>
          <w:rFonts w:cs="Arial"/>
          <w:szCs w:val="20"/>
        </w:rPr>
        <w:t> dle platných a účinných právních předpisů.</w:t>
      </w:r>
      <w:r w:rsidR="00DC7993">
        <w:rPr>
          <w:rFonts w:cs="Arial"/>
          <w:szCs w:val="20"/>
        </w:rPr>
        <w:t xml:space="preserve"> Faktura musí také obsahovat jednoznačnou identifikaci projektu (název a reg. č. </w:t>
      </w:r>
      <w:r w:rsidR="00A002FA">
        <w:rPr>
          <w:rFonts w:cs="Arial"/>
          <w:szCs w:val="20"/>
        </w:rPr>
        <w:t>p</w:t>
      </w:r>
      <w:r w:rsidR="00DC7993">
        <w:rPr>
          <w:rFonts w:cs="Arial"/>
          <w:szCs w:val="20"/>
        </w:rPr>
        <w:t>rojektu).</w:t>
      </w:r>
    </w:p>
    <w:p w:rsidRPr="003A4738" w:rsidR="007C1618" w:rsidP="00A52E23" w:rsidRDefault="007C1618">
      <w:pPr>
        <w:pStyle w:val="Odstavecseseznamem"/>
        <w:numPr>
          <w:ilvl w:val="1"/>
          <w:numId w:val="48"/>
        </w:numPr>
        <w:ind w:left="567" w:hanging="567"/>
        <w:contextualSpacing w:val="false"/>
        <w:rPr>
          <w:rFonts w:cs="Arial"/>
          <w:szCs w:val="20"/>
        </w:rPr>
      </w:pPr>
      <w:r w:rsidRPr="003A4738">
        <w:rPr>
          <w:rFonts w:cs="Arial"/>
          <w:szCs w:val="20"/>
        </w:rPr>
        <w:t xml:space="preserve">Veškeré platby </w:t>
      </w:r>
      <w:r>
        <w:rPr>
          <w:rFonts w:cs="Arial"/>
          <w:szCs w:val="20"/>
        </w:rPr>
        <w:t>proběhnou</w:t>
      </w:r>
      <w:r w:rsidRPr="003A4738">
        <w:rPr>
          <w:rFonts w:cs="Arial"/>
          <w:szCs w:val="20"/>
        </w:rPr>
        <w:t xml:space="preserve"> výhradně v Kč a rovněž veškeré uvedené cenové údaje </w:t>
      </w:r>
      <w:r>
        <w:rPr>
          <w:rFonts w:cs="Arial"/>
          <w:szCs w:val="20"/>
        </w:rPr>
        <w:t>budou</w:t>
      </w:r>
      <w:r w:rsidRPr="003A4738">
        <w:rPr>
          <w:rFonts w:cs="Arial"/>
          <w:szCs w:val="20"/>
        </w:rPr>
        <w:t xml:space="preserve"> v Kč.</w:t>
      </w:r>
    </w:p>
    <w:p w:rsidRPr="003A4738" w:rsidR="007C1618" w:rsidP="00A52E23" w:rsidRDefault="007C1618">
      <w:pPr>
        <w:pStyle w:val="Odstavecseseznamem"/>
        <w:numPr>
          <w:ilvl w:val="1"/>
          <w:numId w:val="48"/>
        </w:numPr>
        <w:ind w:left="567" w:hanging="567"/>
        <w:contextualSpacing w:val="false"/>
        <w:rPr>
          <w:rFonts w:cs="Arial"/>
          <w:szCs w:val="20"/>
        </w:rPr>
      </w:pPr>
      <w:r>
        <w:rPr>
          <w:rFonts w:cs="Arial"/>
          <w:szCs w:val="20"/>
        </w:rPr>
        <w:t xml:space="preserve">Zaplacením </w:t>
      </w:r>
      <w:r w:rsidRPr="003A4738">
        <w:rPr>
          <w:rFonts w:cs="Arial"/>
          <w:szCs w:val="20"/>
        </w:rPr>
        <w:t>se pro účely této Smlouvy rozumí ode</w:t>
      </w:r>
      <w:r>
        <w:rPr>
          <w:rFonts w:cs="Arial"/>
          <w:szCs w:val="20"/>
        </w:rPr>
        <w:t>slání příslušné</w:t>
      </w:r>
      <w:r w:rsidRPr="003A4738">
        <w:rPr>
          <w:rFonts w:cs="Arial"/>
          <w:szCs w:val="20"/>
        </w:rPr>
        <w:t xml:space="preserve"> částky z účtu Objednatele ve prospěch účtu Z</w:t>
      </w:r>
      <w:r>
        <w:rPr>
          <w:rFonts w:cs="Arial"/>
          <w:szCs w:val="20"/>
        </w:rPr>
        <w:t>hotovitele</w:t>
      </w:r>
      <w:r w:rsidRPr="003A4738">
        <w:rPr>
          <w:rFonts w:cs="Arial"/>
          <w:szCs w:val="20"/>
        </w:rPr>
        <w:t xml:space="preserve">. </w:t>
      </w:r>
    </w:p>
    <w:p w:rsidR="007C1618" w:rsidP="00A52E23" w:rsidRDefault="007C1618">
      <w:pPr>
        <w:pStyle w:val="Odstavecseseznamem"/>
        <w:numPr>
          <w:ilvl w:val="1"/>
          <w:numId w:val="48"/>
        </w:numPr>
        <w:ind w:left="567" w:hanging="567"/>
        <w:contextualSpacing w:val="false"/>
        <w:rPr>
          <w:rFonts w:cs="Arial"/>
          <w:szCs w:val="20"/>
        </w:rPr>
      </w:pPr>
      <w:r w:rsidRPr="003A4738">
        <w:rPr>
          <w:rFonts w:cs="Arial"/>
          <w:szCs w:val="20"/>
        </w:rPr>
        <w:t>Objednatel si vyhrazuje právo před uplynutím lhůty splatnosti vrátit fakturu Zhotoviteli,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r>
        <w:rPr>
          <w:rFonts w:cs="Arial"/>
          <w:szCs w:val="20"/>
        </w:rPr>
        <w:t xml:space="preserve"> ode dne doručení na adresu sídla Objednatele</w:t>
      </w:r>
      <w:r w:rsidRPr="003A4738">
        <w:rPr>
          <w:rFonts w:cs="Arial"/>
          <w:szCs w:val="20"/>
        </w:rPr>
        <w:t>.</w:t>
      </w:r>
    </w:p>
    <w:p w:rsidRPr="0000254E" w:rsidR="00DC7993" w:rsidP="00DC7993" w:rsidRDefault="00DC7993"/>
    <w:p w:rsidRPr="00E27644" w:rsidR="007C1618" w:rsidP="00E27644" w:rsidRDefault="00DC7993">
      <w:pPr>
        <w:pStyle w:val="Odstavecseseznamem"/>
        <w:numPr>
          <w:ilvl w:val="0"/>
          <w:numId w:val="48"/>
        </w:numPr>
        <w:spacing w:before="0" w:line="280" w:lineRule="atLeast"/>
        <w:ind w:left="357" w:hanging="357"/>
        <w:contextualSpacing w:val="false"/>
        <w:jc w:val="center"/>
        <w:rPr>
          <w:b/>
        </w:rPr>
      </w:pPr>
      <w:bookmarkStart w:name="_Ref452647618" w:id="18"/>
      <w:r w:rsidRPr="00E27644">
        <w:rPr>
          <w:b/>
        </w:rPr>
        <w:t xml:space="preserve">OCHRANA INFORMACÍ </w:t>
      </w:r>
      <w:bookmarkEnd w:id="18"/>
    </w:p>
    <w:p w:rsidRPr="003A4738" w:rsidR="007C1618" w:rsidP="00A52E23" w:rsidRDefault="007C1618">
      <w:pPr>
        <w:pStyle w:val="Odstavecseseznamem"/>
        <w:numPr>
          <w:ilvl w:val="1"/>
          <w:numId w:val="48"/>
        </w:numPr>
        <w:ind w:left="567" w:hanging="567"/>
        <w:contextualSpacing w:val="false"/>
        <w:rPr>
          <w:rFonts w:cs="Arial"/>
          <w:szCs w:val="20"/>
        </w:rPr>
      </w:pPr>
      <w:r w:rsidRPr="003A4738">
        <w:rPr>
          <w:rFonts w:cs="Arial"/>
          <w:szCs w:val="20"/>
        </w:rPr>
        <w:t xml:space="preserve">Zhotovitel </w:t>
      </w:r>
      <w:r>
        <w:rPr>
          <w:rFonts w:cs="Arial"/>
          <w:szCs w:val="20"/>
        </w:rPr>
        <w:t>je povinen zachovat</w:t>
      </w:r>
      <w:r w:rsidRPr="003A4738">
        <w:rPr>
          <w:rFonts w:cs="Arial"/>
          <w:szCs w:val="20"/>
        </w:rPr>
        <w:t xml:space="preserve">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3A4738" w:rsidR="007C1618" w:rsidP="00A52E23" w:rsidRDefault="007C1618">
      <w:pPr>
        <w:pStyle w:val="Odstavecseseznamem"/>
        <w:numPr>
          <w:ilvl w:val="1"/>
          <w:numId w:val="48"/>
        </w:numPr>
        <w:ind w:left="567" w:hanging="567"/>
        <w:contextualSpacing w:val="false"/>
        <w:rPr>
          <w:rFonts w:cs="Arial"/>
          <w:szCs w:val="20"/>
        </w:rPr>
      </w:pPr>
      <w:r w:rsidRPr="003A4738">
        <w:rPr>
          <w:rFonts w:cs="Arial"/>
          <w:szCs w:val="20"/>
        </w:rPr>
        <w:t xml:space="preserve">Zhotovitel </w:t>
      </w:r>
      <w:r>
        <w:rPr>
          <w:rFonts w:cs="Arial"/>
          <w:szCs w:val="20"/>
        </w:rPr>
        <w:t>není oprávněn uvolnit, sdělit ani zpřístupnit</w:t>
      </w:r>
      <w:r w:rsidRPr="003A4738">
        <w:rPr>
          <w:rFonts w:cs="Arial"/>
          <w:szCs w:val="20"/>
        </w:rPr>
        <w:t xml:space="preserve"> jakékoliv třetí osobě informace Objednatele bez jeho předchozího písemného souhlasu, a to v jakékoliv formě, a</w:t>
      </w:r>
      <w:r>
        <w:rPr>
          <w:rFonts w:cs="Arial"/>
          <w:szCs w:val="20"/>
        </w:rPr>
        <w:t> je povinen podniknout</w:t>
      </w:r>
      <w:r w:rsidRPr="003A4738">
        <w:rPr>
          <w:rFonts w:cs="Arial"/>
          <w:szCs w:val="20"/>
        </w:rPr>
        <w:t xml:space="preserve"> v</w:t>
      </w:r>
      <w:r>
        <w:rPr>
          <w:rFonts w:cs="Arial"/>
          <w:szCs w:val="20"/>
        </w:rPr>
        <w:t>eškeré</w:t>
      </w:r>
      <w:r w:rsidRPr="003A4738">
        <w:rPr>
          <w:rFonts w:cs="Arial"/>
          <w:szCs w:val="20"/>
        </w:rPr>
        <w:t xml:space="preserve"> nezbytné kroky k zabezpečení </w:t>
      </w:r>
      <w:r>
        <w:rPr>
          <w:rFonts w:cs="Arial"/>
          <w:szCs w:val="20"/>
        </w:rPr>
        <w:t>daných</w:t>
      </w:r>
      <w:r w:rsidRPr="003A4738">
        <w:rPr>
          <w:rFonts w:cs="Arial"/>
          <w:szCs w:val="20"/>
        </w:rPr>
        <w:t xml:space="preserve"> informací.</w:t>
      </w:r>
      <w:r>
        <w:rPr>
          <w:rFonts w:cs="Arial"/>
          <w:szCs w:val="20"/>
        </w:rPr>
        <w:t xml:space="preserve"> Povinnost zachovávat</w:t>
      </w:r>
      <w:r w:rsidRPr="003A4738">
        <w:rPr>
          <w:rFonts w:cs="Arial"/>
          <w:szCs w:val="20"/>
        </w:rPr>
        <w:t xml:space="preserve"> mlčenlivosti a </w:t>
      </w:r>
      <w:r>
        <w:rPr>
          <w:rFonts w:cs="Arial"/>
          <w:szCs w:val="20"/>
        </w:rPr>
        <w:t>zajistit ochranu</w:t>
      </w:r>
      <w:r w:rsidRPr="003A4738">
        <w:rPr>
          <w:rFonts w:cs="Arial"/>
          <w:szCs w:val="20"/>
        </w:rPr>
        <w:t xml:space="preserve"> citlivých informací zůstává v platnosti neomezeně dlouho i</w:t>
      </w:r>
      <w:r>
        <w:rPr>
          <w:rFonts w:cs="Arial"/>
          <w:szCs w:val="20"/>
        </w:rPr>
        <w:t> </w:t>
      </w:r>
      <w:r w:rsidRPr="003A4738">
        <w:rPr>
          <w:rFonts w:cs="Arial"/>
          <w:szCs w:val="20"/>
        </w:rPr>
        <w:t>po</w:t>
      </w:r>
      <w:r>
        <w:rPr>
          <w:rFonts w:cs="Arial"/>
          <w:szCs w:val="20"/>
        </w:rPr>
        <w:t> </w:t>
      </w:r>
      <w:r w:rsidRPr="003A4738">
        <w:rPr>
          <w:rFonts w:cs="Arial"/>
          <w:szCs w:val="20"/>
        </w:rPr>
        <w:t>ukončení platnosti</w:t>
      </w:r>
      <w:r>
        <w:rPr>
          <w:rFonts w:cs="Arial"/>
          <w:szCs w:val="20"/>
        </w:rPr>
        <w:t xml:space="preserve"> a účinnosti</w:t>
      </w:r>
      <w:r w:rsidRPr="003A4738">
        <w:rPr>
          <w:rFonts w:cs="Arial"/>
          <w:szCs w:val="20"/>
        </w:rPr>
        <w:t xml:space="preserve"> této Smlouvy.</w:t>
      </w:r>
    </w:p>
    <w:p w:rsidRPr="003A4738" w:rsidR="007C1618" w:rsidP="00A52E23" w:rsidRDefault="007C1618">
      <w:pPr>
        <w:pStyle w:val="Odstavecseseznamem"/>
        <w:numPr>
          <w:ilvl w:val="1"/>
          <w:numId w:val="48"/>
        </w:numPr>
        <w:ind w:left="567" w:hanging="567"/>
        <w:contextualSpacing w:val="false"/>
        <w:rPr>
          <w:rFonts w:cs="Arial"/>
          <w:szCs w:val="20"/>
        </w:rPr>
      </w:pPr>
      <w:r w:rsidRPr="003A4738">
        <w:rPr>
          <w:rFonts w:cs="Arial"/>
          <w:szCs w:val="20"/>
        </w:rPr>
        <w:t xml:space="preserve">Zhotovitel </w:t>
      </w:r>
      <w:r>
        <w:rPr>
          <w:rFonts w:cs="Arial"/>
          <w:szCs w:val="20"/>
        </w:rPr>
        <w:t>je povinen</w:t>
      </w:r>
      <w:r w:rsidRPr="003A4738">
        <w:rPr>
          <w:rFonts w:cs="Arial"/>
          <w:szCs w:val="20"/>
        </w:rPr>
        <w:t xml:space="preserve"> zabezpečit veškeré podklady, mající charakter citlivé informace, poskytnuté mu Objednatelem, proti odcizení nebo jinému zneužití. </w:t>
      </w:r>
    </w:p>
    <w:p w:rsidRPr="003A4738" w:rsidR="007C1618" w:rsidP="00A52E23" w:rsidRDefault="007C1618">
      <w:pPr>
        <w:pStyle w:val="Odstavecseseznamem"/>
        <w:numPr>
          <w:ilvl w:val="1"/>
          <w:numId w:val="48"/>
        </w:numPr>
        <w:ind w:left="567" w:hanging="567"/>
        <w:contextualSpacing w:val="false"/>
        <w:rPr>
          <w:rFonts w:cs="Arial"/>
          <w:szCs w:val="20"/>
        </w:rPr>
      </w:pPr>
      <w:r w:rsidRPr="003A4738">
        <w:rPr>
          <w:rFonts w:cs="Arial"/>
          <w:szCs w:val="20"/>
        </w:rPr>
        <w:t xml:space="preserve">Zhotovitel </w:t>
      </w:r>
      <w:r>
        <w:rPr>
          <w:rFonts w:cs="Arial"/>
          <w:szCs w:val="20"/>
        </w:rPr>
        <w:t>je povinen</w:t>
      </w:r>
      <w:r w:rsidRPr="003A4738">
        <w:rPr>
          <w:rFonts w:cs="Arial"/>
          <w:szCs w:val="20"/>
        </w:rPr>
        <w:t xml:space="preserve"> svého případného </w:t>
      </w:r>
      <w:r w:rsidR="00D26535">
        <w:rPr>
          <w:rFonts w:cs="Arial"/>
          <w:szCs w:val="20"/>
        </w:rPr>
        <w:t>pod</w:t>
      </w:r>
      <w:r w:rsidRPr="003A4738" w:rsidR="00D26535">
        <w:rPr>
          <w:rFonts w:cs="Arial"/>
          <w:szCs w:val="20"/>
        </w:rPr>
        <w:t xml:space="preserve">dodavatele </w:t>
      </w:r>
      <w:r w:rsidRPr="003A4738">
        <w:rPr>
          <w:rFonts w:cs="Arial"/>
          <w:szCs w:val="20"/>
        </w:rPr>
        <w:t xml:space="preserve">zavázat povinností mlčenlivosti a respektováním práv Objednatele nejméně ve stejném rozsahu, v jakém je v závazkovém vztahu </w:t>
      </w:r>
      <w:r>
        <w:rPr>
          <w:rFonts w:cs="Arial"/>
          <w:szCs w:val="20"/>
        </w:rPr>
        <w:t>povinen</w:t>
      </w:r>
      <w:r w:rsidRPr="003A4738">
        <w:rPr>
          <w:rFonts w:cs="Arial"/>
          <w:szCs w:val="20"/>
        </w:rPr>
        <w:t xml:space="preserve"> sám. Za porušení </w:t>
      </w:r>
      <w:r>
        <w:rPr>
          <w:rFonts w:cs="Arial"/>
          <w:szCs w:val="20"/>
        </w:rPr>
        <w:t>povinnosti zachovávat</w:t>
      </w:r>
      <w:r w:rsidRPr="003A4738">
        <w:rPr>
          <w:rFonts w:cs="Arial"/>
          <w:szCs w:val="20"/>
        </w:rPr>
        <w:t xml:space="preserve"> mlčenlivosti a </w:t>
      </w:r>
      <w:r>
        <w:rPr>
          <w:rFonts w:cs="Arial"/>
          <w:szCs w:val="20"/>
        </w:rPr>
        <w:t xml:space="preserve"> zajistit ochranu </w:t>
      </w:r>
      <w:r w:rsidRPr="003A4738">
        <w:rPr>
          <w:rFonts w:cs="Arial"/>
          <w:szCs w:val="20"/>
        </w:rPr>
        <w:t xml:space="preserve">citlivých informací </w:t>
      </w:r>
      <w:r w:rsidR="00D26535">
        <w:rPr>
          <w:rFonts w:cs="Arial"/>
          <w:szCs w:val="20"/>
        </w:rPr>
        <w:t>pod</w:t>
      </w:r>
      <w:r w:rsidRPr="003A4738" w:rsidR="00D26535">
        <w:rPr>
          <w:rFonts w:cs="Arial"/>
          <w:szCs w:val="20"/>
        </w:rPr>
        <w:t xml:space="preserve">dodavatelem </w:t>
      </w:r>
      <w:r w:rsidRPr="003A4738">
        <w:rPr>
          <w:rFonts w:cs="Arial"/>
          <w:szCs w:val="20"/>
        </w:rPr>
        <w:t>odpovídá Objednateli přímo Zhotovitel.</w:t>
      </w:r>
    </w:p>
    <w:p w:rsidRPr="003A4738" w:rsidR="007C1618" w:rsidP="00A52E23" w:rsidRDefault="007C1618">
      <w:pPr>
        <w:pStyle w:val="Odstavecseseznamem"/>
        <w:numPr>
          <w:ilvl w:val="1"/>
          <w:numId w:val="48"/>
        </w:numPr>
        <w:ind w:left="567" w:hanging="567"/>
        <w:contextualSpacing w:val="false"/>
        <w:rPr>
          <w:rFonts w:cs="Arial"/>
          <w:szCs w:val="20"/>
        </w:rPr>
      </w:pPr>
      <w:r w:rsidRPr="003A4738">
        <w:rPr>
          <w:rFonts w:cs="Arial"/>
          <w:szCs w:val="20"/>
        </w:rPr>
        <w:t>Povinnost zachovávat mlčenlivost se nevztahuje na informace:</w:t>
      </w:r>
    </w:p>
    <w:p w:rsidRPr="003A4738" w:rsidR="007C1618" w:rsidP="00A52E23" w:rsidRDefault="007C1618">
      <w:pPr>
        <w:pStyle w:val="Odstavecseseznamem"/>
        <w:numPr>
          <w:ilvl w:val="2"/>
          <w:numId w:val="48"/>
        </w:numPr>
        <w:ind w:left="1276" w:hanging="709"/>
        <w:contextualSpacing w:val="false"/>
        <w:rPr>
          <w:rFonts w:cs="Arial"/>
          <w:szCs w:val="20"/>
        </w:rPr>
      </w:pPr>
      <w:r w:rsidRPr="003A4738">
        <w:rPr>
          <w:rFonts w:cs="Arial"/>
          <w:szCs w:val="20"/>
        </w:rPr>
        <w:lastRenderedPageBreak/>
        <w:t>které jsou nebo se stanou všeobecně a veřejně přístupnými jinak, než porušením ustanovení tohoto článku Smlouvy ze strany Zhotovitele,</w:t>
      </w:r>
    </w:p>
    <w:p w:rsidRPr="003A4738" w:rsidR="007C1618" w:rsidP="00A52E23" w:rsidRDefault="007C1618">
      <w:pPr>
        <w:pStyle w:val="Odstavecseseznamem"/>
        <w:numPr>
          <w:ilvl w:val="2"/>
          <w:numId w:val="48"/>
        </w:numPr>
        <w:ind w:left="1276" w:hanging="709"/>
        <w:contextualSpacing w:val="false"/>
        <w:rPr>
          <w:rFonts w:cs="Arial"/>
          <w:szCs w:val="20"/>
        </w:rPr>
      </w:pPr>
      <w:r w:rsidRPr="003A4738">
        <w:rPr>
          <w:rFonts w:cs="Arial"/>
          <w:szCs w:val="20"/>
        </w:rPr>
        <w:t>které jsou Zhotoviteli známy a byly mu volně k dispozici ještě před přijetím těchto informací od Objednatele,</w:t>
      </w:r>
    </w:p>
    <w:p w:rsidRPr="003A4738" w:rsidR="007C1618" w:rsidP="00A52E23" w:rsidRDefault="007C1618">
      <w:pPr>
        <w:pStyle w:val="Odstavecseseznamem"/>
        <w:numPr>
          <w:ilvl w:val="2"/>
          <w:numId w:val="48"/>
        </w:numPr>
        <w:ind w:left="1276" w:hanging="709"/>
        <w:contextualSpacing w:val="false"/>
        <w:rPr>
          <w:rFonts w:cs="Arial"/>
          <w:szCs w:val="20"/>
        </w:rPr>
      </w:pPr>
      <w:r w:rsidRPr="003A4738">
        <w:rPr>
          <w:rFonts w:cs="Arial"/>
          <w:szCs w:val="20"/>
        </w:rPr>
        <w:t>které budou následně Zhotoviteli sděleny bez závazku mlčenlivosti vůči třetí osobě, jež rovněž není ve vztahu k nim nijak vázána,</w:t>
      </w:r>
    </w:p>
    <w:p w:rsidR="007C1618" w:rsidP="00A52E23" w:rsidRDefault="007C1618">
      <w:pPr>
        <w:pStyle w:val="Odstavecseseznamem"/>
        <w:numPr>
          <w:ilvl w:val="2"/>
          <w:numId w:val="48"/>
        </w:numPr>
        <w:ind w:left="1276" w:hanging="709"/>
        <w:contextualSpacing w:val="false"/>
        <w:rPr>
          <w:rFonts w:cs="Arial"/>
          <w:szCs w:val="20"/>
        </w:rPr>
      </w:pPr>
      <w:r w:rsidRPr="003A4738">
        <w:rPr>
          <w:rFonts w:cs="Arial"/>
          <w:szCs w:val="20"/>
        </w:rPr>
        <w:t>jejichž sdělení vyžadují platné a účinné právní předpisy.</w:t>
      </w:r>
    </w:p>
    <w:p w:rsidRPr="003A4738" w:rsidR="00DC7993" w:rsidP="00DC7993" w:rsidRDefault="00DC7993"/>
    <w:p w:rsidRPr="00E27644" w:rsidR="007C1618" w:rsidP="00E27644" w:rsidRDefault="00DC7993">
      <w:pPr>
        <w:pStyle w:val="Odstavecseseznamem"/>
        <w:numPr>
          <w:ilvl w:val="0"/>
          <w:numId w:val="48"/>
        </w:numPr>
        <w:spacing w:before="0" w:line="280" w:lineRule="atLeast"/>
        <w:ind w:left="357" w:hanging="357"/>
        <w:contextualSpacing w:val="false"/>
        <w:jc w:val="center"/>
        <w:rPr>
          <w:b/>
        </w:rPr>
      </w:pPr>
      <w:r w:rsidRPr="00E27644">
        <w:rPr>
          <w:b/>
        </w:rPr>
        <w:t>ODPOVĚDNOST ZA ŠKODU, SANKČNÍ UJEDNÁNÍ</w:t>
      </w:r>
    </w:p>
    <w:p w:rsidRPr="00E543A3" w:rsidR="007C1618" w:rsidP="00A52E23" w:rsidRDefault="007C1618">
      <w:pPr>
        <w:pStyle w:val="Odstavecseseznamem"/>
        <w:numPr>
          <w:ilvl w:val="1"/>
          <w:numId w:val="48"/>
        </w:numPr>
        <w:ind w:left="567" w:hanging="567"/>
        <w:contextualSpacing w:val="false"/>
        <w:rPr>
          <w:rFonts w:cs="Arial"/>
          <w:szCs w:val="20"/>
        </w:rPr>
      </w:pPr>
      <w:r w:rsidRPr="00E543A3">
        <w:rPr>
          <w:rFonts w:cs="Arial"/>
          <w:szCs w:val="20"/>
        </w:rPr>
        <w:t>Smluvní strany nesou odpovědnost za škodu způsobenou při</w:t>
      </w:r>
      <w:r>
        <w:rPr>
          <w:rFonts w:cs="Arial"/>
          <w:szCs w:val="20"/>
        </w:rPr>
        <w:t> </w:t>
      </w:r>
      <w:r w:rsidRPr="00E543A3">
        <w:rPr>
          <w:rFonts w:cs="Arial"/>
          <w:szCs w:val="20"/>
        </w:rPr>
        <w:t xml:space="preserve">plnění </w:t>
      </w:r>
      <w:r>
        <w:rPr>
          <w:rFonts w:cs="Arial"/>
          <w:szCs w:val="20"/>
        </w:rPr>
        <w:t xml:space="preserve">předmětu </w:t>
      </w:r>
      <w:r w:rsidRPr="00E543A3">
        <w:rPr>
          <w:rFonts w:cs="Arial"/>
          <w:szCs w:val="20"/>
        </w:rPr>
        <w:t>této Smlouvy v rámci platných a účinných právních předpisů a této Smlouvy a</w:t>
      </w:r>
      <w:r>
        <w:rPr>
          <w:rFonts w:cs="Arial"/>
          <w:szCs w:val="20"/>
        </w:rPr>
        <w:t> </w:t>
      </w:r>
      <w:r w:rsidRPr="00E543A3">
        <w:rPr>
          <w:rFonts w:cs="Arial"/>
          <w:szCs w:val="20"/>
        </w:rPr>
        <w:t xml:space="preserve">případně vzniklou škodu či jinou újmu jsou povinny si nahradit. </w:t>
      </w:r>
      <w:r>
        <w:rPr>
          <w:rFonts w:cs="Arial"/>
          <w:szCs w:val="20"/>
        </w:rPr>
        <w:t xml:space="preserve">Zhotovitel </w:t>
      </w:r>
      <w:r w:rsidRPr="00E543A3">
        <w:rPr>
          <w:rFonts w:cs="Arial"/>
          <w:szCs w:val="20"/>
        </w:rPr>
        <w:t>plně odpovídá za</w:t>
      </w:r>
      <w:r>
        <w:rPr>
          <w:rFonts w:cs="Arial"/>
          <w:szCs w:val="20"/>
        </w:rPr>
        <w:t> předmět plnění dle</w:t>
      </w:r>
      <w:r w:rsidRPr="00E543A3">
        <w:rPr>
          <w:rFonts w:cs="Arial"/>
          <w:szCs w:val="20"/>
        </w:rPr>
        <w:t xml:space="preserve"> této Smlouvy rovněž v případě, že </w:t>
      </w:r>
      <w:r>
        <w:rPr>
          <w:rFonts w:cs="Arial"/>
          <w:szCs w:val="20"/>
        </w:rPr>
        <w:t>část předmětu plnění dle této Smlouvy</w:t>
      </w:r>
      <w:r w:rsidRPr="00E543A3">
        <w:rPr>
          <w:rFonts w:cs="Arial"/>
          <w:szCs w:val="20"/>
        </w:rPr>
        <w:t xml:space="preserve"> </w:t>
      </w:r>
      <w:r>
        <w:rPr>
          <w:rFonts w:cs="Arial"/>
          <w:szCs w:val="20"/>
        </w:rPr>
        <w:t xml:space="preserve">plní </w:t>
      </w:r>
      <w:r w:rsidRPr="00E543A3">
        <w:rPr>
          <w:rFonts w:cs="Arial"/>
          <w:szCs w:val="20"/>
        </w:rPr>
        <w:t>prostřednictvím třetí osoby, tj.</w:t>
      </w:r>
      <w:r w:rsidR="00DC7993">
        <w:rPr>
          <w:rFonts w:cs="Arial"/>
          <w:szCs w:val="20"/>
        </w:rPr>
        <w:t> </w:t>
      </w:r>
      <w:r w:rsidR="00D26535">
        <w:rPr>
          <w:rFonts w:cs="Arial"/>
          <w:szCs w:val="20"/>
        </w:rPr>
        <w:t>pod</w:t>
      </w:r>
      <w:r w:rsidRPr="00E543A3" w:rsidR="00D26535">
        <w:rPr>
          <w:rFonts w:cs="Arial"/>
          <w:szCs w:val="20"/>
        </w:rPr>
        <w:t>dodavatele</w:t>
      </w:r>
      <w:r w:rsidRPr="00E543A3">
        <w:rPr>
          <w:rFonts w:cs="Arial"/>
          <w:szCs w:val="20"/>
        </w:rPr>
        <w:t xml:space="preserve">. </w:t>
      </w:r>
    </w:p>
    <w:p w:rsidR="00A52E23" w:rsidP="00A52E23" w:rsidRDefault="007C1618">
      <w:pPr>
        <w:pStyle w:val="Odstavecseseznamem"/>
        <w:numPr>
          <w:ilvl w:val="1"/>
          <w:numId w:val="48"/>
        </w:numPr>
        <w:ind w:left="567" w:hanging="567"/>
        <w:contextualSpacing w:val="false"/>
        <w:rPr>
          <w:rFonts w:cs="Arial"/>
          <w:szCs w:val="20"/>
        </w:rPr>
      </w:pPr>
      <w:r w:rsidRPr="00E543A3">
        <w:rPr>
          <w:rFonts w:cs="Arial"/>
          <w:szCs w:val="20"/>
        </w:rPr>
        <w:t>Žádná ze smluvních stran není odpovědná za škodu</w:t>
      </w:r>
      <w:r>
        <w:rPr>
          <w:rFonts w:cs="Arial"/>
          <w:szCs w:val="20"/>
        </w:rPr>
        <w:t xml:space="preserve"> či jinou újmu</w:t>
      </w:r>
      <w:r w:rsidRPr="00E543A3">
        <w:rPr>
          <w:rFonts w:cs="Arial"/>
          <w:szCs w:val="20"/>
        </w:rPr>
        <w:t xml:space="preserve"> nebo prodlení způsobené okolnostmi vylučujícími odpově</w:t>
      </w:r>
      <w:r>
        <w:rPr>
          <w:rFonts w:cs="Arial"/>
          <w:szCs w:val="20"/>
        </w:rPr>
        <w:t>dnost ve smyslu § 2913 odst. 2 o</w:t>
      </w:r>
      <w:r w:rsidRPr="00E543A3">
        <w:rPr>
          <w:rFonts w:cs="Arial"/>
          <w:szCs w:val="20"/>
        </w:rPr>
        <w:t>bčansk</w:t>
      </w:r>
      <w:r>
        <w:rPr>
          <w:rFonts w:cs="Arial"/>
          <w:szCs w:val="20"/>
        </w:rPr>
        <w:t>ého zákoníku</w:t>
      </w:r>
      <w:r w:rsidRPr="00E543A3">
        <w:rPr>
          <w:rFonts w:cs="Arial"/>
          <w:szCs w:val="20"/>
        </w:rPr>
        <w:t>.</w:t>
      </w:r>
    </w:p>
    <w:p w:rsidRPr="002F1192" w:rsidR="00A52E23" w:rsidP="00A52E23" w:rsidRDefault="007C1618">
      <w:pPr>
        <w:pStyle w:val="Odstavecseseznamem"/>
        <w:numPr>
          <w:ilvl w:val="1"/>
          <w:numId w:val="48"/>
        </w:numPr>
        <w:ind w:left="567" w:hanging="567"/>
        <w:contextualSpacing w:val="false"/>
        <w:rPr>
          <w:rFonts w:cs="Arial"/>
          <w:szCs w:val="20"/>
        </w:rPr>
      </w:pPr>
      <w:r w:rsidRPr="002F1192">
        <w:rPr>
          <w:rFonts w:cs="Arial"/>
          <w:szCs w:val="20"/>
        </w:rPr>
        <w:t xml:space="preserve">V případě prodlení Zhotovitele s předáním výstupů evaluace v termínu sjednaném v článku </w:t>
      </w:r>
      <w:fldSimple w:instr=" REF _Ref452476356 \r \h  \* MERGEFORMAT ">
        <w:r w:rsidRPr="002F1192" w:rsidR="000D66D3">
          <w:t>3</w:t>
        </w:r>
      </w:fldSimple>
      <w:r w:rsidRPr="002F1192">
        <w:rPr>
          <w:rFonts w:cs="Arial"/>
          <w:szCs w:val="20"/>
        </w:rPr>
        <w:t xml:space="preserve"> odst. </w:t>
      </w:r>
      <w:fldSimple w:instr=" REF _Ref452647516 \r \h  \* MERGEFORMAT ">
        <w:r w:rsidRPr="002F1192" w:rsidR="000D66D3">
          <w:rPr>
            <w:rFonts w:cs="Arial"/>
            <w:szCs w:val="20"/>
          </w:rPr>
          <w:t>3.5</w:t>
        </w:r>
      </w:fldSimple>
      <w:r w:rsidRPr="002F1192" w:rsidR="000D66D3">
        <w:rPr>
          <w:rFonts w:cs="Arial"/>
          <w:szCs w:val="20"/>
        </w:rPr>
        <w:t xml:space="preserve"> a </w:t>
      </w:r>
      <w:fldSimple w:instr=" REF _Ref452647518 \r \h  \* MERGEFORMAT ">
        <w:r w:rsidRPr="002F1192" w:rsidR="000D66D3">
          <w:rPr>
            <w:rFonts w:cs="Arial"/>
            <w:szCs w:val="20"/>
          </w:rPr>
          <w:t>3.6</w:t>
        </w:r>
      </w:fldSimple>
      <w:r w:rsidRPr="002F1192" w:rsidR="000D66D3">
        <w:rPr>
          <w:rFonts w:cs="Arial"/>
          <w:szCs w:val="20"/>
        </w:rPr>
        <w:t xml:space="preserve"> </w:t>
      </w:r>
      <w:r w:rsidRPr="002F1192">
        <w:rPr>
          <w:rFonts w:cs="Arial"/>
          <w:szCs w:val="20"/>
        </w:rPr>
        <w:t xml:space="preserve">této Smlouvy, je Zhotovitel povinen zaplatit Objednateli smluvní pokutu ve výši 0,2 % z celkové ceny evaluace uvedené v článku 8 odst. 8.1 této Smlouvy, a to za každý i započatý den prodlení. </w:t>
      </w:r>
    </w:p>
    <w:p w:rsidRPr="002F1192" w:rsidR="00A52E23" w:rsidP="00A52E23" w:rsidRDefault="007C1618">
      <w:pPr>
        <w:pStyle w:val="Odstavecseseznamem"/>
        <w:numPr>
          <w:ilvl w:val="1"/>
          <w:numId w:val="48"/>
        </w:numPr>
        <w:ind w:left="567" w:hanging="567"/>
        <w:contextualSpacing w:val="false"/>
        <w:rPr>
          <w:rFonts w:cs="Arial"/>
          <w:szCs w:val="20"/>
        </w:rPr>
      </w:pPr>
      <w:r w:rsidRPr="002F1192">
        <w:rPr>
          <w:rFonts w:cs="Arial"/>
          <w:szCs w:val="20"/>
        </w:rPr>
        <w:t xml:space="preserve">V případě prodlení Zhotovitele s odstraněním vad či nedodělků předané evaluace či předání přepracované evaluace stanovené v souladu s článkem </w:t>
      </w:r>
      <w:fldSimple w:instr=" REF _Ref452646939 \r \h  \* MERGEFORMAT ">
        <w:r w:rsidRPr="002F1192" w:rsidR="000D66D3">
          <w:t>4</w:t>
        </w:r>
      </w:fldSimple>
      <w:r w:rsidRPr="002F1192">
        <w:rPr>
          <w:rFonts w:cs="Arial"/>
          <w:szCs w:val="20"/>
        </w:rPr>
        <w:t xml:space="preserve"> této Smlouvy, je Zhotovitel povinen zaplatit Objednateli smluvní pokutu ve výši 2.000,- Kč, a to za každé jednotlivé nedodržení dodatečné lhůty a za každý i započatý den prodlení.</w:t>
      </w:r>
    </w:p>
    <w:p w:rsidRPr="002F1192" w:rsidR="00A52E23" w:rsidP="00A52E23" w:rsidRDefault="007C1618">
      <w:pPr>
        <w:pStyle w:val="Odstavecseseznamem"/>
        <w:numPr>
          <w:ilvl w:val="1"/>
          <w:numId w:val="48"/>
        </w:numPr>
        <w:ind w:left="567" w:hanging="567"/>
        <w:contextualSpacing w:val="false"/>
        <w:rPr>
          <w:rFonts w:cs="Arial"/>
          <w:szCs w:val="20"/>
        </w:rPr>
      </w:pPr>
      <w:r w:rsidRPr="002F1192">
        <w:rPr>
          <w:rFonts w:cs="Arial"/>
          <w:szCs w:val="20"/>
        </w:rPr>
        <w:t xml:space="preserve">V případě porušení jakékoliv povinnosti stanovené v článku </w:t>
      </w:r>
      <w:fldSimple w:instr=" REF _Ref452647591 \r \h  \* MERGEFORMAT ">
        <w:r w:rsidRPr="002F1192" w:rsidR="000D66D3">
          <w:t>5</w:t>
        </w:r>
      </w:fldSimple>
      <w:r w:rsidRPr="002F1192">
        <w:rPr>
          <w:rFonts w:cs="Arial"/>
          <w:szCs w:val="20"/>
        </w:rPr>
        <w:t xml:space="preserve">  této Smlouvy je Zhotovitel povinen zaplatit Objednateli smluvní pokutu ve výši </w:t>
      </w:r>
      <w:r w:rsidRPr="002F1192" w:rsidR="000D66D3">
        <w:rPr>
          <w:rFonts w:cs="Arial"/>
          <w:szCs w:val="20"/>
        </w:rPr>
        <w:t>10</w:t>
      </w:r>
      <w:r w:rsidRPr="002F1192">
        <w:rPr>
          <w:rFonts w:cs="Arial"/>
          <w:szCs w:val="20"/>
        </w:rPr>
        <w:t>.000,- Kč, a to za každý jednotlivý případ porušení povinnosti a za každý i započatý den prodlení.</w:t>
      </w:r>
    </w:p>
    <w:p w:rsidR="00A52E23" w:rsidP="00A52E23" w:rsidRDefault="007C1618">
      <w:pPr>
        <w:pStyle w:val="Odstavecseseznamem"/>
        <w:numPr>
          <w:ilvl w:val="1"/>
          <w:numId w:val="48"/>
        </w:numPr>
        <w:ind w:left="567" w:hanging="567"/>
        <w:contextualSpacing w:val="false"/>
        <w:rPr>
          <w:rFonts w:cs="Arial"/>
          <w:szCs w:val="20"/>
        </w:rPr>
      </w:pPr>
      <w:r w:rsidRPr="002F1192">
        <w:rPr>
          <w:rFonts w:cs="Arial"/>
          <w:szCs w:val="20"/>
        </w:rPr>
        <w:t>V případě porušení povinnosti Zhotovitele zachovávat mlčenlivost či zajistit ochranu osobních údajů dle článku</w:t>
      </w:r>
      <w:r w:rsidRPr="002F1192" w:rsidR="000D66D3">
        <w:rPr>
          <w:rFonts w:cs="Arial"/>
          <w:szCs w:val="20"/>
        </w:rPr>
        <w:t xml:space="preserve"> </w:t>
      </w:r>
      <w:fldSimple w:instr=" REF _Ref452647618 \r \h  \* MERGEFORMAT ">
        <w:r w:rsidRPr="002F1192" w:rsidR="000D66D3">
          <w:t>9</w:t>
        </w:r>
      </w:fldSimple>
      <w:r w:rsidRPr="002F1192">
        <w:rPr>
          <w:rFonts w:cs="Arial"/>
          <w:szCs w:val="20"/>
        </w:rPr>
        <w:t xml:space="preserve"> této Smlouvy, je Zhotovitel povinen zaplatit Objednateli smluvní pokutu ve výši </w:t>
      </w:r>
      <w:r w:rsidRPr="002F1192" w:rsidR="00DC7993">
        <w:rPr>
          <w:rFonts w:cs="Arial"/>
          <w:szCs w:val="20"/>
        </w:rPr>
        <w:t>10</w:t>
      </w:r>
      <w:r w:rsidRPr="002F1192">
        <w:rPr>
          <w:rFonts w:cs="Arial"/>
          <w:szCs w:val="20"/>
        </w:rPr>
        <w:t>0 000,- Kč, a to za každý</w:t>
      </w:r>
      <w:r w:rsidRPr="00A52E23">
        <w:rPr>
          <w:rFonts w:cs="Arial"/>
          <w:szCs w:val="20"/>
        </w:rPr>
        <w:t xml:space="preserve"> jednotlivý případ porušení povinnosti.</w:t>
      </w:r>
    </w:p>
    <w:p w:rsidRPr="00A52E23" w:rsidR="007C1618" w:rsidP="00A52E23" w:rsidRDefault="007C1618">
      <w:pPr>
        <w:pStyle w:val="Odstavecseseznamem"/>
        <w:numPr>
          <w:ilvl w:val="1"/>
          <w:numId w:val="48"/>
        </w:numPr>
        <w:ind w:left="567" w:hanging="567"/>
        <w:contextualSpacing w:val="false"/>
        <w:rPr>
          <w:rFonts w:cs="Arial"/>
          <w:szCs w:val="20"/>
        </w:rPr>
      </w:pPr>
      <w:r w:rsidRPr="00A52E23">
        <w:rPr>
          <w:rFonts w:cs="Arial"/>
          <w:szCs w:val="20"/>
        </w:rPr>
        <w:t>Při nedodržení termínu splatnosti faktury Objednatelem je Zhotovitel oprávněn požadovat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7C1618" w:rsidP="00A52E23" w:rsidRDefault="007C1618">
      <w:pPr>
        <w:pStyle w:val="Odstavecseseznamem"/>
        <w:numPr>
          <w:ilvl w:val="1"/>
          <w:numId w:val="48"/>
        </w:numPr>
        <w:ind w:left="567" w:hanging="567"/>
        <w:contextualSpacing w:val="false"/>
        <w:rPr>
          <w:rFonts w:cs="Arial"/>
          <w:szCs w:val="20"/>
        </w:rPr>
      </w:pPr>
      <w:r w:rsidRPr="00E543A3">
        <w:rPr>
          <w:rFonts w:cs="Arial"/>
          <w:szCs w:val="20"/>
        </w:rPr>
        <w:t xml:space="preserve">Smluvní strany sjednávají, že v případě vzniku nároku </w:t>
      </w:r>
      <w:r>
        <w:rPr>
          <w:rFonts w:cs="Arial"/>
          <w:szCs w:val="20"/>
        </w:rPr>
        <w:t>Objednatele</w:t>
      </w:r>
      <w:r w:rsidRPr="00E543A3">
        <w:rPr>
          <w:rFonts w:cs="Arial"/>
          <w:szCs w:val="20"/>
        </w:rPr>
        <w:t xml:space="preserve"> na více smluvních pokut uložených</w:t>
      </w:r>
      <w:r>
        <w:rPr>
          <w:rFonts w:cs="Arial"/>
          <w:szCs w:val="20"/>
        </w:rPr>
        <w:t xml:space="preserve"> Zhotoviteli</w:t>
      </w:r>
      <w:r w:rsidRPr="00E543A3">
        <w:rPr>
          <w:rFonts w:cs="Arial"/>
          <w:szCs w:val="20"/>
        </w:rPr>
        <w:t xml:space="preserve"> podle této Smlouvy se takové pokuty sčítají.</w:t>
      </w:r>
    </w:p>
    <w:p w:rsidR="007C1618" w:rsidP="00A52E23" w:rsidRDefault="007C1618">
      <w:pPr>
        <w:pStyle w:val="Odstavecseseznamem"/>
        <w:numPr>
          <w:ilvl w:val="1"/>
          <w:numId w:val="48"/>
        </w:numPr>
        <w:ind w:left="567" w:hanging="567"/>
        <w:contextualSpacing w:val="false"/>
        <w:rPr>
          <w:rFonts w:cs="Arial"/>
          <w:szCs w:val="20"/>
        </w:rPr>
      </w:pPr>
      <w:r w:rsidRPr="00E543A3">
        <w:rPr>
          <w:rFonts w:cs="Arial"/>
          <w:szCs w:val="20"/>
        </w:rPr>
        <w:t xml:space="preserve">Není-li v této Smlouvě stanoveno jinak, </w:t>
      </w:r>
      <w:r>
        <w:rPr>
          <w:rFonts w:cs="Arial"/>
          <w:szCs w:val="20"/>
        </w:rPr>
        <w:t>zaplacením</w:t>
      </w:r>
      <w:r w:rsidRPr="00E543A3">
        <w:rPr>
          <w:rFonts w:cs="Arial"/>
          <w:szCs w:val="20"/>
        </w:rPr>
        <w:t xml:space="preserve"> jakékoliv smluvní pokuty nezbavuje povinnou smluvní stranu povinnosti splnit své </w:t>
      </w:r>
      <w:r>
        <w:rPr>
          <w:rFonts w:cs="Arial"/>
          <w:szCs w:val="20"/>
        </w:rPr>
        <w:t>povinnosti</w:t>
      </w:r>
      <w:r w:rsidRPr="00E543A3">
        <w:rPr>
          <w:rFonts w:cs="Arial"/>
          <w:szCs w:val="20"/>
        </w:rPr>
        <w:t xml:space="preserve"> vyplýv</w:t>
      </w:r>
      <w:r>
        <w:rPr>
          <w:rFonts w:cs="Arial"/>
          <w:szCs w:val="20"/>
        </w:rPr>
        <w:t>ající</w:t>
      </w:r>
      <w:r w:rsidRPr="00E543A3">
        <w:rPr>
          <w:rFonts w:cs="Arial"/>
          <w:szCs w:val="20"/>
        </w:rPr>
        <w:t xml:space="preserve"> z této Smlouvy a</w:t>
      </w:r>
      <w:r>
        <w:rPr>
          <w:rFonts w:cs="Arial"/>
          <w:szCs w:val="20"/>
        </w:rPr>
        <w:t> </w:t>
      </w:r>
      <w:r w:rsidRPr="00E543A3">
        <w:rPr>
          <w:rFonts w:cs="Arial"/>
          <w:szCs w:val="20"/>
        </w:rPr>
        <w:t>nedotýká se nároku na náhradu škody</w:t>
      </w:r>
      <w:r>
        <w:rPr>
          <w:rFonts w:cs="Arial"/>
          <w:szCs w:val="20"/>
        </w:rPr>
        <w:t xml:space="preserve"> či jiné újmy</w:t>
      </w:r>
      <w:r w:rsidRPr="00E543A3">
        <w:rPr>
          <w:rFonts w:cs="Arial"/>
          <w:szCs w:val="20"/>
        </w:rPr>
        <w:t xml:space="preserve"> v plné výši</w:t>
      </w:r>
      <w:r>
        <w:rPr>
          <w:rFonts w:cs="Arial"/>
          <w:szCs w:val="20"/>
        </w:rPr>
        <w:t>.</w:t>
      </w:r>
    </w:p>
    <w:p w:rsidR="007C1618" w:rsidP="00A52E23" w:rsidRDefault="007C1618">
      <w:pPr>
        <w:pStyle w:val="Odstavecseseznamem"/>
        <w:numPr>
          <w:ilvl w:val="1"/>
          <w:numId w:val="48"/>
        </w:numPr>
        <w:ind w:left="567" w:hanging="567"/>
        <w:contextualSpacing w:val="false"/>
        <w:rPr>
          <w:rFonts w:cs="Arial"/>
          <w:szCs w:val="20"/>
        </w:rPr>
      </w:pPr>
      <w:r w:rsidRPr="00E543A3">
        <w:rPr>
          <w:rFonts w:cs="Arial"/>
          <w:szCs w:val="20"/>
        </w:rPr>
        <w:t>Smluvní strany sjednávají, že smluvní pokuty a nároky na náhradu škody či jiné újmy jsou splatné do 30 kalendářních dnů ode dne, kdy budou stranou oprávněnou vůči straně povinné uplatněny.</w:t>
      </w:r>
    </w:p>
    <w:p w:rsidR="007C1618" w:rsidP="00A52E23" w:rsidRDefault="007C1618">
      <w:pPr>
        <w:pStyle w:val="Odstavecseseznamem"/>
        <w:numPr>
          <w:ilvl w:val="1"/>
          <w:numId w:val="48"/>
        </w:numPr>
        <w:ind w:left="567" w:hanging="567"/>
        <w:contextualSpacing w:val="false"/>
        <w:rPr>
          <w:rFonts w:cs="Arial"/>
          <w:szCs w:val="20"/>
        </w:rPr>
      </w:pPr>
      <w:r w:rsidRPr="00E543A3">
        <w:rPr>
          <w:rFonts w:cs="Arial"/>
          <w:szCs w:val="20"/>
        </w:rPr>
        <w:t>Smluvní strany sjednávají, že jakoukoliv smluvní pokutu či vzniklou škodu vyjádřitelnou v</w:t>
      </w:r>
      <w:r>
        <w:rPr>
          <w:rFonts w:cs="Arial"/>
          <w:szCs w:val="20"/>
        </w:rPr>
        <w:t> </w:t>
      </w:r>
      <w:r w:rsidRPr="00E543A3">
        <w:rPr>
          <w:rFonts w:cs="Arial"/>
          <w:szCs w:val="20"/>
        </w:rPr>
        <w:t xml:space="preserve">penězích je </w:t>
      </w:r>
      <w:r>
        <w:rPr>
          <w:rFonts w:cs="Arial"/>
          <w:szCs w:val="20"/>
        </w:rPr>
        <w:t>Objednatel</w:t>
      </w:r>
      <w:r w:rsidRPr="00E543A3">
        <w:rPr>
          <w:rFonts w:cs="Arial"/>
          <w:szCs w:val="20"/>
        </w:rPr>
        <w:t xml:space="preserve"> oprávněn jednostranně započíst formou jednostranného zápočtu proti jakékoliv pohledávce (splatné či nesplatné) </w:t>
      </w:r>
      <w:r>
        <w:rPr>
          <w:rFonts w:cs="Arial"/>
          <w:szCs w:val="20"/>
        </w:rPr>
        <w:t xml:space="preserve">Zhotovitele </w:t>
      </w:r>
      <w:r w:rsidRPr="00E543A3">
        <w:rPr>
          <w:rFonts w:cs="Arial"/>
          <w:szCs w:val="20"/>
        </w:rPr>
        <w:t xml:space="preserve">proti </w:t>
      </w:r>
      <w:r>
        <w:rPr>
          <w:rFonts w:cs="Arial"/>
          <w:szCs w:val="20"/>
        </w:rPr>
        <w:t>Objednateli z titulu úhrady části</w:t>
      </w:r>
      <w:r w:rsidRPr="00E543A3">
        <w:rPr>
          <w:rFonts w:cs="Arial"/>
          <w:szCs w:val="20"/>
        </w:rPr>
        <w:t xml:space="preserve"> ceny za </w:t>
      </w:r>
      <w:r>
        <w:rPr>
          <w:rFonts w:cs="Arial"/>
          <w:szCs w:val="20"/>
        </w:rPr>
        <w:t xml:space="preserve">plnění </w:t>
      </w:r>
      <w:r w:rsidRPr="00E543A3">
        <w:rPr>
          <w:rFonts w:cs="Arial"/>
          <w:szCs w:val="20"/>
        </w:rPr>
        <w:t>dle této Smlouvy.</w:t>
      </w:r>
    </w:p>
    <w:p w:rsidRPr="004F397B" w:rsidR="00DC7993" w:rsidP="00DC7993" w:rsidRDefault="00DC7993"/>
    <w:p w:rsidRPr="00E27644" w:rsidR="007C1618" w:rsidP="00A52E23" w:rsidRDefault="00DC7993">
      <w:pPr>
        <w:pStyle w:val="Odstavecseseznamem"/>
        <w:keepNext/>
        <w:numPr>
          <w:ilvl w:val="0"/>
          <w:numId w:val="48"/>
        </w:numPr>
        <w:spacing w:before="0" w:line="280" w:lineRule="atLeast"/>
        <w:ind w:left="357" w:hanging="357"/>
        <w:contextualSpacing w:val="false"/>
        <w:jc w:val="center"/>
        <w:rPr>
          <w:b/>
        </w:rPr>
      </w:pPr>
      <w:r w:rsidRPr="00E27644">
        <w:rPr>
          <w:b/>
        </w:rPr>
        <w:lastRenderedPageBreak/>
        <w:t>PLATNOST A ÚČINNOST SMLOUVY</w:t>
      </w:r>
    </w:p>
    <w:p w:rsidR="00A52E23" w:rsidP="00A52E23" w:rsidRDefault="007C1618">
      <w:pPr>
        <w:pStyle w:val="Odstavecseseznamem"/>
        <w:numPr>
          <w:ilvl w:val="1"/>
          <w:numId w:val="48"/>
        </w:numPr>
        <w:ind w:left="567" w:hanging="567"/>
        <w:contextualSpacing w:val="false"/>
        <w:rPr>
          <w:rFonts w:cs="Arial"/>
          <w:szCs w:val="20"/>
        </w:rPr>
      </w:pPr>
      <w:r w:rsidRPr="000B40DC">
        <w:rPr>
          <w:rFonts w:cs="Arial"/>
          <w:szCs w:val="20"/>
        </w:rPr>
        <w:t xml:space="preserve">Tato Smlouva nabývá platnosti a účinnosti dnem jejího podpisu oběma smluvními stranami. V případě, že k podpisu smlouvy smluvními stranami nedojde v jednom dni, nabývá tato Smlouva platnosti </w:t>
      </w:r>
      <w:r>
        <w:rPr>
          <w:rFonts w:cs="Arial"/>
          <w:szCs w:val="20"/>
        </w:rPr>
        <w:t xml:space="preserve">a účinnosti </w:t>
      </w:r>
      <w:r w:rsidRPr="000B40DC">
        <w:rPr>
          <w:rFonts w:cs="Arial"/>
          <w:szCs w:val="20"/>
        </w:rPr>
        <w:t>dnem podpisu poslední smluvní stranou.</w:t>
      </w:r>
    </w:p>
    <w:p w:rsidRPr="002F1192" w:rsidR="007C1618" w:rsidP="00A52E23" w:rsidRDefault="007C1618">
      <w:pPr>
        <w:pStyle w:val="Odstavecseseznamem"/>
        <w:numPr>
          <w:ilvl w:val="1"/>
          <w:numId w:val="48"/>
        </w:numPr>
        <w:ind w:left="567" w:hanging="567"/>
        <w:contextualSpacing w:val="false"/>
        <w:rPr>
          <w:rFonts w:cs="Arial"/>
          <w:szCs w:val="20"/>
        </w:rPr>
      </w:pPr>
      <w:r w:rsidRPr="00A52E23">
        <w:rPr>
          <w:rFonts w:cs="Arial"/>
          <w:szCs w:val="20"/>
        </w:rPr>
        <w:t xml:space="preserve">Tato Smlouva se uzavírá na dobu určitou, a to do doby </w:t>
      </w:r>
      <w:r w:rsidRPr="002F1192">
        <w:rPr>
          <w:rFonts w:cs="Arial"/>
          <w:szCs w:val="20"/>
        </w:rPr>
        <w:t xml:space="preserve">řádného splnění veškerých povinností vyplývajících této Smlouvy, nejpozději však do </w:t>
      </w:r>
      <w:r w:rsidRPr="002F1192" w:rsidR="00D26535">
        <w:rPr>
          <w:rFonts w:cs="Arial"/>
          <w:szCs w:val="20"/>
        </w:rPr>
        <w:t>3</w:t>
      </w:r>
      <w:r w:rsidR="00D26535">
        <w:rPr>
          <w:rFonts w:cs="Arial"/>
          <w:szCs w:val="20"/>
        </w:rPr>
        <w:t>0</w:t>
      </w:r>
      <w:r w:rsidRPr="002F1192">
        <w:rPr>
          <w:rFonts w:cs="Arial"/>
          <w:szCs w:val="20"/>
        </w:rPr>
        <w:t xml:space="preserve">. </w:t>
      </w:r>
      <w:r w:rsidR="00D26535">
        <w:rPr>
          <w:rFonts w:cs="Arial"/>
          <w:szCs w:val="20"/>
        </w:rPr>
        <w:t>6</w:t>
      </w:r>
      <w:r w:rsidRPr="002F1192">
        <w:rPr>
          <w:rFonts w:cs="Arial"/>
          <w:szCs w:val="20"/>
        </w:rPr>
        <w:t>. 201</w:t>
      </w:r>
      <w:r w:rsidRPr="002F1192" w:rsidR="00DC7993">
        <w:rPr>
          <w:rFonts w:cs="Arial"/>
          <w:szCs w:val="20"/>
        </w:rPr>
        <w:t>9</w:t>
      </w:r>
      <w:r w:rsidRPr="002F1192">
        <w:rPr>
          <w:rFonts w:cs="Arial"/>
          <w:szCs w:val="20"/>
        </w:rPr>
        <w:t>.</w:t>
      </w:r>
    </w:p>
    <w:p w:rsidRPr="00301553" w:rsidR="007C1618" w:rsidP="00A52E23" w:rsidRDefault="007C1618">
      <w:pPr>
        <w:pStyle w:val="Odstavecseseznamem"/>
        <w:numPr>
          <w:ilvl w:val="1"/>
          <w:numId w:val="48"/>
        </w:numPr>
        <w:ind w:left="567" w:hanging="567"/>
        <w:contextualSpacing w:val="false"/>
        <w:rPr>
          <w:rFonts w:cs="Arial"/>
          <w:szCs w:val="20"/>
        </w:rPr>
      </w:pPr>
      <w:r w:rsidRPr="002F1192">
        <w:rPr>
          <w:rFonts w:cs="Arial"/>
          <w:szCs w:val="20"/>
        </w:rPr>
        <w:t>Objednatel je oprávněn odstoupit od této Smlouvy</w:t>
      </w:r>
      <w:r w:rsidRPr="00301553">
        <w:rPr>
          <w:rFonts w:cs="Arial"/>
          <w:szCs w:val="20"/>
        </w:rPr>
        <w:t xml:space="preserve">, v případě, že Zhotovitel nezahájí řádné plnění předmětu této Smlouvy ani do 5 kalendářních dnů od písemného vyzvání Objednatelem, je opakovaně v prodlení s plněním jakékoliv povinnosti dle této Smlouvy v průběhu 14 kalendářních dnů nebo nedodrží dodatečné lhůty pro odstranění vad či nedodělků či předání </w:t>
      </w:r>
      <w:r w:rsidRPr="000D66D3">
        <w:rPr>
          <w:rFonts w:cs="Arial"/>
          <w:szCs w:val="20"/>
        </w:rPr>
        <w:t>nové přepracované evaluační zprávy stanovené v souladu s článkem</w:t>
      </w:r>
      <w:r w:rsidRPr="000D66D3" w:rsidR="000D66D3">
        <w:rPr>
          <w:rFonts w:cs="Arial"/>
          <w:szCs w:val="20"/>
        </w:rPr>
        <w:t xml:space="preserve"> </w:t>
      </w:r>
      <w:fldSimple w:instr=" REF _Ref452646939 \r \h  \* MERGEFORMAT ">
        <w:r w:rsidRPr="00A52E23" w:rsidR="000D66D3">
          <w:t>4</w:t>
        </w:r>
      </w:fldSimple>
      <w:r w:rsidRPr="000D66D3" w:rsidR="000D66D3">
        <w:rPr>
          <w:rFonts w:cs="Arial"/>
          <w:szCs w:val="20"/>
        </w:rPr>
        <w:t xml:space="preserve"> odst. </w:t>
      </w:r>
      <w:fldSimple w:instr=" REF _Ref452647665 \r \h  \* MERGEFORMAT ">
        <w:r w:rsidRPr="000D66D3" w:rsidR="000D66D3">
          <w:rPr>
            <w:rFonts w:cs="Arial"/>
            <w:szCs w:val="20"/>
          </w:rPr>
          <w:t>4.4</w:t>
        </w:r>
      </w:fldSimple>
      <w:r w:rsidRPr="000D66D3" w:rsidR="000D66D3">
        <w:rPr>
          <w:rFonts w:cs="Arial"/>
          <w:szCs w:val="20"/>
        </w:rPr>
        <w:t xml:space="preserve"> </w:t>
      </w:r>
      <w:r w:rsidRPr="000D66D3">
        <w:rPr>
          <w:rFonts w:cs="Arial"/>
          <w:szCs w:val="20"/>
        </w:rPr>
        <w:t>této Smlouvy.</w:t>
      </w:r>
      <w:r w:rsidRPr="00301553">
        <w:rPr>
          <w:rFonts w:cs="Arial"/>
          <w:szCs w:val="20"/>
        </w:rPr>
        <w:t xml:space="preserve"> Odstoupení od této Smlouvy nabývá platnosti a</w:t>
      </w:r>
      <w:r>
        <w:rPr>
          <w:rFonts w:cs="Arial"/>
          <w:szCs w:val="20"/>
        </w:rPr>
        <w:t> </w:t>
      </w:r>
      <w:r w:rsidRPr="00301553">
        <w:rPr>
          <w:rFonts w:cs="Arial"/>
          <w:szCs w:val="20"/>
        </w:rPr>
        <w:t>účinnosti dnem následujícím po dni prokazatelného doručení jeho písemného vyhotovení Zhotoviteli. Objednatel je oprávněn odstoupit i jen od samostatné části plnění.</w:t>
      </w:r>
    </w:p>
    <w:p w:rsidRPr="000B40DC" w:rsidR="007C1618" w:rsidP="00A52E23" w:rsidRDefault="007C1618">
      <w:pPr>
        <w:pStyle w:val="Odstavecseseznamem"/>
        <w:numPr>
          <w:ilvl w:val="1"/>
          <w:numId w:val="48"/>
        </w:numPr>
        <w:ind w:left="567" w:hanging="567"/>
        <w:contextualSpacing w:val="false"/>
        <w:rPr>
          <w:rFonts w:cs="Arial"/>
          <w:szCs w:val="20"/>
        </w:rPr>
      </w:pPr>
      <w:r w:rsidRPr="000B40DC">
        <w:rPr>
          <w:rFonts w:cs="Arial"/>
          <w:szCs w:val="20"/>
        </w:rPr>
        <w:t>V případě odstoupení Objednatele od této Smlouvy z výše uvedených důvodů, má Objednatel</w:t>
      </w:r>
      <w:r>
        <w:rPr>
          <w:rFonts w:cs="Arial"/>
          <w:szCs w:val="20"/>
        </w:rPr>
        <w:t xml:space="preserve"> </w:t>
      </w:r>
      <w:r w:rsidRPr="000B40DC">
        <w:rPr>
          <w:rFonts w:cs="Arial"/>
          <w:szCs w:val="20"/>
        </w:rPr>
        <w:t>nárok na náhradu prokázaných nákladů, které mu vzniknou v souvislosti s přijetím náhradního řešení. Odstoupením od této Smlouvy není dotčen nárok na smluvní pokutu platně vzniklý v době před odstoupením od této Smlouvy.</w:t>
      </w:r>
    </w:p>
    <w:p w:rsidRPr="000B40DC" w:rsidR="007C1618" w:rsidP="00A52E23" w:rsidRDefault="007C1618">
      <w:pPr>
        <w:pStyle w:val="Odstavecseseznamem"/>
        <w:numPr>
          <w:ilvl w:val="1"/>
          <w:numId w:val="48"/>
        </w:numPr>
        <w:ind w:left="567" w:hanging="567"/>
        <w:contextualSpacing w:val="false"/>
        <w:rPr>
          <w:rFonts w:cs="Arial"/>
          <w:szCs w:val="20"/>
        </w:rPr>
      </w:pPr>
      <w:r w:rsidRPr="000B40DC">
        <w:rPr>
          <w:rFonts w:cs="Arial"/>
          <w:szCs w:val="20"/>
        </w:rPr>
        <w:t xml:space="preserve">Kterákoliv ze smluvních stran je dále oprávněna od této Smlouvy odstoupit za podmínek stanovených </w:t>
      </w:r>
      <w:r>
        <w:rPr>
          <w:rFonts w:cs="Arial"/>
          <w:szCs w:val="20"/>
        </w:rPr>
        <w:t>občanským zákoníkem</w:t>
      </w:r>
      <w:r w:rsidRPr="000B40DC">
        <w:rPr>
          <w:rFonts w:cs="Arial"/>
          <w:szCs w:val="20"/>
        </w:rPr>
        <w:t>.</w:t>
      </w:r>
    </w:p>
    <w:p w:rsidRPr="000B40DC" w:rsidR="007C1618" w:rsidP="00A52E23" w:rsidRDefault="007C1618">
      <w:pPr>
        <w:pStyle w:val="Odstavecseseznamem"/>
        <w:numPr>
          <w:ilvl w:val="1"/>
          <w:numId w:val="48"/>
        </w:numPr>
        <w:ind w:left="567" w:hanging="567"/>
        <w:contextualSpacing w:val="false"/>
        <w:rPr>
          <w:rFonts w:cs="Arial"/>
          <w:szCs w:val="20"/>
        </w:rPr>
      </w:pPr>
      <w:r w:rsidRPr="000B40DC">
        <w:rPr>
          <w:rFonts w:cs="Arial"/>
          <w:szCs w:val="20"/>
        </w:rPr>
        <w:t xml:space="preserve">Objednatel je oprávněn tuto Smlouvu vypovědět i bez uvedení důvodu. Výpovědní lhůta činí </w:t>
      </w:r>
      <w:r w:rsidRPr="00301553">
        <w:rPr>
          <w:rFonts w:cs="Arial"/>
          <w:szCs w:val="20"/>
        </w:rPr>
        <w:t>1 měsíc</w:t>
      </w:r>
      <w:r w:rsidRPr="000B40DC">
        <w:rPr>
          <w:rFonts w:cs="Arial"/>
          <w:szCs w:val="20"/>
        </w:rPr>
        <w:t xml:space="preserve"> a počíná běžet dnem následujícím po dni prokazatelného doručení písemné výpovědi Zhotoviteli. Po dobu výpovědní lhůty trvají všechna práva a povinnosti smluvních stran touto Smlouvou založené. Zhotovitel </w:t>
      </w:r>
      <w:r>
        <w:rPr>
          <w:rFonts w:cs="Arial"/>
          <w:szCs w:val="20"/>
        </w:rPr>
        <w:t>je povinen</w:t>
      </w:r>
      <w:r w:rsidRPr="000B40DC">
        <w:rPr>
          <w:rFonts w:cs="Arial"/>
          <w:szCs w:val="20"/>
        </w:rPr>
        <w:t xml:space="preserve"> </w:t>
      </w:r>
      <w:r>
        <w:rPr>
          <w:rFonts w:cs="Arial"/>
          <w:szCs w:val="20"/>
        </w:rPr>
        <w:t>plnit předmět této Smlouvy,</w:t>
      </w:r>
      <w:r w:rsidRPr="000B40DC">
        <w:rPr>
          <w:rFonts w:cs="Arial"/>
          <w:szCs w:val="20"/>
        </w:rPr>
        <w:t xml:space="preserve"> </w:t>
      </w:r>
      <w:r>
        <w:rPr>
          <w:rFonts w:cs="Arial"/>
          <w:szCs w:val="20"/>
        </w:rPr>
        <w:t xml:space="preserve">v rozsahu dohodnutém s Objednatelem, </w:t>
      </w:r>
      <w:r w:rsidRPr="000B40DC">
        <w:rPr>
          <w:rFonts w:cs="Arial"/>
          <w:szCs w:val="20"/>
        </w:rPr>
        <w:t xml:space="preserve">do doby obdržení písemné výpovědi, není-li ve výpovědi stanoveno jinak. Objednatel </w:t>
      </w:r>
      <w:r>
        <w:rPr>
          <w:rFonts w:cs="Arial"/>
          <w:szCs w:val="20"/>
        </w:rPr>
        <w:t>je povinen</w:t>
      </w:r>
      <w:r w:rsidRPr="000B40DC">
        <w:rPr>
          <w:rFonts w:cs="Arial"/>
          <w:szCs w:val="20"/>
        </w:rPr>
        <w:t xml:space="preserve"> cenu za takovéto plnění </w:t>
      </w:r>
      <w:r>
        <w:rPr>
          <w:rFonts w:cs="Arial"/>
          <w:szCs w:val="20"/>
        </w:rPr>
        <w:t xml:space="preserve">předmětu této Smlouvy </w:t>
      </w:r>
      <w:r w:rsidRPr="000B40DC">
        <w:rPr>
          <w:rFonts w:cs="Arial"/>
          <w:szCs w:val="20"/>
        </w:rPr>
        <w:t>poskytnuté v souladu s touto Smlouvou Zhotoviteli zaplatit.</w:t>
      </w:r>
    </w:p>
    <w:p w:rsidR="007C1618" w:rsidP="00A52E23" w:rsidRDefault="007C1618">
      <w:pPr>
        <w:pStyle w:val="Odstavecseseznamem"/>
        <w:numPr>
          <w:ilvl w:val="1"/>
          <w:numId w:val="48"/>
        </w:numPr>
        <w:ind w:left="567" w:hanging="567"/>
        <w:contextualSpacing w:val="false"/>
        <w:rPr>
          <w:rFonts w:cs="Arial"/>
          <w:szCs w:val="20"/>
        </w:rPr>
      </w:pPr>
      <w:r w:rsidRPr="000B40DC">
        <w:rPr>
          <w:rFonts w:cs="Arial"/>
          <w:szCs w:val="20"/>
        </w:rPr>
        <w:t xml:space="preserve">V případě ukončení platnosti </w:t>
      </w:r>
      <w:r>
        <w:rPr>
          <w:rFonts w:cs="Arial"/>
          <w:szCs w:val="20"/>
        </w:rPr>
        <w:t xml:space="preserve">a účinnosti </w:t>
      </w:r>
      <w:r w:rsidRPr="000B40DC">
        <w:rPr>
          <w:rFonts w:cs="Arial"/>
          <w:szCs w:val="20"/>
        </w:rPr>
        <w:t xml:space="preserve">této Smlouvy před uplynutím doby, na níž byla sjednána, </w:t>
      </w:r>
      <w:r>
        <w:rPr>
          <w:rFonts w:cs="Arial"/>
          <w:szCs w:val="20"/>
        </w:rPr>
        <w:t xml:space="preserve">je </w:t>
      </w:r>
      <w:r w:rsidRPr="000B40DC">
        <w:rPr>
          <w:rFonts w:cs="Arial"/>
          <w:szCs w:val="20"/>
        </w:rPr>
        <w:t xml:space="preserve">Objednatel </w:t>
      </w:r>
      <w:r>
        <w:rPr>
          <w:rFonts w:cs="Arial"/>
          <w:szCs w:val="20"/>
        </w:rPr>
        <w:t>oprávněn požadovat, že určitá</w:t>
      </w:r>
      <w:r w:rsidRPr="000B40DC">
        <w:rPr>
          <w:rFonts w:cs="Arial"/>
          <w:szCs w:val="20"/>
        </w:rPr>
        <w:t xml:space="preserve"> dílčí </w:t>
      </w:r>
      <w:r>
        <w:rPr>
          <w:rFonts w:cs="Arial"/>
          <w:szCs w:val="20"/>
        </w:rPr>
        <w:t>část předmětu plnění nebude dokončena</w:t>
      </w:r>
      <w:r w:rsidRPr="000B40DC">
        <w:rPr>
          <w:rFonts w:cs="Arial"/>
          <w:szCs w:val="20"/>
        </w:rPr>
        <w:t xml:space="preserve"> nebo že se s je</w:t>
      </w:r>
      <w:r>
        <w:rPr>
          <w:rFonts w:cs="Arial"/>
          <w:szCs w:val="20"/>
        </w:rPr>
        <w:t>jím</w:t>
      </w:r>
      <w:r w:rsidRPr="000B40DC">
        <w:rPr>
          <w:rFonts w:cs="Arial"/>
          <w:szCs w:val="20"/>
        </w:rPr>
        <w:t xml:space="preserve"> plněním nezapočne. Objednatel</w:t>
      </w:r>
      <w:r>
        <w:rPr>
          <w:rFonts w:cs="Arial"/>
          <w:szCs w:val="20"/>
        </w:rPr>
        <w:t xml:space="preserve"> je</w:t>
      </w:r>
      <w:r w:rsidRPr="000B40DC">
        <w:rPr>
          <w:rFonts w:cs="Arial"/>
          <w:szCs w:val="20"/>
        </w:rPr>
        <w:t xml:space="preserve"> v takovém případě</w:t>
      </w:r>
      <w:r>
        <w:rPr>
          <w:rFonts w:cs="Arial"/>
          <w:szCs w:val="20"/>
        </w:rPr>
        <w:t xml:space="preserve"> povinen</w:t>
      </w:r>
      <w:r w:rsidRPr="000B40DC">
        <w:rPr>
          <w:rFonts w:cs="Arial"/>
          <w:szCs w:val="20"/>
        </w:rPr>
        <w:t xml:space="preserve"> </w:t>
      </w:r>
      <w:r>
        <w:rPr>
          <w:rFonts w:cs="Arial"/>
          <w:szCs w:val="20"/>
        </w:rPr>
        <w:t>zaplatit</w:t>
      </w:r>
      <w:r w:rsidRPr="000B40DC">
        <w:rPr>
          <w:rFonts w:cs="Arial"/>
          <w:szCs w:val="20"/>
        </w:rPr>
        <w:t xml:space="preserve"> Zhotoviteli náklady vzniklé v souvislosti se započatým plněním</w:t>
      </w:r>
      <w:r>
        <w:rPr>
          <w:rFonts w:cs="Arial"/>
          <w:szCs w:val="20"/>
        </w:rPr>
        <w:t xml:space="preserve"> dílčí části předmětu této Smlouvy</w:t>
      </w:r>
      <w:r w:rsidRPr="000B40DC">
        <w:rPr>
          <w:rFonts w:cs="Arial"/>
          <w:szCs w:val="20"/>
        </w:rPr>
        <w:t xml:space="preserve"> a jeho předčasným ukončením, za předpokladu, že takové náklady byly Zhotovitelem vynaloženy v souladu s touto Smlouvou a že budou Zhotovitelem Objednateli řádně doloženy. Nárok na </w:t>
      </w:r>
      <w:r>
        <w:rPr>
          <w:rFonts w:cs="Arial"/>
          <w:szCs w:val="20"/>
        </w:rPr>
        <w:t>zaplacení</w:t>
      </w:r>
      <w:r w:rsidRPr="000B40DC">
        <w:rPr>
          <w:rFonts w:cs="Arial"/>
          <w:szCs w:val="20"/>
        </w:rPr>
        <w:t xml:space="preserve"> nákladů dle předchozí věty však Zhotoviteli nevzniká v případě, že k ukončení platnosti</w:t>
      </w:r>
      <w:r>
        <w:rPr>
          <w:rFonts w:cs="Arial"/>
          <w:szCs w:val="20"/>
        </w:rPr>
        <w:t xml:space="preserve"> a účinnosti</w:t>
      </w:r>
      <w:r w:rsidRPr="000B40DC">
        <w:rPr>
          <w:rFonts w:cs="Arial"/>
          <w:szCs w:val="20"/>
        </w:rPr>
        <w:t xml:space="preserve"> této Smlouvy, byť ze strany Objednatele, došlo z důvodů stojících na straně Zhotovitele.</w:t>
      </w:r>
    </w:p>
    <w:p w:rsidRPr="000B40DC" w:rsidR="00DC7993" w:rsidP="00DC7993" w:rsidRDefault="00DC7993"/>
    <w:p w:rsidRPr="00E27644" w:rsidR="007C1618" w:rsidP="00E27644" w:rsidRDefault="00DC7993">
      <w:pPr>
        <w:pStyle w:val="Odstavecseseznamem"/>
        <w:numPr>
          <w:ilvl w:val="0"/>
          <w:numId w:val="48"/>
        </w:numPr>
        <w:spacing w:before="0" w:line="280" w:lineRule="atLeast"/>
        <w:ind w:left="357" w:hanging="357"/>
        <w:contextualSpacing w:val="false"/>
        <w:jc w:val="center"/>
        <w:rPr>
          <w:b/>
        </w:rPr>
      </w:pPr>
      <w:r w:rsidRPr="00E27644">
        <w:rPr>
          <w:b/>
        </w:rPr>
        <w:t>ROZHODNÉ PRÁVO</w:t>
      </w:r>
    </w:p>
    <w:p w:rsidRPr="000B40DC" w:rsidR="007C1618" w:rsidP="00A52E23" w:rsidRDefault="007C1618">
      <w:pPr>
        <w:pStyle w:val="Odstavecseseznamem"/>
        <w:numPr>
          <w:ilvl w:val="1"/>
          <w:numId w:val="48"/>
        </w:numPr>
        <w:ind w:left="567" w:hanging="567"/>
        <w:contextualSpacing w:val="false"/>
        <w:rPr>
          <w:rFonts w:cs="Arial"/>
          <w:szCs w:val="20"/>
        </w:rPr>
      </w:pPr>
      <w:r>
        <w:rPr>
          <w:rFonts w:cs="Arial"/>
          <w:szCs w:val="20"/>
        </w:rPr>
        <w:t>Smluvní strany sjednávají, že v</w:t>
      </w:r>
      <w:r w:rsidRPr="000B40DC">
        <w:rPr>
          <w:rFonts w:cs="Arial"/>
          <w:szCs w:val="20"/>
        </w:rPr>
        <w:t xml:space="preserve">ztahy mezi </w:t>
      </w:r>
      <w:r>
        <w:rPr>
          <w:rFonts w:cs="Arial"/>
          <w:szCs w:val="20"/>
        </w:rPr>
        <w:t>nimi</w:t>
      </w:r>
      <w:r w:rsidRPr="000B40DC">
        <w:rPr>
          <w:rFonts w:cs="Arial"/>
          <w:szCs w:val="20"/>
        </w:rPr>
        <w:t xml:space="preserve"> touto Smlouvou výslovně neupravené se řídí platnými a účinnými právními předpisy</w:t>
      </w:r>
      <w:r>
        <w:rPr>
          <w:rFonts w:cs="Arial"/>
          <w:szCs w:val="20"/>
        </w:rPr>
        <w:t xml:space="preserve"> České republiky</w:t>
      </w:r>
      <w:r w:rsidRPr="000B40DC">
        <w:rPr>
          <w:rFonts w:cs="Arial"/>
          <w:szCs w:val="20"/>
        </w:rPr>
        <w:t xml:space="preserve">, zejména </w:t>
      </w:r>
      <w:r>
        <w:rPr>
          <w:rFonts w:cs="Arial"/>
          <w:szCs w:val="20"/>
        </w:rPr>
        <w:t>občanským zákoníkem.</w:t>
      </w:r>
    </w:p>
    <w:p w:rsidR="007C1618" w:rsidP="00A52E23" w:rsidRDefault="007C1618">
      <w:pPr>
        <w:pStyle w:val="Odstavecseseznamem"/>
        <w:numPr>
          <w:ilvl w:val="1"/>
          <w:numId w:val="48"/>
        </w:numPr>
        <w:ind w:left="567" w:hanging="567"/>
        <w:contextualSpacing w:val="false"/>
        <w:rPr>
          <w:rFonts w:cs="Arial"/>
          <w:szCs w:val="20"/>
        </w:rPr>
      </w:pPr>
      <w:r>
        <w:rPr>
          <w:rFonts w:cs="Arial"/>
          <w:szCs w:val="20"/>
        </w:rPr>
        <w:t>Smluvní strany sjednávají, že s</w:t>
      </w:r>
      <w:r w:rsidRPr="000B40DC">
        <w:rPr>
          <w:rFonts w:cs="Arial"/>
          <w:szCs w:val="20"/>
        </w:rPr>
        <w:t>pory vzniklé ze závazkových v</w:t>
      </w:r>
      <w:r>
        <w:rPr>
          <w:rFonts w:cs="Arial"/>
          <w:szCs w:val="20"/>
        </w:rPr>
        <w:t>ztahů založených touto Smlouvou</w:t>
      </w:r>
      <w:r w:rsidRPr="000B40DC">
        <w:rPr>
          <w:rFonts w:cs="Arial"/>
          <w:szCs w:val="20"/>
        </w:rPr>
        <w:t xml:space="preserve"> budou rozhodov</w:t>
      </w:r>
      <w:r>
        <w:rPr>
          <w:rFonts w:cs="Arial"/>
          <w:szCs w:val="20"/>
        </w:rPr>
        <w:t>ány</w:t>
      </w:r>
      <w:r w:rsidRPr="000B40DC">
        <w:rPr>
          <w:rFonts w:cs="Arial"/>
          <w:szCs w:val="20"/>
        </w:rPr>
        <w:t xml:space="preserve"> věcně a místně příslušn</w:t>
      </w:r>
      <w:r>
        <w:rPr>
          <w:rFonts w:cs="Arial"/>
          <w:szCs w:val="20"/>
        </w:rPr>
        <w:t>ými</w:t>
      </w:r>
      <w:r w:rsidR="00DC7993">
        <w:rPr>
          <w:rFonts w:cs="Arial"/>
          <w:szCs w:val="20"/>
        </w:rPr>
        <w:t xml:space="preserve"> soudy České republiky.</w:t>
      </w:r>
    </w:p>
    <w:p w:rsidRPr="000B40DC" w:rsidR="00DC7993" w:rsidP="00DC7993" w:rsidRDefault="00DC7993"/>
    <w:p w:rsidRPr="00E27644" w:rsidR="007C1618" w:rsidP="00E27644" w:rsidRDefault="00DC7993">
      <w:pPr>
        <w:pStyle w:val="Odstavecseseznamem"/>
        <w:numPr>
          <w:ilvl w:val="0"/>
          <w:numId w:val="48"/>
        </w:numPr>
        <w:spacing w:before="0" w:line="280" w:lineRule="atLeast"/>
        <w:ind w:left="357" w:hanging="357"/>
        <w:contextualSpacing w:val="false"/>
        <w:jc w:val="center"/>
        <w:rPr>
          <w:b/>
        </w:rPr>
      </w:pPr>
      <w:r w:rsidRPr="00E27644">
        <w:rPr>
          <w:b/>
        </w:rPr>
        <w:t>ZÁVĚREČNÁ USTANOVENÍ</w:t>
      </w:r>
    </w:p>
    <w:p w:rsidRPr="000B40DC" w:rsidR="007C1618" w:rsidP="00A52E23" w:rsidRDefault="007C1618">
      <w:pPr>
        <w:pStyle w:val="Odstavecseseznamem"/>
        <w:numPr>
          <w:ilvl w:val="1"/>
          <w:numId w:val="48"/>
        </w:numPr>
        <w:ind w:left="567" w:hanging="567"/>
        <w:contextualSpacing w:val="false"/>
        <w:rPr>
          <w:rFonts w:cs="Arial"/>
          <w:szCs w:val="20"/>
        </w:rPr>
      </w:pPr>
      <w:r w:rsidRPr="000B40DC">
        <w:rPr>
          <w:rFonts w:cs="Arial"/>
          <w:szCs w:val="20"/>
        </w:rPr>
        <w:t>Tuto Smlouvu lze měnit nebo doplňovat pouze písemnými dodatky označovanými a číslovanými vzestupnou řadou po dohodě obou smluvních stran a podepsanými oprávněnými zástupci smluvních stran uvedenými v záhlaví této Smlouvy. Jiná ujednání jsou neplatná.</w:t>
      </w:r>
    </w:p>
    <w:p w:rsidR="00A52E23" w:rsidP="00A52E23" w:rsidRDefault="007C1618">
      <w:pPr>
        <w:pStyle w:val="Odstavecseseznamem"/>
        <w:numPr>
          <w:ilvl w:val="1"/>
          <w:numId w:val="48"/>
        </w:numPr>
        <w:ind w:left="567" w:hanging="567"/>
        <w:contextualSpacing w:val="false"/>
        <w:rPr>
          <w:rFonts w:cs="Arial"/>
          <w:szCs w:val="20"/>
        </w:rPr>
      </w:pPr>
      <w:r w:rsidRPr="000B40DC">
        <w:rPr>
          <w:rFonts w:cs="Arial"/>
          <w:szCs w:val="20"/>
        </w:rPr>
        <w:lastRenderedPageBreak/>
        <w:t xml:space="preserve">Uzavřením této Smlouvy nedochází k žádnému faktickému ani právnímu omezení kterékoli ze smluvních stran ve vztahu k plnění jakékoli již existující zakázky vůči jejich klientům či ve vztahu k jejich snaze o získání budoucích zakázek kdykoli v budoucnu. </w:t>
      </w:r>
    </w:p>
    <w:p w:rsidRPr="00A52E23" w:rsidR="007C1618" w:rsidP="00A52E23" w:rsidRDefault="007C1618">
      <w:pPr>
        <w:pStyle w:val="Odstavecseseznamem"/>
        <w:numPr>
          <w:ilvl w:val="1"/>
          <w:numId w:val="48"/>
        </w:numPr>
        <w:ind w:left="567" w:hanging="567"/>
        <w:contextualSpacing w:val="false"/>
        <w:rPr>
          <w:rFonts w:cs="Arial"/>
          <w:szCs w:val="20"/>
        </w:rPr>
      </w:pPr>
      <w:r w:rsidRPr="00A52E23">
        <w:rPr>
          <w:rFonts w:cs="Arial"/>
          <w:szCs w:val="20"/>
        </w:rPr>
        <w:t xml:space="preserve">Tato Smlouva je sepsána </w:t>
      </w:r>
      <w:r w:rsidRPr="002F1192">
        <w:rPr>
          <w:rFonts w:cs="Arial"/>
          <w:szCs w:val="20"/>
        </w:rPr>
        <w:t>v</w:t>
      </w:r>
      <w:r w:rsidRPr="002F1192" w:rsidR="00713968">
        <w:rPr>
          <w:rFonts w:cs="Arial"/>
          <w:szCs w:val="20"/>
        </w:rPr>
        <w:t>e</w:t>
      </w:r>
      <w:r w:rsidRPr="002F1192">
        <w:rPr>
          <w:rFonts w:cs="Arial"/>
          <w:szCs w:val="20"/>
        </w:rPr>
        <w:t xml:space="preserve"> </w:t>
      </w:r>
      <w:r w:rsidRPr="002F1192" w:rsidR="00713968">
        <w:rPr>
          <w:rFonts w:cs="Arial"/>
          <w:szCs w:val="20"/>
        </w:rPr>
        <w:t>4</w:t>
      </w:r>
      <w:r w:rsidRPr="002F1192">
        <w:rPr>
          <w:rFonts w:cs="Arial"/>
          <w:szCs w:val="20"/>
        </w:rPr>
        <w:t xml:space="preserve"> vyhotoveních s platností originálu, z nichž </w:t>
      </w:r>
      <w:r w:rsidRPr="002F1192" w:rsidR="00713968">
        <w:rPr>
          <w:rFonts w:cs="Arial"/>
          <w:szCs w:val="20"/>
        </w:rPr>
        <w:t>2</w:t>
      </w:r>
      <w:r w:rsidRPr="002F1192">
        <w:rPr>
          <w:rFonts w:cs="Arial"/>
          <w:szCs w:val="20"/>
        </w:rPr>
        <w:t> vyhotovení obdrží Objednatel a 2 vyhotovení obdrží Zhotovitel.</w:t>
      </w:r>
    </w:p>
    <w:p w:rsidRPr="000B40DC" w:rsidR="007C1618" w:rsidP="00A52E23" w:rsidRDefault="007C1618">
      <w:pPr>
        <w:pStyle w:val="Odstavecseseznamem"/>
        <w:numPr>
          <w:ilvl w:val="1"/>
          <w:numId w:val="48"/>
        </w:numPr>
        <w:ind w:left="567" w:hanging="567"/>
        <w:contextualSpacing w:val="false"/>
        <w:rPr>
          <w:rFonts w:cs="Arial"/>
          <w:szCs w:val="20"/>
        </w:rPr>
      </w:pPr>
      <w:r w:rsidRPr="000B40DC">
        <w:rPr>
          <w:rFonts w:cs="Arial"/>
          <w:szCs w:val="20"/>
        </w:rPr>
        <w:t>Zhotovitel podpisem této Smlouvy souhlasí s uveřejněním této Smlouvy na </w:t>
      </w:r>
      <w:r w:rsidR="00306897">
        <w:rPr>
          <w:rFonts w:cs="Arial"/>
          <w:szCs w:val="20"/>
        </w:rPr>
        <w:t>profilu zadavatele Objednatele a uveřejněním prostřednictvím registru smluv.</w:t>
      </w:r>
      <w:r w:rsidRPr="000B40DC" w:rsidDel="00306897" w:rsidR="00306897">
        <w:rPr>
          <w:rFonts w:cs="Arial"/>
          <w:szCs w:val="20"/>
        </w:rPr>
        <w:t xml:space="preserve"> </w:t>
      </w:r>
    </w:p>
    <w:p w:rsidRPr="000B40DC" w:rsidR="007C1618" w:rsidP="00A52E23" w:rsidRDefault="007C1618">
      <w:pPr>
        <w:pStyle w:val="Odstavecseseznamem"/>
        <w:numPr>
          <w:ilvl w:val="1"/>
          <w:numId w:val="48"/>
        </w:numPr>
        <w:ind w:left="567" w:hanging="567"/>
        <w:contextualSpacing w:val="false"/>
        <w:rPr>
          <w:rFonts w:cs="Arial"/>
          <w:szCs w:val="20"/>
        </w:rPr>
      </w:pPr>
      <w:r w:rsidRPr="000B40DC">
        <w:rPr>
          <w:rFonts w:cs="Arial"/>
          <w:szCs w:val="20"/>
        </w:rPr>
        <w:t>Je-li nebo stane-li se některé ustanovení této Smlouvy neplatným či neúčinným, nedotýká se to ostatních ustanovení této Smlouvy,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2F1192" w:rsidR="00A52E23" w:rsidP="00A52E23" w:rsidRDefault="007C1618">
      <w:pPr>
        <w:pStyle w:val="Odstavecseseznamem"/>
        <w:numPr>
          <w:ilvl w:val="1"/>
          <w:numId w:val="48"/>
        </w:numPr>
        <w:ind w:left="567" w:hanging="567"/>
        <w:contextualSpacing w:val="false"/>
        <w:rPr>
          <w:rFonts w:cs="Arial"/>
          <w:szCs w:val="20"/>
        </w:rPr>
      </w:pPr>
      <w:r w:rsidRPr="000B40DC">
        <w:rPr>
          <w:rFonts w:cs="Arial"/>
          <w:szCs w:val="20"/>
        </w:rPr>
        <w:t xml:space="preserve">Smluvní strany prohlašují, že tato Smlouva je projevem jejich pravé a svobodné vůle a na důkaz dohody o </w:t>
      </w:r>
      <w:r>
        <w:rPr>
          <w:rFonts w:cs="Arial"/>
          <w:szCs w:val="20"/>
        </w:rPr>
        <w:t>obsahu</w:t>
      </w:r>
      <w:r w:rsidRPr="000B40DC">
        <w:rPr>
          <w:rFonts w:cs="Arial"/>
          <w:szCs w:val="20"/>
        </w:rPr>
        <w:t xml:space="preserve"> této Smlouvy </w:t>
      </w:r>
      <w:r w:rsidRPr="002F1192">
        <w:rPr>
          <w:rFonts w:cs="Arial"/>
          <w:szCs w:val="20"/>
        </w:rPr>
        <w:t>připojují své podpisy.</w:t>
      </w:r>
    </w:p>
    <w:p w:rsidRPr="002F1192" w:rsidR="007C1618" w:rsidP="00A52E23" w:rsidRDefault="007C1618">
      <w:pPr>
        <w:pStyle w:val="Odstavecseseznamem"/>
        <w:numPr>
          <w:ilvl w:val="1"/>
          <w:numId w:val="48"/>
        </w:numPr>
        <w:ind w:left="567" w:hanging="567"/>
        <w:contextualSpacing w:val="false"/>
        <w:rPr>
          <w:rFonts w:cs="Arial"/>
          <w:szCs w:val="20"/>
        </w:rPr>
      </w:pPr>
      <w:r w:rsidRPr="002F1192">
        <w:rPr>
          <w:rFonts w:cs="Arial"/>
          <w:szCs w:val="20"/>
        </w:rPr>
        <w:t>Nedílnou součást této Smlouvy tvoří Příloha č 1 – Specifikace předmětu plnění</w:t>
      </w:r>
      <w:r w:rsidRPr="002F1192" w:rsidR="00C43795">
        <w:rPr>
          <w:rFonts w:cs="Arial"/>
          <w:szCs w:val="20"/>
        </w:rPr>
        <w:t xml:space="preserve"> </w:t>
      </w:r>
      <w:r w:rsidRPr="002F1192">
        <w:rPr>
          <w:rFonts w:cs="Arial"/>
          <w:szCs w:val="20"/>
        </w:rPr>
        <w:t>a Příloha č. 2 - Popis způsobu realizace zakázky.</w:t>
      </w:r>
    </w:p>
    <w:p w:rsidRPr="003A4738" w:rsidR="007C1618" w:rsidP="007C1618" w:rsidRDefault="007C1618">
      <w:pPr>
        <w:spacing w:line="280" w:lineRule="atLeast"/>
        <w:rPr>
          <w:rFonts w:cs="Arial"/>
          <w:szCs w:val="20"/>
          <w:lang w:eastAsia="cs-CZ"/>
        </w:rPr>
      </w:pPr>
    </w:p>
    <w:tbl>
      <w:tblPr>
        <w:tblW w:w="0" w:type="auto"/>
        <w:tblLook w:val="04A0"/>
      </w:tblPr>
      <w:tblGrid>
        <w:gridCol w:w="4605"/>
        <w:gridCol w:w="4605"/>
      </w:tblGrid>
      <w:tr w:rsidRPr="00B27D73" w:rsidR="007C1618" w:rsidTr="005D4304">
        <w:tc>
          <w:tcPr>
            <w:tcW w:w="4605" w:type="dxa"/>
            <w:hideMark/>
          </w:tcPr>
          <w:p w:rsidRPr="00B27D73" w:rsidR="007C1618" w:rsidP="005D4304" w:rsidRDefault="007C1618">
            <w:pPr>
              <w:spacing w:line="280" w:lineRule="atLeast"/>
              <w:jc w:val="center"/>
              <w:rPr>
                <w:rFonts w:eastAsia="Calibri" w:cs="Arial"/>
                <w:szCs w:val="20"/>
                <w:lang w:eastAsia="cs-CZ"/>
              </w:rPr>
            </w:pPr>
            <w:r w:rsidRPr="00B27D73">
              <w:rPr>
                <w:rFonts w:eastAsia="Calibri" w:cs="Arial"/>
                <w:szCs w:val="20"/>
                <w:lang w:eastAsia="cs-CZ"/>
              </w:rPr>
              <w:t>Za Objednatele:</w:t>
            </w:r>
          </w:p>
          <w:p w:rsidRPr="00B27D73" w:rsidR="007C1618" w:rsidP="005D4304" w:rsidRDefault="007C1618">
            <w:pPr>
              <w:spacing w:line="280" w:lineRule="atLeast"/>
              <w:jc w:val="center"/>
              <w:rPr>
                <w:rFonts w:eastAsia="Calibri" w:cs="Arial"/>
                <w:szCs w:val="20"/>
                <w:lang w:eastAsia="cs-CZ"/>
              </w:rPr>
            </w:pPr>
          </w:p>
          <w:p w:rsidRPr="00B27D73" w:rsidR="007C1618" w:rsidP="005D4304" w:rsidRDefault="007C1618">
            <w:pPr>
              <w:spacing w:line="280" w:lineRule="atLeast"/>
              <w:jc w:val="center"/>
              <w:rPr>
                <w:rFonts w:eastAsia="Calibri" w:cs="Arial"/>
                <w:szCs w:val="20"/>
                <w:lang w:eastAsia="cs-CZ"/>
              </w:rPr>
            </w:pPr>
            <w:r w:rsidRPr="00B27D73">
              <w:rPr>
                <w:rFonts w:eastAsia="Calibri" w:cs="Arial"/>
                <w:szCs w:val="20"/>
                <w:lang w:eastAsia="cs-CZ"/>
              </w:rPr>
              <w:t>V Praze dne ……………………….</w:t>
            </w:r>
          </w:p>
        </w:tc>
        <w:tc>
          <w:tcPr>
            <w:tcW w:w="4605" w:type="dxa"/>
            <w:hideMark/>
          </w:tcPr>
          <w:p w:rsidRPr="00B27D73" w:rsidR="007C1618" w:rsidP="005D4304" w:rsidRDefault="007C1618">
            <w:pPr>
              <w:spacing w:line="280" w:lineRule="atLeast"/>
              <w:jc w:val="center"/>
              <w:rPr>
                <w:rFonts w:eastAsia="Calibri" w:cs="Arial"/>
                <w:szCs w:val="20"/>
                <w:lang w:eastAsia="cs-CZ"/>
              </w:rPr>
            </w:pPr>
            <w:r w:rsidRPr="00B27D73">
              <w:rPr>
                <w:rFonts w:eastAsia="Calibri" w:cs="Arial"/>
                <w:szCs w:val="20"/>
                <w:lang w:eastAsia="cs-CZ"/>
              </w:rPr>
              <w:t xml:space="preserve">Za </w:t>
            </w:r>
            <w:r>
              <w:rPr>
                <w:rFonts w:eastAsia="Calibri" w:cs="Arial"/>
                <w:szCs w:val="20"/>
                <w:lang w:eastAsia="cs-CZ"/>
              </w:rPr>
              <w:t>Zhotovitele</w:t>
            </w:r>
            <w:r w:rsidRPr="00B27D73">
              <w:rPr>
                <w:rFonts w:eastAsia="Calibri" w:cs="Arial"/>
                <w:szCs w:val="20"/>
                <w:lang w:eastAsia="cs-CZ"/>
              </w:rPr>
              <w:t>:</w:t>
            </w:r>
          </w:p>
          <w:p w:rsidRPr="00B27D73" w:rsidR="007C1618" w:rsidP="005D4304" w:rsidRDefault="007C1618">
            <w:pPr>
              <w:spacing w:line="280" w:lineRule="atLeast"/>
              <w:jc w:val="center"/>
              <w:rPr>
                <w:rFonts w:eastAsia="Calibri" w:cs="Arial"/>
                <w:szCs w:val="20"/>
                <w:lang w:eastAsia="cs-CZ"/>
              </w:rPr>
            </w:pPr>
          </w:p>
          <w:p w:rsidRPr="00B27D73" w:rsidR="007C1618" w:rsidP="005D4304" w:rsidRDefault="007C1618">
            <w:pPr>
              <w:spacing w:line="280" w:lineRule="atLeast"/>
              <w:jc w:val="center"/>
              <w:rPr>
                <w:rFonts w:eastAsia="Calibri" w:cs="Arial"/>
                <w:szCs w:val="20"/>
                <w:lang w:eastAsia="cs-CZ"/>
              </w:rPr>
            </w:pPr>
            <w:r w:rsidRPr="00B27D73">
              <w:rPr>
                <w:rFonts w:eastAsia="Calibri" w:cs="Arial"/>
                <w:szCs w:val="20"/>
                <w:lang w:eastAsia="cs-CZ"/>
              </w:rPr>
              <w:t>V</w:t>
            </w:r>
            <w:r>
              <w:rPr>
                <w:rFonts w:eastAsia="Calibri" w:cs="Arial"/>
                <w:szCs w:val="20"/>
                <w:lang w:eastAsia="cs-CZ"/>
              </w:rPr>
              <w:t xml:space="preserve"> </w:t>
            </w:r>
            <w:r w:rsidR="00AC3CC7">
              <w:rPr>
                <w:highlight w:val="yellow"/>
              </w:rPr>
              <w:t>[</w:t>
            </w:r>
            <w:r w:rsidRPr="00272408" w:rsidR="00AC3CC7">
              <w:rPr>
                <w:highlight w:val="yellow"/>
              </w:rPr>
              <w:t>doplní uchazeč</w:t>
            </w:r>
            <w:r w:rsidR="00AC3CC7">
              <w:rPr>
                <w:highlight w:val="yellow"/>
              </w:rPr>
              <w:t>]</w:t>
            </w:r>
            <w:r w:rsidRPr="00B27D73">
              <w:rPr>
                <w:rFonts w:eastAsia="Calibri" w:cs="Arial"/>
                <w:szCs w:val="20"/>
                <w:lang w:eastAsia="cs-CZ"/>
              </w:rPr>
              <w:t xml:space="preserve"> dne </w:t>
            </w:r>
            <w:r w:rsidR="00AC3CC7">
              <w:rPr>
                <w:highlight w:val="yellow"/>
              </w:rPr>
              <w:t>[</w:t>
            </w:r>
            <w:r w:rsidRPr="00272408" w:rsidR="00AC3CC7">
              <w:rPr>
                <w:highlight w:val="yellow"/>
              </w:rPr>
              <w:t>doplní uchazeč</w:t>
            </w:r>
            <w:r w:rsidR="00AC3CC7">
              <w:rPr>
                <w:highlight w:val="yellow"/>
              </w:rPr>
              <w:t>]</w:t>
            </w:r>
          </w:p>
        </w:tc>
      </w:tr>
      <w:tr w:rsidRPr="00B27D73" w:rsidR="007C1618" w:rsidTr="005D4304">
        <w:tc>
          <w:tcPr>
            <w:tcW w:w="4605" w:type="dxa"/>
          </w:tcPr>
          <w:p w:rsidRPr="00B27D73" w:rsidR="007C1618" w:rsidP="005D4304" w:rsidRDefault="007C1618">
            <w:pPr>
              <w:spacing w:line="280" w:lineRule="atLeast"/>
              <w:jc w:val="center"/>
              <w:rPr>
                <w:rFonts w:eastAsia="Calibri" w:cs="Arial"/>
                <w:szCs w:val="20"/>
                <w:lang w:eastAsia="cs-CZ"/>
              </w:rPr>
            </w:pPr>
          </w:p>
          <w:p w:rsidRPr="00B27D73" w:rsidR="007C1618" w:rsidP="005D4304" w:rsidRDefault="007C1618">
            <w:pPr>
              <w:spacing w:line="280" w:lineRule="atLeast"/>
              <w:jc w:val="center"/>
              <w:rPr>
                <w:rFonts w:eastAsia="Calibri" w:cs="Arial"/>
                <w:szCs w:val="20"/>
                <w:lang w:eastAsia="cs-CZ"/>
              </w:rPr>
            </w:pPr>
            <w:r w:rsidRPr="00B27D73">
              <w:rPr>
                <w:rFonts w:eastAsia="Calibri" w:cs="Arial"/>
                <w:szCs w:val="20"/>
                <w:lang w:eastAsia="cs-CZ"/>
              </w:rPr>
              <w:t>………………………………………</w:t>
            </w:r>
          </w:p>
          <w:p w:rsidRPr="00DD201D" w:rsidR="007C1618" w:rsidP="005D4304" w:rsidRDefault="00404793">
            <w:pPr>
              <w:spacing w:line="280" w:lineRule="atLeast"/>
              <w:jc w:val="center"/>
              <w:rPr>
                <w:rFonts w:eastAsia="Calibri" w:cs="Arial"/>
                <w:szCs w:val="20"/>
                <w:lang w:eastAsia="cs-CZ"/>
              </w:rPr>
            </w:pPr>
            <w:r>
              <w:rPr>
                <w:rFonts w:eastAsia="Calibri" w:cs="Arial"/>
                <w:szCs w:val="20"/>
                <w:lang w:eastAsia="cs-CZ"/>
              </w:rPr>
              <w:t xml:space="preserve">Mgr. </w:t>
            </w:r>
            <w:r w:rsidR="004A2134">
              <w:rPr>
                <w:rFonts w:eastAsia="Calibri" w:cs="Arial"/>
                <w:szCs w:val="20"/>
                <w:lang w:eastAsia="cs-CZ"/>
              </w:rPr>
              <w:t xml:space="preserve">Pavel </w:t>
            </w:r>
            <w:proofErr w:type="spellStart"/>
            <w:r>
              <w:rPr>
                <w:rFonts w:eastAsia="Calibri" w:cs="Arial"/>
                <w:szCs w:val="20"/>
                <w:lang w:eastAsia="cs-CZ"/>
              </w:rPr>
              <w:t>Drahovzal</w:t>
            </w:r>
            <w:proofErr w:type="spellEnd"/>
          </w:p>
          <w:p w:rsidRPr="00DD201D" w:rsidR="00B94159" w:rsidP="00B94159" w:rsidRDefault="00B94159">
            <w:pPr>
              <w:spacing w:line="280" w:lineRule="atLeast"/>
              <w:jc w:val="center"/>
              <w:rPr>
                <w:rFonts w:cs="Arial"/>
              </w:rPr>
            </w:pPr>
            <w:r w:rsidRPr="00DD201D">
              <w:rPr>
                <w:rFonts w:cs="Arial"/>
              </w:rPr>
              <w:t>výkonný ředitel Kanceláře Svazu měst a obcí České republiky</w:t>
            </w:r>
          </w:p>
          <w:p w:rsidR="00891DCC" w:rsidRDefault="00B94159">
            <w:pPr>
              <w:spacing w:line="280" w:lineRule="atLeast"/>
              <w:jc w:val="center"/>
              <w:rPr>
                <w:rFonts w:eastAsia="Calibri" w:cs="Arial"/>
                <w:szCs w:val="20"/>
                <w:lang w:eastAsia="cs-CZ"/>
              </w:rPr>
            </w:pPr>
            <w:r w:rsidRPr="00DD201D">
              <w:rPr>
                <w:rFonts w:cs="Arial"/>
              </w:rPr>
              <w:t>Svaz měst a obcí České republiky</w:t>
            </w:r>
          </w:p>
        </w:tc>
        <w:tc>
          <w:tcPr>
            <w:tcW w:w="4605" w:type="dxa"/>
          </w:tcPr>
          <w:p w:rsidRPr="00B27D73" w:rsidR="007C1618" w:rsidP="005D4304" w:rsidRDefault="007C1618">
            <w:pPr>
              <w:spacing w:line="280" w:lineRule="atLeast"/>
              <w:jc w:val="center"/>
              <w:rPr>
                <w:rFonts w:eastAsia="Calibri" w:cs="Arial"/>
                <w:szCs w:val="20"/>
                <w:lang w:eastAsia="cs-CZ"/>
              </w:rPr>
            </w:pPr>
          </w:p>
          <w:p w:rsidRPr="00B27D73" w:rsidR="007C1618" w:rsidP="005D4304" w:rsidRDefault="007C1618">
            <w:pPr>
              <w:spacing w:line="280" w:lineRule="atLeast"/>
              <w:jc w:val="center"/>
              <w:rPr>
                <w:rFonts w:eastAsia="Calibri" w:cs="Arial"/>
                <w:szCs w:val="20"/>
                <w:lang w:eastAsia="cs-CZ"/>
              </w:rPr>
            </w:pPr>
            <w:r w:rsidRPr="00B27D73">
              <w:rPr>
                <w:rFonts w:eastAsia="Calibri" w:cs="Arial"/>
                <w:szCs w:val="20"/>
                <w:lang w:eastAsia="cs-CZ"/>
              </w:rPr>
              <w:t>…………………………………….</w:t>
            </w:r>
          </w:p>
          <w:p w:rsidRPr="00B27D73" w:rsidR="007C1618" w:rsidP="005D4304" w:rsidRDefault="00AC3CC7">
            <w:pPr>
              <w:spacing w:line="280" w:lineRule="atLeast"/>
              <w:jc w:val="center"/>
              <w:rPr>
                <w:rFonts w:eastAsia="Calibri" w:cs="Arial"/>
                <w:szCs w:val="20"/>
                <w:highlight w:val="yellow"/>
                <w:lang w:eastAsia="cs-CZ"/>
              </w:rPr>
            </w:pPr>
            <w:r>
              <w:rPr>
                <w:highlight w:val="yellow"/>
              </w:rPr>
              <w:t>[</w:t>
            </w:r>
            <w:r w:rsidRPr="00272408">
              <w:rPr>
                <w:highlight w:val="yellow"/>
              </w:rPr>
              <w:t>doplní uchazeč</w:t>
            </w:r>
            <w:r>
              <w:rPr>
                <w:highlight w:val="yellow"/>
              </w:rPr>
              <w:t>]</w:t>
            </w:r>
          </w:p>
          <w:p w:rsidRPr="00B27D73" w:rsidR="007C1618" w:rsidP="005D4304" w:rsidRDefault="00AC3CC7">
            <w:pPr>
              <w:spacing w:line="280" w:lineRule="atLeast"/>
              <w:jc w:val="center"/>
              <w:rPr>
                <w:rFonts w:eastAsia="Calibri" w:cs="Arial"/>
                <w:szCs w:val="20"/>
                <w:lang w:eastAsia="cs-CZ"/>
              </w:rPr>
            </w:pPr>
            <w:r>
              <w:rPr>
                <w:highlight w:val="yellow"/>
              </w:rPr>
              <w:t>[</w:t>
            </w:r>
            <w:r w:rsidRPr="00272408">
              <w:rPr>
                <w:highlight w:val="yellow"/>
              </w:rPr>
              <w:t>doplní uchazeč</w:t>
            </w:r>
            <w:r>
              <w:rPr>
                <w:highlight w:val="yellow"/>
              </w:rPr>
              <w:t>]</w:t>
            </w:r>
          </w:p>
          <w:p w:rsidRPr="00B27D73" w:rsidR="007C1618" w:rsidP="005D4304" w:rsidRDefault="00AC3CC7">
            <w:pPr>
              <w:spacing w:line="280" w:lineRule="atLeast"/>
              <w:jc w:val="center"/>
              <w:rPr>
                <w:rFonts w:eastAsia="Calibri" w:cs="Arial"/>
                <w:szCs w:val="20"/>
                <w:lang w:eastAsia="cs-CZ"/>
              </w:rPr>
            </w:pPr>
            <w:r>
              <w:rPr>
                <w:highlight w:val="yellow"/>
              </w:rPr>
              <w:t>[</w:t>
            </w:r>
            <w:r w:rsidRPr="00272408">
              <w:rPr>
                <w:highlight w:val="yellow"/>
              </w:rPr>
              <w:t>doplní uchazeč</w:t>
            </w:r>
            <w:r>
              <w:rPr>
                <w:highlight w:val="yellow"/>
              </w:rPr>
              <w:t>]</w:t>
            </w:r>
          </w:p>
        </w:tc>
      </w:tr>
    </w:tbl>
    <w:p w:rsidRPr="007A3F2F" w:rsidR="007A3F2F" w:rsidP="00713968" w:rsidRDefault="007A3F2F"/>
    <w:sectPr w:rsidRPr="007A3F2F" w:rsidR="007A3F2F" w:rsidSect="00DF0CDD">
      <w:headerReference w:type="default" r:id="rId9"/>
      <w:footerReference w:type="default" r:id="rId10"/>
      <w:pgSz w:w="11906" w:h="16838"/>
      <w:pgMar w:top="212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EB104D" w:rsidP="00151B5D" w:rsidRDefault="00EB104D">
      <w:pPr>
        <w:spacing w:after="0"/>
      </w:pPr>
      <w:r>
        <w:separator/>
      </w:r>
    </w:p>
  </w:endnote>
  <w:endnote w:type="continuationSeparator" w:id="0">
    <w:p w:rsidR="00EB104D" w:rsidP="00151B5D" w:rsidRDefault="00EB104D">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Arial"/>
    <w:charset w:val="00"/>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C112DB" w:rsidR="00C112DB" w:rsidP="00C112DB" w:rsidRDefault="00C112DB">
    <w:pPr>
      <w:jc w:val="center"/>
      <w:rPr>
        <w:rFonts w:cs="Arial"/>
        <w:szCs w:val="16"/>
      </w:rPr>
    </w:pPr>
    <w:r w:rsidRPr="00C112DB">
      <w:rPr>
        <w:rFonts w:cs="Arial"/>
        <w:szCs w:val="16"/>
      </w:rPr>
      <w:t xml:space="preserve">- </w:t>
    </w:r>
    <w:r w:rsidRPr="00C112DB" w:rsidR="00D66923">
      <w:rPr>
        <w:rFonts w:cs="Arial"/>
        <w:szCs w:val="16"/>
      </w:rPr>
      <w:fldChar w:fldCharType="begin"/>
    </w:r>
    <w:r w:rsidRPr="00C112DB">
      <w:rPr>
        <w:rFonts w:cs="Arial"/>
        <w:szCs w:val="16"/>
      </w:rPr>
      <w:instrText xml:space="preserve"> PAGE </w:instrText>
    </w:r>
    <w:r w:rsidRPr="00C112DB" w:rsidR="00D66923">
      <w:rPr>
        <w:rFonts w:cs="Arial"/>
        <w:szCs w:val="16"/>
      </w:rPr>
      <w:fldChar w:fldCharType="separate"/>
    </w:r>
    <w:r w:rsidR="004A2134">
      <w:rPr>
        <w:rFonts w:cs="Arial"/>
        <w:noProof/>
        <w:szCs w:val="16"/>
      </w:rPr>
      <w:t>9</w:t>
    </w:r>
    <w:r w:rsidRPr="00C112DB" w:rsidR="00D66923">
      <w:rPr>
        <w:rFonts w:cs="Arial"/>
        <w:szCs w:val="16"/>
      </w:rPr>
      <w:fldChar w:fldCharType="end"/>
    </w:r>
    <w:r w:rsidRPr="00C112DB">
      <w:rPr>
        <w:rFonts w:cs="Arial"/>
        <w:szCs w:val="16"/>
      </w:rPr>
      <w:t>/</w:t>
    </w:r>
    <w:r w:rsidRPr="00C112DB" w:rsidR="00D66923">
      <w:rPr>
        <w:rFonts w:cs="Arial"/>
        <w:szCs w:val="16"/>
      </w:rPr>
      <w:fldChar w:fldCharType="begin"/>
    </w:r>
    <w:r w:rsidRPr="00C112DB">
      <w:rPr>
        <w:rFonts w:cs="Arial"/>
        <w:szCs w:val="16"/>
      </w:rPr>
      <w:instrText xml:space="preserve"> NUMPAGES  </w:instrText>
    </w:r>
    <w:r w:rsidRPr="00C112DB" w:rsidR="00D66923">
      <w:rPr>
        <w:rFonts w:cs="Arial"/>
        <w:szCs w:val="16"/>
      </w:rPr>
      <w:fldChar w:fldCharType="separate"/>
    </w:r>
    <w:r w:rsidR="004A2134">
      <w:rPr>
        <w:rFonts w:cs="Arial"/>
        <w:noProof/>
        <w:szCs w:val="16"/>
      </w:rPr>
      <w:t>9</w:t>
    </w:r>
    <w:r w:rsidRPr="00C112DB" w:rsidR="00D66923">
      <w:rPr>
        <w:rFonts w:cs="Arial"/>
        <w:szCs w:val="16"/>
      </w:rPr>
      <w:fldChar w:fldCharType="end"/>
    </w:r>
    <w:r w:rsidRPr="00C112DB">
      <w:rPr>
        <w:rFonts w:cs="Arial"/>
        <w:szCs w:val="16"/>
      </w:rPr>
      <w:t xml:space="preserve"> -</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EB104D" w:rsidP="00151B5D" w:rsidRDefault="00EB104D">
      <w:pPr>
        <w:spacing w:after="0"/>
      </w:pPr>
      <w:r>
        <w:separator/>
      </w:r>
    </w:p>
  </w:footnote>
  <w:footnote w:type="continuationSeparator" w:id="0">
    <w:p w:rsidR="00EB104D" w:rsidP="00151B5D" w:rsidRDefault="00EB104D">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272408" w:rsidP="00575BA4" w:rsidRDefault="005B745F">
    <w:pPr>
      <w:pStyle w:val="Zhlav"/>
      <w:jc w:val="right"/>
    </w:pPr>
    <w:r>
      <w:rPr>
        <w:noProof/>
        <w:lang w:eastAsia="cs-CZ"/>
      </w:rPr>
      <w:drawing>
        <wp:inline distT="0" distB="0" distL="0" distR="0">
          <wp:extent cx="5761355" cy="628015"/>
          <wp:effectExtent l="0" t="0" r="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1355" cy="628015"/>
                  </a:xfrm>
                  <a:prstGeom prst="rect">
                    <a:avLst/>
                  </a:prstGeom>
                  <a:noFill/>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0CF27FE"/>
    <w:multiLevelType w:val="hybridMultilevel"/>
    <w:tmpl w:val="C5E43F2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02397BF9"/>
    <w:multiLevelType w:val="hybridMultilevel"/>
    <w:tmpl w:val="200AA334"/>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
    <w:nsid w:val="04903A5F"/>
    <w:multiLevelType w:val="multilevel"/>
    <w:tmpl w:val="29EEF92A"/>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7394857"/>
    <w:multiLevelType w:val="hybridMultilevel"/>
    <w:tmpl w:val="E4B239D2"/>
    <w:lvl w:ilvl="0" w:tplc="04050017">
      <w:start w:val="1"/>
      <w:numFmt w:val="lowerLetter"/>
      <w:lvlText w:val="%1)"/>
      <w:lvlJc w:val="left"/>
      <w:pPr>
        <w:ind w:left="786" w:hanging="360"/>
      </w:pPr>
    </w:lvl>
    <w:lvl w:ilvl="1" w:tplc="04050019" w:tentative="true">
      <w:start w:val="1"/>
      <w:numFmt w:val="lowerLetter"/>
      <w:lvlText w:val="%2."/>
      <w:lvlJc w:val="left"/>
      <w:pPr>
        <w:ind w:left="1582" w:hanging="360"/>
      </w:pPr>
    </w:lvl>
    <w:lvl w:ilvl="2" w:tplc="0405001B">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4">
    <w:nsid w:val="07711EF6"/>
    <w:multiLevelType w:val="multilevel"/>
    <w:tmpl w:val="31D2ACEC"/>
    <w:lvl w:ilvl="0">
      <w:start w:val="1"/>
      <w:numFmt w:val="decimal"/>
      <w:lvlText w:val="%1."/>
      <w:lvlJc w:val="left"/>
      <w:pPr>
        <w:ind w:left="360" w:hanging="360"/>
      </w:pPr>
      <w:rPr>
        <w:rFonts w:hint="default"/>
      </w:rPr>
    </w:lvl>
    <w:lvl w:ilvl="1">
      <w:start w:val="1"/>
      <w:numFmt w:val="decimal"/>
      <w:lvlText w:val="10.%2."/>
      <w:lvlJc w:val="left"/>
      <w:pPr>
        <w:ind w:left="574" w:hanging="432"/>
      </w:pPr>
      <w:rPr>
        <w:rFonts w:hint="default"/>
        <w:i w:val="fals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B102CA"/>
    <w:multiLevelType w:val="multilevel"/>
    <w:tmpl w:val="819A8A6E"/>
    <w:lvl w:ilvl="0">
      <w:start w:val="3"/>
      <w:numFmt w:val="decimal"/>
      <w:lvlText w:val="%1."/>
      <w:lvlJc w:val="left"/>
      <w:pPr>
        <w:tabs>
          <w:tab w:val="num" w:pos="540"/>
        </w:tabs>
        <w:ind w:left="540" w:hanging="540"/>
      </w:pPr>
      <w:rPr>
        <w:rFonts w:hint="default"/>
      </w:rPr>
    </w:lvl>
    <w:lvl w:ilvl="1">
      <w:start w:val="1"/>
      <w:numFmt w:val="none"/>
      <w:lvlText w:val="3.1."/>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1B24F4"/>
    <w:multiLevelType w:val="hybridMultilevel"/>
    <w:tmpl w:val="DCC4F64A"/>
    <w:lvl w:ilvl="0" w:tplc="5C386542">
      <w:start w:val="4"/>
      <w:numFmt w:val="bullet"/>
      <w:lvlText w:val="-"/>
      <w:lvlJc w:val="left"/>
      <w:pPr>
        <w:ind w:left="1152" w:hanging="360"/>
      </w:pPr>
      <w:rPr>
        <w:rFonts w:hint="default" w:ascii="Arial" w:hAnsi="Arial" w:eastAsia="Times New Roman"/>
      </w:rPr>
    </w:lvl>
    <w:lvl w:ilvl="1" w:tplc="04050003" w:tentative="true">
      <w:start w:val="1"/>
      <w:numFmt w:val="bullet"/>
      <w:lvlText w:val="o"/>
      <w:lvlJc w:val="left"/>
      <w:pPr>
        <w:ind w:left="1872" w:hanging="360"/>
      </w:pPr>
      <w:rPr>
        <w:rFonts w:hint="default" w:ascii="Courier New" w:hAnsi="Courier New" w:cs="Courier New"/>
      </w:rPr>
    </w:lvl>
    <w:lvl w:ilvl="2" w:tplc="04050005" w:tentative="true">
      <w:start w:val="1"/>
      <w:numFmt w:val="bullet"/>
      <w:lvlText w:val=""/>
      <w:lvlJc w:val="left"/>
      <w:pPr>
        <w:ind w:left="2592" w:hanging="360"/>
      </w:pPr>
      <w:rPr>
        <w:rFonts w:hint="default" w:ascii="Wingdings" w:hAnsi="Wingdings"/>
      </w:rPr>
    </w:lvl>
    <w:lvl w:ilvl="3" w:tplc="04050001" w:tentative="true">
      <w:start w:val="1"/>
      <w:numFmt w:val="bullet"/>
      <w:lvlText w:val=""/>
      <w:lvlJc w:val="left"/>
      <w:pPr>
        <w:ind w:left="3312" w:hanging="360"/>
      </w:pPr>
      <w:rPr>
        <w:rFonts w:hint="default" w:ascii="Symbol" w:hAnsi="Symbol"/>
      </w:rPr>
    </w:lvl>
    <w:lvl w:ilvl="4" w:tplc="04050003" w:tentative="true">
      <w:start w:val="1"/>
      <w:numFmt w:val="bullet"/>
      <w:lvlText w:val="o"/>
      <w:lvlJc w:val="left"/>
      <w:pPr>
        <w:ind w:left="4032" w:hanging="360"/>
      </w:pPr>
      <w:rPr>
        <w:rFonts w:hint="default" w:ascii="Courier New" w:hAnsi="Courier New" w:cs="Courier New"/>
      </w:rPr>
    </w:lvl>
    <w:lvl w:ilvl="5" w:tplc="04050005" w:tentative="true">
      <w:start w:val="1"/>
      <w:numFmt w:val="bullet"/>
      <w:lvlText w:val=""/>
      <w:lvlJc w:val="left"/>
      <w:pPr>
        <w:ind w:left="4752" w:hanging="360"/>
      </w:pPr>
      <w:rPr>
        <w:rFonts w:hint="default" w:ascii="Wingdings" w:hAnsi="Wingdings"/>
      </w:rPr>
    </w:lvl>
    <w:lvl w:ilvl="6" w:tplc="04050001" w:tentative="true">
      <w:start w:val="1"/>
      <w:numFmt w:val="bullet"/>
      <w:lvlText w:val=""/>
      <w:lvlJc w:val="left"/>
      <w:pPr>
        <w:ind w:left="5472" w:hanging="360"/>
      </w:pPr>
      <w:rPr>
        <w:rFonts w:hint="default" w:ascii="Symbol" w:hAnsi="Symbol"/>
      </w:rPr>
    </w:lvl>
    <w:lvl w:ilvl="7" w:tplc="04050003" w:tentative="true">
      <w:start w:val="1"/>
      <w:numFmt w:val="bullet"/>
      <w:lvlText w:val="o"/>
      <w:lvlJc w:val="left"/>
      <w:pPr>
        <w:ind w:left="6192" w:hanging="360"/>
      </w:pPr>
      <w:rPr>
        <w:rFonts w:hint="default" w:ascii="Courier New" w:hAnsi="Courier New" w:cs="Courier New"/>
      </w:rPr>
    </w:lvl>
    <w:lvl w:ilvl="8" w:tplc="04050005" w:tentative="true">
      <w:start w:val="1"/>
      <w:numFmt w:val="bullet"/>
      <w:lvlText w:val=""/>
      <w:lvlJc w:val="left"/>
      <w:pPr>
        <w:ind w:left="6912" w:hanging="360"/>
      </w:pPr>
      <w:rPr>
        <w:rFonts w:hint="default" w:ascii="Wingdings" w:hAnsi="Wingdings"/>
      </w:rPr>
    </w:lvl>
  </w:abstractNum>
  <w:abstractNum w:abstractNumId="7">
    <w:nsid w:val="0CF24B31"/>
    <w:multiLevelType w:val="hybridMultilevel"/>
    <w:tmpl w:val="D4A0970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0E3C3523"/>
    <w:multiLevelType w:val="multilevel"/>
    <w:tmpl w:val="6922B4A0"/>
    <w:lvl w:ilvl="0">
      <w:start w:val="5"/>
      <w:numFmt w:val="decimal"/>
      <w:lvlText w:val="%1."/>
      <w:lvlJc w:val="left"/>
      <w:pPr>
        <w:tabs>
          <w:tab w:val="num" w:pos="480"/>
        </w:tabs>
        <w:ind w:left="480" w:hanging="480"/>
      </w:pPr>
      <w:rPr>
        <w:rFonts w:hint="default"/>
        <w:b w:val="false"/>
      </w:rPr>
    </w:lvl>
    <w:lvl w:ilvl="1">
      <w:start w:val="1"/>
      <w:numFmt w:val="bullet"/>
      <w:lvlText w:val=""/>
      <w:lvlJc w:val="left"/>
      <w:pPr>
        <w:tabs>
          <w:tab w:val="num" w:pos="480"/>
        </w:tabs>
        <w:ind w:left="480" w:hanging="480"/>
      </w:pPr>
      <w:rPr>
        <w:rFonts w:hint="default" w:ascii="Wingdings" w:hAnsi="Wingdings"/>
        <w:b/>
        <w:i w:val="false"/>
      </w:rPr>
    </w:lvl>
    <w:lvl w:ilvl="2">
      <w:start w:val="1"/>
      <w:numFmt w:val="decimal"/>
      <w:lvlText w:val="%1.%2.%3."/>
      <w:lvlJc w:val="left"/>
      <w:pPr>
        <w:tabs>
          <w:tab w:val="num" w:pos="720"/>
        </w:tabs>
        <w:ind w:left="720" w:hanging="720"/>
      </w:pPr>
      <w:rPr>
        <w:rFonts w:hint="default"/>
        <w:b w:val="false"/>
      </w:rPr>
    </w:lvl>
    <w:lvl w:ilvl="3">
      <w:start w:val="1"/>
      <w:numFmt w:val="decimal"/>
      <w:lvlText w:val="%1.%2.%3.%4."/>
      <w:lvlJc w:val="left"/>
      <w:pPr>
        <w:tabs>
          <w:tab w:val="num" w:pos="720"/>
        </w:tabs>
        <w:ind w:left="720" w:hanging="720"/>
      </w:pPr>
      <w:rPr>
        <w:rFonts w:hint="default"/>
        <w:b w:val="false"/>
      </w:rPr>
    </w:lvl>
    <w:lvl w:ilvl="4">
      <w:start w:val="1"/>
      <w:numFmt w:val="decimal"/>
      <w:lvlText w:val="%1.%2.%3.%4.%5."/>
      <w:lvlJc w:val="left"/>
      <w:pPr>
        <w:tabs>
          <w:tab w:val="num" w:pos="1080"/>
        </w:tabs>
        <w:ind w:left="1080" w:hanging="1080"/>
      </w:pPr>
      <w:rPr>
        <w:rFonts w:hint="default"/>
        <w:b w:val="false"/>
      </w:rPr>
    </w:lvl>
    <w:lvl w:ilvl="5">
      <w:start w:val="1"/>
      <w:numFmt w:val="decimal"/>
      <w:lvlText w:val="%1.%2.%3.%4.%5.%6."/>
      <w:lvlJc w:val="left"/>
      <w:pPr>
        <w:tabs>
          <w:tab w:val="num" w:pos="1080"/>
        </w:tabs>
        <w:ind w:left="1080" w:hanging="1080"/>
      </w:pPr>
      <w:rPr>
        <w:rFonts w:hint="default"/>
        <w:b w:val="false"/>
      </w:rPr>
    </w:lvl>
    <w:lvl w:ilvl="6">
      <w:start w:val="1"/>
      <w:numFmt w:val="decimal"/>
      <w:lvlText w:val="%1.%2.%3.%4.%5.%6.%7."/>
      <w:lvlJc w:val="left"/>
      <w:pPr>
        <w:tabs>
          <w:tab w:val="num" w:pos="1440"/>
        </w:tabs>
        <w:ind w:left="1440" w:hanging="1440"/>
      </w:pPr>
      <w:rPr>
        <w:rFonts w:hint="default"/>
        <w:b w:val="false"/>
      </w:rPr>
    </w:lvl>
    <w:lvl w:ilvl="7">
      <w:start w:val="1"/>
      <w:numFmt w:val="decimal"/>
      <w:lvlText w:val="%1.%2.%3.%4.%5.%6.%7.%8."/>
      <w:lvlJc w:val="left"/>
      <w:pPr>
        <w:tabs>
          <w:tab w:val="num" w:pos="1440"/>
        </w:tabs>
        <w:ind w:left="1440" w:hanging="1440"/>
      </w:pPr>
      <w:rPr>
        <w:rFonts w:hint="default"/>
        <w:b w:val="false"/>
      </w:rPr>
    </w:lvl>
    <w:lvl w:ilvl="8">
      <w:start w:val="1"/>
      <w:numFmt w:val="decimal"/>
      <w:lvlText w:val="%1.%2.%3.%4.%5.%6.%7.%8.%9."/>
      <w:lvlJc w:val="left"/>
      <w:pPr>
        <w:tabs>
          <w:tab w:val="num" w:pos="1800"/>
        </w:tabs>
        <w:ind w:left="1800" w:hanging="1800"/>
      </w:pPr>
      <w:rPr>
        <w:rFonts w:hint="default"/>
        <w:b w:val="false"/>
      </w:rPr>
    </w:lvl>
  </w:abstractNum>
  <w:abstractNum w:abstractNumId="9">
    <w:nsid w:val="111C2458"/>
    <w:multiLevelType w:val="multilevel"/>
    <w:tmpl w:val="4B86B46C"/>
    <w:lvl w:ilvl="0">
      <w:start w:val="1"/>
      <w:numFmt w:val="decimal"/>
      <w:lvlText w:val="%1."/>
      <w:lvlJc w:val="left"/>
      <w:pPr>
        <w:ind w:left="360" w:hanging="360"/>
      </w:pPr>
      <w:rPr>
        <w:rFonts w:hint="default"/>
      </w:rPr>
    </w:lvl>
    <w:lvl w:ilvl="1">
      <w:start w:val="1"/>
      <w:numFmt w:val="decimal"/>
      <w:lvlText w:val="7.%2."/>
      <w:lvlJc w:val="left"/>
      <w:pPr>
        <w:ind w:left="574" w:hanging="432"/>
      </w:pPr>
      <w:rPr>
        <w:rFonts w:hint="default"/>
        <w:i w:val="fals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A816D48"/>
    <w:multiLevelType w:val="multilevel"/>
    <w:tmpl w:val="5D0AE0BC"/>
    <w:lvl w:ilvl="0">
      <w:start w:val="1"/>
      <w:numFmt w:val="decimal"/>
      <w:lvlText w:val="%1."/>
      <w:lvlJc w:val="left"/>
      <w:pPr>
        <w:ind w:left="360" w:hanging="360"/>
      </w:pPr>
      <w:rPr>
        <w:rFonts w:hint="default"/>
      </w:rPr>
    </w:lvl>
    <w:lvl w:ilvl="1">
      <w:start w:val="1"/>
      <w:numFmt w:val="decimal"/>
      <w:lvlText w:val="9.%2."/>
      <w:lvlJc w:val="left"/>
      <w:pPr>
        <w:ind w:left="574" w:hanging="432"/>
      </w:pPr>
      <w:rPr>
        <w:rFonts w:hint="default"/>
        <w:i w:val="fals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723E02"/>
    <w:multiLevelType w:val="multilevel"/>
    <w:tmpl w:val="A1CCBC32"/>
    <w:lvl w:ilvl="0">
      <w:start w:val="1"/>
      <w:numFmt w:val="decimal"/>
      <w:lvlText w:val="%1."/>
      <w:lvlJc w:val="left"/>
      <w:pPr>
        <w:ind w:left="360" w:hanging="360"/>
      </w:pPr>
      <w:rPr>
        <w:rFonts w:hint="default"/>
      </w:rPr>
    </w:lvl>
    <w:lvl w:ilvl="1">
      <w:start w:val="1"/>
      <w:numFmt w:val="decimal"/>
      <w:lvlText w:val="6.%2."/>
      <w:lvlJc w:val="left"/>
      <w:pPr>
        <w:ind w:left="574" w:hanging="432"/>
      </w:pPr>
      <w:rPr>
        <w:rFonts w:hint="default"/>
        <w:i w:val="fals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EBF45AA"/>
    <w:multiLevelType w:val="multilevel"/>
    <w:tmpl w:val="7C3A303A"/>
    <w:lvl w:ilvl="0">
      <w:start w:val="3"/>
      <w:numFmt w:val="decimal"/>
      <w:lvlText w:val="%1."/>
      <w:lvlJc w:val="left"/>
      <w:pPr>
        <w:tabs>
          <w:tab w:val="num" w:pos="540"/>
        </w:tabs>
        <w:ind w:left="540" w:hanging="540"/>
      </w:pPr>
      <w:rPr>
        <w:rFonts w:hint="default"/>
      </w:rPr>
    </w:lvl>
    <w:lvl w:ilvl="1">
      <w:start w:val="1"/>
      <w:numFmt w:val="none"/>
      <w:lvlText w:val="5.4."/>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777847"/>
    <w:multiLevelType w:val="multilevel"/>
    <w:tmpl w:val="FD6EE88A"/>
    <w:lvl w:ilvl="0">
      <w:start w:val="3"/>
      <w:numFmt w:val="decimal"/>
      <w:lvlText w:val="%1."/>
      <w:lvlJc w:val="left"/>
      <w:pPr>
        <w:tabs>
          <w:tab w:val="num" w:pos="540"/>
        </w:tabs>
        <w:ind w:left="540" w:hanging="540"/>
      </w:pPr>
      <w:rPr>
        <w:rFonts w:hint="default"/>
      </w:rPr>
    </w:lvl>
    <w:lvl w:ilvl="1">
      <w:start w:val="1"/>
      <w:numFmt w:val="none"/>
      <w:lvlText w:val="3.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5C61FF"/>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2F5349C2"/>
    <w:multiLevelType w:val="multilevel"/>
    <w:tmpl w:val="AD9EFB5E"/>
    <w:lvl w:ilvl="0">
      <w:start w:val="1"/>
      <w:numFmt w:val="decimal"/>
      <w:lvlText w:val="%1."/>
      <w:lvlJc w:val="left"/>
      <w:pPr>
        <w:ind w:left="360" w:hanging="360"/>
      </w:pPr>
      <w:rPr>
        <w:rFonts w:hint="default"/>
      </w:rPr>
    </w:lvl>
    <w:lvl w:ilvl="1">
      <w:start w:val="1"/>
      <w:numFmt w:val="decimal"/>
      <w:lvlText w:val="12.%2."/>
      <w:lvlJc w:val="left"/>
      <w:pPr>
        <w:ind w:left="574" w:hanging="432"/>
      </w:pPr>
      <w:rPr>
        <w:rFonts w:hint="default"/>
        <w:i w:val="fals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6674ED"/>
    <w:multiLevelType w:val="multilevel"/>
    <w:tmpl w:val="951A8344"/>
    <w:lvl w:ilvl="0">
      <w:start w:val="3"/>
      <w:numFmt w:val="decimal"/>
      <w:lvlText w:val="%1."/>
      <w:lvlJc w:val="left"/>
      <w:pPr>
        <w:tabs>
          <w:tab w:val="num" w:pos="540"/>
        </w:tabs>
        <w:ind w:left="540" w:hanging="540"/>
      </w:pPr>
      <w:rPr>
        <w:rFonts w:hint="default"/>
      </w:rPr>
    </w:lvl>
    <w:lvl w:ilvl="1">
      <w:start w:val="1"/>
      <w:numFmt w:val="none"/>
      <w:lvlText w:val="5.3."/>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8364CB"/>
    <w:multiLevelType w:val="multilevel"/>
    <w:tmpl w:val="441E8CB0"/>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i w:val="fals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0221329"/>
    <w:multiLevelType w:val="multilevel"/>
    <w:tmpl w:val="D9E48990"/>
    <w:lvl w:ilvl="0">
      <w:start w:val="1"/>
      <w:numFmt w:val="decimal"/>
      <w:lvlText w:val="%1."/>
      <w:lvlJc w:val="left"/>
      <w:pPr>
        <w:ind w:left="360" w:hanging="360"/>
      </w:pPr>
    </w:lvl>
    <w:lvl w:ilvl="1">
      <w:start w:val="1"/>
      <w:numFmt w:val="decimal"/>
      <w:lvlText w:val="%1.%2."/>
      <w:lvlJc w:val="left"/>
      <w:pPr>
        <w:ind w:left="574" w:hanging="432"/>
      </w:pPr>
      <w:rPr>
        <w:i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D956A7"/>
    <w:multiLevelType w:val="multilevel"/>
    <w:tmpl w:val="8B2C8318"/>
    <w:lvl w:ilvl="0">
      <w:start w:val="2"/>
      <w:numFmt w:val="decimal"/>
      <w:pStyle w:val="1Nadpisbod"/>
      <w:lvlText w:val="%1"/>
      <w:lvlJc w:val="left"/>
      <w:pPr>
        <w:tabs>
          <w:tab w:val="num" w:pos="432"/>
        </w:tabs>
        <w:ind w:left="432" w:hanging="432"/>
      </w:pPr>
      <w:rPr>
        <w:rFonts w:hint="default" w:ascii="Arial" w:hAnsi="Arial" w:cs="Arial"/>
        <w:b/>
        <w:bCs/>
        <w:i w:val="false"/>
        <w:iCs w:val="false"/>
        <w:sz w:val="24"/>
        <w:szCs w:val="24"/>
      </w:rPr>
    </w:lvl>
    <w:lvl w:ilvl="1">
      <w:start w:val="1"/>
      <w:numFmt w:val="decimal"/>
      <w:pStyle w:val="11nadpispodbod"/>
      <w:lvlText w:val="%1.%2"/>
      <w:lvlJc w:val="left"/>
      <w:pPr>
        <w:tabs>
          <w:tab w:val="num" w:pos="576"/>
        </w:tabs>
        <w:ind w:left="576" w:hanging="576"/>
      </w:pPr>
      <w:rPr>
        <w:rFonts w:hint="default" w:ascii="Arial" w:hAnsi="Arial" w:cs="Arial"/>
        <w:b/>
        <w:bCs/>
        <w:i w:val="false"/>
        <w:iCs w:val="false"/>
        <w:sz w:val="24"/>
        <w:szCs w:val="24"/>
      </w:rPr>
    </w:lvl>
    <w:lvl w:ilvl="2">
      <w:start w:val="2"/>
      <w:numFmt w:val="none"/>
      <w:pStyle w:val="111podnadpispodbod"/>
      <w:lvlText w:val="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3346767"/>
    <w:multiLevelType w:val="multilevel"/>
    <w:tmpl w:val="13E2101C"/>
    <w:lvl w:ilvl="0">
      <w:start w:val="6"/>
      <w:numFmt w:val="decimal"/>
      <w:lvlText w:val="%1."/>
      <w:lvlJc w:val="left"/>
      <w:pPr>
        <w:tabs>
          <w:tab w:val="num" w:pos="540"/>
        </w:tabs>
        <w:ind w:left="540" w:hanging="540"/>
      </w:pPr>
      <w:rPr>
        <w:rFonts w:hint="default"/>
      </w:rPr>
    </w:lvl>
    <w:lvl w:ilvl="1">
      <w:start w:val="1"/>
      <w:numFmt w:val="decimal"/>
      <w:lvlText w:val="6.%2."/>
      <w:lvlJc w:val="left"/>
      <w:pPr>
        <w:tabs>
          <w:tab w:val="num" w:pos="540"/>
        </w:tabs>
        <w:ind w:left="540" w:hanging="540"/>
      </w:pPr>
      <w:rPr>
        <w:rFonts w:hint="default"/>
        <w:b/>
        <w:i w:val="fals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86A405E"/>
    <w:multiLevelType w:val="hybridMultilevel"/>
    <w:tmpl w:val="52AAC33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A4B60C6"/>
    <w:multiLevelType w:val="hybridMultilevel"/>
    <w:tmpl w:val="82CEB1E2"/>
    <w:lvl w:ilvl="0" w:tplc="04050017">
      <w:start w:val="1"/>
      <w:numFmt w:val="lowerLetter"/>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23">
    <w:nsid w:val="4A6F4CB3"/>
    <w:multiLevelType w:val="hybridMultilevel"/>
    <w:tmpl w:val="82CEB1E2"/>
    <w:lvl w:ilvl="0" w:tplc="04050017">
      <w:start w:val="1"/>
      <w:numFmt w:val="lowerLetter"/>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24">
    <w:nsid w:val="4C5E7EC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nsid w:val="4ECD44A8"/>
    <w:multiLevelType w:val="multilevel"/>
    <w:tmpl w:val="107E356C"/>
    <w:lvl w:ilvl="0">
      <w:start w:val="1"/>
      <w:numFmt w:val="decimal"/>
      <w:lvlText w:val="%1."/>
      <w:lvlJc w:val="left"/>
      <w:pPr>
        <w:ind w:left="360" w:hanging="360"/>
      </w:pPr>
      <w:rPr>
        <w:rFonts w:hint="default"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CE0297"/>
    <w:multiLevelType w:val="multilevel"/>
    <w:tmpl w:val="A320859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DB3988"/>
    <w:multiLevelType w:val="multilevel"/>
    <w:tmpl w:val="2D5EFF7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10E50A7"/>
    <w:multiLevelType w:val="hybridMultilevel"/>
    <w:tmpl w:val="DF0EC6F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512843CD"/>
    <w:multiLevelType w:val="multilevel"/>
    <w:tmpl w:val="F5C89F0E"/>
    <w:lvl w:ilvl="0">
      <w:start w:val="1"/>
      <w:numFmt w:val="decimal"/>
      <w:lvlText w:val="%1."/>
      <w:lvlJc w:val="left"/>
      <w:pPr>
        <w:ind w:left="360" w:hanging="360"/>
      </w:pPr>
      <w:rPr>
        <w:rFonts w:hint="default" w:asciiTheme="majorHAnsi" w:hAnsiTheme="maj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24F6436"/>
    <w:multiLevelType w:val="hybridMultilevel"/>
    <w:tmpl w:val="69E4DDD2"/>
    <w:lvl w:ilvl="0" w:tplc="483456D6">
      <w:start w:val="1"/>
      <w:numFmt w:val="upperLetter"/>
      <w:lvlText w:val="%1."/>
      <w:lvlJc w:val="left"/>
      <w:pPr>
        <w:ind w:left="1350" w:hanging="360"/>
      </w:pPr>
      <w:rPr>
        <w:sz w:val="20"/>
        <w:szCs w:val="20"/>
      </w:rPr>
    </w:lvl>
    <w:lvl w:ilvl="1" w:tplc="04050019" w:tentative="true">
      <w:start w:val="1"/>
      <w:numFmt w:val="lowerLetter"/>
      <w:lvlText w:val="%2."/>
      <w:lvlJc w:val="left"/>
      <w:pPr>
        <w:ind w:left="2070" w:hanging="360"/>
      </w:pPr>
    </w:lvl>
    <w:lvl w:ilvl="2" w:tplc="0405001B" w:tentative="true">
      <w:start w:val="1"/>
      <w:numFmt w:val="lowerRoman"/>
      <w:lvlText w:val="%3."/>
      <w:lvlJc w:val="right"/>
      <w:pPr>
        <w:ind w:left="2790" w:hanging="180"/>
      </w:pPr>
    </w:lvl>
    <w:lvl w:ilvl="3" w:tplc="0405000F" w:tentative="true">
      <w:start w:val="1"/>
      <w:numFmt w:val="decimal"/>
      <w:lvlText w:val="%4."/>
      <w:lvlJc w:val="left"/>
      <w:pPr>
        <w:ind w:left="3510" w:hanging="360"/>
      </w:pPr>
    </w:lvl>
    <w:lvl w:ilvl="4" w:tplc="04050019" w:tentative="true">
      <w:start w:val="1"/>
      <w:numFmt w:val="lowerLetter"/>
      <w:lvlText w:val="%5."/>
      <w:lvlJc w:val="left"/>
      <w:pPr>
        <w:ind w:left="4230" w:hanging="360"/>
      </w:pPr>
    </w:lvl>
    <w:lvl w:ilvl="5" w:tplc="0405001B" w:tentative="true">
      <w:start w:val="1"/>
      <w:numFmt w:val="lowerRoman"/>
      <w:lvlText w:val="%6."/>
      <w:lvlJc w:val="right"/>
      <w:pPr>
        <w:ind w:left="4950" w:hanging="180"/>
      </w:pPr>
    </w:lvl>
    <w:lvl w:ilvl="6" w:tplc="0405000F" w:tentative="true">
      <w:start w:val="1"/>
      <w:numFmt w:val="decimal"/>
      <w:lvlText w:val="%7."/>
      <w:lvlJc w:val="left"/>
      <w:pPr>
        <w:ind w:left="5670" w:hanging="360"/>
      </w:pPr>
    </w:lvl>
    <w:lvl w:ilvl="7" w:tplc="04050019" w:tentative="true">
      <w:start w:val="1"/>
      <w:numFmt w:val="lowerLetter"/>
      <w:lvlText w:val="%8."/>
      <w:lvlJc w:val="left"/>
      <w:pPr>
        <w:ind w:left="6390" w:hanging="360"/>
      </w:pPr>
    </w:lvl>
    <w:lvl w:ilvl="8" w:tplc="0405001B" w:tentative="true">
      <w:start w:val="1"/>
      <w:numFmt w:val="lowerRoman"/>
      <w:lvlText w:val="%9."/>
      <w:lvlJc w:val="right"/>
      <w:pPr>
        <w:ind w:left="7110" w:hanging="180"/>
      </w:pPr>
    </w:lvl>
  </w:abstractNum>
  <w:abstractNum w:abstractNumId="31">
    <w:nsid w:val="527343EE"/>
    <w:multiLevelType w:val="hybridMultilevel"/>
    <w:tmpl w:val="68A0319E"/>
    <w:lvl w:ilvl="0" w:tplc="06E26054">
      <w:start w:val="1"/>
      <w:numFmt w:val="decimal"/>
      <w:lvlText w:val="%1)"/>
      <w:lvlJc w:val="left"/>
      <w:pPr>
        <w:ind w:left="768" w:hanging="360"/>
      </w:pPr>
    </w:lvl>
    <w:lvl w:ilvl="1" w:tplc="FE968CA4" w:tentative="true">
      <w:start w:val="1"/>
      <w:numFmt w:val="lowerLetter"/>
      <w:lvlText w:val="%2."/>
      <w:lvlJc w:val="left"/>
      <w:pPr>
        <w:ind w:left="1488" w:hanging="360"/>
      </w:pPr>
    </w:lvl>
    <w:lvl w:ilvl="2" w:tplc="E6781158" w:tentative="true">
      <w:start w:val="1"/>
      <w:numFmt w:val="lowerRoman"/>
      <w:lvlText w:val="%3."/>
      <w:lvlJc w:val="right"/>
      <w:pPr>
        <w:ind w:left="2208" w:hanging="180"/>
      </w:pPr>
    </w:lvl>
    <w:lvl w:ilvl="3" w:tplc="C0DC5426" w:tentative="true">
      <w:start w:val="1"/>
      <w:numFmt w:val="decimal"/>
      <w:lvlText w:val="%4."/>
      <w:lvlJc w:val="left"/>
      <w:pPr>
        <w:ind w:left="2928" w:hanging="360"/>
      </w:pPr>
    </w:lvl>
    <w:lvl w:ilvl="4" w:tplc="CC542A70" w:tentative="true">
      <w:start w:val="1"/>
      <w:numFmt w:val="lowerLetter"/>
      <w:lvlText w:val="%5."/>
      <w:lvlJc w:val="left"/>
      <w:pPr>
        <w:ind w:left="3648" w:hanging="360"/>
      </w:pPr>
    </w:lvl>
    <w:lvl w:ilvl="5" w:tplc="727EEA24" w:tentative="true">
      <w:start w:val="1"/>
      <w:numFmt w:val="lowerRoman"/>
      <w:lvlText w:val="%6."/>
      <w:lvlJc w:val="right"/>
      <w:pPr>
        <w:ind w:left="4368" w:hanging="180"/>
      </w:pPr>
    </w:lvl>
    <w:lvl w:ilvl="6" w:tplc="E8BE893A" w:tentative="true">
      <w:start w:val="1"/>
      <w:numFmt w:val="decimal"/>
      <w:lvlText w:val="%7."/>
      <w:lvlJc w:val="left"/>
      <w:pPr>
        <w:ind w:left="5088" w:hanging="360"/>
      </w:pPr>
    </w:lvl>
    <w:lvl w:ilvl="7" w:tplc="E5B02576" w:tentative="true">
      <w:start w:val="1"/>
      <w:numFmt w:val="lowerLetter"/>
      <w:lvlText w:val="%8."/>
      <w:lvlJc w:val="left"/>
      <w:pPr>
        <w:ind w:left="5808" w:hanging="360"/>
      </w:pPr>
    </w:lvl>
    <w:lvl w:ilvl="8" w:tplc="9FB461B4" w:tentative="true">
      <w:start w:val="1"/>
      <w:numFmt w:val="lowerRoman"/>
      <w:lvlText w:val="%9."/>
      <w:lvlJc w:val="right"/>
      <w:pPr>
        <w:ind w:left="6528" w:hanging="180"/>
      </w:pPr>
    </w:lvl>
  </w:abstractNum>
  <w:abstractNum w:abstractNumId="32">
    <w:nsid w:val="57912700"/>
    <w:multiLevelType w:val="multilevel"/>
    <w:tmpl w:val="318E976E"/>
    <w:lvl w:ilvl="0">
      <w:start w:val="3"/>
      <w:numFmt w:val="decimal"/>
      <w:lvlText w:val="%1."/>
      <w:lvlJc w:val="left"/>
      <w:pPr>
        <w:tabs>
          <w:tab w:val="num" w:pos="540"/>
        </w:tabs>
        <w:ind w:left="540" w:hanging="540"/>
      </w:pPr>
      <w:rPr>
        <w:rFonts w:hint="default"/>
      </w:rPr>
    </w:lvl>
    <w:lvl w:ilvl="1">
      <w:start w:val="1"/>
      <w:numFmt w:val="none"/>
      <w:lvlText w:val="5.1."/>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A2D3920"/>
    <w:multiLevelType w:val="multilevel"/>
    <w:tmpl w:val="F6084074"/>
    <w:lvl w:ilvl="0">
      <w:start w:val="1"/>
      <w:numFmt w:val="decimal"/>
      <w:lvlText w:val="%1."/>
      <w:lvlJc w:val="left"/>
      <w:pPr>
        <w:ind w:left="360" w:hanging="360"/>
      </w:p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D920CB"/>
    <w:multiLevelType w:val="multilevel"/>
    <w:tmpl w:val="718C7C68"/>
    <w:lvl w:ilvl="0">
      <w:start w:val="2"/>
      <w:numFmt w:val="decimal"/>
      <w:lvlText w:val="%1."/>
      <w:lvlJc w:val="left"/>
      <w:pPr>
        <w:tabs>
          <w:tab w:val="num" w:pos="540"/>
        </w:tabs>
        <w:ind w:left="540" w:hanging="540"/>
      </w:pPr>
      <w:rPr>
        <w:rFonts w:hint="default"/>
      </w:rPr>
    </w:lvl>
    <w:lvl w:ilvl="1">
      <w:start w:val="1"/>
      <w:numFmt w:val="decimal"/>
      <w:lvlText w:val="2.3.%2."/>
      <w:lvlJc w:val="left"/>
      <w:pPr>
        <w:tabs>
          <w:tab w:val="num" w:pos="540"/>
        </w:tabs>
        <w:ind w:left="540" w:hanging="540"/>
      </w:pPr>
      <w:rPr>
        <w:rFonts w:hint="default"/>
        <w:b/>
        <w:i w:val="fals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60B7486"/>
    <w:multiLevelType w:val="hybridMultilevel"/>
    <w:tmpl w:val="E50445CE"/>
    <w:lvl w:ilvl="0" w:tplc="E2E02FC4">
      <w:start w:val="1"/>
      <w:numFmt w:val="lowerLetter"/>
      <w:lvlText w:val="%1)"/>
      <w:lvlJc w:val="left"/>
      <w:pPr>
        <w:tabs>
          <w:tab w:val="num" w:pos="2340"/>
        </w:tabs>
        <w:ind w:left="2340" w:hanging="360"/>
      </w:pPr>
      <w:rPr>
        <w:rFonts w:hint="default" w:ascii="Arial" w:hAnsi="Arial" w:cs="Arial"/>
        <w:b w:val="false"/>
        <w:i w:val="false"/>
      </w:rPr>
    </w:lvl>
    <w:lvl w:ilvl="1" w:tplc="CB2A83DA">
      <w:start w:val="1"/>
      <w:numFmt w:val="lowerLetter"/>
      <w:lvlText w:val="%2."/>
      <w:lvlJc w:val="left"/>
      <w:pPr>
        <w:tabs>
          <w:tab w:val="num" w:pos="1440"/>
        </w:tabs>
        <w:ind w:left="1440" w:hanging="360"/>
      </w:pPr>
    </w:lvl>
    <w:lvl w:ilvl="2" w:tplc="E7CAE1B2" w:tentative="true">
      <w:start w:val="1"/>
      <w:numFmt w:val="lowerRoman"/>
      <w:lvlText w:val="%3."/>
      <w:lvlJc w:val="right"/>
      <w:pPr>
        <w:tabs>
          <w:tab w:val="num" w:pos="2160"/>
        </w:tabs>
        <w:ind w:left="2160" w:hanging="180"/>
      </w:pPr>
    </w:lvl>
    <w:lvl w:ilvl="3" w:tplc="1F44B900" w:tentative="true">
      <w:start w:val="1"/>
      <w:numFmt w:val="decimal"/>
      <w:lvlText w:val="%4."/>
      <w:lvlJc w:val="left"/>
      <w:pPr>
        <w:tabs>
          <w:tab w:val="num" w:pos="2880"/>
        </w:tabs>
        <w:ind w:left="2880" w:hanging="360"/>
      </w:pPr>
    </w:lvl>
    <w:lvl w:ilvl="4" w:tplc="B9F0C45C" w:tentative="true">
      <w:start w:val="1"/>
      <w:numFmt w:val="lowerLetter"/>
      <w:lvlText w:val="%5."/>
      <w:lvlJc w:val="left"/>
      <w:pPr>
        <w:tabs>
          <w:tab w:val="num" w:pos="3600"/>
        </w:tabs>
        <w:ind w:left="3600" w:hanging="360"/>
      </w:pPr>
    </w:lvl>
    <w:lvl w:ilvl="5" w:tplc="A7969B7A" w:tentative="true">
      <w:start w:val="1"/>
      <w:numFmt w:val="lowerRoman"/>
      <w:lvlText w:val="%6."/>
      <w:lvlJc w:val="right"/>
      <w:pPr>
        <w:tabs>
          <w:tab w:val="num" w:pos="4320"/>
        </w:tabs>
        <w:ind w:left="4320" w:hanging="180"/>
      </w:pPr>
    </w:lvl>
    <w:lvl w:ilvl="6" w:tplc="006432A0" w:tentative="true">
      <w:start w:val="1"/>
      <w:numFmt w:val="decimal"/>
      <w:lvlText w:val="%7."/>
      <w:lvlJc w:val="left"/>
      <w:pPr>
        <w:tabs>
          <w:tab w:val="num" w:pos="5040"/>
        </w:tabs>
        <w:ind w:left="5040" w:hanging="360"/>
      </w:pPr>
    </w:lvl>
    <w:lvl w:ilvl="7" w:tplc="9AAADC6A" w:tentative="true">
      <w:start w:val="1"/>
      <w:numFmt w:val="lowerLetter"/>
      <w:lvlText w:val="%8."/>
      <w:lvlJc w:val="left"/>
      <w:pPr>
        <w:tabs>
          <w:tab w:val="num" w:pos="5760"/>
        </w:tabs>
        <w:ind w:left="5760" w:hanging="360"/>
      </w:pPr>
    </w:lvl>
    <w:lvl w:ilvl="8" w:tplc="885A6ED8" w:tentative="true">
      <w:start w:val="1"/>
      <w:numFmt w:val="lowerRoman"/>
      <w:lvlText w:val="%9."/>
      <w:lvlJc w:val="right"/>
      <w:pPr>
        <w:tabs>
          <w:tab w:val="num" w:pos="6480"/>
        </w:tabs>
        <w:ind w:left="6480" w:hanging="180"/>
      </w:pPr>
    </w:lvl>
  </w:abstractNum>
  <w:abstractNum w:abstractNumId="36">
    <w:nsid w:val="66B91435"/>
    <w:multiLevelType w:val="multilevel"/>
    <w:tmpl w:val="950436B6"/>
    <w:lvl w:ilvl="0">
      <w:start w:val="1"/>
      <w:numFmt w:val="decimal"/>
      <w:lvlText w:val="%1."/>
      <w:lvlJc w:val="left"/>
      <w:pPr>
        <w:ind w:left="360" w:hanging="360"/>
      </w:pPr>
      <w:rPr>
        <w:rFonts w:hint="default"/>
      </w:rPr>
    </w:lvl>
    <w:lvl w:ilvl="1">
      <w:start w:val="1"/>
      <w:numFmt w:val="decimal"/>
      <w:lvlText w:val="11.%2."/>
      <w:lvlJc w:val="left"/>
      <w:pPr>
        <w:ind w:left="574" w:hanging="432"/>
      </w:pPr>
      <w:rPr>
        <w:rFonts w:hint="default"/>
        <w:i w:val="fals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70751DC"/>
    <w:multiLevelType w:val="multilevel"/>
    <w:tmpl w:val="E1366C26"/>
    <w:lvl w:ilvl="0">
      <w:start w:val="3"/>
      <w:numFmt w:val="decimal"/>
      <w:lvlText w:val="%1."/>
      <w:lvlJc w:val="left"/>
      <w:pPr>
        <w:tabs>
          <w:tab w:val="num" w:pos="540"/>
        </w:tabs>
        <w:ind w:left="540" w:hanging="540"/>
      </w:pPr>
      <w:rPr>
        <w:rFonts w:hint="default"/>
      </w:rPr>
    </w:lvl>
    <w:lvl w:ilvl="1">
      <w:start w:val="1"/>
      <w:numFmt w:val="none"/>
      <w:lvlText w:val="5.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C50061F"/>
    <w:multiLevelType w:val="multilevel"/>
    <w:tmpl w:val="977050E4"/>
    <w:lvl w:ilvl="0">
      <w:start w:val="3"/>
      <w:numFmt w:val="decimal"/>
      <w:lvlText w:val="%1."/>
      <w:lvlJc w:val="left"/>
      <w:pPr>
        <w:tabs>
          <w:tab w:val="num" w:pos="540"/>
        </w:tabs>
        <w:ind w:left="540" w:hanging="540"/>
      </w:pPr>
      <w:rPr>
        <w:rFonts w:hint="default"/>
      </w:rPr>
    </w:lvl>
    <w:lvl w:ilvl="1">
      <w:start w:val="1"/>
      <w:numFmt w:val="none"/>
      <w:lvlText w:val="3.3."/>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CE15557"/>
    <w:multiLevelType w:val="hybridMultilevel"/>
    <w:tmpl w:val="8AB271C4"/>
    <w:lvl w:ilvl="0" w:tplc="37E6E06C">
      <w:start w:val="1"/>
      <w:numFmt w:val="upperLetter"/>
      <w:lvlText w:val="%1."/>
      <w:lvlJc w:val="left"/>
      <w:pPr>
        <w:ind w:left="360" w:hanging="360"/>
      </w:pPr>
    </w:lvl>
    <w:lvl w:ilvl="1" w:tplc="35508C46">
      <w:start w:val="1"/>
      <w:numFmt w:val="lowerLetter"/>
      <w:lvlText w:val="%2."/>
      <w:lvlJc w:val="left"/>
      <w:pPr>
        <w:ind w:left="1080" w:hanging="360"/>
      </w:pPr>
    </w:lvl>
    <w:lvl w:ilvl="2" w:tplc="D30643A0" w:tentative="true">
      <w:start w:val="1"/>
      <w:numFmt w:val="lowerRoman"/>
      <w:lvlText w:val="%3."/>
      <w:lvlJc w:val="right"/>
      <w:pPr>
        <w:ind w:left="1800" w:hanging="180"/>
      </w:pPr>
    </w:lvl>
    <w:lvl w:ilvl="3" w:tplc="ABD45E44" w:tentative="true">
      <w:start w:val="1"/>
      <w:numFmt w:val="decimal"/>
      <w:lvlText w:val="%4."/>
      <w:lvlJc w:val="left"/>
      <w:pPr>
        <w:ind w:left="2520" w:hanging="360"/>
      </w:pPr>
    </w:lvl>
    <w:lvl w:ilvl="4" w:tplc="E64ED3BC" w:tentative="true">
      <w:start w:val="1"/>
      <w:numFmt w:val="lowerLetter"/>
      <w:lvlText w:val="%5."/>
      <w:lvlJc w:val="left"/>
      <w:pPr>
        <w:ind w:left="3240" w:hanging="360"/>
      </w:pPr>
    </w:lvl>
    <w:lvl w:ilvl="5" w:tplc="838068F4" w:tentative="true">
      <w:start w:val="1"/>
      <w:numFmt w:val="lowerRoman"/>
      <w:lvlText w:val="%6."/>
      <w:lvlJc w:val="right"/>
      <w:pPr>
        <w:ind w:left="3960" w:hanging="180"/>
      </w:pPr>
    </w:lvl>
    <w:lvl w:ilvl="6" w:tplc="F4286E3A" w:tentative="true">
      <w:start w:val="1"/>
      <w:numFmt w:val="decimal"/>
      <w:lvlText w:val="%7."/>
      <w:lvlJc w:val="left"/>
      <w:pPr>
        <w:ind w:left="4680" w:hanging="360"/>
      </w:pPr>
    </w:lvl>
    <w:lvl w:ilvl="7" w:tplc="0B644B8A" w:tentative="true">
      <w:start w:val="1"/>
      <w:numFmt w:val="lowerLetter"/>
      <w:lvlText w:val="%8."/>
      <w:lvlJc w:val="left"/>
      <w:pPr>
        <w:ind w:left="5400" w:hanging="360"/>
      </w:pPr>
    </w:lvl>
    <w:lvl w:ilvl="8" w:tplc="72CC8C18" w:tentative="true">
      <w:start w:val="1"/>
      <w:numFmt w:val="lowerRoman"/>
      <w:lvlText w:val="%9."/>
      <w:lvlJc w:val="right"/>
      <w:pPr>
        <w:ind w:left="6120" w:hanging="180"/>
      </w:pPr>
    </w:lvl>
  </w:abstractNum>
  <w:abstractNum w:abstractNumId="40">
    <w:nsid w:val="6F6C3F4B"/>
    <w:multiLevelType w:val="multilevel"/>
    <w:tmpl w:val="1174E6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FC22508"/>
    <w:multiLevelType w:val="multilevel"/>
    <w:tmpl w:val="7DF6B952"/>
    <w:lvl w:ilvl="0">
      <w:start w:val="1"/>
      <w:numFmt w:val="decimal"/>
      <w:lvlText w:val="%1."/>
      <w:lvlJc w:val="left"/>
      <w:pPr>
        <w:ind w:left="360" w:hanging="360"/>
      </w:pPr>
      <w:rPr>
        <w:rFonts w:hint="default"/>
      </w:rPr>
    </w:lvl>
    <w:lvl w:ilvl="1">
      <w:start w:val="1"/>
      <w:numFmt w:val="decimal"/>
      <w:lvlText w:val="5.%2."/>
      <w:lvlJc w:val="left"/>
      <w:pPr>
        <w:ind w:left="574" w:hanging="432"/>
      </w:pPr>
      <w:rPr>
        <w:rFonts w:hint="default"/>
        <w:i w:val="fals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23677F"/>
    <w:multiLevelType w:val="hybridMultilevel"/>
    <w:tmpl w:val="E0388156"/>
    <w:lvl w:ilvl="0" w:tplc="2AF0B9DA">
      <w:start w:val="1"/>
      <w:numFmt w:val="lowerLetter"/>
      <w:lvlText w:val="%1)"/>
      <w:lvlJc w:val="left"/>
      <w:pPr>
        <w:ind w:left="1068" w:hanging="360"/>
      </w:pPr>
      <w:rPr>
        <w:rFonts w:hint="default"/>
      </w:rPr>
    </w:lvl>
    <w:lvl w:ilvl="1" w:tplc="96129D6E">
      <w:start w:val="1"/>
      <w:numFmt w:val="upperLetter"/>
      <w:lvlText w:val="%2)"/>
      <w:lvlJc w:val="left"/>
      <w:pPr>
        <w:ind w:left="1788" w:hanging="360"/>
      </w:pPr>
      <w:rPr>
        <w:rFonts w:hint="default"/>
      </w:rPr>
    </w:lvl>
    <w:lvl w:ilvl="2" w:tplc="F2D2117A" w:tentative="true">
      <w:start w:val="1"/>
      <w:numFmt w:val="lowerRoman"/>
      <w:lvlText w:val="%3."/>
      <w:lvlJc w:val="right"/>
      <w:pPr>
        <w:ind w:left="2508" w:hanging="180"/>
      </w:pPr>
    </w:lvl>
    <w:lvl w:ilvl="3" w:tplc="BB8ED9E2" w:tentative="true">
      <w:start w:val="1"/>
      <w:numFmt w:val="decimal"/>
      <w:lvlText w:val="%4."/>
      <w:lvlJc w:val="left"/>
      <w:pPr>
        <w:ind w:left="3228" w:hanging="360"/>
      </w:pPr>
    </w:lvl>
    <w:lvl w:ilvl="4" w:tplc="5A70F9F8" w:tentative="true">
      <w:start w:val="1"/>
      <w:numFmt w:val="lowerLetter"/>
      <w:lvlText w:val="%5."/>
      <w:lvlJc w:val="left"/>
      <w:pPr>
        <w:ind w:left="3948" w:hanging="360"/>
      </w:pPr>
    </w:lvl>
    <w:lvl w:ilvl="5" w:tplc="531019DA" w:tentative="true">
      <w:start w:val="1"/>
      <w:numFmt w:val="lowerRoman"/>
      <w:lvlText w:val="%6."/>
      <w:lvlJc w:val="right"/>
      <w:pPr>
        <w:ind w:left="4668" w:hanging="180"/>
      </w:pPr>
    </w:lvl>
    <w:lvl w:ilvl="6" w:tplc="1E503300" w:tentative="true">
      <w:start w:val="1"/>
      <w:numFmt w:val="decimal"/>
      <w:lvlText w:val="%7."/>
      <w:lvlJc w:val="left"/>
      <w:pPr>
        <w:ind w:left="5388" w:hanging="360"/>
      </w:pPr>
    </w:lvl>
    <w:lvl w:ilvl="7" w:tplc="EBCA2310" w:tentative="true">
      <w:start w:val="1"/>
      <w:numFmt w:val="lowerLetter"/>
      <w:lvlText w:val="%8."/>
      <w:lvlJc w:val="left"/>
      <w:pPr>
        <w:ind w:left="6108" w:hanging="360"/>
      </w:pPr>
    </w:lvl>
    <w:lvl w:ilvl="8" w:tplc="6A7A2D6C" w:tentative="true">
      <w:start w:val="1"/>
      <w:numFmt w:val="lowerRoman"/>
      <w:lvlText w:val="%9."/>
      <w:lvlJc w:val="right"/>
      <w:pPr>
        <w:ind w:left="6828" w:hanging="180"/>
      </w:pPr>
    </w:lvl>
  </w:abstractNum>
  <w:abstractNum w:abstractNumId="43">
    <w:nsid w:val="72D05798"/>
    <w:multiLevelType w:val="hybridMultilevel"/>
    <w:tmpl w:val="D4623A20"/>
    <w:lvl w:ilvl="0" w:tplc="04050017">
      <w:start w:val="1"/>
      <w:numFmt w:val="bullet"/>
      <w:lvlText w:val="-"/>
      <w:lvlJc w:val="left"/>
      <w:pPr>
        <w:tabs>
          <w:tab w:val="num" w:pos="1428"/>
        </w:tabs>
        <w:ind w:left="1428" w:hanging="360"/>
      </w:pPr>
      <w:rPr>
        <w:rFonts w:hint="default" w:ascii="Arial" w:hAnsi="Arial" w:eastAsia="Times New Roman" w:cs="Arial"/>
      </w:rPr>
    </w:lvl>
    <w:lvl w:ilvl="1" w:tplc="34E80838">
      <w:start w:val="1"/>
      <w:numFmt w:val="lowerLetter"/>
      <w:lvlText w:val="%2."/>
      <w:lvlJc w:val="left"/>
      <w:pPr>
        <w:tabs>
          <w:tab w:val="num" w:pos="2148"/>
        </w:tabs>
        <w:ind w:left="2148" w:hanging="360"/>
      </w:pPr>
    </w:lvl>
    <w:lvl w:ilvl="2" w:tplc="0405001B" w:tentative="true">
      <w:start w:val="1"/>
      <w:numFmt w:val="lowerRoman"/>
      <w:lvlText w:val="%3."/>
      <w:lvlJc w:val="right"/>
      <w:pPr>
        <w:tabs>
          <w:tab w:val="num" w:pos="2868"/>
        </w:tabs>
        <w:ind w:left="2868" w:hanging="180"/>
      </w:pPr>
    </w:lvl>
    <w:lvl w:ilvl="3" w:tplc="0405000F" w:tentative="true">
      <w:start w:val="1"/>
      <w:numFmt w:val="decimal"/>
      <w:lvlText w:val="%4."/>
      <w:lvlJc w:val="left"/>
      <w:pPr>
        <w:tabs>
          <w:tab w:val="num" w:pos="3588"/>
        </w:tabs>
        <w:ind w:left="3588" w:hanging="360"/>
      </w:pPr>
    </w:lvl>
    <w:lvl w:ilvl="4" w:tplc="04050019" w:tentative="true">
      <w:start w:val="1"/>
      <w:numFmt w:val="lowerLetter"/>
      <w:lvlText w:val="%5."/>
      <w:lvlJc w:val="left"/>
      <w:pPr>
        <w:tabs>
          <w:tab w:val="num" w:pos="4308"/>
        </w:tabs>
        <w:ind w:left="4308" w:hanging="360"/>
      </w:pPr>
    </w:lvl>
    <w:lvl w:ilvl="5" w:tplc="0405001B" w:tentative="true">
      <w:start w:val="1"/>
      <w:numFmt w:val="lowerRoman"/>
      <w:lvlText w:val="%6."/>
      <w:lvlJc w:val="right"/>
      <w:pPr>
        <w:tabs>
          <w:tab w:val="num" w:pos="5028"/>
        </w:tabs>
        <w:ind w:left="5028" w:hanging="180"/>
      </w:pPr>
    </w:lvl>
    <w:lvl w:ilvl="6" w:tplc="0405000F" w:tentative="true">
      <w:start w:val="1"/>
      <w:numFmt w:val="decimal"/>
      <w:lvlText w:val="%7."/>
      <w:lvlJc w:val="left"/>
      <w:pPr>
        <w:tabs>
          <w:tab w:val="num" w:pos="5748"/>
        </w:tabs>
        <w:ind w:left="5748" w:hanging="360"/>
      </w:pPr>
    </w:lvl>
    <w:lvl w:ilvl="7" w:tplc="04050019" w:tentative="true">
      <w:start w:val="1"/>
      <w:numFmt w:val="lowerLetter"/>
      <w:lvlText w:val="%8."/>
      <w:lvlJc w:val="left"/>
      <w:pPr>
        <w:tabs>
          <w:tab w:val="num" w:pos="6468"/>
        </w:tabs>
        <w:ind w:left="6468" w:hanging="360"/>
      </w:pPr>
    </w:lvl>
    <w:lvl w:ilvl="8" w:tplc="0405001B" w:tentative="true">
      <w:start w:val="1"/>
      <w:numFmt w:val="lowerRoman"/>
      <w:lvlText w:val="%9."/>
      <w:lvlJc w:val="right"/>
      <w:pPr>
        <w:tabs>
          <w:tab w:val="num" w:pos="7188"/>
        </w:tabs>
        <w:ind w:left="7188" w:hanging="180"/>
      </w:pPr>
    </w:lvl>
  </w:abstractNum>
  <w:abstractNum w:abstractNumId="44">
    <w:nsid w:val="730A174B"/>
    <w:multiLevelType w:val="hybridMultilevel"/>
    <w:tmpl w:val="82CEB1E2"/>
    <w:lvl w:ilvl="0" w:tplc="64628AFE">
      <w:start w:val="1"/>
      <w:numFmt w:val="lowerLetter"/>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45">
    <w:nsid w:val="77583407"/>
    <w:multiLevelType w:val="hybridMultilevel"/>
    <w:tmpl w:val="6472CCA0"/>
    <w:lvl w:ilvl="0" w:tplc="04050017">
      <w:start w:val="1"/>
      <w:numFmt w:val="lowerLetter"/>
      <w:lvlText w:val="%1)"/>
      <w:lvlJc w:val="left"/>
      <w:pPr>
        <w:ind w:left="360" w:hanging="360"/>
      </w:pPr>
      <w:rPr>
        <w:rFonts w:hint="default"/>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num w:numId="1">
    <w:abstractNumId w:val="29"/>
  </w:num>
  <w:num w:numId="2">
    <w:abstractNumId w:val="14"/>
  </w:num>
  <w:num w:numId="3">
    <w:abstractNumId w:val="24"/>
  </w:num>
  <w:num w:numId="4">
    <w:abstractNumId w:val="24"/>
  </w:num>
  <w:num w:numId="5">
    <w:abstractNumId w:val="31"/>
  </w:num>
  <w:num w:numId="6">
    <w:abstractNumId w:val="26"/>
  </w:num>
  <w:num w:numId="7">
    <w:abstractNumId w:val="40"/>
  </w:num>
  <w:num w:numId="8">
    <w:abstractNumId w:val="28"/>
  </w:num>
  <w:num w:numId="9">
    <w:abstractNumId w:val="34"/>
  </w:num>
  <w:num w:numId="10">
    <w:abstractNumId w:val="0"/>
  </w:num>
  <w:num w:numId="11">
    <w:abstractNumId w:val="21"/>
  </w:num>
  <w:num w:numId="12">
    <w:abstractNumId w:val="35"/>
  </w:num>
  <w:num w:numId="13">
    <w:abstractNumId w:val="5"/>
  </w:num>
  <w:num w:numId="14">
    <w:abstractNumId w:val="27"/>
  </w:num>
  <w:num w:numId="15">
    <w:abstractNumId w:val="23"/>
  </w:num>
  <w:num w:numId="16">
    <w:abstractNumId w:val="1"/>
  </w:num>
  <w:num w:numId="17">
    <w:abstractNumId w:val="3"/>
  </w:num>
  <w:num w:numId="18">
    <w:abstractNumId w:val="43"/>
  </w:num>
  <w:num w:numId="19">
    <w:abstractNumId w:val="13"/>
  </w:num>
  <w:num w:numId="20">
    <w:abstractNumId w:val="38"/>
  </w:num>
  <w:num w:numId="21">
    <w:abstractNumId w:val="45"/>
  </w:num>
  <w:num w:numId="22">
    <w:abstractNumId w:val="2"/>
  </w:num>
  <w:num w:numId="23">
    <w:abstractNumId w:val="44"/>
  </w:num>
  <w:num w:numId="24">
    <w:abstractNumId w:val="22"/>
  </w:num>
  <w:num w:numId="25">
    <w:abstractNumId w:val="42"/>
  </w:num>
  <w:num w:numId="26">
    <w:abstractNumId w:val="7"/>
  </w:num>
  <w:num w:numId="27">
    <w:abstractNumId w:val="39"/>
  </w:num>
  <w:num w:numId="28">
    <w:abstractNumId w:val="19"/>
  </w:num>
  <w:num w:numId="29">
    <w:abstractNumId w:val="37"/>
  </w:num>
  <w:num w:numId="30">
    <w:abstractNumId w:val="16"/>
  </w:num>
  <w:num w:numId="31">
    <w:abstractNumId w:val="12"/>
  </w:num>
  <w:num w:numId="32">
    <w:abstractNumId w:val="32"/>
  </w:num>
  <w:num w:numId="33">
    <w:abstractNumId w:val="20"/>
  </w:num>
  <w:num w:numId="34">
    <w:abstractNumId w:val="8"/>
  </w:num>
  <w:num w:numId="35">
    <w:abstractNumId w:val="24"/>
  </w:num>
  <w:num w:numId="36">
    <w:abstractNumId w:val="18"/>
  </w:num>
  <w:num w:numId="37">
    <w:abstractNumId w:val="25"/>
  </w:num>
  <w:num w:numId="38">
    <w:abstractNumId w:val="30"/>
  </w:num>
  <w:num w:numId="39">
    <w:abstractNumId w:val="41"/>
  </w:num>
  <w:num w:numId="40">
    <w:abstractNumId w:val="11"/>
  </w:num>
  <w:num w:numId="41">
    <w:abstractNumId w:val="9"/>
  </w:num>
  <w:num w:numId="42">
    <w:abstractNumId w:val="6"/>
  </w:num>
  <w:num w:numId="43">
    <w:abstractNumId w:val="17"/>
  </w:num>
  <w:num w:numId="44">
    <w:abstractNumId w:val="10"/>
  </w:num>
  <w:num w:numId="45">
    <w:abstractNumId w:val="4"/>
  </w:num>
  <w:num w:numId="46">
    <w:abstractNumId w:val="36"/>
  </w:num>
  <w:num w:numId="47">
    <w:abstractNumId w:val="15"/>
  </w:num>
  <w:num w:numId="48">
    <w:abstractNumId w:val="3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defaultTabStop w:val="708"/>
  <w:hyphenationZone w:val="425"/>
  <w:characterSpacingControl w:val="doNotCompress"/>
  <w:hdrShapeDefaults>
    <o:shapedefaults spidmax="19458" v:ext="edit"/>
  </w:hdrShapeDefaults>
  <w:footnotePr>
    <w:footnote w:id="-1"/>
    <w:footnote w:id="0"/>
  </w:footnotePr>
  <w:endnotePr>
    <w:endnote w:id="-1"/>
    <w:endnote w:id="0"/>
  </w:endnotePr>
  <w:compat/>
  <w:rsids>
    <w:rsidRoot w:val="00C06FE9"/>
    <w:rsid w:val="00033764"/>
    <w:rsid w:val="0004052F"/>
    <w:rsid w:val="00060CED"/>
    <w:rsid w:val="000D66D3"/>
    <w:rsid w:val="00110EB3"/>
    <w:rsid w:val="00130EEE"/>
    <w:rsid w:val="0013766A"/>
    <w:rsid w:val="001514DE"/>
    <w:rsid w:val="00151B5D"/>
    <w:rsid w:val="00161DDC"/>
    <w:rsid w:val="00182E8D"/>
    <w:rsid w:val="001A4C7E"/>
    <w:rsid w:val="001B3AFF"/>
    <w:rsid w:val="00272408"/>
    <w:rsid w:val="00277053"/>
    <w:rsid w:val="002B60EB"/>
    <w:rsid w:val="002C365C"/>
    <w:rsid w:val="002D2E3E"/>
    <w:rsid w:val="002F1192"/>
    <w:rsid w:val="00306897"/>
    <w:rsid w:val="0031614B"/>
    <w:rsid w:val="00327E3B"/>
    <w:rsid w:val="00353624"/>
    <w:rsid w:val="0036080F"/>
    <w:rsid w:val="0036418B"/>
    <w:rsid w:val="00364A29"/>
    <w:rsid w:val="003836B4"/>
    <w:rsid w:val="00391650"/>
    <w:rsid w:val="00404793"/>
    <w:rsid w:val="00404BF5"/>
    <w:rsid w:val="004242D3"/>
    <w:rsid w:val="0047463B"/>
    <w:rsid w:val="00486684"/>
    <w:rsid w:val="004A2134"/>
    <w:rsid w:val="004A306B"/>
    <w:rsid w:val="004A6BE4"/>
    <w:rsid w:val="004F2A45"/>
    <w:rsid w:val="004F6D51"/>
    <w:rsid w:val="005009E5"/>
    <w:rsid w:val="00546D4C"/>
    <w:rsid w:val="00553241"/>
    <w:rsid w:val="00575BA4"/>
    <w:rsid w:val="00577B83"/>
    <w:rsid w:val="00592DC4"/>
    <w:rsid w:val="00593840"/>
    <w:rsid w:val="005B745F"/>
    <w:rsid w:val="005E02A7"/>
    <w:rsid w:val="005F7895"/>
    <w:rsid w:val="00607330"/>
    <w:rsid w:val="006456F4"/>
    <w:rsid w:val="006530DD"/>
    <w:rsid w:val="00691F72"/>
    <w:rsid w:val="00703A0A"/>
    <w:rsid w:val="00713968"/>
    <w:rsid w:val="0074172D"/>
    <w:rsid w:val="0074548F"/>
    <w:rsid w:val="00760828"/>
    <w:rsid w:val="00761512"/>
    <w:rsid w:val="00765B16"/>
    <w:rsid w:val="007A38B8"/>
    <w:rsid w:val="007A3F2F"/>
    <w:rsid w:val="007B270E"/>
    <w:rsid w:val="007C1618"/>
    <w:rsid w:val="007C5FB1"/>
    <w:rsid w:val="007E3DC1"/>
    <w:rsid w:val="00813500"/>
    <w:rsid w:val="0082069A"/>
    <w:rsid w:val="00827D99"/>
    <w:rsid w:val="008519DE"/>
    <w:rsid w:val="0087261C"/>
    <w:rsid w:val="008743EF"/>
    <w:rsid w:val="00883A6C"/>
    <w:rsid w:val="00886D83"/>
    <w:rsid w:val="00891DCC"/>
    <w:rsid w:val="008920AE"/>
    <w:rsid w:val="008A2679"/>
    <w:rsid w:val="008B07E9"/>
    <w:rsid w:val="009148C2"/>
    <w:rsid w:val="009310A9"/>
    <w:rsid w:val="00962046"/>
    <w:rsid w:val="00986450"/>
    <w:rsid w:val="00993D96"/>
    <w:rsid w:val="009B1CDA"/>
    <w:rsid w:val="009F71EA"/>
    <w:rsid w:val="00A002FA"/>
    <w:rsid w:val="00A1651E"/>
    <w:rsid w:val="00A16ABE"/>
    <w:rsid w:val="00A52E23"/>
    <w:rsid w:val="00A858AA"/>
    <w:rsid w:val="00A8713C"/>
    <w:rsid w:val="00A949BE"/>
    <w:rsid w:val="00AC3CC7"/>
    <w:rsid w:val="00AE3CB4"/>
    <w:rsid w:val="00B17D55"/>
    <w:rsid w:val="00B311D3"/>
    <w:rsid w:val="00B71486"/>
    <w:rsid w:val="00B73A20"/>
    <w:rsid w:val="00B84B0D"/>
    <w:rsid w:val="00B94159"/>
    <w:rsid w:val="00BA3A89"/>
    <w:rsid w:val="00BE2ABD"/>
    <w:rsid w:val="00BE4DF0"/>
    <w:rsid w:val="00BF7787"/>
    <w:rsid w:val="00C06FE9"/>
    <w:rsid w:val="00C112DB"/>
    <w:rsid w:val="00C16771"/>
    <w:rsid w:val="00C35390"/>
    <w:rsid w:val="00C43795"/>
    <w:rsid w:val="00C61BF8"/>
    <w:rsid w:val="00C625B6"/>
    <w:rsid w:val="00C843CE"/>
    <w:rsid w:val="00CE0704"/>
    <w:rsid w:val="00D233D0"/>
    <w:rsid w:val="00D23AA0"/>
    <w:rsid w:val="00D26535"/>
    <w:rsid w:val="00D66923"/>
    <w:rsid w:val="00D74B9C"/>
    <w:rsid w:val="00D75F53"/>
    <w:rsid w:val="00DB5A06"/>
    <w:rsid w:val="00DC7993"/>
    <w:rsid w:val="00DD201D"/>
    <w:rsid w:val="00DD3812"/>
    <w:rsid w:val="00DF0CDD"/>
    <w:rsid w:val="00E27644"/>
    <w:rsid w:val="00E43ED3"/>
    <w:rsid w:val="00E67725"/>
    <w:rsid w:val="00E96952"/>
    <w:rsid w:val="00EA0722"/>
    <w:rsid w:val="00EB104D"/>
    <w:rsid w:val="00EC09D0"/>
    <w:rsid w:val="00ED7922"/>
    <w:rsid w:val="00F201AD"/>
    <w:rsid w:val="00F34DDE"/>
    <w:rsid w:val="00FA6A1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9458"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0" w:semiHidden="false" w:unhideWhenUsed="false" w:qFormat="true"/>
    <w:lsdException w:name="Default Paragraph Font" w:uiPriority="1"/>
    <w:lsdException w:name="Body Text" w:uiPriority="0"/>
    <w:lsdException w:name="Subtitle" w:uiPriority="11" w:semiHidden="false" w:unhideWhenUsed="false" w:qFormat="true"/>
    <w:lsdException w:name="Body Text 3" w:uiPriority="0"/>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82069A"/>
    <w:pPr>
      <w:spacing w:before="120" w:after="120" w:line="240" w:lineRule="auto"/>
      <w:jc w:val="both"/>
    </w:pPr>
    <w:rPr>
      <w:rFonts w:ascii="Arial" w:hAnsi="Arial"/>
      <w:sz w:val="20"/>
    </w:rPr>
  </w:style>
  <w:style w:type="paragraph" w:styleId="Nadpis1">
    <w:name w:val="heading 1"/>
    <w:basedOn w:val="Normln"/>
    <w:next w:val="Normln"/>
    <w:link w:val="Nadpis1Char"/>
    <w:qFormat/>
    <w:rsid w:val="00391650"/>
    <w:pPr>
      <w:keepNext/>
      <w:keepLines/>
      <w:numPr>
        <w:numId w:val="3"/>
      </w:numPr>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A3F2F"/>
    <w:pPr>
      <w:keepNext/>
      <w:keepLines/>
      <w:numPr>
        <w:ilvl w:val="1"/>
        <w:numId w:val="3"/>
      </w:numPr>
      <w:spacing w:before="200" w:after="0"/>
      <w:outlineLvl w:val="1"/>
    </w:pPr>
    <w:rPr>
      <w:rFonts w:asciiTheme="majorHAnsi" w:hAnsiTheme="majorHAnsi"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7A3F2F"/>
    <w:pPr>
      <w:keepNext/>
      <w:keepLines/>
      <w:numPr>
        <w:ilvl w:val="2"/>
        <w:numId w:val="3"/>
      </w:numPr>
      <w:spacing w:before="200" w:after="0"/>
      <w:outlineLvl w:val="2"/>
    </w:pPr>
    <w:rPr>
      <w:rFonts w:asciiTheme="majorHAnsi" w:hAnsiTheme="majorHAnsi" w:eastAsiaTheme="majorEastAsia" w:cstheme="majorBidi"/>
      <w:b/>
      <w:bCs/>
      <w:color w:val="4F81BD" w:themeColor="accent1"/>
    </w:rPr>
  </w:style>
  <w:style w:type="paragraph" w:styleId="Nadpis4">
    <w:name w:val="heading 4"/>
    <w:basedOn w:val="Normln"/>
    <w:next w:val="Normln"/>
    <w:link w:val="Nadpis4Char"/>
    <w:uiPriority w:val="9"/>
    <w:semiHidden/>
    <w:unhideWhenUsed/>
    <w:qFormat/>
    <w:rsid w:val="007A3F2F"/>
    <w:pPr>
      <w:keepNext/>
      <w:keepLines/>
      <w:numPr>
        <w:ilvl w:val="3"/>
        <w:numId w:val="3"/>
      </w:numPr>
      <w:spacing w:before="200" w:after="0"/>
      <w:outlineLvl w:val="3"/>
    </w:pPr>
    <w:rPr>
      <w:rFonts w:asciiTheme="majorHAnsi" w:hAnsiTheme="majorHAnsi" w:eastAsiaTheme="majorEastAsia" w:cstheme="majorBidi"/>
      <w:b/>
      <w:bCs/>
      <w:i/>
      <w:iCs/>
      <w:color w:val="4F81BD" w:themeColor="accent1"/>
    </w:rPr>
  </w:style>
  <w:style w:type="paragraph" w:styleId="Nadpis5">
    <w:name w:val="heading 5"/>
    <w:basedOn w:val="Normln"/>
    <w:next w:val="Normln"/>
    <w:link w:val="Nadpis5Char"/>
    <w:uiPriority w:val="9"/>
    <w:semiHidden/>
    <w:unhideWhenUsed/>
    <w:qFormat/>
    <w:rsid w:val="007A3F2F"/>
    <w:pPr>
      <w:keepNext/>
      <w:keepLines/>
      <w:numPr>
        <w:ilvl w:val="4"/>
        <w:numId w:val="3"/>
      </w:numPr>
      <w:spacing w:before="200" w:after="0"/>
      <w:outlineLvl w:val="4"/>
    </w:pPr>
    <w:rPr>
      <w:rFonts w:asciiTheme="majorHAnsi" w:hAnsiTheme="majorHAnsi" w:eastAsiaTheme="majorEastAsia" w:cstheme="majorBidi"/>
      <w:color w:val="243F60" w:themeColor="accent1" w:themeShade="7F"/>
    </w:rPr>
  </w:style>
  <w:style w:type="paragraph" w:styleId="Nadpis6">
    <w:name w:val="heading 6"/>
    <w:basedOn w:val="Normln"/>
    <w:next w:val="Normln"/>
    <w:link w:val="Nadpis6Char"/>
    <w:uiPriority w:val="9"/>
    <w:semiHidden/>
    <w:unhideWhenUsed/>
    <w:qFormat/>
    <w:rsid w:val="007A3F2F"/>
    <w:pPr>
      <w:keepNext/>
      <w:keepLines/>
      <w:numPr>
        <w:ilvl w:val="5"/>
        <w:numId w:val="3"/>
      </w:numPr>
      <w:spacing w:before="200" w:after="0"/>
      <w:outlineLvl w:val="5"/>
    </w:pPr>
    <w:rPr>
      <w:rFonts w:asciiTheme="majorHAnsi" w:hAnsiTheme="majorHAnsi"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7A3F2F"/>
    <w:pPr>
      <w:keepNext/>
      <w:keepLines/>
      <w:numPr>
        <w:ilvl w:val="6"/>
        <w:numId w:val="3"/>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A3F2F"/>
    <w:pPr>
      <w:keepNext/>
      <w:keepLines/>
      <w:numPr>
        <w:ilvl w:val="7"/>
        <w:numId w:val="3"/>
      </w:numPr>
      <w:spacing w:before="200" w:after="0"/>
      <w:outlineLvl w:val="7"/>
    </w:pPr>
    <w:rPr>
      <w:rFonts w:asciiTheme="majorHAnsi" w:hAnsiTheme="majorHAnsi" w:eastAsiaTheme="majorEastAsia" w:cstheme="majorBidi"/>
      <w:color w:val="404040" w:themeColor="text1" w:themeTint="BF"/>
      <w:szCs w:val="20"/>
    </w:rPr>
  </w:style>
  <w:style w:type="paragraph" w:styleId="Nadpis9">
    <w:name w:val="heading 9"/>
    <w:basedOn w:val="Normln"/>
    <w:next w:val="Normln"/>
    <w:link w:val="Nadpis9Char"/>
    <w:uiPriority w:val="9"/>
    <w:semiHidden/>
    <w:unhideWhenUsed/>
    <w:qFormat/>
    <w:rsid w:val="007A3F2F"/>
    <w:pPr>
      <w:keepNext/>
      <w:keepLines/>
      <w:numPr>
        <w:ilvl w:val="8"/>
        <w:numId w:val="3"/>
      </w:numPr>
      <w:spacing w:before="200" w:after="0"/>
      <w:outlineLvl w:val="8"/>
    </w:pPr>
    <w:rPr>
      <w:rFonts w:asciiTheme="majorHAnsi" w:hAnsiTheme="majorHAnsi" w:eastAsiaTheme="majorEastAsia" w:cstheme="majorBidi"/>
      <w:i/>
      <w:iCs/>
      <w:color w:val="404040" w:themeColor="text1" w:themeTint="BF"/>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pPr>
  </w:style>
  <w:style w:type="character" w:styleId="ZhlavChar" w:customStyle="true">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pPr>
  </w:style>
  <w:style w:type="character" w:styleId="ZpatChar" w:customStyle="true">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151B5D"/>
    <w:rPr>
      <w:rFonts w:ascii="Tahoma" w:hAnsi="Tahoma" w:cs="Tahoma"/>
      <w:sz w:val="16"/>
      <w:szCs w:val="16"/>
    </w:rPr>
  </w:style>
  <w:style w:type="character" w:styleId="Nadpis1Char" w:customStyle="true">
    <w:name w:val="Nadpis 1 Char"/>
    <w:basedOn w:val="Standardnpsmoodstavce"/>
    <w:link w:val="Nadpis1"/>
    <w:uiPriority w:val="9"/>
    <w:rsid w:val="00391650"/>
    <w:rPr>
      <w:rFonts w:asciiTheme="majorHAnsi" w:hAnsiTheme="majorHAnsi" w:eastAsiaTheme="majorEastAsia" w:cstheme="majorBidi"/>
      <w:b/>
      <w:bCs/>
      <w:color w:val="365F91" w:themeColor="accent1" w:themeShade="BF"/>
      <w:sz w:val="28"/>
      <w:szCs w:val="28"/>
    </w:rPr>
  </w:style>
  <w:style w:type="table" w:styleId="Mkatabulky">
    <w:name w:val="Table Grid"/>
    <w:basedOn w:val="Normlntabulka"/>
    <w:uiPriority w:val="59"/>
    <w:rsid w:val="007A3F2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textovodkaz">
    <w:name w:val="Hyperlink"/>
    <w:uiPriority w:val="99"/>
    <w:rsid w:val="007A3F2F"/>
    <w:rPr>
      <w:color w:val="0000FF"/>
      <w:u w:val="single"/>
    </w:rPr>
  </w:style>
  <w:style w:type="character" w:styleId="Nadpis2Char" w:customStyle="true">
    <w:name w:val="Nadpis 2 Char"/>
    <w:basedOn w:val="Standardnpsmoodstavce"/>
    <w:link w:val="Nadpis2"/>
    <w:uiPriority w:val="9"/>
    <w:rsid w:val="007A3F2F"/>
    <w:rPr>
      <w:rFonts w:asciiTheme="majorHAnsi" w:hAnsiTheme="majorHAnsi" w:eastAsiaTheme="majorEastAsia" w:cstheme="majorBidi"/>
      <w:b/>
      <w:bCs/>
      <w:color w:val="4F81BD" w:themeColor="accent1"/>
      <w:sz w:val="26"/>
      <w:szCs w:val="26"/>
    </w:rPr>
  </w:style>
  <w:style w:type="character" w:styleId="Nadpis3Char" w:customStyle="true">
    <w:name w:val="Nadpis 3 Char"/>
    <w:basedOn w:val="Standardnpsmoodstavce"/>
    <w:link w:val="Nadpis3"/>
    <w:uiPriority w:val="9"/>
    <w:rsid w:val="007A3F2F"/>
    <w:rPr>
      <w:rFonts w:asciiTheme="majorHAnsi" w:hAnsiTheme="majorHAnsi" w:eastAsiaTheme="majorEastAsia" w:cstheme="majorBidi"/>
      <w:b/>
      <w:bCs/>
      <w:color w:val="4F81BD" w:themeColor="accent1"/>
      <w:sz w:val="20"/>
    </w:rPr>
  </w:style>
  <w:style w:type="character" w:styleId="Nadpis4Char" w:customStyle="true">
    <w:name w:val="Nadpis 4 Char"/>
    <w:basedOn w:val="Standardnpsmoodstavce"/>
    <w:link w:val="Nadpis4"/>
    <w:uiPriority w:val="9"/>
    <w:semiHidden/>
    <w:rsid w:val="007A3F2F"/>
    <w:rPr>
      <w:rFonts w:asciiTheme="majorHAnsi" w:hAnsiTheme="majorHAnsi" w:eastAsiaTheme="majorEastAsia" w:cstheme="majorBidi"/>
      <w:b/>
      <w:bCs/>
      <w:i/>
      <w:iCs/>
      <w:color w:val="4F81BD" w:themeColor="accent1"/>
      <w:sz w:val="20"/>
    </w:rPr>
  </w:style>
  <w:style w:type="character" w:styleId="Nadpis5Char" w:customStyle="true">
    <w:name w:val="Nadpis 5 Char"/>
    <w:basedOn w:val="Standardnpsmoodstavce"/>
    <w:link w:val="Nadpis5"/>
    <w:uiPriority w:val="9"/>
    <w:semiHidden/>
    <w:rsid w:val="007A3F2F"/>
    <w:rPr>
      <w:rFonts w:asciiTheme="majorHAnsi" w:hAnsiTheme="majorHAnsi" w:eastAsiaTheme="majorEastAsia" w:cstheme="majorBidi"/>
      <w:color w:val="243F60" w:themeColor="accent1" w:themeShade="7F"/>
      <w:sz w:val="20"/>
    </w:rPr>
  </w:style>
  <w:style w:type="character" w:styleId="Nadpis6Char" w:customStyle="true">
    <w:name w:val="Nadpis 6 Char"/>
    <w:basedOn w:val="Standardnpsmoodstavce"/>
    <w:link w:val="Nadpis6"/>
    <w:uiPriority w:val="9"/>
    <w:semiHidden/>
    <w:rsid w:val="007A3F2F"/>
    <w:rPr>
      <w:rFonts w:asciiTheme="majorHAnsi" w:hAnsiTheme="majorHAnsi" w:eastAsiaTheme="majorEastAsia" w:cstheme="majorBidi"/>
      <w:i/>
      <w:iCs/>
      <w:color w:val="243F60" w:themeColor="accent1" w:themeShade="7F"/>
      <w:sz w:val="20"/>
    </w:rPr>
  </w:style>
  <w:style w:type="character" w:styleId="Nadpis7Char" w:customStyle="true">
    <w:name w:val="Nadpis 7 Char"/>
    <w:basedOn w:val="Standardnpsmoodstavce"/>
    <w:link w:val="Nadpis7"/>
    <w:uiPriority w:val="9"/>
    <w:semiHidden/>
    <w:rsid w:val="007A3F2F"/>
    <w:rPr>
      <w:rFonts w:asciiTheme="majorHAnsi" w:hAnsiTheme="majorHAnsi" w:eastAsiaTheme="majorEastAsia" w:cstheme="majorBidi"/>
      <w:i/>
      <w:iCs/>
      <w:color w:val="404040" w:themeColor="text1" w:themeTint="BF"/>
      <w:sz w:val="20"/>
    </w:rPr>
  </w:style>
  <w:style w:type="character" w:styleId="Nadpis8Char" w:customStyle="true">
    <w:name w:val="Nadpis 8 Char"/>
    <w:basedOn w:val="Standardnpsmoodstavce"/>
    <w:link w:val="Nadpis8"/>
    <w:uiPriority w:val="9"/>
    <w:semiHidden/>
    <w:rsid w:val="007A3F2F"/>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A3F2F"/>
    <w:rPr>
      <w:rFonts w:asciiTheme="majorHAnsi" w:hAnsiTheme="majorHAnsi" w:eastAsiaTheme="majorEastAsia" w:cstheme="majorBidi"/>
      <w:i/>
      <w:iCs/>
      <w:color w:val="404040" w:themeColor="text1" w:themeTint="BF"/>
      <w:sz w:val="20"/>
      <w:szCs w:val="20"/>
    </w:rPr>
  </w:style>
  <w:style w:type="paragraph" w:styleId="Odstavecseseznamem">
    <w:name w:val="List Paragraph"/>
    <w:basedOn w:val="Normln"/>
    <w:link w:val="OdstavecseseznamemChar"/>
    <w:uiPriority w:val="34"/>
    <w:qFormat/>
    <w:rsid w:val="0082069A"/>
    <w:pPr>
      <w:ind w:left="720"/>
      <w:contextualSpacing/>
    </w:pPr>
  </w:style>
  <w:style w:type="paragraph" w:styleId="Zkladntext">
    <w:name w:val="Body Text"/>
    <w:basedOn w:val="Normln"/>
    <w:link w:val="ZkladntextChar"/>
    <w:rsid w:val="0082069A"/>
    <w:pPr>
      <w:spacing w:before="0" w:after="0"/>
    </w:pPr>
    <w:rPr>
      <w:rFonts w:ascii="Times New Roman" w:hAnsi="Times New Roman" w:eastAsia="Times New Roman" w:cs="Times New Roman"/>
      <w:b/>
      <w:bCs/>
      <w:sz w:val="24"/>
      <w:szCs w:val="24"/>
    </w:rPr>
  </w:style>
  <w:style w:type="character" w:styleId="ZkladntextChar" w:customStyle="true">
    <w:name w:val="Základní text Char"/>
    <w:basedOn w:val="Standardnpsmoodstavce"/>
    <w:link w:val="Zkladntext"/>
    <w:rsid w:val="0082069A"/>
    <w:rPr>
      <w:rFonts w:ascii="Times New Roman" w:hAnsi="Times New Roman" w:eastAsia="Times New Roman" w:cs="Times New Roman"/>
      <w:b/>
      <w:bCs/>
      <w:sz w:val="24"/>
      <w:szCs w:val="24"/>
    </w:rPr>
  </w:style>
  <w:style w:type="paragraph" w:styleId="dkanormln" w:customStyle="true">
    <w:name w:val="Øádka normální"/>
    <w:basedOn w:val="Normln"/>
    <w:uiPriority w:val="99"/>
    <w:rsid w:val="00033764"/>
    <w:pPr>
      <w:spacing w:before="0" w:after="0"/>
    </w:pPr>
    <w:rPr>
      <w:rFonts w:ascii="Times New Roman" w:hAnsi="Times New Roman" w:eastAsia="Times New Roman" w:cs="Times New Roman"/>
      <w:kern w:val="16"/>
      <w:sz w:val="24"/>
      <w:szCs w:val="24"/>
      <w:lang w:eastAsia="cs-CZ"/>
    </w:rPr>
  </w:style>
  <w:style w:type="character" w:styleId="Znakapoznpodarou">
    <w:name w:val="footnote reference"/>
    <w:aliases w:val="PGI Fußnote Ziffer"/>
    <w:uiPriority w:val="99"/>
    <w:rsid w:val="00033764"/>
    <w:rPr>
      <w:vertAlign w:val="superscript"/>
    </w:rPr>
  </w:style>
  <w:style w:type="paragraph" w:styleId="Barevnseznamzvraznn11" w:customStyle="true">
    <w:name w:val="Barevný seznam – zvýraznění 11"/>
    <w:basedOn w:val="Normln"/>
    <w:uiPriority w:val="99"/>
    <w:qFormat/>
    <w:rsid w:val="00033764"/>
    <w:pPr>
      <w:spacing w:before="0" w:after="0"/>
      <w:ind w:left="720"/>
      <w:contextualSpacing/>
      <w:jc w:val="left"/>
    </w:pPr>
    <w:rPr>
      <w:rFonts w:ascii="Times New Roman" w:hAnsi="Times New Roman" w:eastAsia="Times New Roman" w:cs="Times New Roman"/>
      <w:szCs w:val="20"/>
      <w:lang w:eastAsia="cs-CZ"/>
    </w:rPr>
  </w:style>
  <w:style w:type="paragraph" w:styleId="Textpoznpodarou">
    <w:name w:val="footnote text"/>
    <w:aliases w:val="Text poznámky pod čiarou 007,Footnote,pozn. pod čarou,Schriftart: 9 pt,Schriftart: 10 pt,Schriftart: 8 pt,Podrozdział,Podrozdzia3"/>
    <w:basedOn w:val="Normln"/>
    <w:link w:val="TextpoznpodarouChar"/>
    <w:uiPriority w:val="99"/>
    <w:unhideWhenUsed/>
    <w:rsid w:val="00033764"/>
    <w:pPr>
      <w:spacing w:before="0" w:after="0"/>
      <w:jc w:val="left"/>
    </w:pPr>
    <w:rPr>
      <w:rFonts w:ascii="Calibri" w:hAnsi="Calibri" w:eastAsia="Calibri" w:cs="Times New Roman"/>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
    <w:basedOn w:val="Standardnpsmoodstavce"/>
    <w:link w:val="Textpoznpodarou"/>
    <w:uiPriority w:val="99"/>
    <w:rsid w:val="00033764"/>
    <w:rPr>
      <w:rFonts w:ascii="Calibri" w:hAnsi="Calibri" w:eastAsia="Calibri" w:cs="Times New Roman"/>
      <w:sz w:val="20"/>
      <w:szCs w:val="20"/>
    </w:rPr>
  </w:style>
  <w:style w:type="character" w:styleId="OdstavecseseznamemChar" w:customStyle="true">
    <w:name w:val="Odstavec se seznamem Char"/>
    <w:link w:val="Odstavecseseznamem"/>
    <w:uiPriority w:val="34"/>
    <w:locked/>
    <w:rsid w:val="00033764"/>
    <w:rPr>
      <w:rFonts w:ascii="Arial" w:hAnsi="Arial"/>
      <w:sz w:val="20"/>
    </w:rPr>
  </w:style>
  <w:style w:type="paragraph" w:styleId="Zkladntext3">
    <w:name w:val="Body Text 3"/>
    <w:basedOn w:val="Normln"/>
    <w:link w:val="Zkladntext3Char"/>
    <w:rsid w:val="004A6BE4"/>
    <w:pPr>
      <w:spacing w:before="0"/>
      <w:jc w:val="left"/>
    </w:pPr>
    <w:rPr>
      <w:rFonts w:ascii="Times New Roman" w:hAnsi="Times New Roman" w:eastAsia="Times New Roman" w:cs="Times New Roman"/>
      <w:sz w:val="16"/>
      <w:szCs w:val="16"/>
      <w:lang w:eastAsia="cs-CZ"/>
    </w:rPr>
  </w:style>
  <w:style w:type="character" w:styleId="Zkladntext3Char" w:customStyle="true">
    <w:name w:val="Základní text 3 Char"/>
    <w:basedOn w:val="Standardnpsmoodstavce"/>
    <w:link w:val="Zkladntext3"/>
    <w:rsid w:val="004A6BE4"/>
    <w:rPr>
      <w:rFonts w:ascii="Times New Roman" w:hAnsi="Times New Roman" w:eastAsia="Times New Roman" w:cs="Times New Roman"/>
      <w:sz w:val="16"/>
      <w:szCs w:val="16"/>
      <w:lang w:eastAsia="cs-CZ"/>
    </w:rPr>
  </w:style>
  <w:style w:type="paragraph" w:styleId="NormalJustified" w:customStyle="true">
    <w:name w:val="Normal (Justified)"/>
    <w:basedOn w:val="Normln"/>
    <w:rsid w:val="004A6BE4"/>
    <w:pPr>
      <w:widowControl w:val="false"/>
      <w:spacing w:before="0" w:after="0"/>
    </w:pPr>
    <w:rPr>
      <w:rFonts w:ascii="Times New Roman" w:hAnsi="Times New Roman" w:eastAsia="Times New Roman" w:cs="Times New Roman"/>
      <w:kern w:val="28"/>
      <w:sz w:val="24"/>
      <w:szCs w:val="20"/>
      <w:lang w:eastAsia="cs-CZ"/>
    </w:rPr>
  </w:style>
  <w:style w:type="paragraph" w:styleId="1Nadpisbod" w:customStyle="true">
    <w:name w:val="1. Nadpis bodů"/>
    <w:basedOn w:val="Nadpis1"/>
    <w:rsid w:val="004A306B"/>
    <w:pPr>
      <w:keepLines w:val="false"/>
      <w:pageBreakBefore/>
      <w:numPr>
        <w:numId w:val="28"/>
      </w:numPr>
      <w:spacing w:before="0"/>
      <w:jc w:val="left"/>
    </w:pPr>
    <w:rPr>
      <w:rFonts w:ascii="Arial" w:hAnsi="Arial" w:eastAsia="Times New Roman" w:cs="Arial"/>
      <w:i/>
      <w:iCs/>
      <w:color w:val="auto"/>
      <w:sz w:val="40"/>
      <w:szCs w:val="40"/>
      <w:lang w:eastAsia="cs-CZ"/>
    </w:rPr>
  </w:style>
  <w:style w:type="paragraph" w:styleId="111podnadpispodbod" w:customStyle="true">
    <w:name w:val="1.1.1 podnadpis podbodů"/>
    <w:basedOn w:val="Normln"/>
    <w:rsid w:val="004A306B"/>
    <w:pPr>
      <w:numPr>
        <w:ilvl w:val="2"/>
        <w:numId w:val="28"/>
      </w:numPr>
      <w:spacing w:before="0" w:after="0"/>
      <w:outlineLvl w:val="0"/>
    </w:pPr>
    <w:rPr>
      <w:rFonts w:eastAsia="Times New Roman" w:cs="Arial"/>
      <w:b/>
      <w:bCs/>
      <w:sz w:val="28"/>
      <w:szCs w:val="28"/>
      <w:lang w:eastAsia="cs-CZ"/>
    </w:rPr>
  </w:style>
  <w:style w:type="paragraph" w:styleId="11nadpispodbod" w:customStyle="true">
    <w:name w:val="1.1 nadpis podbodů"/>
    <w:basedOn w:val="Normln"/>
    <w:rsid w:val="004A306B"/>
    <w:pPr>
      <w:numPr>
        <w:ilvl w:val="1"/>
        <w:numId w:val="28"/>
      </w:numPr>
      <w:spacing w:before="0" w:after="0"/>
      <w:jc w:val="left"/>
    </w:pPr>
    <w:rPr>
      <w:rFonts w:eastAsia="Times New Roman" w:cs="Arial"/>
      <w:b/>
      <w:bCs/>
      <w:sz w:val="36"/>
      <w:szCs w:val="36"/>
      <w:lang w:eastAsia="cs-CZ"/>
    </w:rPr>
  </w:style>
  <w:style w:type="paragraph" w:styleId="Textpoznpodarou1" w:customStyle="true">
    <w:name w:val="Text pozn. pod čarou1"/>
    <w:basedOn w:val="Normln"/>
    <w:rsid w:val="004A306B"/>
    <w:pPr>
      <w:suppressAutoHyphens/>
      <w:spacing w:before="0" w:after="0"/>
      <w:jc w:val="left"/>
    </w:pPr>
    <w:rPr>
      <w:rFonts w:ascii="Times New Roman" w:hAnsi="Times New Roman" w:eastAsia="Nimbus Sans L" w:cs="Nimbus Sans L"/>
      <w:kern w:val="1"/>
      <w:sz w:val="24"/>
      <w:szCs w:val="20"/>
      <w:lang w:eastAsia="hi-IN" w:bidi="hi-IN"/>
    </w:rPr>
  </w:style>
  <w:style w:type="character" w:styleId="Odkaznakoment">
    <w:name w:val="annotation reference"/>
    <w:basedOn w:val="Standardnpsmoodstavce"/>
    <w:uiPriority w:val="99"/>
    <w:semiHidden/>
    <w:unhideWhenUsed/>
    <w:rsid w:val="00A1651E"/>
    <w:rPr>
      <w:sz w:val="16"/>
      <w:szCs w:val="16"/>
    </w:rPr>
  </w:style>
  <w:style w:type="paragraph" w:styleId="Textkomente">
    <w:name w:val="annotation text"/>
    <w:basedOn w:val="Normln"/>
    <w:link w:val="TextkomenteChar"/>
    <w:uiPriority w:val="99"/>
    <w:semiHidden/>
    <w:unhideWhenUsed/>
    <w:rsid w:val="00A1651E"/>
    <w:rPr>
      <w:szCs w:val="20"/>
    </w:rPr>
  </w:style>
  <w:style w:type="character" w:styleId="TextkomenteChar" w:customStyle="true">
    <w:name w:val="Text komentáře Char"/>
    <w:basedOn w:val="Standardnpsmoodstavce"/>
    <w:link w:val="Textkomente"/>
    <w:uiPriority w:val="99"/>
    <w:semiHidden/>
    <w:rsid w:val="00A1651E"/>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1651E"/>
    <w:rPr>
      <w:b/>
      <w:bCs/>
    </w:rPr>
  </w:style>
  <w:style w:type="character" w:styleId="PedmtkomenteChar" w:customStyle="true">
    <w:name w:val="Předmět komentáře Char"/>
    <w:basedOn w:val="TextkomenteChar"/>
    <w:link w:val="Pedmtkomente"/>
    <w:uiPriority w:val="99"/>
    <w:semiHidden/>
    <w:rsid w:val="00A1651E"/>
    <w:rPr>
      <w:rFonts w:ascii="Arial" w:hAnsi="Arial"/>
      <w:b/>
      <w:bCs/>
      <w:sz w:val="20"/>
      <w:szCs w:val="20"/>
    </w:rPr>
  </w:style>
  <w:style w:type="paragraph" w:styleId="Nzev">
    <w:name w:val="Title"/>
    <w:basedOn w:val="Normln"/>
    <w:link w:val="NzevChar"/>
    <w:qFormat/>
    <w:rsid w:val="00575BA4"/>
    <w:pPr>
      <w:spacing w:before="240" w:after="60"/>
      <w:ind w:left="737"/>
      <w:jc w:val="center"/>
      <w:outlineLvl w:val="0"/>
    </w:pPr>
    <w:rPr>
      <w:rFonts w:eastAsia="Times New Roman" w:cs="Arial"/>
      <w:b/>
      <w:bCs/>
      <w:kern w:val="28"/>
      <w:sz w:val="32"/>
      <w:szCs w:val="32"/>
      <w:lang w:eastAsia="cs-CZ"/>
    </w:rPr>
  </w:style>
  <w:style w:type="character" w:styleId="NzevChar" w:customStyle="true">
    <w:name w:val="Název Char"/>
    <w:basedOn w:val="Standardnpsmoodstavce"/>
    <w:link w:val="Nzev"/>
    <w:rsid w:val="00575BA4"/>
    <w:rPr>
      <w:rFonts w:ascii="Arial" w:hAnsi="Arial" w:eastAsia="Times New Roman" w:cs="Arial"/>
      <w:b/>
      <w:bCs/>
      <w:kern w:val="28"/>
      <w:sz w:val="32"/>
      <w:szCs w:val="32"/>
      <w:lang w:eastAsia="cs-CZ"/>
    </w:rPr>
  </w:style>
  <w:style w:type="paragraph" w:styleId="Normlnslovan" w:customStyle="true">
    <w:name w:val="Normální číslovaný"/>
    <w:basedOn w:val="Normln"/>
    <w:rsid w:val="00575BA4"/>
    <w:pPr>
      <w:tabs>
        <w:tab w:val="num" w:pos="7237"/>
      </w:tabs>
      <w:spacing w:before="0"/>
      <w:ind w:left="7237" w:hanging="432"/>
      <w:jc w:val="left"/>
    </w:pPr>
    <w:rPr>
      <w:rFonts w:ascii="Times New Roman" w:hAnsi="Times New Roman" w:eastAsia="Times New Roman" w:cs="Times New Roman"/>
      <w:sz w:val="22"/>
      <w:szCs w:val="24"/>
      <w:lang w:eastAsia="cs-CZ"/>
    </w:rPr>
  </w:style>
  <w:style w:type="paragraph" w:styleId="RLdajeosmluvnstran" w:customStyle="true">
    <w:name w:val="RL  údaje o smluvní straně"/>
    <w:basedOn w:val="Normln"/>
    <w:link w:val="RLdajeosmluvnstranChar"/>
    <w:rsid w:val="00272408"/>
    <w:pPr>
      <w:spacing w:before="0" w:line="280" w:lineRule="exact"/>
      <w:jc w:val="center"/>
    </w:pPr>
    <w:rPr>
      <w:rFonts w:ascii="Garamond" w:hAnsi="Garamond" w:eastAsia="Times New Roman" w:cs="Times New Roman"/>
      <w:sz w:val="24"/>
      <w:szCs w:val="24"/>
    </w:rPr>
  </w:style>
  <w:style w:type="character" w:styleId="RLdajeosmluvnstranChar" w:customStyle="true">
    <w:name w:val="RL  údaje o smluvní straně Char"/>
    <w:link w:val="RLdajeosmluvnstran"/>
    <w:rsid w:val="00272408"/>
    <w:rPr>
      <w:rFonts w:ascii="Garamond" w:hAnsi="Garamond" w:eastAsia="Times New Roman" w:cs="Times New Roman"/>
      <w:sz w:val="24"/>
      <w:szCs w:val="24"/>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0" w:unhideWhenUsed="0"/>
    <w:lsdException w:name="Default Paragraph Font" w:uiPriority="1"/>
    <w:lsdException w:name="Body Text" w:uiPriority="0"/>
    <w:lsdException w:name="Subtitle" w:qFormat="1" w:semiHidden="0" w:uiPriority="11" w:unhideWhenUsed="0"/>
    <w:lsdException w:name="Body Text 3"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82069A"/>
    <w:pPr>
      <w:spacing w:after="120" w:before="120" w:line="240" w:lineRule="auto"/>
      <w:jc w:val="both"/>
    </w:pPr>
    <w:rPr>
      <w:rFonts w:ascii="Arial" w:hAnsi="Arial"/>
      <w:sz w:val="20"/>
    </w:rPr>
  </w:style>
  <w:style w:styleId="Nadpis1" w:type="paragraph">
    <w:name w:val="heading 1"/>
    <w:basedOn w:val="Normln"/>
    <w:next w:val="Normln"/>
    <w:link w:val="Nadpis1Char"/>
    <w:qFormat/>
    <w:rsid w:val="00391650"/>
    <w:pPr>
      <w:keepNext/>
      <w:keepLines/>
      <w:numPr>
        <w:numId w:val="3"/>
      </w:numPr>
      <w:spacing w:after="0" w:before="480"/>
      <w:outlineLvl w:val="0"/>
    </w:pPr>
    <w:rPr>
      <w:rFonts w:asciiTheme="majorHAnsi" w:cstheme="majorBidi" w:eastAsiaTheme="majorEastAsia" w:hAnsiTheme="majorHAnsi"/>
      <w:b/>
      <w:bCs/>
      <w:color w:themeColor="accent1" w:themeShade="BF" w:val="365F91"/>
      <w:sz w:val="28"/>
      <w:szCs w:val="28"/>
    </w:rPr>
  </w:style>
  <w:style w:styleId="Nadpis2" w:type="paragraph">
    <w:name w:val="heading 2"/>
    <w:basedOn w:val="Normln"/>
    <w:next w:val="Normln"/>
    <w:link w:val="Nadpis2Char"/>
    <w:uiPriority w:val="9"/>
    <w:unhideWhenUsed/>
    <w:qFormat/>
    <w:rsid w:val="007A3F2F"/>
    <w:pPr>
      <w:keepNext/>
      <w:keepLines/>
      <w:numPr>
        <w:ilvl w:val="1"/>
        <w:numId w:val="3"/>
      </w:numPr>
      <w:spacing w:after="0" w:before="200"/>
      <w:outlineLvl w:val="1"/>
    </w:pPr>
    <w:rPr>
      <w:rFonts w:asciiTheme="majorHAnsi" w:cstheme="majorBidi" w:eastAsiaTheme="majorEastAsia" w:hAnsiTheme="majorHAnsi"/>
      <w:b/>
      <w:bCs/>
      <w:color w:themeColor="accent1" w:val="4F81BD"/>
      <w:sz w:val="26"/>
      <w:szCs w:val="26"/>
    </w:rPr>
  </w:style>
  <w:style w:styleId="Nadpis3" w:type="paragraph">
    <w:name w:val="heading 3"/>
    <w:basedOn w:val="Normln"/>
    <w:next w:val="Normln"/>
    <w:link w:val="Nadpis3Char"/>
    <w:uiPriority w:val="9"/>
    <w:unhideWhenUsed/>
    <w:qFormat/>
    <w:rsid w:val="007A3F2F"/>
    <w:pPr>
      <w:keepNext/>
      <w:keepLines/>
      <w:numPr>
        <w:ilvl w:val="2"/>
        <w:numId w:val="3"/>
      </w:numPr>
      <w:spacing w:after="0" w:before="200"/>
      <w:outlineLvl w:val="2"/>
    </w:pPr>
    <w:rPr>
      <w:rFonts w:asciiTheme="majorHAnsi" w:cstheme="majorBidi" w:eastAsiaTheme="majorEastAsia" w:hAnsiTheme="majorHAnsi"/>
      <w:b/>
      <w:bCs/>
      <w:color w:themeColor="accent1" w:val="4F81BD"/>
    </w:rPr>
  </w:style>
  <w:style w:styleId="Nadpis4" w:type="paragraph">
    <w:name w:val="heading 4"/>
    <w:basedOn w:val="Normln"/>
    <w:next w:val="Normln"/>
    <w:link w:val="Nadpis4Char"/>
    <w:uiPriority w:val="9"/>
    <w:semiHidden/>
    <w:unhideWhenUsed/>
    <w:qFormat/>
    <w:rsid w:val="007A3F2F"/>
    <w:pPr>
      <w:keepNext/>
      <w:keepLines/>
      <w:numPr>
        <w:ilvl w:val="3"/>
        <w:numId w:val="3"/>
      </w:numPr>
      <w:spacing w:after="0" w:before="200"/>
      <w:outlineLvl w:val="3"/>
    </w:pPr>
    <w:rPr>
      <w:rFonts w:asciiTheme="majorHAnsi" w:cstheme="majorBidi" w:eastAsiaTheme="majorEastAsia" w:hAnsiTheme="majorHAnsi"/>
      <w:b/>
      <w:bCs/>
      <w:i/>
      <w:iCs/>
      <w:color w:themeColor="accent1" w:val="4F81BD"/>
    </w:rPr>
  </w:style>
  <w:style w:styleId="Nadpis5" w:type="paragraph">
    <w:name w:val="heading 5"/>
    <w:basedOn w:val="Normln"/>
    <w:next w:val="Normln"/>
    <w:link w:val="Nadpis5Char"/>
    <w:uiPriority w:val="9"/>
    <w:semiHidden/>
    <w:unhideWhenUsed/>
    <w:qFormat/>
    <w:rsid w:val="007A3F2F"/>
    <w:pPr>
      <w:keepNext/>
      <w:keepLines/>
      <w:numPr>
        <w:ilvl w:val="4"/>
        <w:numId w:val="3"/>
      </w:numPr>
      <w:spacing w:after="0" w:before="200"/>
      <w:outlineLvl w:val="4"/>
    </w:pPr>
    <w:rPr>
      <w:rFonts w:asciiTheme="majorHAnsi" w:cstheme="majorBidi" w:eastAsiaTheme="majorEastAsia" w:hAnsiTheme="majorHAnsi"/>
      <w:color w:themeColor="accent1" w:themeShade="7F" w:val="243F60"/>
    </w:rPr>
  </w:style>
  <w:style w:styleId="Nadpis6" w:type="paragraph">
    <w:name w:val="heading 6"/>
    <w:basedOn w:val="Normln"/>
    <w:next w:val="Normln"/>
    <w:link w:val="Nadpis6Char"/>
    <w:uiPriority w:val="9"/>
    <w:semiHidden/>
    <w:unhideWhenUsed/>
    <w:qFormat/>
    <w:rsid w:val="007A3F2F"/>
    <w:pPr>
      <w:keepNext/>
      <w:keepLines/>
      <w:numPr>
        <w:ilvl w:val="5"/>
        <w:numId w:val="3"/>
      </w:numPr>
      <w:spacing w:after="0" w:before="200"/>
      <w:outlineLvl w:val="5"/>
    </w:pPr>
    <w:rPr>
      <w:rFonts w:asciiTheme="majorHAnsi" w:cstheme="majorBidi" w:eastAsiaTheme="majorEastAsia" w:hAnsiTheme="majorHAnsi"/>
      <w:i/>
      <w:iCs/>
      <w:color w:themeColor="accent1" w:themeShade="7F" w:val="243F60"/>
    </w:rPr>
  </w:style>
  <w:style w:styleId="Nadpis7" w:type="paragraph">
    <w:name w:val="heading 7"/>
    <w:basedOn w:val="Normln"/>
    <w:next w:val="Normln"/>
    <w:link w:val="Nadpis7Char"/>
    <w:uiPriority w:val="9"/>
    <w:semiHidden/>
    <w:unhideWhenUsed/>
    <w:qFormat/>
    <w:rsid w:val="007A3F2F"/>
    <w:pPr>
      <w:keepNext/>
      <w:keepLines/>
      <w:numPr>
        <w:ilvl w:val="6"/>
        <w:numId w:val="3"/>
      </w:numPr>
      <w:spacing w:after="0"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semiHidden/>
    <w:unhideWhenUsed/>
    <w:qFormat/>
    <w:rsid w:val="007A3F2F"/>
    <w:pPr>
      <w:keepNext/>
      <w:keepLines/>
      <w:numPr>
        <w:ilvl w:val="7"/>
        <w:numId w:val="3"/>
      </w:numPr>
      <w:spacing w:after="0" w:before="200"/>
      <w:outlineLvl w:val="7"/>
    </w:pPr>
    <w:rPr>
      <w:rFonts w:asciiTheme="majorHAnsi" w:cstheme="majorBidi" w:eastAsiaTheme="majorEastAsia" w:hAnsiTheme="majorHAnsi"/>
      <w:color w:themeColor="text1" w:themeTint="BF" w:val="404040"/>
      <w:szCs w:val="20"/>
    </w:rPr>
  </w:style>
  <w:style w:styleId="Nadpis9" w:type="paragraph">
    <w:name w:val="heading 9"/>
    <w:basedOn w:val="Normln"/>
    <w:next w:val="Normln"/>
    <w:link w:val="Nadpis9Char"/>
    <w:uiPriority w:val="9"/>
    <w:semiHidden/>
    <w:unhideWhenUsed/>
    <w:qFormat/>
    <w:rsid w:val="007A3F2F"/>
    <w:pPr>
      <w:keepNext/>
      <w:keepLines/>
      <w:numPr>
        <w:ilvl w:val="8"/>
        <w:numId w:val="3"/>
      </w:numPr>
      <w:spacing w:after="0" w:before="200"/>
      <w:outlineLvl w:val="8"/>
    </w:pPr>
    <w:rPr>
      <w:rFonts w:asciiTheme="majorHAnsi" w:cstheme="majorBidi" w:eastAsiaTheme="majorEastAsia" w:hAnsiTheme="majorHAnsi"/>
      <w:i/>
      <w:iCs/>
      <w:color w:themeColor="text1" w:themeTint="BF" w:val="40404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hlav" w:type="paragraph">
    <w:name w:val="header"/>
    <w:basedOn w:val="Normln"/>
    <w:link w:val="ZhlavChar"/>
    <w:uiPriority w:val="99"/>
    <w:unhideWhenUsed/>
    <w:rsid w:val="00151B5D"/>
    <w:pPr>
      <w:tabs>
        <w:tab w:pos="4536" w:val="center"/>
        <w:tab w:pos="9072" w:val="right"/>
      </w:tabs>
      <w:spacing w:after="0"/>
    </w:pPr>
  </w:style>
  <w:style w:customStyle="1" w:styleId="ZhlavChar" w:type="character">
    <w:name w:val="Záhlaví Char"/>
    <w:basedOn w:val="Standardnpsmoodstavce"/>
    <w:link w:val="Zhlav"/>
    <w:uiPriority w:val="99"/>
    <w:rsid w:val="00151B5D"/>
  </w:style>
  <w:style w:styleId="Zpat" w:type="paragraph">
    <w:name w:val="footer"/>
    <w:basedOn w:val="Normln"/>
    <w:link w:val="ZpatChar"/>
    <w:uiPriority w:val="99"/>
    <w:unhideWhenUsed/>
    <w:rsid w:val="00151B5D"/>
    <w:pPr>
      <w:tabs>
        <w:tab w:pos="4536" w:val="center"/>
        <w:tab w:pos="9072" w:val="right"/>
      </w:tabs>
      <w:spacing w:after="0"/>
    </w:pPr>
  </w:style>
  <w:style w:customStyle="1" w:styleId="ZpatChar" w:type="character">
    <w:name w:val="Zápatí Char"/>
    <w:basedOn w:val="Standardnpsmoodstavce"/>
    <w:link w:val="Zpat"/>
    <w:uiPriority w:val="99"/>
    <w:rsid w:val="00151B5D"/>
  </w:style>
  <w:style w:styleId="Textbubliny" w:type="paragraph">
    <w:name w:val="Balloon Text"/>
    <w:basedOn w:val="Normln"/>
    <w:link w:val="TextbublinyChar"/>
    <w:uiPriority w:val="99"/>
    <w:semiHidden/>
    <w:unhideWhenUsed/>
    <w:rsid w:val="00151B5D"/>
    <w:pPr>
      <w:spacing w:after="0"/>
    </w:pPr>
    <w:rPr>
      <w:rFonts w:ascii="Tahoma" w:cs="Tahoma" w:hAnsi="Tahoma"/>
      <w:sz w:val="16"/>
      <w:szCs w:val="16"/>
    </w:rPr>
  </w:style>
  <w:style w:customStyle="1" w:styleId="TextbublinyChar" w:type="character">
    <w:name w:val="Text bubliny Char"/>
    <w:basedOn w:val="Standardnpsmoodstavce"/>
    <w:link w:val="Textbubliny"/>
    <w:uiPriority w:val="99"/>
    <w:semiHidden/>
    <w:rsid w:val="00151B5D"/>
    <w:rPr>
      <w:rFonts w:ascii="Tahoma" w:cs="Tahoma" w:hAnsi="Tahoma"/>
      <w:sz w:val="16"/>
      <w:szCs w:val="16"/>
    </w:rPr>
  </w:style>
  <w:style w:customStyle="1" w:styleId="Nadpis1Char" w:type="character">
    <w:name w:val="Nadpis 1 Char"/>
    <w:basedOn w:val="Standardnpsmoodstavce"/>
    <w:link w:val="Nadpis1"/>
    <w:uiPriority w:val="9"/>
    <w:rsid w:val="00391650"/>
    <w:rPr>
      <w:rFonts w:asciiTheme="majorHAnsi" w:cstheme="majorBidi" w:eastAsiaTheme="majorEastAsia" w:hAnsiTheme="majorHAnsi"/>
      <w:b/>
      <w:bCs/>
      <w:color w:themeColor="accent1" w:themeShade="BF" w:val="365F91"/>
      <w:sz w:val="28"/>
      <w:szCs w:val="28"/>
    </w:rPr>
  </w:style>
  <w:style w:styleId="Mkatabulky" w:type="table">
    <w:name w:val="Table Grid"/>
    <w:basedOn w:val="Normlntabulka"/>
    <w:uiPriority w:val="59"/>
    <w:rsid w:val="007A3F2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textovodkaz" w:type="character">
    <w:name w:val="Hyperlink"/>
    <w:uiPriority w:val="99"/>
    <w:rsid w:val="007A3F2F"/>
    <w:rPr>
      <w:color w:val="0000FF"/>
      <w:u w:val="single"/>
    </w:rPr>
  </w:style>
  <w:style w:customStyle="1" w:styleId="Nadpis2Char" w:type="character">
    <w:name w:val="Nadpis 2 Char"/>
    <w:basedOn w:val="Standardnpsmoodstavce"/>
    <w:link w:val="Nadpis2"/>
    <w:uiPriority w:val="9"/>
    <w:rsid w:val="007A3F2F"/>
    <w:rPr>
      <w:rFonts w:asciiTheme="majorHAnsi" w:cstheme="majorBidi" w:eastAsiaTheme="majorEastAsia" w:hAnsiTheme="majorHAnsi"/>
      <w:b/>
      <w:bCs/>
      <w:color w:themeColor="accent1" w:val="4F81BD"/>
      <w:sz w:val="26"/>
      <w:szCs w:val="26"/>
    </w:rPr>
  </w:style>
  <w:style w:customStyle="1" w:styleId="Nadpis3Char" w:type="character">
    <w:name w:val="Nadpis 3 Char"/>
    <w:basedOn w:val="Standardnpsmoodstavce"/>
    <w:link w:val="Nadpis3"/>
    <w:uiPriority w:val="9"/>
    <w:rsid w:val="007A3F2F"/>
    <w:rPr>
      <w:rFonts w:asciiTheme="majorHAnsi" w:cstheme="majorBidi" w:eastAsiaTheme="majorEastAsia" w:hAnsiTheme="majorHAnsi"/>
      <w:b/>
      <w:bCs/>
      <w:color w:themeColor="accent1" w:val="4F81BD"/>
      <w:sz w:val="20"/>
    </w:rPr>
  </w:style>
  <w:style w:customStyle="1" w:styleId="Nadpis4Char" w:type="character">
    <w:name w:val="Nadpis 4 Char"/>
    <w:basedOn w:val="Standardnpsmoodstavce"/>
    <w:link w:val="Nadpis4"/>
    <w:uiPriority w:val="9"/>
    <w:semiHidden/>
    <w:rsid w:val="007A3F2F"/>
    <w:rPr>
      <w:rFonts w:asciiTheme="majorHAnsi" w:cstheme="majorBidi" w:eastAsiaTheme="majorEastAsia" w:hAnsiTheme="majorHAnsi"/>
      <w:b/>
      <w:bCs/>
      <w:i/>
      <w:iCs/>
      <w:color w:themeColor="accent1" w:val="4F81BD"/>
      <w:sz w:val="20"/>
    </w:rPr>
  </w:style>
  <w:style w:customStyle="1" w:styleId="Nadpis5Char" w:type="character">
    <w:name w:val="Nadpis 5 Char"/>
    <w:basedOn w:val="Standardnpsmoodstavce"/>
    <w:link w:val="Nadpis5"/>
    <w:uiPriority w:val="9"/>
    <w:semiHidden/>
    <w:rsid w:val="007A3F2F"/>
    <w:rPr>
      <w:rFonts w:asciiTheme="majorHAnsi" w:cstheme="majorBidi" w:eastAsiaTheme="majorEastAsia" w:hAnsiTheme="majorHAnsi"/>
      <w:color w:themeColor="accent1" w:themeShade="7F" w:val="243F60"/>
      <w:sz w:val="20"/>
    </w:rPr>
  </w:style>
  <w:style w:customStyle="1" w:styleId="Nadpis6Char" w:type="character">
    <w:name w:val="Nadpis 6 Char"/>
    <w:basedOn w:val="Standardnpsmoodstavce"/>
    <w:link w:val="Nadpis6"/>
    <w:uiPriority w:val="9"/>
    <w:semiHidden/>
    <w:rsid w:val="007A3F2F"/>
    <w:rPr>
      <w:rFonts w:asciiTheme="majorHAnsi" w:cstheme="majorBidi" w:eastAsiaTheme="majorEastAsia" w:hAnsiTheme="majorHAnsi"/>
      <w:i/>
      <w:iCs/>
      <w:color w:themeColor="accent1" w:themeShade="7F" w:val="243F60"/>
      <w:sz w:val="20"/>
    </w:rPr>
  </w:style>
  <w:style w:customStyle="1" w:styleId="Nadpis7Char" w:type="character">
    <w:name w:val="Nadpis 7 Char"/>
    <w:basedOn w:val="Standardnpsmoodstavce"/>
    <w:link w:val="Nadpis7"/>
    <w:uiPriority w:val="9"/>
    <w:semiHidden/>
    <w:rsid w:val="007A3F2F"/>
    <w:rPr>
      <w:rFonts w:asciiTheme="majorHAnsi" w:cstheme="majorBidi" w:eastAsiaTheme="majorEastAsia" w:hAnsiTheme="majorHAnsi"/>
      <w:i/>
      <w:iCs/>
      <w:color w:themeColor="text1" w:themeTint="BF" w:val="404040"/>
      <w:sz w:val="20"/>
    </w:rPr>
  </w:style>
  <w:style w:customStyle="1" w:styleId="Nadpis8Char" w:type="character">
    <w:name w:val="Nadpis 8 Char"/>
    <w:basedOn w:val="Standardnpsmoodstavce"/>
    <w:link w:val="Nadpis8"/>
    <w:uiPriority w:val="9"/>
    <w:semiHidden/>
    <w:rsid w:val="007A3F2F"/>
    <w:rPr>
      <w:rFonts w:asciiTheme="majorHAnsi" w:cstheme="majorBidi" w:eastAsiaTheme="majorEastAsia" w:hAnsiTheme="majorHAnsi"/>
      <w:color w:themeColor="text1" w:themeTint="BF" w:val="404040"/>
      <w:sz w:val="20"/>
      <w:szCs w:val="20"/>
    </w:rPr>
  </w:style>
  <w:style w:customStyle="1" w:styleId="Nadpis9Char" w:type="character">
    <w:name w:val="Nadpis 9 Char"/>
    <w:basedOn w:val="Standardnpsmoodstavce"/>
    <w:link w:val="Nadpis9"/>
    <w:uiPriority w:val="9"/>
    <w:semiHidden/>
    <w:rsid w:val="007A3F2F"/>
    <w:rPr>
      <w:rFonts w:asciiTheme="majorHAnsi" w:cstheme="majorBidi" w:eastAsiaTheme="majorEastAsia" w:hAnsiTheme="majorHAnsi"/>
      <w:i/>
      <w:iCs/>
      <w:color w:themeColor="text1" w:themeTint="BF" w:val="404040"/>
      <w:sz w:val="20"/>
      <w:szCs w:val="20"/>
    </w:rPr>
  </w:style>
  <w:style w:styleId="Odstavecseseznamem" w:type="paragraph">
    <w:name w:val="List Paragraph"/>
    <w:basedOn w:val="Normln"/>
    <w:link w:val="OdstavecseseznamemChar"/>
    <w:uiPriority w:val="34"/>
    <w:qFormat/>
    <w:rsid w:val="0082069A"/>
    <w:pPr>
      <w:ind w:left="720"/>
      <w:contextualSpacing/>
    </w:pPr>
  </w:style>
  <w:style w:styleId="Zkladntext" w:type="paragraph">
    <w:name w:val="Body Text"/>
    <w:basedOn w:val="Normln"/>
    <w:link w:val="ZkladntextChar"/>
    <w:rsid w:val="0082069A"/>
    <w:pPr>
      <w:spacing w:after="0" w:before="0"/>
    </w:pPr>
    <w:rPr>
      <w:rFonts w:ascii="Times New Roman" w:cs="Times New Roman" w:eastAsia="Times New Roman" w:hAnsi="Times New Roman"/>
      <w:b/>
      <w:bCs/>
      <w:sz w:val="24"/>
      <w:szCs w:val="24"/>
    </w:rPr>
  </w:style>
  <w:style w:customStyle="1" w:styleId="ZkladntextChar" w:type="character">
    <w:name w:val="Základní text Char"/>
    <w:basedOn w:val="Standardnpsmoodstavce"/>
    <w:link w:val="Zkladntext"/>
    <w:rsid w:val="0082069A"/>
    <w:rPr>
      <w:rFonts w:ascii="Times New Roman" w:cs="Times New Roman" w:eastAsia="Times New Roman" w:hAnsi="Times New Roman"/>
      <w:b/>
      <w:bCs/>
      <w:sz w:val="24"/>
      <w:szCs w:val="24"/>
    </w:rPr>
  </w:style>
  <w:style w:customStyle="1" w:styleId="dkanormln" w:type="paragraph">
    <w:name w:val="Øádka normální"/>
    <w:basedOn w:val="Normln"/>
    <w:uiPriority w:val="99"/>
    <w:rsid w:val="00033764"/>
    <w:pPr>
      <w:spacing w:after="0" w:before="0"/>
    </w:pPr>
    <w:rPr>
      <w:rFonts w:ascii="Times New Roman" w:cs="Times New Roman" w:eastAsia="Times New Roman" w:hAnsi="Times New Roman"/>
      <w:kern w:val="16"/>
      <w:sz w:val="24"/>
      <w:szCs w:val="24"/>
      <w:lang w:eastAsia="cs-CZ"/>
    </w:rPr>
  </w:style>
  <w:style w:styleId="Znakapoznpodarou" w:type="character">
    <w:name w:val="footnote reference"/>
    <w:aliases w:val="PGI Fußnote Ziffer"/>
    <w:uiPriority w:val="99"/>
    <w:rsid w:val="00033764"/>
    <w:rPr>
      <w:vertAlign w:val="superscript"/>
    </w:rPr>
  </w:style>
  <w:style w:customStyle="1" w:styleId="Barevnseznamzvraznn11" w:type="paragraph">
    <w:name w:val="Barevný seznam – zvýraznění 11"/>
    <w:basedOn w:val="Normln"/>
    <w:uiPriority w:val="99"/>
    <w:qFormat/>
    <w:rsid w:val="00033764"/>
    <w:pPr>
      <w:spacing w:after="0" w:before="0"/>
      <w:ind w:left="720"/>
      <w:contextualSpacing/>
      <w:jc w:val="left"/>
    </w:pPr>
    <w:rPr>
      <w:rFonts w:ascii="Times New Roman" w:cs="Times New Roman" w:eastAsia="Times New Roman" w:hAnsi="Times New Roman"/>
      <w:szCs w:val="20"/>
      <w:lang w:eastAsia="cs-CZ"/>
    </w:rPr>
  </w:style>
  <w:style w:styleId="Textpoznpodarou" w:type="paragraph">
    <w:name w:val="footnote text"/>
    <w:aliases w:val="Text poznámky pod čiarou 007,Footnote,pozn. pod čarou,Schriftart: 9 pt,Schriftart: 10 pt,Schriftart: 8 pt,Podrozdział,Podrozdzia3"/>
    <w:basedOn w:val="Normln"/>
    <w:link w:val="TextpoznpodarouChar"/>
    <w:uiPriority w:val="99"/>
    <w:unhideWhenUsed/>
    <w:rsid w:val="00033764"/>
    <w:pPr>
      <w:spacing w:after="0" w:before="0"/>
      <w:jc w:val="left"/>
    </w:pPr>
    <w:rPr>
      <w:rFonts w:ascii="Calibri" w:cs="Times New Roman" w:eastAsia="Calibri" w:hAnsi="Calibri"/>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
    <w:basedOn w:val="Standardnpsmoodstavce"/>
    <w:link w:val="Textpoznpodarou"/>
    <w:uiPriority w:val="99"/>
    <w:rsid w:val="00033764"/>
    <w:rPr>
      <w:rFonts w:ascii="Calibri" w:cs="Times New Roman" w:eastAsia="Calibri" w:hAnsi="Calibri"/>
      <w:sz w:val="20"/>
      <w:szCs w:val="20"/>
    </w:rPr>
  </w:style>
  <w:style w:customStyle="1" w:styleId="OdstavecseseznamemChar" w:type="character">
    <w:name w:val="Odstavec se seznamem Char"/>
    <w:link w:val="Odstavecseseznamem"/>
    <w:uiPriority w:val="34"/>
    <w:locked/>
    <w:rsid w:val="00033764"/>
    <w:rPr>
      <w:rFonts w:ascii="Arial" w:hAnsi="Arial"/>
      <w:sz w:val="20"/>
    </w:rPr>
  </w:style>
  <w:style w:styleId="Zkladntext3" w:type="paragraph">
    <w:name w:val="Body Text 3"/>
    <w:basedOn w:val="Normln"/>
    <w:link w:val="Zkladntext3Char"/>
    <w:rsid w:val="004A6BE4"/>
    <w:pPr>
      <w:spacing w:before="0"/>
      <w:jc w:val="left"/>
    </w:pPr>
    <w:rPr>
      <w:rFonts w:ascii="Times New Roman" w:cs="Times New Roman" w:eastAsia="Times New Roman" w:hAnsi="Times New Roman"/>
      <w:sz w:val="16"/>
      <w:szCs w:val="16"/>
      <w:lang w:eastAsia="cs-CZ"/>
    </w:rPr>
  </w:style>
  <w:style w:customStyle="1" w:styleId="Zkladntext3Char" w:type="character">
    <w:name w:val="Základní text 3 Char"/>
    <w:basedOn w:val="Standardnpsmoodstavce"/>
    <w:link w:val="Zkladntext3"/>
    <w:rsid w:val="004A6BE4"/>
    <w:rPr>
      <w:rFonts w:ascii="Times New Roman" w:cs="Times New Roman" w:eastAsia="Times New Roman" w:hAnsi="Times New Roman"/>
      <w:sz w:val="16"/>
      <w:szCs w:val="16"/>
      <w:lang w:eastAsia="cs-CZ"/>
    </w:rPr>
  </w:style>
  <w:style w:customStyle="1" w:styleId="NormalJustified" w:type="paragraph">
    <w:name w:val="Normal (Justified)"/>
    <w:basedOn w:val="Normln"/>
    <w:rsid w:val="004A6BE4"/>
    <w:pPr>
      <w:widowControl w:val="0"/>
      <w:spacing w:after="0" w:before="0"/>
    </w:pPr>
    <w:rPr>
      <w:rFonts w:ascii="Times New Roman" w:cs="Times New Roman" w:eastAsia="Times New Roman" w:hAnsi="Times New Roman"/>
      <w:kern w:val="28"/>
      <w:sz w:val="24"/>
      <w:szCs w:val="20"/>
      <w:lang w:eastAsia="cs-CZ"/>
    </w:rPr>
  </w:style>
  <w:style w:customStyle="1" w:styleId="1Nadpisbod" w:type="paragraph">
    <w:name w:val="1. Nadpis bodů"/>
    <w:basedOn w:val="Nadpis1"/>
    <w:rsid w:val="004A306B"/>
    <w:pPr>
      <w:keepLines w:val="0"/>
      <w:pageBreakBefore/>
      <w:numPr>
        <w:numId w:val="28"/>
      </w:numPr>
      <w:spacing w:before="0"/>
      <w:jc w:val="left"/>
    </w:pPr>
    <w:rPr>
      <w:rFonts w:ascii="Arial" w:cs="Arial" w:eastAsia="Times New Roman" w:hAnsi="Arial"/>
      <w:i/>
      <w:iCs/>
      <w:color w:val="auto"/>
      <w:sz w:val="40"/>
      <w:szCs w:val="40"/>
      <w:lang w:eastAsia="cs-CZ"/>
    </w:rPr>
  </w:style>
  <w:style w:customStyle="1" w:styleId="111podnadpispodbod" w:type="paragraph">
    <w:name w:val="1.1.1 podnadpis podbodů"/>
    <w:basedOn w:val="Normln"/>
    <w:rsid w:val="004A306B"/>
    <w:pPr>
      <w:numPr>
        <w:ilvl w:val="2"/>
        <w:numId w:val="28"/>
      </w:numPr>
      <w:spacing w:after="0" w:before="0"/>
      <w:outlineLvl w:val="0"/>
    </w:pPr>
    <w:rPr>
      <w:rFonts w:cs="Arial" w:eastAsia="Times New Roman"/>
      <w:b/>
      <w:bCs/>
      <w:sz w:val="28"/>
      <w:szCs w:val="28"/>
      <w:lang w:eastAsia="cs-CZ"/>
    </w:rPr>
  </w:style>
  <w:style w:customStyle="1" w:styleId="11nadpispodbod" w:type="paragraph">
    <w:name w:val="1.1 nadpis podbodů"/>
    <w:basedOn w:val="Normln"/>
    <w:rsid w:val="004A306B"/>
    <w:pPr>
      <w:numPr>
        <w:ilvl w:val="1"/>
        <w:numId w:val="28"/>
      </w:numPr>
      <w:spacing w:after="0" w:before="0"/>
      <w:jc w:val="left"/>
    </w:pPr>
    <w:rPr>
      <w:rFonts w:cs="Arial" w:eastAsia="Times New Roman"/>
      <w:b/>
      <w:bCs/>
      <w:sz w:val="36"/>
      <w:szCs w:val="36"/>
      <w:lang w:eastAsia="cs-CZ"/>
    </w:rPr>
  </w:style>
  <w:style w:customStyle="1" w:styleId="Textpoznpodarou1" w:type="paragraph">
    <w:name w:val="Text pozn. pod čarou1"/>
    <w:basedOn w:val="Normln"/>
    <w:rsid w:val="004A306B"/>
    <w:pPr>
      <w:suppressAutoHyphens/>
      <w:spacing w:after="0" w:before="0"/>
      <w:jc w:val="left"/>
    </w:pPr>
    <w:rPr>
      <w:rFonts w:ascii="Times New Roman" w:cs="Nimbus Sans L" w:eastAsia="Nimbus Sans L" w:hAnsi="Times New Roman"/>
      <w:kern w:val="1"/>
      <w:sz w:val="24"/>
      <w:szCs w:val="20"/>
      <w:lang w:bidi="hi-IN" w:eastAsia="hi-IN"/>
    </w:rPr>
  </w:style>
  <w:style w:styleId="Odkaznakoment" w:type="character">
    <w:name w:val="annotation reference"/>
    <w:basedOn w:val="Standardnpsmoodstavce"/>
    <w:uiPriority w:val="99"/>
    <w:semiHidden/>
    <w:unhideWhenUsed/>
    <w:rsid w:val="00A1651E"/>
    <w:rPr>
      <w:sz w:val="16"/>
      <w:szCs w:val="16"/>
    </w:rPr>
  </w:style>
  <w:style w:styleId="Textkomente" w:type="paragraph">
    <w:name w:val="annotation text"/>
    <w:basedOn w:val="Normln"/>
    <w:link w:val="TextkomenteChar"/>
    <w:uiPriority w:val="99"/>
    <w:semiHidden/>
    <w:unhideWhenUsed/>
    <w:rsid w:val="00A1651E"/>
    <w:rPr>
      <w:szCs w:val="20"/>
    </w:rPr>
  </w:style>
  <w:style w:customStyle="1" w:styleId="TextkomenteChar" w:type="character">
    <w:name w:val="Text komentáře Char"/>
    <w:basedOn w:val="Standardnpsmoodstavce"/>
    <w:link w:val="Textkomente"/>
    <w:uiPriority w:val="99"/>
    <w:semiHidden/>
    <w:rsid w:val="00A1651E"/>
    <w:rPr>
      <w:rFonts w:ascii="Arial" w:hAnsi="Arial"/>
      <w:sz w:val="20"/>
      <w:szCs w:val="20"/>
    </w:rPr>
  </w:style>
  <w:style w:styleId="Pedmtkomente" w:type="paragraph">
    <w:name w:val="annotation subject"/>
    <w:basedOn w:val="Textkomente"/>
    <w:next w:val="Textkomente"/>
    <w:link w:val="PedmtkomenteChar"/>
    <w:uiPriority w:val="99"/>
    <w:semiHidden/>
    <w:unhideWhenUsed/>
    <w:rsid w:val="00A1651E"/>
    <w:rPr>
      <w:b/>
      <w:bCs/>
    </w:rPr>
  </w:style>
  <w:style w:customStyle="1" w:styleId="PedmtkomenteChar" w:type="character">
    <w:name w:val="Předmět komentáře Char"/>
    <w:basedOn w:val="TextkomenteChar"/>
    <w:link w:val="Pedmtkomente"/>
    <w:uiPriority w:val="99"/>
    <w:semiHidden/>
    <w:rsid w:val="00A1651E"/>
    <w:rPr>
      <w:rFonts w:ascii="Arial" w:hAnsi="Arial"/>
      <w:b/>
      <w:bCs/>
      <w:sz w:val="20"/>
      <w:szCs w:val="20"/>
    </w:rPr>
  </w:style>
  <w:style w:styleId="Nzev" w:type="paragraph">
    <w:name w:val="Title"/>
    <w:basedOn w:val="Normln"/>
    <w:link w:val="NzevChar"/>
    <w:qFormat/>
    <w:rsid w:val="00575BA4"/>
    <w:pPr>
      <w:spacing w:after="60" w:before="240"/>
      <w:ind w:left="737"/>
      <w:jc w:val="center"/>
      <w:outlineLvl w:val="0"/>
    </w:pPr>
    <w:rPr>
      <w:rFonts w:cs="Arial" w:eastAsia="Times New Roman"/>
      <w:b/>
      <w:bCs/>
      <w:kern w:val="28"/>
      <w:sz w:val="32"/>
      <w:szCs w:val="32"/>
      <w:lang w:eastAsia="cs-CZ"/>
    </w:rPr>
  </w:style>
  <w:style w:customStyle="1" w:styleId="NzevChar" w:type="character">
    <w:name w:val="Název Char"/>
    <w:basedOn w:val="Standardnpsmoodstavce"/>
    <w:link w:val="Nzev"/>
    <w:rsid w:val="00575BA4"/>
    <w:rPr>
      <w:rFonts w:ascii="Arial" w:cs="Arial" w:eastAsia="Times New Roman" w:hAnsi="Arial"/>
      <w:b/>
      <w:bCs/>
      <w:kern w:val="28"/>
      <w:sz w:val="32"/>
      <w:szCs w:val="32"/>
      <w:lang w:eastAsia="cs-CZ"/>
    </w:rPr>
  </w:style>
  <w:style w:customStyle="1" w:styleId="Normlnslovan" w:type="paragraph">
    <w:name w:val="Normální číslovaný"/>
    <w:basedOn w:val="Normln"/>
    <w:rsid w:val="00575BA4"/>
    <w:pPr>
      <w:tabs>
        <w:tab w:pos="7237" w:val="num"/>
      </w:tabs>
      <w:spacing w:before="0"/>
      <w:ind w:hanging="432" w:left="7237"/>
      <w:jc w:val="left"/>
    </w:pPr>
    <w:rPr>
      <w:rFonts w:ascii="Times New Roman" w:cs="Times New Roman" w:eastAsia="Times New Roman" w:hAnsi="Times New Roman"/>
      <w:sz w:val="22"/>
      <w:szCs w:val="24"/>
      <w:lang w:eastAsia="cs-CZ"/>
    </w:rPr>
  </w:style>
  <w:style w:customStyle="1" w:styleId="RLdajeosmluvnstran" w:type="paragraph">
    <w:name w:val="RL  údaje o smluvní straně"/>
    <w:basedOn w:val="Normln"/>
    <w:link w:val="RLdajeosmluvnstranChar"/>
    <w:rsid w:val="00272408"/>
    <w:pPr>
      <w:spacing w:before="0" w:line="280" w:lineRule="exact"/>
      <w:jc w:val="center"/>
    </w:pPr>
    <w:rPr>
      <w:rFonts w:ascii="Garamond" w:cs="Times New Roman" w:eastAsia="Times New Roman" w:hAnsi="Garamond"/>
      <w:sz w:val="24"/>
      <w:szCs w:val="24"/>
    </w:rPr>
  </w:style>
  <w:style w:customStyle="1" w:styleId="RLdajeosmluvnstranChar" w:type="character">
    <w:name w:val="RL  údaje o smluvní straně Char"/>
    <w:link w:val="RLdajeosmluvnstran"/>
    <w:rsid w:val="00272408"/>
    <w:rPr>
      <w:rFonts w:ascii="Garamond" w:cs="Times New Roman" w:eastAsia="Times New Roman" w:hAnsi="Garamond"/>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2245405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Mode="External" Target="http://www.czecheval.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 Target="stylesWithEffects.xml" Type="http://schemas.microsoft.com/office/2007/relationships/stylesWithEffects"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21A70B8B-F9F2-4EE8-B71D-D04C4A478A0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9</properties:Pages>
  <properties:Words>4294</properties:Words>
  <properties:Characters>25335</properties:Characters>
  <properties:Lines>211</properties:Lines>
  <properties:Paragraphs>59</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29570</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2017-06-07T08:59:00Z</dcterms:created>
  <dc:creator/>
  <cp:lastModifiedBy/>
  <dcterms:modified xmlns:xsi="http://www.w3.org/2001/XMLSchema-instance" xsi:type="dcterms:W3CDTF">2017-06-07T09:27:00Z</dcterms:modified>
  <cp:revision>3</cp:revision>
</cp:coreProperties>
</file>