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C11AD" w:rsidRDefault="00374620">
      <w:pPr>
        <w:rPr>
          <w:rFonts w:ascii="Arial" w:hAnsi="Arial" w:cs="Arial"/>
          <w:sz w:val="24"/>
          <w:szCs w:val="24"/>
        </w:rPr>
      </w:pPr>
      <w:r w:rsidRPr="00374620">
        <w:rPr>
          <w:rFonts w:ascii="Arial" w:hAnsi="Arial" w:cs="Arial"/>
          <w:sz w:val="24"/>
          <w:szCs w:val="24"/>
        </w:rPr>
        <w:t xml:space="preserve">Příloha </w:t>
      </w:r>
      <w:proofErr w:type="gramStart"/>
      <w:r w:rsidRPr="00374620">
        <w:rPr>
          <w:rFonts w:ascii="Arial" w:hAnsi="Arial" w:cs="Arial"/>
          <w:sz w:val="24"/>
          <w:szCs w:val="24"/>
        </w:rPr>
        <w:t>č.1-</w:t>
      </w:r>
      <w:r>
        <w:rPr>
          <w:rFonts w:ascii="Arial" w:hAnsi="Arial" w:cs="Arial"/>
          <w:sz w:val="24"/>
          <w:szCs w:val="24"/>
        </w:rPr>
        <w:t xml:space="preserve"> </w:t>
      </w:r>
      <w:r w:rsidRPr="00374620">
        <w:rPr>
          <w:rFonts w:ascii="Arial" w:hAnsi="Arial" w:cs="Arial"/>
          <w:sz w:val="24"/>
          <w:szCs w:val="24"/>
        </w:rPr>
        <w:t>specifikace</w:t>
      </w:r>
      <w:proofErr w:type="gramEnd"/>
      <w:r w:rsidRPr="00374620">
        <w:rPr>
          <w:rFonts w:ascii="Arial" w:hAnsi="Arial" w:cs="Arial"/>
          <w:sz w:val="24"/>
          <w:szCs w:val="24"/>
        </w:rPr>
        <w:t xml:space="preserve"> předmětu plnění</w:t>
      </w:r>
    </w:p>
    <w:p w:rsidR="009B7D27" w:rsidP="009B7D27" w:rsidRDefault="009B7D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 kurzů:</w:t>
      </w:r>
    </w:p>
    <w:p w:rsidR="009B7D27" w:rsidP="009B7D27" w:rsidRDefault="003C40C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 v září</w:t>
      </w:r>
      <w:r w:rsidR="009B7D27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9B7D27">
        <w:rPr>
          <w:rFonts w:ascii="Arial" w:hAnsi="Arial" w:cs="Arial"/>
          <w:sz w:val="24"/>
          <w:szCs w:val="24"/>
        </w:rPr>
        <w:t>ImpactCAD</w:t>
      </w:r>
      <w:proofErr w:type="spellEnd"/>
      <w:r w:rsidR="009B7D27">
        <w:rPr>
          <w:rFonts w:ascii="Arial" w:hAnsi="Arial" w:cs="Arial"/>
          <w:sz w:val="24"/>
          <w:szCs w:val="24"/>
        </w:rPr>
        <w:t xml:space="preserve"> – 16 hodin teorie, 24 hodin praxe, tedy 5 pracovních dnů s obsahem školení na </w:t>
      </w:r>
      <w:proofErr w:type="spellStart"/>
      <w:r w:rsidR="009B7D27">
        <w:rPr>
          <w:rFonts w:ascii="Arial" w:hAnsi="Arial" w:cs="Arial"/>
          <w:sz w:val="24"/>
          <w:szCs w:val="24"/>
        </w:rPr>
        <w:t>vylupovací</w:t>
      </w:r>
      <w:proofErr w:type="spellEnd"/>
      <w:r w:rsidR="009B7D27">
        <w:rPr>
          <w:rFonts w:ascii="Arial" w:hAnsi="Arial" w:cs="Arial"/>
          <w:sz w:val="24"/>
          <w:szCs w:val="24"/>
        </w:rPr>
        <w:t xml:space="preserve"> výrobky: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Uživatelské rozhraní, funkce systému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Nastavení horního </w:t>
      </w:r>
      <w:proofErr w:type="spellStart"/>
      <w:r>
        <w:rPr>
          <w:rFonts w:ascii="Arial" w:hAnsi="Arial" w:cs="Arial"/>
          <w:sz w:val="24"/>
          <w:szCs w:val="24"/>
        </w:rPr>
        <w:t>výlupu</w:t>
      </w:r>
      <w:proofErr w:type="spellEnd"/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Nastavení spodního </w:t>
      </w:r>
      <w:proofErr w:type="spellStart"/>
      <w:r>
        <w:rPr>
          <w:rFonts w:ascii="Arial" w:hAnsi="Arial" w:cs="Arial"/>
          <w:sz w:val="24"/>
          <w:szCs w:val="24"/>
        </w:rPr>
        <w:t>výlupu</w:t>
      </w:r>
      <w:proofErr w:type="spellEnd"/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Nastavení zadního </w:t>
      </w:r>
      <w:proofErr w:type="spellStart"/>
      <w:r>
        <w:rPr>
          <w:rFonts w:ascii="Arial" w:hAnsi="Arial" w:cs="Arial"/>
          <w:sz w:val="24"/>
          <w:szCs w:val="24"/>
        </w:rPr>
        <w:t>výlupu</w:t>
      </w:r>
      <w:proofErr w:type="spellEnd"/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Nastavení automatiky generování </w:t>
      </w:r>
      <w:proofErr w:type="spellStart"/>
      <w:r>
        <w:rPr>
          <w:rFonts w:ascii="Arial" w:hAnsi="Arial" w:cs="Arial"/>
          <w:sz w:val="24"/>
          <w:szCs w:val="24"/>
        </w:rPr>
        <w:t>výlupů</w:t>
      </w:r>
      <w:proofErr w:type="spellEnd"/>
      <w:r>
        <w:rPr>
          <w:rFonts w:ascii="Arial" w:hAnsi="Arial" w:cs="Arial"/>
          <w:sz w:val="24"/>
          <w:szCs w:val="24"/>
        </w:rPr>
        <w:t xml:space="preserve"> jako celku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nastavení</w:t>
      </w:r>
    </w:p>
    <w:p w:rsidRPr="00F54D7C" w:rsidR="009B7D27" w:rsidP="009B7D27" w:rsidRDefault="009B7D27">
      <w:pPr>
        <w:rPr>
          <w:rFonts w:ascii="Arial" w:hAnsi="Arial"/>
          <w:color w:val="1F497D"/>
          <w:sz w:val="20"/>
        </w:rPr>
      </w:pPr>
    </w:p>
    <w:p w:rsidR="009B7D27" w:rsidP="009B7D27" w:rsidRDefault="003C40C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 v říjnu</w:t>
      </w:r>
      <w:r w:rsidR="009B7D27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9B7D27">
        <w:rPr>
          <w:rFonts w:ascii="Arial" w:hAnsi="Arial" w:cs="Arial"/>
          <w:sz w:val="24"/>
          <w:szCs w:val="24"/>
        </w:rPr>
        <w:t>ImpactCAD</w:t>
      </w:r>
      <w:proofErr w:type="spellEnd"/>
      <w:r w:rsidR="009B7D27">
        <w:rPr>
          <w:rFonts w:ascii="Arial" w:hAnsi="Arial" w:cs="Arial"/>
          <w:sz w:val="24"/>
          <w:szCs w:val="24"/>
        </w:rPr>
        <w:t xml:space="preserve"> – 16 hodin teorie, 24 hodin praxe, tedy 5 pracovních dnů s obsahem školení na spodní </w:t>
      </w:r>
      <w:proofErr w:type="spellStart"/>
      <w:r w:rsidR="009B7D27">
        <w:rPr>
          <w:rFonts w:ascii="Arial" w:hAnsi="Arial" w:cs="Arial"/>
          <w:sz w:val="24"/>
          <w:szCs w:val="24"/>
        </w:rPr>
        <w:t>rozlamové</w:t>
      </w:r>
      <w:proofErr w:type="spellEnd"/>
      <w:r w:rsidR="009B7D27">
        <w:rPr>
          <w:rFonts w:ascii="Arial" w:hAnsi="Arial" w:cs="Arial"/>
          <w:sz w:val="24"/>
          <w:szCs w:val="24"/>
        </w:rPr>
        <w:t xml:space="preserve"> nástroje: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Uživatelské rozhraní, funkce systému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Nastavení spodního, těžkého </w:t>
      </w:r>
      <w:proofErr w:type="spellStart"/>
      <w:r>
        <w:rPr>
          <w:rFonts w:ascii="Arial" w:hAnsi="Arial" w:cs="Arial"/>
          <w:sz w:val="24"/>
          <w:szCs w:val="24"/>
        </w:rPr>
        <w:t>rozlamu</w:t>
      </w:r>
      <w:proofErr w:type="spellEnd"/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Nastavení automatiky generování </w:t>
      </w:r>
      <w:proofErr w:type="spellStart"/>
      <w:r>
        <w:rPr>
          <w:rFonts w:ascii="Arial" w:hAnsi="Arial" w:cs="Arial"/>
          <w:sz w:val="24"/>
          <w:szCs w:val="24"/>
        </w:rPr>
        <w:t>rozlamu</w:t>
      </w:r>
      <w:proofErr w:type="spellEnd"/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nastavení</w:t>
      </w:r>
    </w:p>
    <w:p w:rsidR="009B7D27" w:rsidP="009B7D27" w:rsidRDefault="009B7D27">
      <w:pPr>
        <w:jc w:val="both"/>
        <w:rPr>
          <w:rFonts w:ascii="Arial" w:hAnsi="Arial" w:cs="Arial"/>
          <w:sz w:val="24"/>
          <w:szCs w:val="24"/>
        </w:rPr>
      </w:pPr>
    </w:p>
    <w:p w:rsidR="009B7D27" w:rsidP="009B7D27" w:rsidRDefault="003C40C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 v listopadu</w:t>
      </w:r>
      <w:r w:rsidR="009B7D27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9B7D27">
        <w:rPr>
          <w:rFonts w:ascii="Arial" w:hAnsi="Arial" w:cs="Arial"/>
          <w:sz w:val="24"/>
          <w:szCs w:val="24"/>
        </w:rPr>
        <w:t>ImpactCAD</w:t>
      </w:r>
      <w:proofErr w:type="spellEnd"/>
      <w:r w:rsidR="009B7D27">
        <w:rPr>
          <w:rFonts w:ascii="Arial" w:hAnsi="Arial" w:cs="Arial"/>
          <w:sz w:val="24"/>
          <w:szCs w:val="24"/>
        </w:rPr>
        <w:t xml:space="preserve"> – 16 hodin teorie, 24 hodin praxe, tedy 5 pracovních dnů s obsahem školení na vytváření knihovny standardů: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Uživatelské rozhraní, funkce systému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Nastavení standardu pro lékovou krabičku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Nastavení standardu pro </w:t>
      </w:r>
      <w:proofErr w:type="spellStart"/>
      <w:r>
        <w:rPr>
          <w:rFonts w:ascii="Arial" w:hAnsi="Arial" w:cs="Arial"/>
          <w:sz w:val="24"/>
          <w:szCs w:val="24"/>
        </w:rPr>
        <w:t>klopovou</w:t>
      </w:r>
      <w:proofErr w:type="spellEnd"/>
      <w:r>
        <w:rPr>
          <w:rFonts w:ascii="Arial" w:hAnsi="Arial" w:cs="Arial"/>
          <w:sz w:val="24"/>
          <w:szCs w:val="24"/>
        </w:rPr>
        <w:t xml:space="preserve"> krabičku s lepícím dnem a různými dialogovými okny pro výběr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Popisy standardů v knihovnách a návaznosti na </w:t>
      </w:r>
      <w:proofErr w:type="gramStart"/>
      <w:r>
        <w:rPr>
          <w:rFonts w:ascii="Arial" w:hAnsi="Arial" w:cs="Arial"/>
          <w:sz w:val="24"/>
          <w:szCs w:val="24"/>
        </w:rPr>
        <w:t>standardů</w:t>
      </w:r>
      <w:proofErr w:type="gramEnd"/>
      <w:r>
        <w:rPr>
          <w:rFonts w:ascii="Arial" w:hAnsi="Arial" w:cs="Arial"/>
          <w:sz w:val="24"/>
          <w:szCs w:val="24"/>
        </w:rPr>
        <w:t xml:space="preserve"> na materiály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nastavení</w:t>
      </w:r>
    </w:p>
    <w:p w:rsidR="009B7D27" w:rsidP="009B7D27" w:rsidRDefault="009B7D27">
      <w:pPr>
        <w:rPr>
          <w:rFonts w:ascii="Arial" w:hAnsi="Arial" w:cs="Arial"/>
        </w:rPr>
      </w:pPr>
    </w:p>
    <w:p w:rsidR="009B7D27" w:rsidP="009B7D27" w:rsidRDefault="003C40C5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 v prosinci</w:t>
      </w:r>
      <w:bookmarkStart w:name="_GoBack" w:id="0"/>
      <w:bookmarkEnd w:id="0"/>
      <w:r w:rsidR="009B7D27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9B7D27">
        <w:rPr>
          <w:rFonts w:ascii="Arial" w:hAnsi="Arial" w:cs="Arial"/>
          <w:sz w:val="24"/>
          <w:szCs w:val="24"/>
        </w:rPr>
        <w:t>ImpactCAD</w:t>
      </w:r>
      <w:proofErr w:type="spellEnd"/>
      <w:r w:rsidR="009B7D27">
        <w:rPr>
          <w:rFonts w:ascii="Arial" w:hAnsi="Arial" w:cs="Arial"/>
          <w:sz w:val="24"/>
          <w:szCs w:val="24"/>
        </w:rPr>
        <w:t xml:space="preserve"> – 16 hodin teorie, 24 hodin praxe, tedy 5 pracovních dnů s obsahem školení na vytváření vlastních maker pro automatizaci:</w:t>
      </w:r>
    </w:p>
    <w:p w:rsidR="009B7D27" w:rsidP="009B7D27" w:rsidRDefault="009B7D27">
      <w:pPr>
        <w:numPr>
          <w:ilvl w:val="1"/>
          <w:numId w:val="2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Uživatelské rozhraní, funkce systému</w:t>
      </w:r>
    </w:p>
    <w:p w:rsidR="009B7D27" w:rsidP="009B7D27" w:rsidRDefault="009B7D27">
      <w:pPr>
        <w:pStyle w:val="Odstavecseseznamem"/>
        <w:numPr>
          <w:ilvl w:val="1"/>
          <w:numId w:val="2"/>
        </w:numPr>
        <w:spacing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Základní struktura makra</w:t>
      </w:r>
    </w:p>
    <w:p w:rsidR="009B7D27" w:rsidP="009B7D27" w:rsidRDefault="009B7D27">
      <w:pPr>
        <w:pStyle w:val="Odstavecseseznamem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Úprava stávajících maker</w:t>
      </w:r>
    </w:p>
    <w:p w:rsidR="009B7D27" w:rsidP="009B7D27" w:rsidRDefault="009B7D27">
      <w:pPr>
        <w:pStyle w:val="Odstavecseseznamem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Vytváření nových maker</w:t>
      </w:r>
    </w:p>
    <w:p w:rsidR="009B7D27" w:rsidP="009B7D27" w:rsidRDefault="009B7D27">
      <w:pPr>
        <w:pStyle w:val="Odstavecseseznamem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Test</w:t>
      </w:r>
    </w:p>
    <w:p w:rsidR="00C049BF" w:rsidRDefault="00C049BF">
      <w:pPr>
        <w:rPr>
          <w:rFonts w:ascii="Arial" w:hAnsi="Arial" w:cs="Arial"/>
          <w:sz w:val="24"/>
          <w:szCs w:val="24"/>
        </w:rPr>
      </w:pPr>
    </w:p>
    <w:sectPr w:rsidR="00C04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9F236B0"/>
    <w:multiLevelType w:val="hybridMultilevel"/>
    <w:tmpl w:val="47701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257C7"/>
    <w:multiLevelType w:val="hybridMultilevel"/>
    <w:tmpl w:val="41AE3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B48C"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20"/>
    <w:rsid w:val="00116E53"/>
    <w:rsid w:val="00322A09"/>
    <w:rsid w:val="00374620"/>
    <w:rsid w:val="003C40C5"/>
    <w:rsid w:val="004A2774"/>
    <w:rsid w:val="009B7D27"/>
    <w:rsid w:val="00C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D27"/>
    <w:pPr>
      <w:spacing w:after="0" w:line="360" w:lineRule="auto"/>
      <w:ind w:left="720"/>
      <w:contextualSpacing/>
      <w:jc w:val="both"/>
    </w:pPr>
    <w:rPr>
      <w:rFonts w:ascii="Century Gothic" w:hAnsi="Century Gothic" w:eastAsia="Calibri" w:cs="Times New Roman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9B7D27"/>
    <w:pPr>
      <w:spacing w:after="0" w:line="360" w:lineRule="auto"/>
      <w:ind w:left="720"/>
      <w:contextualSpacing/>
      <w:jc w:val="both"/>
    </w:pPr>
    <w:rPr>
      <w:rFonts w:ascii="Century Gothic" w:cs="Times New Roman" w:eastAsia="Calibri" w:hAnsi="Century Gothic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125A92B-A5D5-46F0-B1ED-6DF56F449C3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185</properties:Words>
  <properties:Characters>1093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2017-07-03T09:39:00Z</dcterms:created>
  <dc:creator/>
  <cp:lastModifiedBy/>
  <dcterms:modified xmlns:xsi="http://www.w3.org/2001/XMLSchema-instance" xsi:type="dcterms:W3CDTF">2017-07-14T10:59:00Z</dcterms:modified>
  <cp:revision>4</cp:revision>
</cp:coreProperties>
</file>