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ackground w:color="FFFFFF"/>
  <w:body>
    <!-- Modified by docx4j 6.1.2 (Apache licensed) using ORACLE_JRE JAXB in Oracle Java 1.7.0_79 on Linux -->
    <w:p w:rsidR="005F1FB1" w:rsidRDefault="00A62869">
      <w:pPr>
        <w:rPr>
          <w:rFonts w:ascii="Verdana" w:hAnsi="Verdana" w:eastAsia="Verdana" w:cs="Verdana"/>
          <w:b/>
        </w:rPr>
      </w:pPr>
      <w:bookmarkStart w:name="_GoBack" w:id="0"/>
      <w:bookmarkEnd w:id="0"/>
      <w:r>
        <w:rPr>
          <w:rFonts w:ascii="Verdana" w:hAnsi="Verdana" w:eastAsia="Verdana" w:cs="Verdana"/>
          <w:b/>
        </w:rPr>
        <w:t xml:space="preserve">                                                Příloha č. 6</w:t>
      </w:r>
    </w:p>
    <w:p w:rsidR="005F1FB1" w:rsidRDefault="005F1FB1">
      <w:pPr>
        <w:rPr>
          <w:rFonts w:ascii="Verdana" w:hAnsi="Verdana" w:eastAsia="Verdana" w:cs="Verdana"/>
          <w:sz w:val="24"/>
          <w:szCs w:val="24"/>
        </w:rPr>
      </w:pPr>
    </w:p>
    <w:p w:rsidR="005F1FB1" w:rsidRDefault="005F1FB1">
      <w:pPr>
        <w:jc w:val="center"/>
        <w:rPr>
          <w:rFonts w:ascii="Verdana" w:hAnsi="Verdana" w:eastAsia="Verdana" w:cs="Verdana"/>
          <w:sz w:val="18"/>
          <w:szCs w:val="18"/>
        </w:rPr>
      </w:pPr>
    </w:p>
    <w:p w:rsidR="005F1FB1" w:rsidRDefault="00A62869">
      <w:pPr>
        <w:jc w:val="center"/>
        <w:rPr>
          <w:rFonts w:ascii="Verdana" w:hAnsi="Verdana" w:eastAsia="Verdana" w:cs="Verdana"/>
          <w:b/>
          <w:sz w:val="40"/>
          <w:szCs w:val="40"/>
        </w:rPr>
      </w:pPr>
      <w:r>
        <w:rPr>
          <w:rFonts w:ascii="Verdana" w:hAnsi="Verdana" w:eastAsia="Verdana" w:cs="Verdana"/>
          <w:b/>
          <w:sz w:val="40"/>
          <w:szCs w:val="40"/>
        </w:rPr>
        <w:t>ČESTNÉ PROHLÁŠENÍ</w:t>
      </w:r>
    </w:p>
    <w:p w:rsidR="005F1FB1" w:rsidRDefault="005F1FB1">
      <w:pPr>
        <w:rPr>
          <w:rFonts w:ascii="Verdana" w:hAnsi="Verdana" w:eastAsia="Verdana" w:cs="Verdana"/>
        </w:rPr>
      </w:pPr>
    </w:p>
    <w:p w:rsidR="005F1FB1" w:rsidRDefault="00A62869">
      <w:pPr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 xml:space="preserve">v rámci zadávacího řízení na realizaci veřejné zakázky zadávané formou zjednodušeného podlimitního řízení v souladu s § 86 odst. 2 zákona č. 134/2016 Sb., o zadávání veřejných zakázek, v platném znění (dále jen </w:t>
      </w:r>
      <w:r>
        <w:rPr>
          <w:rFonts w:ascii="Verdana" w:hAnsi="Verdana" w:eastAsia="Verdana" w:cs="Verdana"/>
          <w:b/>
          <w:sz w:val="20"/>
          <w:szCs w:val="20"/>
        </w:rPr>
        <w:t>zákon</w:t>
      </w:r>
      <w:r>
        <w:rPr>
          <w:rFonts w:ascii="Verdana" w:hAnsi="Verdana" w:eastAsia="Verdana" w:cs="Verdana"/>
          <w:sz w:val="20"/>
          <w:szCs w:val="20"/>
        </w:rPr>
        <w:t xml:space="preserve">), realizované </w:t>
      </w:r>
      <w:r>
        <w:rPr>
          <w:rFonts w:ascii="Verdana" w:hAnsi="Verdana" w:eastAsia="Verdana" w:cs="Verdana"/>
          <w:sz w:val="20"/>
          <w:szCs w:val="20"/>
        </w:rPr>
        <w:t>v souladu s Operačním pro</w:t>
      </w:r>
      <w:r>
        <w:rPr>
          <w:rFonts w:ascii="Verdana" w:hAnsi="Verdana" w:eastAsia="Verdana" w:cs="Verdana"/>
          <w:sz w:val="20"/>
          <w:szCs w:val="20"/>
        </w:rPr>
        <w:t xml:space="preserve">gramem Zaměstnanost, výzva: „Vzdělávání – společná cesta k rozvoji!“, reg. č. projektu: </w:t>
      </w:r>
      <w:r>
        <w:rPr>
          <w:rFonts w:ascii="Verdana" w:hAnsi="Verdana" w:eastAsia="Verdana" w:cs="Verdana"/>
          <w:sz w:val="20"/>
          <w:szCs w:val="20"/>
        </w:rPr>
        <w:t>03_16_060, CZ.03.1.52/0.0/0.0/16_060/0005962.</w:t>
      </w:r>
    </w:p>
    <w:p w:rsidR="005F1FB1" w:rsidRDefault="005F1FB1">
      <w:pPr>
        <w:spacing w:before="60" w:after="60" w:line="240" w:lineRule="auto"/>
        <w:ind w:right="57"/>
        <w:jc w:val="left"/>
        <w:rPr>
          <w:rFonts w:ascii="Verdana" w:hAnsi="Verdana" w:eastAsia="Verdana" w:cs="Verdana"/>
          <w:color w:val="080808"/>
          <w:sz w:val="20"/>
          <w:szCs w:val="20"/>
        </w:rPr>
      </w:pPr>
    </w:p>
    <w:p w:rsidR="005F1FB1" w:rsidRDefault="00A62869">
      <w:pPr>
        <w:spacing w:before="60" w:after="60" w:line="240" w:lineRule="auto"/>
        <w:ind w:right="57"/>
        <w:rPr>
          <w:rFonts w:ascii="Verdana" w:hAnsi="Verdana" w:eastAsia="Verdana" w:cs="Verdana"/>
          <w:b/>
          <w:color w:val="080808"/>
          <w:sz w:val="20"/>
          <w:szCs w:val="20"/>
        </w:rPr>
      </w:pPr>
      <w:r>
        <w:rPr>
          <w:rFonts w:ascii="Verdana" w:hAnsi="Verdana" w:eastAsia="Verdana" w:cs="Verdana"/>
          <w:color w:val="080808"/>
          <w:sz w:val="20"/>
          <w:szCs w:val="20"/>
        </w:rPr>
        <w:t>Název veřejné zakázky:</w:t>
      </w:r>
      <w:r>
        <w:rPr>
          <w:rFonts w:ascii="Verdana" w:hAnsi="Verdana" w:eastAsia="Verdana" w:cs="Verdana"/>
          <w:color w:val="080808"/>
          <w:sz w:val="20"/>
          <w:szCs w:val="20"/>
        </w:rPr>
        <w:tab/>
      </w:r>
      <w:r>
        <w:rPr>
          <w:rFonts w:ascii="Verdana" w:hAnsi="Verdana" w:eastAsia="Verdana" w:cs="Verdana"/>
          <w:b/>
          <w:sz w:val="20"/>
          <w:szCs w:val="20"/>
        </w:rPr>
        <w:t xml:space="preserve">               </w:t>
      </w:r>
      <w:r>
        <w:rPr>
          <w:rFonts w:ascii="Verdana" w:hAnsi="Verdana" w:eastAsia="Verdana" w:cs="Verdana"/>
          <w:b/>
          <w:color w:val="080808"/>
          <w:sz w:val="20"/>
          <w:szCs w:val="20"/>
        </w:rPr>
        <w:t>Vzdělávání zaměstnanců členů OHK Karviná</w:t>
      </w:r>
    </w:p>
    <w:p w:rsidR="005F1FB1" w:rsidRDefault="005F1FB1">
      <w:pPr>
        <w:rPr>
          <w:rFonts w:ascii="Verdana" w:hAnsi="Verdana" w:eastAsia="Verdana" w:cs="Verdana"/>
          <w:sz w:val="20"/>
          <w:szCs w:val="20"/>
        </w:rPr>
      </w:pPr>
    </w:p>
    <w:p w:rsidR="005F1FB1" w:rsidRDefault="00A62869">
      <w:pPr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>Druh zakázky:</w:t>
      </w:r>
      <w:r>
        <w:rPr>
          <w:rFonts w:ascii="Verdana" w:hAnsi="Verdana" w:eastAsia="Verdana" w:cs="Verdana"/>
          <w:sz w:val="20"/>
          <w:szCs w:val="20"/>
        </w:rPr>
        <w:tab/>
      </w:r>
      <w:r>
        <w:rPr>
          <w:rFonts w:ascii="Verdana" w:hAnsi="Verdana" w:eastAsia="Verdana" w:cs="Verdana"/>
          <w:sz w:val="20"/>
          <w:szCs w:val="20"/>
        </w:rPr>
        <w:tab/>
      </w:r>
      <w:r>
        <w:rPr>
          <w:rFonts w:ascii="Verdana" w:hAnsi="Verdana" w:eastAsia="Verdana" w:cs="Verdana"/>
          <w:sz w:val="20"/>
          <w:szCs w:val="20"/>
        </w:rPr>
        <w:t xml:space="preserve">               služba                                                          </w:t>
      </w:r>
    </w:p>
    <w:p w:rsidR="005F1FB1" w:rsidRDefault="00A62869">
      <w:pPr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>Druh zadávacího řízení:</w:t>
      </w:r>
      <w:r>
        <w:rPr>
          <w:rFonts w:ascii="Verdana" w:hAnsi="Verdana" w:eastAsia="Verdana" w:cs="Verdana"/>
          <w:sz w:val="20"/>
          <w:szCs w:val="20"/>
        </w:rPr>
        <w:tab/>
      </w:r>
      <w:r>
        <w:rPr>
          <w:rFonts w:ascii="Verdana" w:hAnsi="Verdana" w:eastAsia="Verdana" w:cs="Verdana"/>
          <w:sz w:val="20"/>
          <w:szCs w:val="20"/>
        </w:rPr>
        <w:tab/>
        <w:t xml:space="preserve">     zjednodušené podlimitní řízení </w:t>
      </w:r>
    </w:p>
    <w:p w:rsidR="005F1FB1" w:rsidRDefault="00A62869">
      <w:pPr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>Dělení zakázky:                                 5 samostatných částí</w:t>
      </w:r>
    </w:p>
    <w:p w:rsidR="005F1FB1" w:rsidRDefault="00A62869">
      <w:pPr>
        <w:rPr>
          <w:rFonts w:ascii="Verdana" w:hAnsi="Verdana" w:eastAsia="Verdana" w:cs="Verdana"/>
          <w:b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>Identifikátor:</w:t>
      </w:r>
      <w:r>
        <w:rPr>
          <w:rFonts w:ascii="Verdana" w:hAnsi="Verdana" w:eastAsia="Verdana" w:cs="Verdana"/>
          <w:sz w:val="20"/>
          <w:szCs w:val="20"/>
        </w:rPr>
        <w:tab/>
      </w:r>
      <w:r>
        <w:rPr>
          <w:rFonts w:ascii="Verdana" w:hAnsi="Verdana" w:eastAsia="Verdana" w:cs="Verdana"/>
          <w:sz w:val="20"/>
          <w:szCs w:val="20"/>
        </w:rPr>
        <w:tab/>
        <w:t xml:space="preserve">                         P17V</w:t>
      </w:r>
      <w:r>
        <w:rPr>
          <w:rFonts w:ascii="Verdana" w:hAnsi="Verdana" w:eastAsia="Verdana" w:cs="Verdana"/>
          <w:sz w:val="20"/>
          <w:szCs w:val="20"/>
        </w:rPr>
        <w:t>00000001</w:t>
      </w:r>
    </w:p>
    <w:p w:rsidR="005F1FB1" w:rsidRDefault="005F1FB1">
      <w:pPr>
        <w:rPr>
          <w:rFonts w:ascii="Verdana" w:hAnsi="Verdana" w:eastAsia="Verdana" w:cs="Verdana"/>
          <w:sz w:val="20"/>
          <w:szCs w:val="20"/>
        </w:rPr>
      </w:pPr>
    </w:p>
    <w:p w:rsidR="005F1FB1" w:rsidRDefault="00A62869">
      <w:pPr>
        <w:rPr>
          <w:rFonts w:ascii="Verdana" w:hAnsi="Verdana" w:eastAsia="Verdana" w:cs="Verdana"/>
          <w:b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>Zadavatel:</w:t>
      </w:r>
      <w:r>
        <w:rPr>
          <w:rFonts w:ascii="Verdana" w:hAnsi="Verdana" w:eastAsia="Verdana" w:cs="Verdana"/>
          <w:sz w:val="20"/>
          <w:szCs w:val="20"/>
        </w:rPr>
        <w:tab/>
      </w:r>
      <w:r>
        <w:rPr>
          <w:rFonts w:ascii="Verdana" w:hAnsi="Verdana" w:eastAsia="Verdana" w:cs="Verdana"/>
          <w:sz w:val="20"/>
          <w:szCs w:val="20"/>
        </w:rPr>
        <w:tab/>
        <w:t xml:space="preserve">                         </w:t>
      </w:r>
      <w:r>
        <w:rPr>
          <w:rFonts w:ascii="Verdana" w:hAnsi="Verdana" w:eastAsia="Verdana" w:cs="Verdana"/>
          <w:b/>
          <w:sz w:val="20"/>
          <w:szCs w:val="20"/>
        </w:rPr>
        <w:t>Okresní hospodářská Komora Karviná</w:t>
      </w:r>
    </w:p>
    <w:p w:rsidR="005F1FB1" w:rsidRDefault="00A62869">
      <w:pPr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b/>
          <w:sz w:val="20"/>
          <w:szCs w:val="20"/>
        </w:rPr>
        <w:t xml:space="preserve">                                                         </w:t>
      </w:r>
      <w:r>
        <w:rPr>
          <w:rFonts w:ascii="Verdana" w:hAnsi="Verdana" w:eastAsia="Verdana" w:cs="Verdana"/>
          <w:sz w:val="20"/>
          <w:szCs w:val="20"/>
        </w:rPr>
        <w:t>(dále též jen OHK Karviná)</w:t>
      </w:r>
    </w:p>
    <w:p w:rsidR="005F1FB1" w:rsidRDefault="00A62869">
      <w:pPr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>Sídlo:</w:t>
      </w:r>
      <w:r>
        <w:rPr>
          <w:rFonts w:ascii="Verdana" w:hAnsi="Verdana" w:eastAsia="Verdana" w:cs="Verdana"/>
          <w:sz w:val="20"/>
          <w:szCs w:val="20"/>
        </w:rPr>
        <w:tab/>
      </w:r>
      <w:r>
        <w:rPr>
          <w:rFonts w:ascii="Verdana" w:hAnsi="Verdana" w:eastAsia="Verdana" w:cs="Verdana"/>
          <w:sz w:val="20"/>
          <w:szCs w:val="20"/>
        </w:rPr>
        <w:tab/>
      </w:r>
      <w:r>
        <w:rPr>
          <w:rFonts w:ascii="Verdana" w:hAnsi="Verdana" w:eastAsia="Verdana" w:cs="Verdana"/>
          <w:sz w:val="20"/>
          <w:szCs w:val="20"/>
        </w:rPr>
        <w:tab/>
        <w:t xml:space="preserve">                         Svatováclavská 97/6, Fryštát, 733 01 Karviná</w:t>
      </w:r>
    </w:p>
    <w:p w:rsidR="005F1FB1" w:rsidRDefault="00A62869">
      <w:pPr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>IČO / DIČ:</w:t>
      </w:r>
      <w:r>
        <w:rPr>
          <w:rFonts w:ascii="Verdana" w:hAnsi="Verdana" w:eastAsia="Verdana" w:cs="Verdana"/>
          <w:sz w:val="20"/>
          <w:szCs w:val="20"/>
        </w:rPr>
        <w:tab/>
      </w:r>
      <w:r>
        <w:rPr>
          <w:rFonts w:ascii="Verdana" w:hAnsi="Verdana" w:eastAsia="Verdana" w:cs="Verdana"/>
          <w:sz w:val="20"/>
          <w:szCs w:val="20"/>
        </w:rPr>
        <w:tab/>
        <w:t xml:space="preserve">                         60793023 / není plátcem DPH</w:t>
      </w:r>
    </w:p>
    <w:p w:rsidR="005F1FB1" w:rsidRDefault="00A62869">
      <w:pPr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>Právní forma:</w:t>
      </w:r>
      <w:r>
        <w:rPr>
          <w:rFonts w:ascii="Verdana" w:hAnsi="Verdana" w:eastAsia="Verdana" w:cs="Verdana"/>
          <w:sz w:val="20"/>
          <w:szCs w:val="20"/>
        </w:rPr>
        <w:tab/>
      </w:r>
      <w:r>
        <w:rPr>
          <w:rFonts w:ascii="Verdana" w:hAnsi="Verdana" w:eastAsia="Verdana" w:cs="Verdana"/>
          <w:sz w:val="20"/>
          <w:szCs w:val="20"/>
        </w:rPr>
        <w:tab/>
        <w:t xml:space="preserve">                         práv. osoba zřízená dle zákona č. 301/1992 Sb.  </w:t>
      </w:r>
    </w:p>
    <w:p w:rsidR="005F1FB1" w:rsidRDefault="005F1FB1">
      <w:pPr>
        <w:rPr>
          <w:rFonts w:ascii="Verdana" w:hAnsi="Verdana" w:eastAsia="Verdana" w:cs="Verdana"/>
          <w:sz w:val="20"/>
          <w:szCs w:val="20"/>
        </w:rPr>
      </w:pPr>
    </w:p>
    <w:p w:rsidR="005F1FB1" w:rsidRDefault="00A62869">
      <w:pPr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>_______________________________________________________________________</w:t>
      </w:r>
    </w:p>
    <w:p w:rsidR="005F1FB1" w:rsidRDefault="005F1FB1">
      <w:pPr>
        <w:rPr>
          <w:rFonts w:ascii="Verdana" w:hAnsi="Verdana" w:eastAsia="Verdana" w:cs="Verdana"/>
          <w:sz w:val="20"/>
          <w:szCs w:val="20"/>
        </w:rPr>
      </w:pPr>
    </w:p>
    <w:p w:rsidR="005F1FB1" w:rsidRDefault="005F1FB1">
      <w:pPr>
        <w:rPr>
          <w:rFonts w:ascii="Verdana" w:hAnsi="Verdana" w:eastAsia="Verdana" w:cs="Verdana"/>
        </w:rPr>
      </w:pPr>
    </w:p>
    <w:p w:rsidR="005F1FB1" w:rsidRDefault="005F1FB1">
      <w:pPr>
        <w:rPr>
          <w:rFonts w:ascii="Verdana" w:hAnsi="Verdana" w:eastAsia="Verdana" w:cs="Verdana"/>
        </w:rPr>
      </w:pPr>
    </w:p>
    <w:p w:rsidR="005F1FB1" w:rsidRDefault="00A62869">
      <w:pPr>
        <w:rPr>
          <w:rFonts w:ascii="Verdana" w:hAnsi="Verdana" w:eastAsia="Verdana" w:cs="Verdana"/>
          <w:b/>
          <w:sz w:val="20"/>
          <w:szCs w:val="20"/>
        </w:rPr>
      </w:pPr>
      <w:r>
        <w:rPr>
          <w:rFonts w:ascii="Verdana" w:hAnsi="Verdana" w:eastAsia="Verdana" w:cs="Verdana"/>
          <w:b/>
          <w:sz w:val="20"/>
          <w:szCs w:val="20"/>
        </w:rPr>
        <w:t>Čestně prohlašuji, že splňuji veškeré</w:t>
      </w:r>
      <w:r>
        <w:rPr>
          <w:rFonts w:ascii="Verdana" w:hAnsi="Verdana" w:eastAsia="Verdana" w:cs="Verdana"/>
          <w:b/>
          <w:sz w:val="20"/>
          <w:szCs w:val="20"/>
        </w:rPr>
        <w:t xml:space="preserve"> kvalifikační předpoklady vyžadované zákonem a zadavatelem v rámci zadávacích podmínek k výše uvedené veřejné zakázce, tedy</w:t>
      </w:r>
    </w:p>
    <w:p w:rsidR="005F1FB1" w:rsidRDefault="00A62869">
      <w:pPr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 xml:space="preserve"> </w:t>
      </w:r>
    </w:p>
    <w:p w:rsidR="005F1FB1" w:rsidRDefault="00A62869">
      <w:pPr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b/>
          <w:sz w:val="20"/>
          <w:szCs w:val="20"/>
        </w:rPr>
        <w:t>a) základní kvalifikaci</w:t>
      </w:r>
      <w:r>
        <w:rPr>
          <w:rFonts w:ascii="Verdana" w:hAnsi="Verdana" w:eastAsia="Verdana" w:cs="Verdana"/>
          <w:sz w:val="20"/>
          <w:szCs w:val="20"/>
        </w:rPr>
        <w:t xml:space="preserve"> podle § 74 odst. 1,2 a 3 zákona, předložením</w:t>
      </w:r>
    </w:p>
    <w:p w:rsidR="005F1FB1" w:rsidRDefault="00A62869">
      <w:pPr>
        <w:numPr>
          <w:ilvl w:val="0"/>
          <w:numId w:val="1"/>
        </w:numPr>
        <w:ind w:hanging="360"/>
        <w:contextualSpacing/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 xml:space="preserve">výpisu z evidence Rejstříku trestů ve vztahu k § 74 odst. 1 písm. a) zákona, </w:t>
      </w:r>
    </w:p>
    <w:p w:rsidR="005F1FB1" w:rsidRDefault="00A62869">
      <w:pPr>
        <w:numPr>
          <w:ilvl w:val="0"/>
          <w:numId w:val="1"/>
        </w:numPr>
        <w:ind w:hanging="360"/>
        <w:contextualSpacing/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>potvrzení příslušného finančního úřadu ve vztahu k § 74 odst. 1 písm. b) zákona,</w:t>
      </w:r>
    </w:p>
    <w:p w:rsidR="005F1FB1" w:rsidRDefault="00A62869">
      <w:pPr>
        <w:numPr>
          <w:ilvl w:val="0"/>
          <w:numId w:val="1"/>
        </w:numPr>
        <w:ind w:hanging="360"/>
        <w:contextualSpacing/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>písemného čestného prohlášení ve vztahu ke spotřební dani ve vztahu k § 74 odst. 1 písm. b),</w:t>
      </w:r>
    </w:p>
    <w:p w:rsidR="005F1FB1" w:rsidRDefault="00A62869">
      <w:pPr>
        <w:numPr>
          <w:ilvl w:val="0"/>
          <w:numId w:val="1"/>
        </w:numPr>
        <w:ind w:hanging="360"/>
        <w:contextualSpacing/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>písemného čestného prohlášení ve vztahu k § 74 odst. 1 písm. c) zákona,</w:t>
      </w:r>
    </w:p>
    <w:p w:rsidR="005F1FB1" w:rsidRDefault="00A62869">
      <w:pPr>
        <w:numPr>
          <w:ilvl w:val="0"/>
          <w:numId w:val="1"/>
        </w:numPr>
        <w:ind w:hanging="360"/>
        <w:contextualSpacing/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>potvrzení příslušné okresní správy sociálního zabezpečení ve vztahu k § 74 odst. 1 písm. d) zákona,</w:t>
      </w:r>
    </w:p>
    <w:p w:rsidR="005F1FB1" w:rsidRDefault="00A62869">
      <w:pPr>
        <w:numPr>
          <w:ilvl w:val="0"/>
          <w:numId w:val="1"/>
        </w:numPr>
        <w:ind w:hanging="360"/>
        <w:contextualSpacing/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>výpisu z obchodního rejstříku, nebo předložením písemného čestného prohlášení v příp</w:t>
      </w:r>
      <w:r>
        <w:rPr>
          <w:rFonts w:ascii="Verdana" w:hAnsi="Verdana" w:eastAsia="Verdana" w:cs="Verdana"/>
          <w:sz w:val="20"/>
          <w:szCs w:val="20"/>
        </w:rPr>
        <w:t>adě, že není v obchodním rejstříku zapsán, ve vztahu k § 74 odst. 1 písm. e) zákona,</w:t>
      </w:r>
    </w:p>
    <w:p w:rsidR="005F1FB1" w:rsidRDefault="005F1FB1">
      <w:pPr>
        <w:rPr>
          <w:rFonts w:ascii="Verdana" w:hAnsi="Verdana" w:eastAsia="Verdana" w:cs="Verdana"/>
          <w:sz w:val="20"/>
          <w:szCs w:val="20"/>
        </w:rPr>
      </w:pPr>
    </w:p>
    <w:p w:rsidR="005F1FB1" w:rsidRDefault="00A62869">
      <w:pPr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b/>
          <w:sz w:val="20"/>
          <w:szCs w:val="20"/>
        </w:rPr>
        <w:t xml:space="preserve">b) profesní kvalifikaci </w:t>
      </w:r>
      <w:r>
        <w:rPr>
          <w:rFonts w:ascii="Verdana" w:hAnsi="Verdana" w:eastAsia="Verdana" w:cs="Verdana"/>
          <w:sz w:val="20"/>
          <w:szCs w:val="20"/>
        </w:rPr>
        <w:t xml:space="preserve">podle § 77 zákona, kterou prokážu předložením </w:t>
      </w:r>
    </w:p>
    <w:p w:rsidR="005F1FB1" w:rsidRDefault="00A62869">
      <w:pPr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lastRenderedPageBreak/>
        <w:t>-  výpisu z obchodního rejstříku či jiné obdobné evidence, je-li v něm dodavatel zapsán,</w:t>
      </w:r>
    </w:p>
    <w:p w:rsidR="005F1FB1" w:rsidRDefault="00A62869">
      <w:pPr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 xml:space="preserve">- dokladu </w:t>
      </w:r>
      <w:r>
        <w:rPr>
          <w:rFonts w:ascii="Verdana" w:hAnsi="Verdana" w:eastAsia="Verdana" w:cs="Verdana"/>
          <w:sz w:val="20"/>
          <w:szCs w:val="20"/>
        </w:rPr>
        <w:t>o oprávnění k podnikání v rozsahu odpovídajícím předmětu veřejné zakázky (živnostenské či jiné obdobné oprávnění),</w:t>
      </w:r>
    </w:p>
    <w:p w:rsidR="005F1FB1" w:rsidRDefault="005F1FB1">
      <w:pPr>
        <w:rPr>
          <w:rFonts w:ascii="Verdana" w:hAnsi="Verdana" w:eastAsia="Verdana" w:cs="Verdana"/>
          <w:sz w:val="20"/>
          <w:szCs w:val="20"/>
        </w:rPr>
      </w:pPr>
    </w:p>
    <w:p w:rsidR="005F1FB1" w:rsidRDefault="005F1FB1">
      <w:pPr>
        <w:rPr>
          <w:rFonts w:ascii="Verdana" w:hAnsi="Verdana" w:eastAsia="Verdana" w:cs="Verdana"/>
          <w:sz w:val="20"/>
          <w:szCs w:val="20"/>
        </w:rPr>
      </w:pPr>
    </w:p>
    <w:p w:rsidR="005F1FB1" w:rsidRDefault="00A62869">
      <w:pPr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 xml:space="preserve"> </w:t>
      </w:r>
    </w:p>
    <w:p w:rsidR="005F1FB1" w:rsidRDefault="00A62869">
      <w:pPr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>V…………………………..  dne ……………………..</w:t>
      </w:r>
    </w:p>
    <w:p w:rsidR="005F1FB1" w:rsidRDefault="00A62869">
      <w:pPr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 xml:space="preserve"> </w:t>
      </w:r>
    </w:p>
    <w:p w:rsidR="005F1FB1" w:rsidRDefault="005F1FB1">
      <w:pPr>
        <w:rPr>
          <w:rFonts w:ascii="Verdana" w:hAnsi="Verdana" w:eastAsia="Verdana" w:cs="Verdana"/>
          <w:sz w:val="20"/>
          <w:szCs w:val="20"/>
        </w:rPr>
      </w:pPr>
    </w:p>
    <w:p w:rsidR="005F1FB1" w:rsidRDefault="00A62869">
      <w:pPr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>Název účastníka:</w:t>
      </w:r>
    </w:p>
    <w:p w:rsidR="005F1FB1" w:rsidRDefault="005F1FB1">
      <w:pPr>
        <w:rPr>
          <w:rFonts w:ascii="Verdana" w:hAnsi="Verdana" w:eastAsia="Verdana" w:cs="Verdana"/>
          <w:sz w:val="20"/>
          <w:szCs w:val="20"/>
        </w:rPr>
      </w:pPr>
    </w:p>
    <w:p w:rsidR="005F1FB1" w:rsidRDefault="005F1FB1">
      <w:pPr>
        <w:rPr>
          <w:rFonts w:ascii="Verdana" w:hAnsi="Verdana" w:eastAsia="Verdana" w:cs="Verdana"/>
          <w:sz w:val="20"/>
          <w:szCs w:val="20"/>
        </w:rPr>
      </w:pPr>
    </w:p>
    <w:p w:rsidR="005F1FB1" w:rsidRDefault="00A62869">
      <w:pPr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>Podpis osoby oprávněné za účastníka jednat:</w:t>
      </w:r>
    </w:p>
    <w:p w:rsidR="005F1FB1" w:rsidRDefault="00A62869">
      <w:pPr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 xml:space="preserve"> </w:t>
      </w:r>
    </w:p>
    <w:p w:rsidR="005F1FB1" w:rsidRDefault="005F1FB1">
      <w:pPr>
        <w:rPr>
          <w:rFonts w:ascii="Verdana" w:hAnsi="Verdana" w:eastAsia="Verdana" w:cs="Verdana"/>
          <w:sz w:val="20"/>
          <w:szCs w:val="20"/>
        </w:rPr>
      </w:pPr>
    </w:p>
    <w:p w:rsidR="005F1FB1" w:rsidRDefault="00A62869">
      <w:pPr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>Jméno, příjmení a funkce zástupce:</w:t>
      </w:r>
    </w:p>
    <w:sectPr w:rsidR="005F1FB1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A62869" w:rsidRDefault="00A62869">
      <w:pPr>
        <w:spacing w:line="240" w:lineRule="auto"/>
      </w:pPr>
      <w:r>
        <w:separator/>
      </w:r>
    </w:p>
  </w:endnote>
  <w:endnote w:type="continuationSeparator" w:id="0">
    <w:p w:rsidR="00A62869" w:rsidRDefault="00A62869"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5F1FB1" w:rsidRDefault="00A62869">
    <w:pPr>
      <w:tabs>
        <w:tab w:val="center" w:pos="4536"/>
        <w:tab w:val="right" w:pos="9072"/>
      </w:tabs>
      <w:spacing w:line="240" w:lineRule="auto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 w:rsidR="006920DE">
      <w:rPr>
        <w:sz w:val="18"/>
        <w:szCs w:val="18"/>
      </w:rPr>
      <w:fldChar w:fldCharType="separate"/>
    </w:r>
    <w:r w:rsidR="00D911D3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  <w:p w:rsidR="005F1FB1" w:rsidRDefault="005F1FB1">
    <w:pPr>
      <w:tabs>
        <w:tab w:val="center" w:pos="4536"/>
        <w:tab w:val="right" w:pos="9072"/>
      </w:tabs>
      <w:spacing w:after="708" w:line="240" w:lineRule="auto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A62869" w:rsidRDefault="00A62869">
      <w:pPr>
        <w:spacing w:line="240" w:lineRule="auto"/>
      </w:pPr>
      <w:r>
        <w:separator/>
      </w:r>
    </w:p>
  </w:footnote>
  <w:footnote w:type="continuationSeparator" w:id="0">
    <w:p w:rsidR="00A62869" w:rsidRDefault="00A62869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5F1FB1" w:rsidRDefault="00A62869">
    <w:pPr>
      <w:tabs>
        <w:tab w:val="center" w:pos="4536"/>
        <w:tab w:val="right" w:pos="9072"/>
      </w:tabs>
      <w:spacing w:before="426" w:line="240" w:lineRule="auto"/>
    </w:pPr>
    <w:r>
      <w:rPr>
        <w:noProof/>
      </w:rPr>
      <w:drawing>
        <wp:inline distT="0" distB="0" distL="0" distR="0">
          <wp:extent cx="2633012" cy="542939"/>
          <wp:effectExtent l="0" t="0" r="0" b="0"/>
          <wp:docPr id="1" name="image2.jpg" descr="W:\PUBLICITA\VIZUÁLNÍ_IDENTITA\na web\OPZ_CB.jpg"/>
          <wp:cNvGraphicFramePr/>
          <a:graphic>
            <a:graphicData uri="http://schemas.openxmlformats.org/drawingml/2006/picture">
              <pic:pic>
                <pic:nvPicPr>
                  <pic:cNvPr id="0" name="image2.jpg" descr="W:\PUBLICITA\VIZUÁLNÍ_IDENTITA\na web\OPZ_CB.jpg"/>
                  <pic:cNvPicPr preferRelativeResize="false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3012" cy="5429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F1FB1" w:rsidRDefault="005F1FB1">
    <w:pPr>
      <w:tabs>
        <w:tab w:val="center" w:pos="4536"/>
        <w:tab w:val="right" w:pos="9072"/>
      </w:tabs>
      <w:spacing w:line="240" w:lineRule="auto"/>
    </w:pPr>
  </w:p>
  <w:p w:rsidR="005F1FB1" w:rsidRDefault="005F1FB1">
    <w:pPr>
      <w:tabs>
        <w:tab w:val="center" w:pos="4536"/>
        <w:tab w:val="right" w:pos="9072"/>
      </w:tabs>
      <w:spacing w:line="240" w:lineRule="auto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72B84FFD"/>
    <w:multiLevelType w:val="multilevel"/>
    <w:tmpl w:val="E162E73A"/>
    <w:lvl w:ilvl="0">
      <w:numFmt w:val="bullet"/>
      <w:lvlText w:val="-"/>
      <w:lvlJc w:val="left"/>
      <w:pPr>
        <w:ind w:left="720" w:firstLine="360"/>
      </w:pPr>
      <w:rPr>
        <w:rFonts w:ascii="Arial" w:hAnsi="Arial" w:eastAsia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hAnsi="Arial" w:eastAsia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eastAsia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eastAsia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eastAsia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eastAsia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eastAsia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eastAsia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eastAsia="Arial" w:cs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F1FB1"/>
    <w:rsid w:val="005F1FB1"/>
    <w:rsid w:val="006920DE"/>
    <w:rsid w:val="00A62869"/>
    <w:rsid w:val="00D9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E99DE3A0-297A-401D-A864-908F135D06B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Calibri" w:hAnsi="Calibri" w:eastAsia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</w:style>
  <w:style w:type="paragraph" w:styleId="Nadpis1">
    <w:name w:val="heading 1"/>
    <w:basedOn w:val="Normln"/>
    <w:next w:val="Normln"/>
    <w:pPr>
      <w:spacing w:before="480"/>
      <w:outlineLvl w:val="0"/>
    </w:pPr>
    <w:rPr>
      <w:b/>
      <w:color w:val="345A8A"/>
      <w:sz w:val="32"/>
      <w:szCs w:val="32"/>
    </w:rPr>
  </w:style>
  <w:style w:type="paragraph" w:styleId="Nadpis2">
    <w:name w:val="heading 2"/>
    <w:basedOn w:val="Normln"/>
    <w:next w:val="Normln"/>
    <w:pPr>
      <w:spacing w:before="200"/>
      <w:outlineLvl w:val="1"/>
    </w:pPr>
    <w:rPr>
      <w:b/>
      <w:color w:val="4F81BD"/>
      <w:sz w:val="26"/>
      <w:szCs w:val="26"/>
    </w:rPr>
  </w:style>
  <w:style w:type="paragraph" w:styleId="Nadpis3">
    <w:name w:val="heading 3"/>
    <w:basedOn w:val="Normln"/>
    <w:next w:val="Normln"/>
    <w:pPr>
      <w:spacing w:before="200"/>
      <w:outlineLvl w:val="2"/>
    </w:pPr>
    <w:rPr>
      <w:b/>
      <w:color w:val="4F81BD"/>
      <w:sz w:val="24"/>
      <w:szCs w:val="24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TableNormal" w:customStyle="tru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spacing w:after="300"/>
    </w:pPr>
    <w:rPr>
      <w:color w:val="17365D"/>
      <w:sz w:val="52"/>
      <w:szCs w:val="52"/>
    </w:rPr>
  </w:style>
  <w:style w:type="paragraph" w:styleId="Podtitul">
    <w:name w:val="Subtitle"/>
    <w:basedOn w:val="Normln"/>
    <w:next w:val="Normln"/>
    <w:rPr>
      <w:i/>
      <w:color w:val="4F81BD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369</properties:Words>
  <properties:Characters>2179</properties:Characters>
  <properties:Lines>18</properties:Lines>
  <properties:Paragraphs>5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2543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2017-07-17T12:03:00Z</dcterms:created>
  <dc:creator/>
  <cp:lastModifiedBy/>
  <dcterms:modified xmlns:xsi="http://www.w3.org/2001/XMLSchema-instance" xsi:type="dcterms:W3CDTF">2017-07-17T12:03:00Z</dcterms:modified>
  <cp:revision>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_AdHocReviewCycleID">
    <vt:i4>1310129923</vt:i4>
  </prop:property>
  <prop:property fmtid="{D5CDD505-2E9C-101B-9397-08002B2CF9AE}" pid="3" name="_NewReviewCycle">
    <vt:lpwstr/>
  </prop:property>
  <prop:property fmtid="{D5CDD505-2E9C-101B-9397-08002B2CF9AE}" pid="4" name="_EmailSubject">
    <vt:lpwstr>přílohy ´Účetní, právní a ekonomické kurzy</vt:lpwstr>
  </prop:property>
  <prop:property fmtid="{D5CDD505-2E9C-101B-9397-08002B2CF9AE}" pid="5" name="_AuthorEmail">
    <vt:lpwstr>psotka@akpsotka.cz</vt:lpwstr>
  </prop:property>
  <prop:property fmtid="{D5CDD505-2E9C-101B-9397-08002B2CF9AE}" pid="6" name="_AuthorEmailDisplayName">
    <vt:lpwstr>Petr Psotka</vt:lpwstr>
  </prop:property>
</prop:Properties>
</file>