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9F4D64" w:rsidRDefault="009F4D64"/>
    <w:p w:rsidR="009F4D64" w:rsidP="009F4D64" w:rsidRDefault="009F4D64"/>
    <w:p w:rsidRPr="008F4512"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auto"/>
          <w:sz w:val="28"/>
          <w:szCs w:val="28"/>
        </w:rPr>
      </w:pPr>
      <w:r w:rsidRPr="008F4512">
        <w:rPr>
          <w:rFonts w:ascii="Calibri" w:hAnsi="Calibri" w:eastAsia="Calibri" w:cs="Calibri"/>
          <w:b/>
          <w:color w:val="auto"/>
          <w:sz w:val="28"/>
          <w:szCs w:val="28"/>
        </w:rPr>
        <w:t>Smlouva o Zajištění realizace vzdělávacích služeb pro projekt „Vzdělaná firma“</w:t>
      </w:r>
    </w:p>
    <w:p w:rsidRPr="008F4512"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auto"/>
          <w:sz w:val="28"/>
          <w:szCs w:val="28"/>
        </w:rPr>
      </w:pPr>
      <w:r>
        <w:rPr>
          <w:rFonts w:ascii="Calibri" w:hAnsi="Calibri" w:eastAsia="Calibri" w:cs="Calibri"/>
          <w:b/>
          <w:color w:val="auto"/>
          <w:sz w:val="28"/>
          <w:szCs w:val="28"/>
        </w:rPr>
        <w:t>s</w:t>
      </w:r>
      <w:r w:rsidRPr="008F4512">
        <w:rPr>
          <w:rFonts w:ascii="Calibri" w:hAnsi="Calibri" w:eastAsia="Calibri" w:cs="Calibri"/>
          <w:b/>
          <w:color w:val="auto"/>
          <w:sz w:val="28"/>
          <w:szCs w:val="28"/>
        </w:rPr>
        <w:t>polečnosti ERUDICO s.r.o.</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9F4D64" w:rsidP="009F4D64" w:rsidRDefault="009F4D64">
      <w:pPr>
        <w:jc w:val="center"/>
      </w:pPr>
      <w:r>
        <w:rPr>
          <w:rFonts w:ascii="Calibri" w:hAnsi="Calibri" w:eastAsia="Calibri" w:cs="Calibri"/>
          <w:b/>
        </w:rPr>
        <w:t>Článek I.</w:t>
      </w:r>
    </w:p>
    <w:p w:rsidR="009F4D64" w:rsidP="009F4D64" w:rsidRDefault="009F4D64">
      <w:pPr>
        <w:ind w:left="0" w:firstLine="0"/>
        <w:jc w:val="center"/>
      </w:pPr>
      <w:r>
        <w:rPr>
          <w:rFonts w:ascii="Calibri" w:hAnsi="Calibri" w:eastAsia="Calibri" w:cs="Calibri"/>
          <w:b/>
        </w:rPr>
        <w:t>Smluvní strany</w:t>
      </w:r>
    </w:p>
    <w:p w:rsidR="009F4D64" w:rsidP="009F4D64" w:rsidRDefault="009F4D64">
      <w:pPr>
        <w:spacing w:line="228" w:lineRule="auto"/>
        <w:jc w:val="center"/>
      </w:pP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sz w:val="24"/>
          <w:szCs w:val="24"/>
        </w:rPr>
      </w:pPr>
      <w:r w:rsidRPr="00C553F4">
        <w:rPr>
          <w:rFonts w:ascii="Calibri" w:hAnsi="Calibri" w:eastAsia="Calibri" w:cs="Calibri"/>
          <w:b/>
          <w:sz w:val="24"/>
          <w:szCs w:val="24"/>
        </w:rPr>
        <w:t>ERUDICO s.r.o.</w:t>
      </w: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rPr>
          <w:sz w:val="24"/>
          <w:szCs w:val="24"/>
        </w:rPr>
      </w:pPr>
      <w:proofErr w:type="gramStart"/>
      <w:r w:rsidRPr="00C553F4">
        <w:rPr>
          <w:rFonts w:ascii="Calibri" w:hAnsi="Calibri" w:eastAsia="Calibri" w:cs="Calibri"/>
          <w:sz w:val="24"/>
          <w:szCs w:val="24"/>
        </w:rPr>
        <w:t xml:space="preserve">Sídlo:   </w:t>
      </w:r>
      <w:proofErr w:type="gramEnd"/>
      <w:r w:rsidRPr="00C553F4">
        <w:rPr>
          <w:rFonts w:ascii="Calibri" w:hAnsi="Calibri" w:eastAsia="Calibri" w:cs="Calibri"/>
          <w:sz w:val="24"/>
          <w:szCs w:val="24"/>
        </w:rPr>
        <w:t xml:space="preserve">  Kněžskodvorská 2296/8a, 370 04 České Budějovice</w:t>
      </w: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rPr>
          <w:sz w:val="24"/>
          <w:szCs w:val="24"/>
        </w:rPr>
      </w:pPr>
      <w:r w:rsidRPr="00C553F4">
        <w:rPr>
          <w:rFonts w:ascii="Calibri" w:hAnsi="Calibri" w:eastAsia="Calibri" w:cs="Calibri"/>
          <w:sz w:val="24"/>
          <w:szCs w:val="24"/>
        </w:rPr>
        <w:t xml:space="preserve">IČ: </w:t>
      </w:r>
      <w:r w:rsidRPr="00C553F4">
        <w:rPr>
          <w:rFonts w:ascii="Calibri" w:hAnsi="Calibri" w:eastAsia="Calibri" w:cs="Calibri"/>
          <w:sz w:val="24"/>
          <w:szCs w:val="24"/>
        </w:rPr>
        <w:tab/>
        <w:t>26108381</w:t>
      </w: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rPr>
          <w:sz w:val="24"/>
          <w:szCs w:val="24"/>
        </w:rPr>
      </w:pPr>
      <w:r w:rsidRPr="00C553F4">
        <w:rPr>
          <w:rFonts w:ascii="Calibri" w:hAnsi="Calibri" w:eastAsia="Calibri" w:cs="Calibri"/>
          <w:sz w:val="24"/>
          <w:szCs w:val="24"/>
        </w:rPr>
        <w:t xml:space="preserve">DIČ: </w:t>
      </w:r>
      <w:r w:rsidRPr="00C553F4">
        <w:rPr>
          <w:rFonts w:ascii="Calibri" w:hAnsi="Calibri" w:eastAsia="Calibri" w:cs="Calibri"/>
          <w:sz w:val="24"/>
          <w:szCs w:val="24"/>
        </w:rPr>
        <w:tab/>
        <w:t>CZ26108381 (plátce DPH)</w:t>
      </w: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rPr>
          <w:sz w:val="24"/>
          <w:szCs w:val="24"/>
        </w:rPr>
      </w:pPr>
      <w:r w:rsidRPr="00C553F4">
        <w:rPr>
          <w:rFonts w:ascii="Calibri" w:hAnsi="Calibri" w:eastAsia="Calibri" w:cs="Calibri"/>
          <w:sz w:val="24"/>
          <w:szCs w:val="24"/>
        </w:rPr>
        <w:t>Peněžní ústav:</w:t>
      </w:r>
      <w:r w:rsidRPr="00C553F4">
        <w:rPr>
          <w:rFonts w:ascii="Calibri" w:hAnsi="Calibri" w:eastAsia="Calibri" w:cs="Calibri"/>
          <w:sz w:val="24"/>
          <w:szCs w:val="24"/>
        </w:rPr>
        <w:tab/>
        <w:t>Česká spořitelna a.s., České Budějovice</w:t>
      </w: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rPr>
          <w:sz w:val="24"/>
          <w:szCs w:val="24"/>
        </w:rPr>
      </w:pPr>
      <w:r w:rsidRPr="00C553F4">
        <w:rPr>
          <w:rFonts w:ascii="Calibri" w:hAnsi="Calibri" w:eastAsia="Calibri" w:cs="Calibri"/>
          <w:sz w:val="24"/>
          <w:szCs w:val="24"/>
        </w:rPr>
        <w:t xml:space="preserve">Číslo účtu: </w:t>
      </w:r>
      <w:r w:rsidRPr="00C553F4">
        <w:rPr>
          <w:rFonts w:ascii="Calibri" w:hAnsi="Calibri" w:eastAsia="Calibri" w:cs="Calibri"/>
          <w:sz w:val="24"/>
          <w:szCs w:val="24"/>
        </w:rPr>
        <w:tab/>
        <w:t>573438309/0800</w:t>
      </w: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rPr>
          <w:sz w:val="24"/>
          <w:szCs w:val="24"/>
        </w:rPr>
      </w:pPr>
      <w:r w:rsidRPr="00C553F4">
        <w:rPr>
          <w:rFonts w:ascii="Calibri" w:hAnsi="Calibri" w:eastAsia="Calibri" w:cs="Calibri"/>
          <w:sz w:val="24"/>
          <w:szCs w:val="24"/>
        </w:rPr>
        <w:t>Zastoupený:</w:t>
      </w:r>
      <w:r w:rsidRPr="00C553F4">
        <w:rPr>
          <w:rFonts w:ascii="Calibri" w:hAnsi="Calibri" w:eastAsia="Calibri" w:cs="Calibri"/>
          <w:sz w:val="24"/>
          <w:szCs w:val="24"/>
        </w:rPr>
        <w:tab/>
        <w:t>Ing. Vladimírem Brůhou, jednatelem</w:t>
      </w:r>
    </w:p>
    <w:p w:rsidRPr="00C553F4" w:rsidR="009F4D64" w:rsidP="009F4D64" w:rsidRDefault="009F4D64">
      <w:pPr>
        <w:spacing w:line="228" w:lineRule="auto"/>
        <w:ind w:left="2268" w:hanging="2268"/>
        <w:rPr>
          <w:sz w:val="24"/>
          <w:szCs w:val="24"/>
        </w:rPr>
      </w:pPr>
    </w:p>
    <w:p w:rsidRPr="00C553F4" w:rsidR="009F4D64" w:rsidP="009F4D64" w:rsidRDefault="009F4D64">
      <w:pPr>
        <w:tabs>
          <w:tab w:val="left" w:pos="6096"/>
        </w:tabs>
        <w:spacing w:line="228" w:lineRule="auto"/>
        <w:rPr>
          <w:sz w:val="24"/>
          <w:szCs w:val="24"/>
        </w:rPr>
      </w:pPr>
      <w:r w:rsidRPr="00C553F4">
        <w:rPr>
          <w:rFonts w:ascii="Calibri" w:hAnsi="Calibri" w:eastAsia="Calibri" w:cs="Calibri"/>
          <w:sz w:val="24"/>
          <w:szCs w:val="24"/>
        </w:rPr>
        <w:t xml:space="preserve">(dále jen jako </w:t>
      </w:r>
      <w:r w:rsidRPr="00C553F4">
        <w:rPr>
          <w:rFonts w:ascii="Calibri" w:hAnsi="Calibri" w:eastAsia="Calibri" w:cs="Calibri"/>
          <w:b/>
          <w:sz w:val="24"/>
          <w:szCs w:val="24"/>
        </w:rPr>
        <w:t>objednatel)</w:t>
      </w:r>
    </w:p>
    <w:p w:rsidR="009F4D64" w:rsidP="009F4D64" w:rsidRDefault="009F4D64">
      <w:pPr>
        <w:spacing w:line="228" w:lineRule="auto"/>
      </w:pPr>
    </w:p>
    <w:p w:rsidR="009F4D64" w:rsidP="009F4D64" w:rsidRDefault="009F4D64">
      <w:pPr>
        <w:spacing w:line="228" w:lineRule="auto"/>
      </w:pPr>
      <w:r>
        <w:rPr>
          <w:rFonts w:ascii="Calibri" w:hAnsi="Calibri" w:eastAsia="Calibri" w:cs="Calibri"/>
          <w:b/>
        </w:rPr>
        <w:t>a</w:t>
      </w:r>
    </w:p>
    <w:p w:rsidR="009F4D64" w:rsidP="009F4D64" w:rsidRDefault="009F4D64">
      <w:pPr>
        <w:spacing w:line="228" w:lineRule="auto"/>
      </w:pP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sz w:val="24"/>
          <w:szCs w:val="24"/>
          <w:highlight w:val="yellow"/>
        </w:rPr>
      </w:pPr>
      <w:r w:rsidRPr="00C553F4">
        <w:rPr>
          <w:rFonts w:ascii="Calibri" w:hAnsi="Calibri" w:eastAsia="Calibri" w:cs="Calibri"/>
          <w:b/>
          <w:sz w:val="24"/>
          <w:szCs w:val="24"/>
        </w:rPr>
        <w:t xml:space="preserve">Název </w:t>
      </w:r>
      <w:r w:rsidRPr="00C553F4">
        <w:rPr>
          <w:sz w:val="24"/>
          <w:szCs w:val="24"/>
          <w:highlight w:val="yellow"/>
        </w:rPr>
        <w:t>[DOPLNÍ DODAVATEL]</w:t>
      </w: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sz w:val="24"/>
          <w:szCs w:val="24"/>
        </w:rPr>
      </w:pPr>
      <w:r w:rsidRPr="00C553F4">
        <w:rPr>
          <w:rFonts w:ascii="Calibri" w:hAnsi="Calibri" w:eastAsia="Calibri" w:cs="Calibri"/>
          <w:sz w:val="24"/>
          <w:szCs w:val="24"/>
        </w:rPr>
        <w:t xml:space="preserve">Sídlo/místo podnikání: </w:t>
      </w:r>
      <w:bookmarkStart w:name="_Hlk488925332" w:id="0"/>
      <w:r w:rsidRPr="00C553F4">
        <w:rPr>
          <w:sz w:val="24"/>
          <w:szCs w:val="24"/>
          <w:highlight w:val="yellow"/>
        </w:rPr>
        <w:t>[DOPLNÍ DODAVATEL]</w:t>
      </w:r>
      <w:bookmarkEnd w:id="0"/>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sz w:val="24"/>
          <w:szCs w:val="24"/>
        </w:rPr>
      </w:pPr>
      <w:proofErr w:type="gramStart"/>
      <w:r w:rsidRPr="00C553F4">
        <w:rPr>
          <w:rFonts w:ascii="Calibri" w:hAnsi="Calibri" w:eastAsia="Calibri" w:cs="Calibri"/>
          <w:sz w:val="24"/>
          <w:szCs w:val="24"/>
        </w:rPr>
        <w:t xml:space="preserve">IČ:   </w:t>
      </w:r>
      <w:proofErr w:type="gramEnd"/>
      <w:r w:rsidRPr="00C553F4">
        <w:rPr>
          <w:sz w:val="24"/>
          <w:szCs w:val="24"/>
          <w:highlight w:val="yellow"/>
        </w:rPr>
        <w:t>[DOPLNÍ DODAVATEL]</w:t>
      </w:r>
      <w:r w:rsidRPr="00C553F4">
        <w:rPr>
          <w:rFonts w:ascii="Calibri" w:hAnsi="Calibri" w:eastAsia="Calibri" w:cs="Calibri"/>
          <w:sz w:val="24"/>
          <w:szCs w:val="24"/>
        </w:rPr>
        <w:t xml:space="preserve">                                 </w:t>
      </w: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sz w:val="24"/>
          <w:szCs w:val="24"/>
        </w:rPr>
      </w:pPr>
      <w:proofErr w:type="gramStart"/>
      <w:r w:rsidRPr="00C553F4">
        <w:rPr>
          <w:rFonts w:ascii="Calibri" w:hAnsi="Calibri" w:eastAsia="Calibri" w:cs="Calibri"/>
          <w:sz w:val="24"/>
          <w:szCs w:val="24"/>
        </w:rPr>
        <w:t xml:space="preserve">DIČ:   </w:t>
      </w:r>
      <w:proofErr w:type="gramEnd"/>
      <w:r w:rsidRPr="00C553F4">
        <w:rPr>
          <w:sz w:val="24"/>
          <w:szCs w:val="24"/>
          <w:highlight w:val="yellow"/>
        </w:rPr>
        <w:t>[DOPLNÍ DODAVATEL]</w:t>
      </w: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sz w:val="24"/>
          <w:szCs w:val="24"/>
        </w:rPr>
      </w:pPr>
      <w:r w:rsidRPr="00C553F4">
        <w:rPr>
          <w:rFonts w:ascii="Calibri" w:hAnsi="Calibri" w:eastAsia="Calibri" w:cs="Calibri"/>
          <w:sz w:val="24"/>
          <w:szCs w:val="24"/>
        </w:rPr>
        <w:t xml:space="preserve">Peněžní </w:t>
      </w:r>
      <w:proofErr w:type="gramStart"/>
      <w:r w:rsidRPr="00C553F4">
        <w:rPr>
          <w:rFonts w:ascii="Calibri" w:hAnsi="Calibri" w:eastAsia="Calibri" w:cs="Calibri"/>
          <w:sz w:val="24"/>
          <w:szCs w:val="24"/>
        </w:rPr>
        <w:t xml:space="preserve">ústav:  </w:t>
      </w:r>
      <w:r w:rsidRPr="00C553F4">
        <w:rPr>
          <w:sz w:val="24"/>
          <w:szCs w:val="24"/>
          <w:highlight w:val="yellow"/>
        </w:rPr>
        <w:t>[</w:t>
      </w:r>
      <w:proofErr w:type="gramEnd"/>
      <w:r w:rsidRPr="00C553F4">
        <w:rPr>
          <w:sz w:val="24"/>
          <w:szCs w:val="24"/>
          <w:highlight w:val="yellow"/>
        </w:rPr>
        <w:t>DOPLNÍ DODAVATEL]</w:t>
      </w:r>
    </w:p>
    <w:p w:rsidRPr="00C553F4" w:rsidR="009F4D64" w:rsidP="009F4D64" w:rsidRDefault="009F4D64">
      <w:pPr>
        <w:tabs>
          <w:tab w:val="left" w:pos="2592"/>
        </w:tabs>
        <w:spacing w:line="228" w:lineRule="auto"/>
        <w:ind w:left="0" w:firstLine="0"/>
        <w:rPr>
          <w:sz w:val="24"/>
          <w:szCs w:val="24"/>
        </w:rPr>
      </w:pPr>
      <w:r w:rsidRPr="00C553F4">
        <w:rPr>
          <w:rFonts w:ascii="Calibri" w:hAnsi="Calibri" w:eastAsia="Calibri" w:cs="Calibri"/>
          <w:sz w:val="24"/>
          <w:szCs w:val="24"/>
        </w:rPr>
        <w:t xml:space="preserve">Číslo </w:t>
      </w:r>
      <w:proofErr w:type="gramStart"/>
      <w:r w:rsidRPr="00C553F4">
        <w:rPr>
          <w:rFonts w:ascii="Calibri" w:hAnsi="Calibri" w:eastAsia="Calibri" w:cs="Calibri"/>
          <w:sz w:val="24"/>
          <w:szCs w:val="24"/>
        </w:rPr>
        <w:t xml:space="preserve">účtu:   </w:t>
      </w:r>
      <w:proofErr w:type="gramEnd"/>
      <w:r w:rsidRPr="00C553F4">
        <w:rPr>
          <w:rFonts w:ascii="Calibri" w:hAnsi="Calibri" w:eastAsia="Calibri" w:cs="Calibri"/>
          <w:sz w:val="24"/>
          <w:szCs w:val="24"/>
        </w:rPr>
        <w:t xml:space="preserve">  </w:t>
      </w:r>
      <w:r w:rsidRPr="00C553F4">
        <w:rPr>
          <w:sz w:val="24"/>
          <w:szCs w:val="24"/>
          <w:highlight w:val="yellow"/>
        </w:rPr>
        <w:t>[DOPLNÍ DODAVATEL]</w:t>
      </w:r>
    </w:p>
    <w:p w:rsidRPr="00C553F4"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sz w:val="24"/>
          <w:szCs w:val="24"/>
        </w:rPr>
      </w:pPr>
      <w:proofErr w:type="gramStart"/>
      <w:r w:rsidRPr="00C553F4">
        <w:rPr>
          <w:rFonts w:ascii="Calibri" w:hAnsi="Calibri" w:eastAsia="Calibri" w:cs="Calibri"/>
          <w:sz w:val="24"/>
          <w:szCs w:val="24"/>
        </w:rPr>
        <w:t>Zastoupený :</w:t>
      </w:r>
      <w:proofErr w:type="gramEnd"/>
      <w:r w:rsidRPr="00C553F4">
        <w:rPr>
          <w:rFonts w:ascii="Calibri" w:hAnsi="Calibri" w:eastAsia="Calibri" w:cs="Calibri"/>
          <w:sz w:val="24"/>
          <w:szCs w:val="24"/>
        </w:rPr>
        <w:t xml:space="preserve">  </w:t>
      </w:r>
      <w:r w:rsidRPr="00C553F4">
        <w:rPr>
          <w:sz w:val="24"/>
          <w:szCs w:val="24"/>
          <w:highlight w:val="yellow"/>
        </w:rPr>
        <w:t>[DOPLNÍ DODAVATEL]</w:t>
      </w:r>
    </w:p>
    <w:p w:rsidRPr="00C553F4" w:rsidR="009F4D64" w:rsidP="009F4D64" w:rsidRDefault="009F4D64">
      <w:pPr>
        <w:spacing w:line="228" w:lineRule="auto"/>
        <w:rPr>
          <w:rFonts w:asciiTheme="minorHAnsi" w:hAnsiTheme="minorHAnsi"/>
          <w:sz w:val="24"/>
          <w:szCs w:val="24"/>
        </w:rPr>
      </w:pPr>
      <w:r w:rsidRPr="00C553F4">
        <w:rPr>
          <w:rFonts w:asciiTheme="minorHAnsi" w:hAnsiTheme="minorHAnsi"/>
          <w:sz w:val="24"/>
          <w:szCs w:val="24"/>
        </w:rPr>
        <w:t xml:space="preserve">Plátce/neplátce </w:t>
      </w:r>
      <w:proofErr w:type="gramStart"/>
      <w:r w:rsidRPr="00C553F4">
        <w:rPr>
          <w:rFonts w:asciiTheme="minorHAnsi" w:hAnsiTheme="minorHAnsi"/>
          <w:sz w:val="24"/>
          <w:szCs w:val="24"/>
        </w:rPr>
        <w:t xml:space="preserve">DPH:  </w:t>
      </w:r>
      <w:r w:rsidRPr="00C553F4">
        <w:rPr>
          <w:sz w:val="24"/>
          <w:szCs w:val="24"/>
          <w:highlight w:val="yellow"/>
        </w:rPr>
        <w:t>[</w:t>
      </w:r>
      <w:proofErr w:type="gramEnd"/>
      <w:r w:rsidRPr="00C553F4">
        <w:rPr>
          <w:sz w:val="24"/>
          <w:szCs w:val="24"/>
          <w:highlight w:val="yellow"/>
        </w:rPr>
        <w:t>DOPLNÍ DODAVATEL]</w:t>
      </w:r>
    </w:p>
    <w:p w:rsidR="009F4D64" w:rsidP="009F4D64" w:rsidRDefault="009F4D64">
      <w:pPr>
        <w:tabs>
          <w:tab w:val="left" w:pos="2775"/>
        </w:tabs>
        <w:spacing w:line="228" w:lineRule="auto"/>
      </w:pPr>
      <w:r w:rsidRPr="00C553F4">
        <w:rPr>
          <w:rFonts w:ascii="Calibri" w:hAnsi="Calibri" w:eastAsia="Calibri" w:cs="Calibri"/>
          <w:sz w:val="24"/>
          <w:szCs w:val="24"/>
        </w:rPr>
        <w:t xml:space="preserve">(dále jen jako </w:t>
      </w:r>
      <w:r w:rsidRPr="00C553F4">
        <w:rPr>
          <w:rFonts w:ascii="Calibri" w:hAnsi="Calibri" w:eastAsia="Calibri" w:cs="Calibri"/>
          <w:b/>
          <w:sz w:val="24"/>
          <w:szCs w:val="24"/>
        </w:rPr>
        <w:t>dodavatel</w:t>
      </w:r>
      <w:r w:rsidRPr="00C553F4">
        <w:rPr>
          <w:rFonts w:ascii="Calibri" w:hAnsi="Calibri" w:eastAsia="Calibri" w:cs="Calibri"/>
          <w:sz w:val="24"/>
          <w:szCs w:val="24"/>
        </w:rPr>
        <w:t>)</w:t>
      </w:r>
      <w:r>
        <w:rPr>
          <w:rFonts w:ascii="Calibri" w:hAnsi="Calibri" w:eastAsia="Calibri" w:cs="Calibri"/>
          <w:b/>
        </w:rPr>
        <w:tab/>
      </w:r>
    </w:p>
    <w:p w:rsidR="009F4D64" w:rsidP="009F4D64" w:rsidRDefault="009F4D64">
      <w:r>
        <w:br w:type="page"/>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9F4D64" w:rsidP="009F4D64" w:rsidRDefault="009F4D64">
      <w:pPr>
        <w:ind w:left="567" w:hanging="567"/>
      </w:pPr>
      <w:r>
        <w:rPr>
          <w:rFonts w:ascii="Calibri" w:hAnsi="Calibri" w:eastAsia="Calibri" w:cs="Calibri"/>
        </w:rPr>
        <w:t>2.1</w:t>
      </w:r>
      <w:r>
        <w:rPr>
          <w:rFonts w:ascii="Calibri" w:hAnsi="Calibri" w:eastAsia="Calibri" w:cs="Calibri"/>
        </w:rPr>
        <w:tab/>
        <w:t xml:space="preserve">Tuto smlouvu </w:t>
      </w:r>
      <w:r w:rsidRPr="00772372">
        <w:rPr>
          <w:rFonts w:ascii="Calibri" w:hAnsi="Calibri" w:eastAsia="Calibri" w:cs="Calibri"/>
        </w:rPr>
        <w:t xml:space="preserve">o </w:t>
      </w:r>
      <w:r w:rsidRPr="0023115E">
        <w:rPr>
          <w:rFonts w:ascii="Calibri" w:hAnsi="Calibri" w:eastAsia="Calibri" w:cs="Calibri"/>
        </w:rPr>
        <w:t>Zajištění realizace vzdělávacích služeb pro projekt „Vzdělaná firma“</w:t>
      </w:r>
      <w:r>
        <w:rPr>
          <w:rFonts w:ascii="Calibri" w:hAnsi="Calibri" w:eastAsia="Calibri" w:cs="Calibri"/>
        </w:rPr>
        <w:t xml:space="preserve"> </w:t>
      </w:r>
      <w:r w:rsidRPr="0023115E">
        <w:rPr>
          <w:rFonts w:ascii="Calibri" w:hAnsi="Calibri" w:eastAsia="Calibri" w:cs="Calibri"/>
        </w:rPr>
        <w:t>společnosti ERUDICO s.r.o.</w:t>
      </w:r>
      <w:proofErr w:type="gramStart"/>
      <w:r>
        <w:rPr>
          <w:rFonts w:ascii="Calibri" w:hAnsi="Calibri" w:eastAsia="Calibri" w:cs="Calibri"/>
        </w:rPr>
        <w:t xml:space="preserve">,  </w:t>
      </w:r>
      <w:proofErr w:type="spellStart"/>
      <w:r>
        <w:rPr>
          <w:rFonts w:ascii="Calibri" w:hAnsi="Calibri" w:eastAsia="Calibri" w:cs="Calibri"/>
        </w:rPr>
        <w:t>reg</w:t>
      </w:r>
      <w:proofErr w:type="spellEnd"/>
      <w:r>
        <w:rPr>
          <w:rFonts w:ascii="Calibri" w:hAnsi="Calibri" w:eastAsia="Calibri" w:cs="Calibri"/>
        </w:rPr>
        <w:t>.</w:t>
      </w:r>
      <w:proofErr w:type="gramEnd"/>
      <w:r>
        <w:rPr>
          <w:rFonts w:ascii="Calibri" w:hAnsi="Calibri" w:eastAsia="Calibri" w:cs="Calibri"/>
        </w:rPr>
        <w:t xml:space="preserve"> č. projektu </w:t>
      </w:r>
      <w:r w:rsidRPr="0023115E">
        <w:rPr>
          <w:rFonts w:ascii="Calibri" w:hAnsi="Calibri" w:eastAsia="Calibri" w:cs="Calibri"/>
        </w:rPr>
        <w:t>CZ.03.1.52/0.0/0.0/16_043/0005541</w:t>
      </w:r>
      <w:r>
        <w:rPr>
          <w:rFonts w:ascii="Calibri" w:hAnsi="Calibri" w:eastAsia="Calibri" w:cs="Calibri"/>
        </w:rPr>
        <w:t>, (dále jen „smlouva“) uzavřely smluvní strany na základě úplného konsensu o níže uvedených ustanoveních, v souladu s příslušnými ustanoveními obecně závazných právních předpisů, a to zejména zák. č. 89/2012 Sb., občanský zákoník, ve znění pozdějších předpisů (dále jen „občanský zákoník“).</w:t>
      </w:r>
      <w:r>
        <w:rPr>
          <w:rFonts w:ascii="Calibri" w:hAnsi="Calibri" w:eastAsia="Calibri" w:cs="Calibri"/>
        </w:rPr>
        <w:tab/>
      </w:r>
    </w:p>
    <w:p w:rsidR="009F4D64" w:rsidP="009F4D64" w:rsidRDefault="009F4D64">
      <w:pPr>
        <w:tabs>
          <w:tab w:val="left" w:pos="711"/>
        </w:tabs>
        <w:spacing w:line="228" w:lineRule="auto"/>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zakázku </w:t>
      </w:r>
      <w:bookmarkStart w:name="_Hlk488753264" w:id="1"/>
      <w:r>
        <w:rPr>
          <w:b/>
        </w:rPr>
        <w:t>Vzdělávání zaměstnanců společnosti ERUDICO s.r.o.</w:t>
      </w:r>
      <w:bookmarkEnd w:id="1"/>
      <w:r>
        <w:rPr>
          <w:rFonts w:ascii="Calibri" w:hAnsi="Calibri" w:eastAsia="Calibri" w:cs="Calibri"/>
        </w:rPr>
        <w:t xml:space="preserve"> (dále jen </w:t>
      </w:r>
      <w:proofErr w:type="gramStart"/>
      <w:r>
        <w:rPr>
          <w:rFonts w:ascii="Calibri" w:hAnsi="Calibri" w:eastAsia="Calibri" w:cs="Calibri"/>
        </w:rPr>
        <w:t>„ zakázka</w:t>
      </w:r>
      <w:proofErr w:type="gramEnd"/>
      <w:r>
        <w:rPr>
          <w:rFonts w:ascii="Calibri" w:hAnsi="Calibri" w:eastAsia="Calibri" w:cs="Calibri"/>
        </w:rPr>
        <w:t>“ ) v rozsahu stanoveném výzvou k podání nabídek (dále jen „výzva“) a nabídkou dodavatele na realizaci projektu (dále jen „nabídka“).</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zakázky.</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3.3</w:t>
      </w:r>
      <w:r>
        <w:rPr>
          <w:rFonts w:ascii="Calibri" w:hAnsi="Calibri" w:eastAsia="Calibri" w:cs="Calibri"/>
        </w:rPr>
        <w:tab/>
      </w:r>
      <w:r w:rsidRPr="00E54524">
        <w:rPr>
          <w:rFonts w:ascii="Calibri" w:hAnsi="Calibri" w:eastAsia="Calibri" w:cs="Calibri"/>
        </w:rPr>
        <w:t xml:space="preserve">Nedílnou součástí této smlouvy je </w:t>
      </w:r>
      <w:r>
        <w:rPr>
          <w:rFonts w:ascii="Calibri" w:hAnsi="Calibri" w:eastAsia="Calibri" w:cs="Calibri"/>
        </w:rPr>
        <w:t xml:space="preserve">výzva a </w:t>
      </w:r>
      <w:proofErr w:type="gramStart"/>
      <w:r>
        <w:rPr>
          <w:rFonts w:ascii="Calibri" w:hAnsi="Calibri" w:eastAsia="Calibri" w:cs="Calibri"/>
        </w:rPr>
        <w:t xml:space="preserve">nabídka </w:t>
      </w:r>
      <w:r w:rsidRPr="00E54524">
        <w:rPr>
          <w:rFonts w:ascii="Calibri" w:hAnsi="Calibri" w:eastAsia="Calibri" w:cs="Calibri"/>
        </w:rPr>
        <w:t>,</w:t>
      </w:r>
      <w:proofErr w:type="gramEnd"/>
      <w:r w:rsidRPr="00E54524">
        <w:rPr>
          <w:rFonts w:ascii="Calibri" w:hAnsi="Calibri" w:eastAsia="Calibri" w:cs="Calibri"/>
        </w:rPr>
        <w:t xml:space="preserve"> které blíže definují obsah smlouvy v těch otázkách, které nejsou smlouvou výslovně upraveny</w:t>
      </w:r>
      <w:r>
        <w:rPr>
          <w:rFonts w:ascii="Calibri" w:hAnsi="Calibri" w:eastAsia="Calibri" w:cs="Calibri"/>
        </w:rPr>
        <w:t>.</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 xml:space="preserve">Dodavatel se, za podmínek uvedených ve </w:t>
      </w:r>
      <w:proofErr w:type="gramStart"/>
      <w:r>
        <w:rPr>
          <w:rFonts w:ascii="Calibri" w:hAnsi="Calibri" w:eastAsia="Calibri" w:cs="Calibri"/>
        </w:rPr>
        <w:t>smlouvě ,</w:t>
      </w:r>
      <w:proofErr w:type="gramEnd"/>
      <w:r>
        <w:rPr>
          <w:rFonts w:ascii="Calibri" w:hAnsi="Calibri" w:eastAsia="Calibri" w:cs="Calibri"/>
        </w:rPr>
        <w:t xml:space="preserve"> výzvě a nabídce,  zavazuje k plnění aktivit, </w:t>
      </w:r>
      <w:r w:rsidR="00653313">
        <w:rPr>
          <w:rFonts w:ascii="Calibri" w:hAnsi="Calibri" w:eastAsia="Calibri" w:cs="Calibri"/>
        </w:rPr>
        <w:t>jejichž popis a rozsah je uveden</w:t>
      </w:r>
      <w:r>
        <w:rPr>
          <w:rFonts w:ascii="Calibri" w:hAnsi="Calibri" w:eastAsia="Calibri" w:cs="Calibri"/>
        </w:rPr>
        <w:t xml:space="preserve"> ve výzvě.</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 xml:space="preserve">Objednatel je povinen poskytovat dodavateli po celou dobu realizace zakázky účinnou součinnost k </w:t>
      </w:r>
      <w:proofErr w:type="gramStart"/>
      <w:r>
        <w:rPr>
          <w:rFonts w:ascii="Calibri" w:hAnsi="Calibri" w:eastAsia="Calibri" w:cs="Calibri"/>
        </w:rPr>
        <w:t>řádnému  provedení</w:t>
      </w:r>
      <w:proofErr w:type="gramEnd"/>
      <w:r>
        <w:rPr>
          <w:rFonts w:ascii="Calibri" w:hAnsi="Calibri" w:eastAsia="Calibri" w:cs="Calibri"/>
        </w:rPr>
        <w:t xml:space="preserve"> předmětu plnění.</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Pr="00D5547C"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color w:val="FF0000"/>
        </w:rPr>
      </w:pPr>
      <w:r>
        <w:rPr>
          <w:rFonts w:ascii="Calibri" w:hAnsi="Calibri" w:eastAsia="Calibri" w:cs="Calibri"/>
        </w:rPr>
        <w:t>5.2</w:t>
      </w:r>
      <w:r>
        <w:rPr>
          <w:rFonts w:ascii="Calibri" w:hAnsi="Calibri" w:eastAsia="Calibri" w:cs="Calibri"/>
        </w:rPr>
        <w:tab/>
        <w:t>Objednatel je povinen dodavateli uhradit za plnění předmětu zakázky sjednanou cenu</w:t>
      </w:r>
      <w:r w:rsidR="00AA74E2">
        <w:rPr>
          <w:rFonts w:ascii="Calibri" w:hAnsi="Calibri" w:eastAsia="Calibri" w:cs="Calibri"/>
        </w:rPr>
        <w:t xml:space="preserve"> za podmínek stanovených v</w:t>
      </w:r>
      <w:r w:rsidRPr="00D5547C">
        <w:rPr>
          <w:rFonts w:ascii="Calibri" w:hAnsi="Calibri" w:eastAsia="Calibri" w:cs="Calibri"/>
          <w:color w:val="FF0000"/>
        </w:rPr>
        <w:t xml:space="preserve"> </w:t>
      </w:r>
      <w:r w:rsidRPr="00AA74E2">
        <w:rPr>
          <w:rFonts w:ascii="Calibri" w:hAnsi="Calibri" w:eastAsia="Calibri" w:cs="Calibri"/>
          <w:color w:val="auto"/>
        </w:rPr>
        <w:t>článk</w:t>
      </w:r>
      <w:r w:rsidRPr="00AA74E2" w:rsidR="00AA74E2">
        <w:rPr>
          <w:rFonts w:ascii="Calibri" w:hAnsi="Calibri" w:eastAsia="Calibri" w:cs="Calibri"/>
          <w:color w:val="auto"/>
        </w:rPr>
        <w:t>u</w:t>
      </w:r>
      <w:r w:rsidRPr="00AA74E2">
        <w:rPr>
          <w:rFonts w:ascii="Calibri" w:hAnsi="Calibri" w:eastAsia="Calibri" w:cs="Calibri"/>
          <w:color w:val="auto"/>
        </w:rPr>
        <w:t xml:space="preserve"> </w:t>
      </w:r>
      <w:r w:rsidRPr="00AA74E2" w:rsidR="00AA74E2">
        <w:rPr>
          <w:rFonts w:ascii="Calibri" w:hAnsi="Calibri" w:eastAsia="Calibri" w:cs="Calibri"/>
          <w:color w:val="auto"/>
        </w:rPr>
        <w:t>VII</w:t>
      </w:r>
      <w:r w:rsidRPr="00AA74E2">
        <w:rPr>
          <w:rFonts w:ascii="Calibri" w:hAnsi="Calibri" w:eastAsia="Calibri" w:cs="Calibri"/>
          <w:color w:val="auto"/>
        </w:rPr>
        <w:t>I.</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5.3</w:t>
      </w:r>
      <w:r>
        <w:rPr>
          <w:rFonts w:ascii="Calibri" w:hAnsi="Calibri" w:eastAsia="Calibri" w:cs="Calibri"/>
        </w:rPr>
        <w:tab/>
        <w:t>Objednatel je oprávněn pozastavit proplácení předmětu plnění v případě, že dodavatel neplní řádně a včas své povinnosti vyplývající z</w:t>
      </w:r>
      <w:r w:rsidR="00E92C01">
        <w:rPr>
          <w:rFonts w:ascii="Calibri" w:hAnsi="Calibri" w:eastAsia="Calibri" w:cs="Calibri"/>
        </w:rPr>
        <w:t> této smlouvy,</w:t>
      </w:r>
      <w:r>
        <w:rPr>
          <w:rFonts w:ascii="Calibri" w:hAnsi="Calibri" w:eastAsia="Calibri" w:cs="Calibri"/>
        </w:rPr>
        <w:t> výzvy a nabídky nebo provádí kurzy v rozporu s touto smlouvou nebo pokyny objednatele.</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5.4</w:t>
      </w:r>
      <w:r>
        <w:rPr>
          <w:rFonts w:ascii="Calibri" w:hAnsi="Calibri" w:eastAsia="Calibri" w:cs="Calibri"/>
        </w:rPr>
        <w:tab/>
        <w:t xml:space="preserve">Objednatel má právo kontrolovat řádné plnění smlouvy ze strany dodavatele a dodavatel je povinen mu poskytnout účinnou součinnost. </w:t>
      </w:r>
    </w:p>
    <w:p w:rsidR="00AA74E2" w:rsidP="009F4D64" w:rsidRDefault="00AA74E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AA74E2" w:rsidP="009F4D64" w:rsidRDefault="00AA74E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AA74E2" w:rsidP="009F4D64" w:rsidRDefault="00AA74E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VI</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 xml:space="preserve">Dodavatel je povinen </w:t>
      </w:r>
      <w:proofErr w:type="gramStart"/>
      <w:r>
        <w:rPr>
          <w:rFonts w:ascii="Calibri" w:hAnsi="Calibri" w:eastAsia="Calibri" w:cs="Calibri"/>
        </w:rPr>
        <w:t>zrealizovat  zakázku</w:t>
      </w:r>
      <w:proofErr w:type="gramEnd"/>
      <w:r>
        <w:rPr>
          <w:rFonts w:ascii="Calibri" w:hAnsi="Calibri" w:eastAsia="Calibri" w:cs="Calibri"/>
        </w:rPr>
        <w:t xml:space="preserve"> v souladu s touto smlouvou, výzvou a svou nabídkou, zejména v souladu s Metodikou organizace kurzů, která byla v uvedena v nabídce jako jedno z  hodnotících kritérií. Po ukončení každého kurzu je dodavatel povinen předat objednateli veškerou dokumentaci k proběhlému kurzu v rozsahu dle </w:t>
      </w:r>
      <w:proofErr w:type="gramStart"/>
      <w:r>
        <w:rPr>
          <w:rFonts w:ascii="Calibri" w:hAnsi="Calibri" w:eastAsia="Calibri" w:cs="Calibri"/>
        </w:rPr>
        <w:t>výzvy  nejpozději</w:t>
      </w:r>
      <w:proofErr w:type="gramEnd"/>
      <w:r>
        <w:rPr>
          <w:rFonts w:ascii="Calibri" w:hAnsi="Calibri" w:eastAsia="Calibri" w:cs="Calibri"/>
        </w:rPr>
        <w:t xml:space="preserve"> do 10 kalendářních dnů. </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Pr="003136EE"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6.2</w:t>
      </w:r>
      <w:r>
        <w:rPr>
          <w:rFonts w:ascii="Calibri" w:hAnsi="Calibri" w:eastAsia="Calibri" w:cs="Calibri"/>
        </w:rPr>
        <w:tab/>
      </w:r>
      <w:r w:rsidRPr="003136EE">
        <w:rPr>
          <w:rFonts w:ascii="Calibri" w:hAnsi="Calibri" w:eastAsia="Calibri" w:cs="Calibri"/>
        </w:rPr>
        <w:t>Plnění této zakázky musí být zajištěno dostatečným počtem kvalifikovaných a specializovaných osob, přičemž dodavatel je povinen vždy zajistit, aby činnost vyžadující určitou kvalifikaci či specializaci byla vykonávána vždy takovými fyzickými osobami, které kvalifikaci či specializaci mají. Zadavatel je oprávněn si danou skutečnost na místě ověřit a dodavatel je povinen v takovém případě poskytnout účinnou součinnost. Pokud bude konkrétní kurz zajištěn jiným lektorem,</w:t>
      </w:r>
      <w:r w:rsidR="00F002E5">
        <w:rPr>
          <w:rFonts w:ascii="Calibri" w:hAnsi="Calibri" w:eastAsia="Calibri" w:cs="Calibri"/>
        </w:rPr>
        <w:t xml:space="preserve"> který nebyl uveden v</w:t>
      </w:r>
      <w:r w:rsidR="00152BB8">
        <w:rPr>
          <w:rFonts w:ascii="Calibri" w:hAnsi="Calibri" w:eastAsia="Calibri" w:cs="Calibri"/>
        </w:rPr>
        <w:t> </w:t>
      </w:r>
      <w:r w:rsidR="00F002E5">
        <w:rPr>
          <w:rFonts w:ascii="Calibri" w:hAnsi="Calibri" w:eastAsia="Calibri" w:cs="Calibri"/>
        </w:rPr>
        <w:t>nabídce</w:t>
      </w:r>
      <w:r w:rsidR="00152BB8">
        <w:rPr>
          <w:rFonts w:ascii="Calibri" w:hAnsi="Calibri" w:eastAsia="Calibri" w:cs="Calibri"/>
        </w:rPr>
        <w:t>,</w:t>
      </w:r>
      <w:r>
        <w:rPr>
          <w:rFonts w:ascii="Calibri" w:hAnsi="Calibri" w:eastAsia="Calibri" w:cs="Calibri"/>
        </w:rPr>
        <w:t xml:space="preserve"> musí dodavatel postupovat způsobem popsaným ve výzvě.</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6.3</w:t>
      </w:r>
      <w:r>
        <w:rPr>
          <w:rFonts w:ascii="Calibri" w:hAnsi="Calibri" w:eastAsia="Calibri" w:cs="Calibri"/>
        </w:rPr>
        <w:tab/>
        <w:t xml:space="preserve">Dodavatel je povinen </w:t>
      </w:r>
      <w:r w:rsidRPr="00DF27D6">
        <w:rPr>
          <w:rFonts w:ascii="Calibri" w:hAnsi="Calibri" w:eastAsia="Calibri" w:cs="Calibri"/>
        </w:rPr>
        <w:t xml:space="preserve">na základě </w:t>
      </w:r>
      <w:r>
        <w:rPr>
          <w:rFonts w:ascii="Calibri" w:hAnsi="Calibri" w:eastAsia="Calibri" w:cs="Calibri"/>
        </w:rPr>
        <w:t>požadavku</w:t>
      </w:r>
      <w:r w:rsidRPr="00DF27D6">
        <w:rPr>
          <w:rFonts w:ascii="Calibri" w:hAnsi="Calibri" w:eastAsia="Calibri" w:cs="Calibri"/>
        </w:rPr>
        <w:t xml:space="preserve"> </w:t>
      </w:r>
      <w:proofErr w:type="gramStart"/>
      <w:r>
        <w:rPr>
          <w:rFonts w:ascii="Calibri" w:hAnsi="Calibri" w:eastAsia="Calibri" w:cs="Calibri"/>
        </w:rPr>
        <w:t xml:space="preserve">objednatele </w:t>
      </w:r>
      <w:r w:rsidRPr="00DF27D6">
        <w:rPr>
          <w:rFonts w:ascii="Calibri" w:hAnsi="Calibri" w:eastAsia="Calibri" w:cs="Calibri"/>
        </w:rPr>
        <w:t xml:space="preserve"> uspořádat</w:t>
      </w:r>
      <w:proofErr w:type="gramEnd"/>
      <w:r w:rsidRPr="00DF27D6">
        <w:rPr>
          <w:rFonts w:ascii="Calibri" w:hAnsi="Calibri" w:eastAsia="Calibri" w:cs="Calibri"/>
        </w:rPr>
        <w:t xml:space="preserve"> kurz do 7 kalendářních dnů</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Pr>
          <w:rFonts w:ascii="Calibri" w:hAnsi="Calibri" w:eastAsia="Calibri" w:cs="Calibri"/>
        </w:rPr>
        <w:tab/>
        <w:t xml:space="preserve">Dodavatel je povinen dodržovat obecně závazné právní předpisy, které se vztahují k plnění předmětu této smlouvy, zejména pak se zavazuje zpracovávat údaje o účastnících projektu </w:t>
      </w:r>
      <w:r w:rsidRPr="008558C3">
        <w:rPr>
          <w:rFonts w:ascii="Calibri" w:hAnsi="Calibri" w:eastAsia="Calibri" w:cs="Calibri"/>
        </w:rPr>
        <w:t>výhradně</w:t>
      </w:r>
      <w:r w:rsidR="00456ABA">
        <w:rPr>
          <w:rFonts w:ascii="Calibri" w:hAnsi="Calibri" w:eastAsia="Calibri" w:cs="Calibri"/>
        </w:rPr>
        <w:t xml:space="preserve"> a</w:t>
      </w:r>
      <w:r>
        <w:rPr>
          <w:rFonts w:ascii="Calibri" w:hAnsi="Calibri" w:eastAsia="Calibri" w:cs="Calibri"/>
        </w:rPr>
        <w:t xml:space="preserve"> pouze</w:t>
      </w:r>
      <w:r w:rsidRPr="008558C3">
        <w:rPr>
          <w:rFonts w:ascii="Calibri" w:hAnsi="Calibri" w:eastAsia="Calibri" w:cs="Calibri"/>
        </w:rPr>
        <w:t xml:space="preserve"> v souvislosti s realizací této zakázky</w:t>
      </w:r>
      <w:r>
        <w:rPr>
          <w:rFonts w:ascii="Calibri" w:hAnsi="Calibri" w:eastAsia="Calibri" w:cs="Calibri"/>
        </w:rPr>
        <w:t xml:space="preserve"> a vždy v souladu s právními předpisy na ochranu osobních údajů a v rozsahu vymezeném v Obecné časti pravidel pro žadatele a příjemce OPZ.</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Pr>
          <w:rFonts w:ascii="Calibri" w:hAnsi="Calibri" w:eastAsia="Calibri" w:cs="Calibri"/>
        </w:rPr>
        <w:tab/>
        <w:t>Dodavatel je povinen bezodkladně informovat objednatele o okolnostech, které mohou mít vliv na řádnou realizaci zakázky a plnění monitorovacích indikátorů.</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Pr="007F0AA0"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color w:val="auto"/>
        </w:rPr>
      </w:pPr>
      <w:r>
        <w:rPr>
          <w:rFonts w:ascii="Calibri" w:hAnsi="Calibri" w:eastAsia="Calibri" w:cs="Calibri"/>
        </w:rPr>
        <w:t>6.6</w:t>
      </w:r>
      <w:r>
        <w:rPr>
          <w:rFonts w:ascii="Calibri" w:hAnsi="Calibri" w:eastAsia="Calibri" w:cs="Calibri"/>
        </w:rPr>
        <w:tab/>
      </w:r>
      <w:r w:rsidRPr="007F0AA0">
        <w:rPr>
          <w:rFonts w:ascii="Calibri" w:hAnsi="Calibri" w:eastAsia="Calibri" w:cs="Calibri"/>
          <w:color w:val="auto"/>
        </w:rPr>
        <w:t>Dodavatel se zavazuje uchovávat veškeré doklady souvisejících s touto zakázkou po dobu deseti let od ukončení realizace projektu, přičemž lhůta se počítá od 1. 1. roku následujícího po ukončení realizace projektu.</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6.7</w:t>
      </w:r>
      <w:r>
        <w:rPr>
          <w:rFonts w:ascii="Calibri" w:hAnsi="Calibri" w:eastAsia="Calibri" w:cs="Calibri"/>
        </w:rPr>
        <w:tab/>
        <w:t>Dodavatel je povinen při plnění veřejné zakázky respektovat informační povinnost a zajištění publicity dle „Obecné části pravidel pro žadatele a příjemce</w:t>
      </w:r>
      <w:proofErr w:type="gramStart"/>
      <w:r>
        <w:rPr>
          <w:rFonts w:ascii="Calibri" w:hAnsi="Calibri" w:eastAsia="Calibri" w:cs="Calibri"/>
        </w:rPr>
        <w:t>“  v</w:t>
      </w:r>
      <w:proofErr w:type="gramEnd"/>
      <w:r>
        <w:rPr>
          <w:rFonts w:ascii="Calibri" w:hAnsi="Calibri" w:eastAsia="Calibri" w:cs="Calibri"/>
        </w:rPr>
        <w:t xml:space="preserve"> aktuálním znění. </w:t>
      </w:r>
    </w:p>
    <w:p w:rsidRPr="005631CC"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6.8</w:t>
      </w:r>
      <w:r>
        <w:rPr>
          <w:rFonts w:ascii="Calibri" w:hAnsi="Calibri" w:eastAsia="Calibri" w:cs="Calibri"/>
        </w:rPr>
        <w:tab/>
        <w:t xml:space="preserve">Dodavatel je povinen vést dokumentaci k realizaci školení v souladu s podmínkami uvedenými zejména v kapitole č. 5 </w:t>
      </w:r>
      <w:r w:rsidRPr="007F0AA0">
        <w:rPr>
          <w:rFonts w:ascii="Calibri" w:hAnsi="Calibri" w:eastAsia="Calibri" w:cs="Calibri"/>
        </w:rPr>
        <w:t>„Specifické částí pravidel pro žadatele a příjemce v rámci OPZ pro projekty s jednotkovými náklady zaměřené na další profesní vzdělávání“</w:t>
      </w:r>
      <w:r>
        <w:rPr>
          <w:rFonts w:ascii="Calibri" w:hAnsi="Calibri" w:eastAsia="Calibri" w:cs="Calibri"/>
        </w:rPr>
        <w:t xml:space="preserve"> </w:t>
      </w:r>
    </w:p>
    <w:p w:rsidR="009F4D64" w:rsidP="009F4D64" w:rsidRDefault="009F4D64">
      <w:pPr>
        <w:pStyle w:val="Smlouva2"/>
        <w:tabs>
          <w:tab w:val="left" w:pos="540"/>
        </w:tabs>
        <w:ind w:left="540"/>
        <w:jc w:val="both"/>
        <w:rPr>
          <w:rFonts w:cs="Arial" w:asciiTheme="minorHAnsi" w:hAnsiTheme="minorHAnsi"/>
          <w:b w:val="false"/>
          <w:sz w:val="22"/>
          <w:szCs w:val="22"/>
        </w:rPr>
      </w:pPr>
      <w:r>
        <w:rPr>
          <w:rFonts w:cs="Arial" w:asciiTheme="minorHAnsi" w:hAnsiTheme="minorHAnsi"/>
          <w:b w:val="false"/>
          <w:sz w:val="22"/>
          <w:szCs w:val="22"/>
        </w:rPr>
        <w:t xml:space="preserve">Dodavatel je povinen objednateli na jeho vyžádání poskytnout veškeré doklady související s předmětem plnění dle čl. III. této smlouvy a plněním monitorovacích </w:t>
      </w:r>
      <w:r>
        <w:rPr>
          <w:rFonts w:cs="Arial" w:asciiTheme="minorHAnsi" w:hAnsiTheme="minorHAnsi"/>
          <w:b w:val="false"/>
          <w:color w:val="000000"/>
          <w:sz w:val="22"/>
          <w:szCs w:val="22"/>
        </w:rPr>
        <w:t>ukazatelů, které si vyžádají kontrolní orgány oprávněné k výkonu kontroly projektu, z něhož je zakázka hrazena.</w:t>
      </w:r>
      <w:r w:rsidR="002F1DF8">
        <w:rPr>
          <w:rFonts w:cs="Arial" w:asciiTheme="minorHAnsi" w:hAnsiTheme="minorHAnsi"/>
          <w:b w:val="false"/>
          <w:color w:val="000000"/>
          <w:sz w:val="22"/>
          <w:szCs w:val="22"/>
        </w:rPr>
        <w:t xml:space="preserve"> </w:t>
      </w:r>
      <w:r w:rsidR="009A4F1C">
        <w:rPr>
          <w:rFonts w:cs="Arial" w:asciiTheme="minorHAnsi" w:hAnsiTheme="minorHAnsi"/>
          <w:b w:val="false"/>
          <w:color w:val="000000"/>
          <w:sz w:val="22"/>
          <w:szCs w:val="22"/>
        </w:rPr>
        <w:t>Dodavatel je povinen při případných kontrolách poskytnout řádnou součinnost.</w:t>
      </w:r>
      <w:r>
        <w:rPr>
          <w:rFonts w:cs="Arial" w:asciiTheme="minorHAnsi" w:hAnsiTheme="minorHAnsi"/>
          <w:b w:val="false"/>
          <w:color w:val="000000"/>
          <w:sz w:val="22"/>
          <w:szCs w:val="22"/>
        </w:rPr>
        <w:t xml:space="preserve"> </w:t>
      </w:r>
      <w:r>
        <w:rPr>
          <w:rFonts w:cs="Arial" w:asciiTheme="minorHAnsi" w:hAnsiTheme="minorHAnsi"/>
          <w:b w:val="false"/>
          <w:iCs/>
          <w:color w:val="000000"/>
          <w:sz w:val="22"/>
          <w:szCs w:val="22"/>
        </w:rPr>
        <w:t xml:space="preserve">Dodavatel je dále povinen umožnit osobám oprávněným k výkonu kontroly projektu, </w:t>
      </w:r>
      <w:r>
        <w:rPr>
          <w:rFonts w:cs="Arial" w:asciiTheme="minorHAnsi" w:hAnsiTheme="minorHAnsi"/>
          <w:b w:val="false"/>
          <w:color w:val="000000"/>
          <w:sz w:val="22"/>
          <w:szCs w:val="22"/>
        </w:rPr>
        <w:t>z něhož je zakázka hrazena</w:t>
      </w:r>
      <w:r>
        <w:rPr>
          <w:rFonts w:cs="Arial" w:asciiTheme="minorHAnsi" w:hAnsiTheme="minorHAnsi"/>
          <w:b w:val="false"/>
          <w:iCs/>
          <w:color w:val="000000"/>
          <w:sz w:val="22"/>
          <w:szCs w:val="22"/>
        </w:rPr>
        <w:t xml:space="preserve"> (zejm. poskytovateli dotace, MPSV, MF, NKÚ, EK, Evropskému účetnímu dvoru), provést kontrolu dokladů souvisejících s plněním zakázky, a to po dobu danou právními předpisy ČR k jejich archivaci (zákon č. 563/1991 Sb., o účetnictví, a zákon č. 235/2004 Sb., o dani z přidané hodnoty).</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 xml:space="preserve">6.9      </w:t>
      </w:r>
      <w:r w:rsidRPr="005631CC">
        <w:rPr>
          <w:rFonts w:ascii="Calibri" w:hAnsi="Calibri" w:eastAsia="Calibri" w:cs="Calibri"/>
        </w:rPr>
        <w:t>Dodavatel se zavazuje zajistit, aby v případě, že využije při realizaci projektu poddodavatele</w:t>
      </w:r>
      <w:r>
        <w:rPr>
          <w:rFonts w:ascii="Calibri" w:hAnsi="Calibri" w:eastAsia="Calibri" w:cs="Calibri"/>
        </w:rPr>
        <w:t>,</w:t>
      </w:r>
      <w:r w:rsidRPr="005631CC">
        <w:rPr>
          <w:rFonts w:ascii="Calibri" w:hAnsi="Calibri" w:eastAsia="Calibri" w:cs="Calibri"/>
        </w:rPr>
        <w:t xml:space="preserve"> </w:t>
      </w:r>
      <w:r>
        <w:rPr>
          <w:rFonts w:ascii="Calibri" w:hAnsi="Calibri" w:eastAsia="Calibri" w:cs="Calibri"/>
        </w:rPr>
        <w:t>aby</w:t>
      </w:r>
      <w:r w:rsidRPr="005631CC">
        <w:rPr>
          <w:rFonts w:ascii="Calibri" w:hAnsi="Calibri" w:eastAsia="Calibri" w:cs="Calibri"/>
        </w:rPr>
        <w:t xml:space="preserve"> </w:t>
      </w:r>
      <w:r w:rsidRPr="005631CC">
        <w:rPr>
          <w:rFonts w:ascii="Calibri" w:hAnsi="Calibri" w:eastAsia="Calibri" w:cs="Calibri"/>
        </w:rPr>
        <w:lastRenderedPageBreak/>
        <w:t xml:space="preserve">tento postupoval v souladu s touto smlouvou, výzvou, nabídkou a platnou </w:t>
      </w:r>
      <w:proofErr w:type="gramStart"/>
      <w:r w:rsidRPr="005631CC">
        <w:rPr>
          <w:rFonts w:ascii="Calibri" w:hAnsi="Calibri" w:eastAsia="Calibri" w:cs="Calibri"/>
        </w:rPr>
        <w:t>legislativou .</w:t>
      </w:r>
      <w:proofErr w:type="gramEnd"/>
      <w:r>
        <w:rPr>
          <w:rFonts w:ascii="Calibri" w:hAnsi="Calibri" w:eastAsia="Calibri" w:cs="Calibri"/>
        </w:rPr>
        <w:t xml:space="preserve"> </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E21FEF" w:rsidP="009F4D64" w:rsidRDefault="00111D8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6.10    V případě zrušení kurzu ze strany objednatele ve lhůtě kratší než 24 hodin, má dodavatel právo na úhradu prokazatelně vynaložených nákladů</w:t>
      </w:r>
    </w:p>
    <w:p w:rsidR="00111D87" w:rsidP="009F4D64" w:rsidRDefault="00111D8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a místo plnění</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t>Dodavatel se zavazuje zahájit na základě výzvy objednatele plnění zakázky ihned po podpisu smlouvy.</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 xml:space="preserve">            Kurzy</w:t>
      </w:r>
      <w:r w:rsidRPr="00D70BD0">
        <w:rPr>
          <w:rFonts w:ascii="Calibri" w:hAnsi="Calibri" w:eastAsia="Calibri" w:cs="Calibri"/>
        </w:rPr>
        <w:t xml:space="preserve"> budou probíhat průběžně během celé doby plnění. Termíny jednotlivých školení budou plánovány na základě předchozí domluvy mezi zadavatelem a dodavatelem. Přesný termín školení bude upřesněn nejpozději 7 dní před </w:t>
      </w:r>
      <w:r>
        <w:rPr>
          <w:rFonts w:ascii="Calibri" w:hAnsi="Calibri" w:eastAsia="Calibri" w:cs="Calibri"/>
        </w:rPr>
        <w:t>konáním</w:t>
      </w:r>
      <w:r w:rsidRPr="00D70BD0">
        <w:rPr>
          <w:rFonts w:ascii="Calibri" w:hAnsi="Calibri" w:eastAsia="Calibri" w:cs="Calibri"/>
        </w:rPr>
        <w:t xml:space="preserve"> </w:t>
      </w:r>
      <w:r>
        <w:rPr>
          <w:rFonts w:ascii="Calibri" w:hAnsi="Calibri" w:eastAsia="Calibri" w:cs="Calibri"/>
        </w:rPr>
        <w:t>kurzu.</w:t>
      </w:r>
      <w:r w:rsidRPr="00D70BD0">
        <w:rPr>
          <w:rFonts w:ascii="Calibri" w:hAnsi="Calibri" w:eastAsia="Calibri" w:cs="Calibri"/>
        </w:rPr>
        <w:t xml:space="preserve"> </w:t>
      </w:r>
      <w:r>
        <w:rPr>
          <w:rFonts w:ascii="Calibri" w:hAnsi="Calibri" w:eastAsia="Calibri" w:cs="Calibri"/>
        </w:rPr>
        <w:t>Ukončení vzdělávacích aktivit bude nejpozději do 14.března 2019.</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7.2</w:t>
      </w:r>
      <w:r>
        <w:rPr>
          <w:rFonts w:ascii="Calibri" w:hAnsi="Calibri" w:eastAsia="Calibri" w:cs="Calibri"/>
        </w:rPr>
        <w:tab/>
        <w:t xml:space="preserve">Místem plnění budou, pokud nebude dohodnuto jinak, České Budějovice. </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r w:rsidR="00E21FEF">
        <w:rPr>
          <w:rFonts w:ascii="Calibri" w:hAnsi="Calibri" w:eastAsia="Calibri" w:cs="Calibri"/>
          <w:b/>
        </w:rPr>
        <w:t>, fakturace a platební podmínky</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8.1</w:t>
      </w:r>
      <w:r>
        <w:rPr>
          <w:rFonts w:ascii="Calibri" w:hAnsi="Calibri" w:eastAsia="Calibri" w:cs="Calibri"/>
        </w:rPr>
        <w:tab/>
        <w:t>Objednatel se zavazuje zaplatit dodavateli za řádnou realizaci předmětu této smlouvy dále uvedenou a dohodnutou cenu. Celková cena je stanovena jako nejvýše přípustná a konečná a platí po celou dobu účinnosti smlouvy.</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8.2</w:t>
      </w:r>
      <w:r>
        <w:rPr>
          <w:rFonts w:ascii="Calibri" w:hAnsi="Calibri" w:eastAsia="Calibri" w:cs="Calibri"/>
        </w:rPr>
        <w:tab/>
        <w:t>Níže uvedené ceny jsou závazné pro účely fakturace:</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 xml:space="preserve">           </w:t>
      </w:r>
    </w:p>
    <w:p w:rsidRPr="00111D87"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b/>
        </w:rPr>
      </w:pPr>
      <w:r>
        <w:rPr>
          <w:rFonts w:ascii="Calibri" w:hAnsi="Calibri" w:eastAsia="Calibri" w:cs="Calibri"/>
        </w:rPr>
        <w:t xml:space="preserve">           A.     Cena celkem za celý předmět smlouvy v Kč bez </w:t>
      </w:r>
      <w:proofErr w:type="gramStart"/>
      <w:r>
        <w:rPr>
          <w:rFonts w:ascii="Calibri" w:hAnsi="Calibri" w:eastAsia="Calibri" w:cs="Calibri"/>
        </w:rPr>
        <w:t>DPH :</w:t>
      </w:r>
      <w:proofErr w:type="gramEnd"/>
      <w:r>
        <w:rPr>
          <w:rFonts w:ascii="Calibri" w:hAnsi="Calibri" w:eastAsia="Calibri" w:cs="Calibri"/>
        </w:rPr>
        <w:t xml:space="preserve">       </w:t>
      </w:r>
      <w:bookmarkStart w:name="_Hlk489001735" w:id="2"/>
      <w:r w:rsidRPr="00111D87">
        <w:rPr>
          <w:b/>
          <w:sz w:val="20"/>
          <w:szCs w:val="20"/>
          <w:highlight w:val="yellow"/>
        </w:rPr>
        <w:t>[DOPLNÍ DODAVATEL]</w:t>
      </w:r>
      <w:bookmarkEnd w:id="2"/>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 xml:space="preserve">           B.     Cena za 1 školící den v Kč bez </w:t>
      </w:r>
      <w:proofErr w:type="gramStart"/>
      <w:r>
        <w:rPr>
          <w:rFonts w:ascii="Calibri" w:hAnsi="Calibri" w:eastAsia="Calibri" w:cs="Calibri"/>
        </w:rPr>
        <w:t>DPH :</w:t>
      </w:r>
      <w:proofErr w:type="gramEnd"/>
      <w:r>
        <w:rPr>
          <w:rFonts w:ascii="Calibri" w:hAnsi="Calibri" w:eastAsia="Calibri" w:cs="Calibri"/>
        </w:rPr>
        <w:t xml:space="preserve"> </w:t>
      </w:r>
      <w:r w:rsidRPr="00111D87">
        <w:rPr>
          <w:b/>
          <w:sz w:val="20"/>
          <w:szCs w:val="20"/>
          <w:highlight w:val="yellow"/>
        </w:rPr>
        <w:t>[DOPLNÍ DODAVATEL]</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8.3</w:t>
      </w:r>
      <w:r>
        <w:rPr>
          <w:rFonts w:ascii="Calibri" w:hAnsi="Calibri" w:eastAsia="Calibri" w:cs="Calibri"/>
        </w:rPr>
        <w:tab/>
        <w:t xml:space="preserve">Daň z přidané hodnoty bude účtována ve výši dle předpisů platných ke dni zdanitelného plnění. Dodavatel odpovídá za to, že sazba daně z přidané hodnoty je stanovena v souladu s platnými právními předpisy. </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9F4D64" w:rsidP="00E21FEF" w:rsidRDefault="00E21FE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left"/>
        <w:rPr>
          <w:rFonts w:ascii="Calibri" w:hAnsi="Calibri" w:eastAsia="Calibri" w:cs="Calibri"/>
        </w:rPr>
      </w:pPr>
      <w:bookmarkStart w:name="_gjdgxs" w:colFirst="0" w:colLast="0" w:id="3"/>
      <w:bookmarkEnd w:id="3"/>
      <w:r>
        <w:rPr>
          <w:rFonts w:ascii="Calibri" w:hAnsi="Calibri" w:eastAsia="Calibri" w:cs="Calibri"/>
        </w:rPr>
        <w:t>8</w:t>
      </w:r>
      <w:r w:rsidR="009F4D64">
        <w:rPr>
          <w:rFonts w:ascii="Calibri" w:hAnsi="Calibri" w:eastAsia="Calibri" w:cs="Calibri"/>
        </w:rPr>
        <w:t>.</w:t>
      </w:r>
      <w:r>
        <w:rPr>
          <w:rFonts w:ascii="Calibri" w:hAnsi="Calibri" w:eastAsia="Calibri" w:cs="Calibri"/>
        </w:rPr>
        <w:t>5</w:t>
      </w:r>
      <w:r w:rsidR="009F4D64">
        <w:rPr>
          <w:rFonts w:ascii="Calibri" w:hAnsi="Calibri" w:eastAsia="Calibri" w:cs="Calibri"/>
        </w:rPr>
        <w:tab/>
      </w:r>
      <w:r w:rsidRPr="00130566" w:rsidR="009F4D64">
        <w:rPr>
          <w:rFonts w:ascii="Calibri" w:hAnsi="Calibri" w:eastAsia="Calibri" w:cs="Calibri"/>
        </w:rPr>
        <w:t xml:space="preserve">Objednatel se zavazuje uhradit cenu za plnění předmětu této smlouvy na základě předložených řádných účetních dokladů (dále jen „faktura“). </w:t>
      </w:r>
      <w:r w:rsidR="009F4D64">
        <w:rPr>
          <w:rFonts w:ascii="Calibri" w:hAnsi="Calibri" w:eastAsia="Calibri" w:cs="Calibri"/>
        </w:rPr>
        <w:t>Faktura musí mít náležitosti daňového dokladu dle zákona č. 235/2004 Sb., o dani z přidané hodnoty. Na faktuře musí být mimo jiné uveden název a číslo projektu (</w:t>
      </w:r>
      <w:r w:rsidRPr="00112F73" w:rsidR="009F4D64">
        <w:rPr>
          <w:rFonts w:ascii="Calibri" w:hAnsi="Calibri" w:eastAsia="Calibri" w:cs="Calibri"/>
        </w:rPr>
        <w:t xml:space="preserve">„Vzdělaná firma“, </w:t>
      </w:r>
      <w:proofErr w:type="spellStart"/>
      <w:r w:rsidRPr="00112F73" w:rsidR="009F4D64">
        <w:rPr>
          <w:rFonts w:ascii="Calibri" w:hAnsi="Calibri" w:eastAsia="Calibri" w:cs="Calibri"/>
        </w:rPr>
        <w:t>reg</w:t>
      </w:r>
      <w:proofErr w:type="spellEnd"/>
      <w:r w:rsidRPr="00112F73" w:rsidR="009F4D64">
        <w:rPr>
          <w:rFonts w:ascii="Calibri" w:hAnsi="Calibri" w:eastAsia="Calibri" w:cs="Calibri"/>
        </w:rPr>
        <w:t>. č. projektu CZ.03.1.52/0.0/0.0/16_043/0005541</w:t>
      </w:r>
      <w:r w:rsidR="009F4D64">
        <w:rPr>
          <w:rFonts w:ascii="Calibri" w:hAnsi="Calibri" w:eastAsia="Calibri" w:cs="Calibri"/>
        </w:rPr>
        <w:t>)</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AA74E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8.6</w:t>
      </w:r>
      <w:r w:rsidR="009F4D64">
        <w:rPr>
          <w:rFonts w:ascii="Calibri" w:hAnsi="Calibri" w:eastAsia="Calibri" w:cs="Calibri"/>
        </w:rPr>
        <w:t xml:space="preserve">    </w:t>
      </w:r>
      <w:r w:rsidRPr="00130566" w:rsidR="009F4D64">
        <w:rPr>
          <w:rFonts w:ascii="Calibri" w:hAnsi="Calibri" w:eastAsia="Calibri" w:cs="Calibri"/>
        </w:rPr>
        <w:t xml:space="preserve">Splatnost faktury je 30 dní ode dne doručení objednateli. </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AA74E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8.7</w:t>
      </w:r>
      <w:r w:rsidR="009F4D64">
        <w:rPr>
          <w:rFonts w:ascii="Calibri" w:hAnsi="Calibri" w:eastAsia="Calibri" w:cs="Calibri"/>
        </w:rPr>
        <w:tab/>
      </w:r>
      <w:proofErr w:type="gramStart"/>
      <w:r w:rsidR="009F4D64">
        <w:rPr>
          <w:rFonts w:ascii="Calibri" w:hAnsi="Calibri" w:eastAsia="Calibri" w:cs="Calibri"/>
        </w:rPr>
        <w:t>Faktury  za</w:t>
      </w:r>
      <w:proofErr w:type="gramEnd"/>
      <w:r w:rsidR="009F4D64">
        <w:rPr>
          <w:rFonts w:ascii="Calibri" w:hAnsi="Calibri" w:eastAsia="Calibri" w:cs="Calibri"/>
        </w:rPr>
        <w:t xml:space="preserve">  poskytnuté plnění je oprávněn dodavatel vystavovat měsíčně (nejpozději však za kalendářní čtvrtletí) podle jednotlivých kurzů a skutečně provedených školících dnů s použitím jednotkové ceny uvedené v bodu </w:t>
      </w:r>
      <w:r w:rsidRPr="00112119" w:rsidR="009F4D64">
        <w:rPr>
          <w:rFonts w:ascii="Calibri" w:hAnsi="Calibri" w:eastAsia="Calibri" w:cs="Calibri"/>
          <w:color w:val="auto"/>
        </w:rPr>
        <w:t>8.2.B</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AA74E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 xml:space="preserve"> 8.8</w:t>
      </w:r>
      <w:r w:rsidR="009F4D64">
        <w:rPr>
          <w:rFonts w:asciiTheme="minorHAnsi" w:hAnsiTheme="minorHAnsi"/>
        </w:rPr>
        <w:tab/>
      </w:r>
      <w:r w:rsidR="009F4D64">
        <w:rPr>
          <w:rFonts w:ascii="Calibri" w:hAnsi="Calibri" w:eastAsia="Calibri" w:cs="Calibri"/>
        </w:rPr>
        <w:t>Fakturu, která nemá požadované náležitosti, je objednatel oprávněn vrátit</w:t>
      </w:r>
      <w:r w:rsidR="00E21FEF">
        <w:rPr>
          <w:rFonts w:ascii="Calibri" w:hAnsi="Calibri" w:eastAsia="Calibri" w:cs="Calibri"/>
        </w:rPr>
        <w:t>. D</w:t>
      </w:r>
      <w:r w:rsidR="009F4D64">
        <w:rPr>
          <w:rFonts w:ascii="Calibri" w:hAnsi="Calibri" w:eastAsia="Calibri" w:cs="Calibri"/>
        </w:rPr>
        <w:t>odavatel</w:t>
      </w:r>
      <w:r w:rsidR="00E21FEF">
        <w:rPr>
          <w:rFonts w:ascii="Calibri" w:hAnsi="Calibri" w:eastAsia="Calibri" w:cs="Calibri"/>
        </w:rPr>
        <w:t xml:space="preserve"> je</w:t>
      </w:r>
      <w:r w:rsidR="009F4D64">
        <w:rPr>
          <w:rFonts w:ascii="Calibri" w:hAnsi="Calibri" w:eastAsia="Calibri" w:cs="Calibri"/>
        </w:rPr>
        <w:t xml:space="preserve"> povinen </w:t>
      </w:r>
      <w:r w:rsidR="00E21FEF">
        <w:rPr>
          <w:rFonts w:ascii="Calibri" w:hAnsi="Calibri" w:eastAsia="Calibri" w:cs="Calibri"/>
        </w:rPr>
        <w:t xml:space="preserve">fakturu </w:t>
      </w:r>
      <w:proofErr w:type="gramStart"/>
      <w:r w:rsidR="009F4D64">
        <w:rPr>
          <w:rFonts w:ascii="Calibri" w:hAnsi="Calibri" w:eastAsia="Calibri" w:cs="Calibri"/>
        </w:rPr>
        <w:t>opravit .</w:t>
      </w:r>
      <w:proofErr w:type="gramEnd"/>
      <w:r w:rsidR="009F4D64">
        <w:rPr>
          <w:rFonts w:ascii="Calibri" w:hAnsi="Calibri" w:eastAsia="Calibri" w:cs="Calibri"/>
        </w:rPr>
        <w:t xml:space="preserve"> Nová lhůta splatnosti začne běžet dnem doručení opravené faktury.</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9F4D64" w:rsidP="009F4D64" w:rsidRDefault="0031173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 xml:space="preserve"> </w:t>
      </w:r>
      <w:r w:rsidR="00AA74E2">
        <w:rPr>
          <w:rFonts w:ascii="Calibri" w:hAnsi="Calibri" w:eastAsia="Calibri" w:cs="Calibri"/>
        </w:rPr>
        <w:t>8.9</w:t>
      </w:r>
      <w:r w:rsidR="009F4D64">
        <w:rPr>
          <w:rFonts w:ascii="Calibri" w:hAnsi="Calibri" w:eastAsia="Calibri" w:cs="Calibri"/>
        </w:rPr>
        <w:tab/>
      </w:r>
      <w:proofErr w:type="gramStart"/>
      <w:r w:rsidR="009F4D64">
        <w:rPr>
          <w:rFonts w:ascii="Calibri" w:hAnsi="Calibri" w:eastAsia="Calibri" w:cs="Calibri"/>
        </w:rPr>
        <w:t xml:space="preserve">Objednatel </w:t>
      </w:r>
      <w:r w:rsidR="00E21FEF">
        <w:rPr>
          <w:rFonts w:ascii="Calibri" w:hAnsi="Calibri" w:eastAsia="Calibri" w:cs="Calibri"/>
        </w:rPr>
        <w:t xml:space="preserve"> nebude</w:t>
      </w:r>
      <w:proofErr w:type="gramEnd"/>
      <w:r w:rsidR="00E21FEF">
        <w:rPr>
          <w:rFonts w:ascii="Calibri" w:hAnsi="Calibri" w:eastAsia="Calibri" w:cs="Calibri"/>
        </w:rPr>
        <w:t xml:space="preserve"> </w:t>
      </w:r>
      <w:r w:rsidR="009F4D64">
        <w:rPr>
          <w:rFonts w:ascii="Calibri" w:hAnsi="Calibri" w:eastAsia="Calibri" w:cs="Calibri"/>
        </w:rPr>
        <w:t>poskyt</w:t>
      </w:r>
      <w:r w:rsidR="00E21FEF">
        <w:rPr>
          <w:rFonts w:ascii="Calibri" w:hAnsi="Calibri" w:eastAsia="Calibri" w:cs="Calibri"/>
        </w:rPr>
        <w:t>ovat</w:t>
      </w:r>
      <w:r w:rsidR="009F4D64">
        <w:rPr>
          <w:rFonts w:ascii="Calibri" w:hAnsi="Calibri" w:eastAsia="Calibri" w:cs="Calibri"/>
        </w:rPr>
        <w:t xml:space="preserve"> dodavateli zálohu.</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 xml:space="preserve">Článek </w:t>
      </w:r>
      <w:r w:rsidR="00E34C2C">
        <w:rPr>
          <w:rFonts w:ascii="Calibri" w:hAnsi="Calibri" w:eastAsia="Calibri" w:cs="Calibri"/>
          <w:b/>
        </w:rPr>
        <w:t>I</w:t>
      </w:r>
      <w:r>
        <w:rPr>
          <w:rFonts w:ascii="Calibri" w:hAnsi="Calibri" w:eastAsia="Calibri" w:cs="Calibri"/>
          <w:b/>
        </w:rPr>
        <w:t>X</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9F4D64" w:rsidP="009F4D64" w:rsidRDefault="00E34C2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Calibri" w:cs="Calibri" w:asciiTheme="minorHAnsi" w:hAnsiTheme="minorHAnsi"/>
        </w:rPr>
        <w:t xml:space="preserve">  9</w:t>
      </w:r>
      <w:r w:rsidRPr="001703B5" w:rsidR="009F4D64">
        <w:rPr>
          <w:rFonts w:eastAsia="Calibri" w:cs="Calibri" w:asciiTheme="minorHAnsi" w:hAnsiTheme="minorHAnsi"/>
        </w:rPr>
        <w:t>.1</w:t>
      </w:r>
      <w:r w:rsidRPr="001703B5" w:rsidR="009F4D64">
        <w:rPr>
          <w:rFonts w:eastAsia="Calibri" w:cs="Calibri" w:asciiTheme="minorHAnsi" w:hAnsiTheme="minorHAnsi"/>
        </w:rPr>
        <w:tab/>
      </w:r>
      <w:r w:rsidR="009F4D64">
        <w:rPr>
          <w:rFonts w:eastAsia="Arial" w:cs="Arial" w:asciiTheme="minorHAnsi" w:hAnsiTheme="minorHAnsi"/>
        </w:rPr>
        <w:t xml:space="preserve">V případě, že </w:t>
      </w:r>
      <w:r w:rsidR="00111D87">
        <w:rPr>
          <w:rFonts w:eastAsia="Arial" w:cs="Arial" w:asciiTheme="minorHAnsi" w:hAnsiTheme="minorHAnsi"/>
        </w:rPr>
        <w:t xml:space="preserve">naplánovaný kurz neproběhne </w:t>
      </w:r>
      <w:r w:rsidR="00B66A5D">
        <w:rPr>
          <w:rFonts w:eastAsia="Arial" w:cs="Arial" w:asciiTheme="minorHAnsi" w:hAnsiTheme="minorHAnsi"/>
        </w:rPr>
        <w:t>zaviněním</w:t>
      </w:r>
      <w:r w:rsidR="00111D87">
        <w:rPr>
          <w:rFonts w:eastAsia="Arial" w:cs="Arial" w:asciiTheme="minorHAnsi" w:hAnsiTheme="minorHAnsi"/>
        </w:rPr>
        <w:t xml:space="preserve"> dodavatele</w:t>
      </w:r>
      <w:r w:rsidR="00FD72D4">
        <w:rPr>
          <w:rFonts w:eastAsia="Arial" w:cs="Arial" w:asciiTheme="minorHAnsi" w:hAnsiTheme="minorHAnsi"/>
        </w:rPr>
        <w:t xml:space="preserve"> v dohodnutém termínu</w:t>
      </w:r>
      <w:r w:rsidR="00111D87">
        <w:rPr>
          <w:rFonts w:eastAsia="Arial" w:cs="Arial" w:asciiTheme="minorHAnsi" w:hAnsiTheme="minorHAnsi"/>
        </w:rPr>
        <w:t xml:space="preserve"> je tento povinen zaplatit smluvní pokutu ve výši dvojnásobku ceny školícího dne dle</w:t>
      </w:r>
      <w:r>
        <w:rPr>
          <w:rFonts w:eastAsia="Arial" w:cs="Arial" w:asciiTheme="minorHAnsi" w:hAnsiTheme="minorHAnsi"/>
        </w:rPr>
        <w:t xml:space="preserve"> čl. VIII,</w:t>
      </w:r>
      <w:r w:rsidR="00111D87">
        <w:rPr>
          <w:rFonts w:eastAsia="Arial" w:cs="Arial" w:asciiTheme="minorHAnsi" w:hAnsiTheme="minorHAnsi"/>
        </w:rPr>
        <w:t xml:space="preserve"> bodu </w:t>
      </w:r>
      <w:proofErr w:type="gramStart"/>
      <w:r w:rsidR="00111D87">
        <w:rPr>
          <w:rFonts w:eastAsia="Arial" w:cs="Arial" w:asciiTheme="minorHAnsi" w:hAnsiTheme="minorHAnsi"/>
        </w:rPr>
        <w:t xml:space="preserve">8.2.B </w:t>
      </w:r>
      <w:r w:rsidR="009F4D64">
        <w:rPr>
          <w:rFonts w:eastAsia="Arial" w:cs="Arial" w:asciiTheme="minorHAnsi" w:hAnsiTheme="minorHAnsi"/>
        </w:rPr>
        <w:t>.</w:t>
      </w:r>
      <w:proofErr w:type="gramEnd"/>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9F4D64" w:rsidP="009F4D64" w:rsidRDefault="00E34C2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 xml:space="preserve">  9</w:t>
      </w:r>
      <w:r w:rsidR="009F4D64">
        <w:rPr>
          <w:rFonts w:eastAsia="Arial" w:cs="Arial" w:asciiTheme="minorHAnsi" w:hAnsiTheme="minorHAnsi"/>
        </w:rPr>
        <w:t>.2</w:t>
      </w:r>
      <w:r w:rsidR="009F4D64">
        <w:rPr>
          <w:rFonts w:eastAsia="Arial" w:cs="Arial" w:asciiTheme="minorHAnsi" w:hAnsiTheme="minorHAnsi"/>
        </w:rPr>
        <w:tab/>
        <w:t>V případě prodlení dodavatele s</w:t>
      </w:r>
      <w:r>
        <w:rPr>
          <w:rFonts w:eastAsia="Arial" w:cs="Arial" w:asciiTheme="minorHAnsi" w:hAnsiTheme="minorHAnsi"/>
        </w:rPr>
        <w:t>e zahájením</w:t>
      </w:r>
      <w:r w:rsidR="009F4D64">
        <w:rPr>
          <w:rFonts w:eastAsia="Arial" w:cs="Arial" w:asciiTheme="minorHAnsi" w:hAnsiTheme="minorHAnsi"/>
        </w:rPr>
        <w:t xml:space="preserve"> kurzu ve školícím dni, pokud je prodlení prokazatelně zaviněno dodavatelem, je dodavatel povinen zaplatit za každou započatou hodinu jeho prodlení smluvní pokutu 1.</w:t>
      </w:r>
      <w:r w:rsidR="00111D87">
        <w:rPr>
          <w:rFonts w:eastAsia="Arial" w:cs="Arial" w:asciiTheme="minorHAnsi" w:hAnsiTheme="minorHAnsi"/>
        </w:rPr>
        <w:t>0</w:t>
      </w:r>
      <w:r w:rsidR="009F4D64">
        <w:rPr>
          <w:rFonts w:eastAsia="Arial" w:cs="Arial" w:asciiTheme="minorHAnsi" w:hAnsiTheme="minorHAnsi"/>
        </w:rPr>
        <w:t xml:space="preserve">00 </w:t>
      </w:r>
      <w:proofErr w:type="gramStart"/>
      <w:r w:rsidR="009F4D64">
        <w:rPr>
          <w:rFonts w:eastAsia="Arial" w:cs="Arial" w:asciiTheme="minorHAnsi" w:hAnsiTheme="minorHAnsi"/>
        </w:rPr>
        <w:t>Kč</w:t>
      </w:r>
      <w:r>
        <w:rPr>
          <w:rFonts w:eastAsia="Arial" w:cs="Arial" w:asciiTheme="minorHAnsi" w:hAnsiTheme="minorHAnsi"/>
        </w:rPr>
        <w:t xml:space="preserve"> </w:t>
      </w:r>
      <w:r w:rsidR="009F4D64">
        <w:rPr>
          <w:rFonts w:eastAsia="Arial" w:cs="Arial" w:asciiTheme="minorHAnsi" w:hAnsiTheme="minorHAnsi"/>
        </w:rPr>
        <w:t xml:space="preserve"> maximálně</w:t>
      </w:r>
      <w:proofErr w:type="gramEnd"/>
      <w:r w:rsidR="009F4D64">
        <w:rPr>
          <w:rFonts w:eastAsia="Arial" w:cs="Arial" w:asciiTheme="minorHAnsi" w:hAnsiTheme="minorHAnsi"/>
        </w:rPr>
        <w:t xml:space="preserve"> však </w:t>
      </w:r>
      <w:r>
        <w:rPr>
          <w:rFonts w:eastAsia="Arial" w:cs="Arial" w:asciiTheme="minorHAnsi" w:hAnsiTheme="minorHAnsi"/>
        </w:rPr>
        <w:t>ve výši dle bodu 9.1</w:t>
      </w:r>
      <w:r w:rsidR="009F4D64">
        <w:rPr>
          <w:rFonts w:eastAsia="Arial" w:cs="Arial" w:asciiTheme="minorHAnsi" w:hAnsiTheme="minorHAnsi"/>
        </w:rPr>
        <w:t>.</w:t>
      </w:r>
    </w:p>
    <w:p w:rsidR="00E34C2C" w:rsidP="009F4D64" w:rsidRDefault="00E34C2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E34C2C" w:rsidP="00E34C2C" w:rsidRDefault="00E34C2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left"/>
        <w:rPr>
          <w:rFonts w:eastAsia="Arial" w:cs="Arial" w:asciiTheme="minorHAnsi" w:hAnsiTheme="minorHAnsi"/>
        </w:rPr>
      </w:pPr>
      <w:r>
        <w:rPr>
          <w:rFonts w:eastAsia="Arial" w:cs="Arial" w:asciiTheme="minorHAnsi" w:hAnsiTheme="minorHAnsi"/>
        </w:rPr>
        <w:t xml:space="preserve">  9.3   V případě, že dodavatel využije k plnění zakázky jiného lektora, než který byl uvedený v nabídce a nebude mít souhlas dodavatele </w:t>
      </w:r>
      <w:r w:rsidR="00FD72D4">
        <w:rPr>
          <w:rFonts w:eastAsia="Arial" w:cs="Arial" w:asciiTheme="minorHAnsi" w:hAnsiTheme="minorHAnsi"/>
        </w:rPr>
        <w:t>se</w:t>
      </w:r>
      <w:r>
        <w:rPr>
          <w:rFonts w:eastAsia="Arial" w:cs="Arial" w:asciiTheme="minorHAnsi" w:hAnsiTheme="minorHAnsi"/>
        </w:rPr>
        <w:t> zařazení</w:t>
      </w:r>
      <w:r w:rsidR="00FD72D4">
        <w:rPr>
          <w:rFonts w:eastAsia="Arial" w:cs="Arial" w:asciiTheme="minorHAnsi" w:hAnsiTheme="minorHAnsi"/>
        </w:rPr>
        <w:t>m</w:t>
      </w:r>
      <w:r>
        <w:rPr>
          <w:rFonts w:eastAsia="Arial" w:cs="Arial" w:asciiTheme="minorHAnsi" w:hAnsiTheme="minorHAnsi"/>
        </w:rPr>
        <w:t xml:space="preserve"> tohoto lektora, zaplatí smluvní pokutu ve výši 10</w:t>
      </w:r>
      <w:r w:rsidR="00FD72D4">
        <w:rPr>
          <w:rFonts w:eastAsia="Arial" w:cs="Arial" w:asciiTheme="minorHAnsi" w:hAnsiTheme="minorHAnsi"/>
        </w:rPr>
        <w:t>.</w:t>
      </w:r>
      <w:r>
        <w:rPr>
          <w:rFonts w:eastAsia="Arial" w:cs="Arial" w:asciiTheme="minorHAnsi" w:hAnsiTheme="minorHAnsi"/>
        </w:rPr>
        <w:t>000 Kč</w:t>
      </w:r>
    </w:p>
    <w:p w:rsidR="00FD72D4" w:rsidP="00E34C2C" w:rsidRDefault="00FD72D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left"/>
        <w:rPr>
          <w:rFonts w:eastAsia="Arial" w:cs="Arial" w:asciiTheme="minorHAnsi" w:hAnsiTheme="minorHAnsi"/>
        </w:rPr>
      </w:pPr>
    </w:p>
    <w:p w:rsidR="00FD72D4" w:rsidP="00FD72D4" w:rsidRDefault="00FD72D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left"/>
        <w:rPr>
          <w:rFonts w:eastAsia="Arial" w:cs="Arial" w:asciiTheme="minorHAnsi" w:hAnsiTheme="minorHAnsi"/>
        </w:rPr>
      </w:pPr>
      <w:r>
        <w:rPr>
          <w:rFonts w:eastAsia="Arial" w:cs="Arial" w:asciiTheme="minorHAnsi" w:hAnsiTheme="minorHAnsi"/>
        </w:rPr>
        <w:t xml:space="preserve">  9.4   V případě, že dodavatel neuspořádá na základě výzvy objednatele kurz do 7 kalendářních dnů, zaplatí smluvní pokutu ve výši 10.000 Kč.</w:t>
      </w:r>
    </w:p>
    <w:p w:rsidR="009F4D64" w:rsidP="00FD72D4" w:rsidRDefault="00FD72D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left"/>
        <w:rPr>
          <w:rFonts w:eastAsia="Arial" w:cs="Arial" w:asciiTheme="minorHAnsi" w:hAnsiTheme="minorHAnsi"/>
        </w:rPr>
      </w:pPr>
      <w:r>
        <w:rPr>
          <w:rFonts w:eastAsia="Arial" w:cs="Arial" w:asciiTheme="minorHAnsi" w:hAnsiTheme="minorHAnsi"/>
        </w:rPr>
        <w:t xml:space="preserve">   </w:t>
      </w:r>
    </w:p>
    <w:p w:rsidR="009F4D64" w:rsidP="009F4D64" w:rsidRDefault="00E5233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 xml:space="preserve">  9.5</w:t>
      </w:r>
      <w:r w:rsidR="009F4D64">
        <w:rPr>
          <w:rFonts w:eastAsia="Arial" w:cs="Arial" w:asciiTheme="minorHAnsi" w:hAnsiTheme="minorHAnsi"/>
        </w:rPr>
        <w:tab/>
      </w:r>
      <w:r w:rsidRPr="002D059D" w:rsidR="009F4D64">
        <w:rPr>
          <w:rFonts w:eastAsia="Arial" w:cs="Arial" w:asciiTheme="minorHAnsi" w:hAnsiTheme="minorHAnsi"/>
        </w:rPr>
        <w:t xml:space="preserve">V případě, že zaviněním </w:t>
      </w:r>
      <w:r w:rsidR="009F4D64">
        <w:rPr>
          <w:rFonts w:eastAsia="Arial" w:cs="Arial" w:asciiTheme="minorHAnsi" w:hAnsiTheme="minorHAnsi"/>
        </w:rPr>
        <w:t>doda</w:t>
      </w:r>
      <w:r w:rsidRPr="002D059D" w:rsidR="009F4D64">
        <w:rPr>
          <w:rFonts w:eastAsia="Arial" w:cs="Arial" w:asciiTheme="minorHAnsi" w:hAnsiTheme="minorHAnsi"/>
        </w:rPr>
        <w:t xml:space="preserve">vatele nebudou dodrženy indikátory projektu, je </w:t>
      </w:r>
      <w:r w:rsidR="009F4D64">
        <w:rPr>
          <w:rFonts w:eastAsia="Arial" w:cs="Arial" w:asciiTheme="minorHAnsi" w:hAnsiTheme="minorHAnsi"/>
        </w:rPr>
        <w:t>dodavatel</w:t>
      </w:r>
      <w:r w:rsidRPr="002D059D" w:rsidR="009F4D64">
        <w:rPr>
          <w:rFonts w:eastAsia="Arial" w:cs="Arial" w:asciiTheme="minorHAnsi" w:hAnsiTheme="minorHAnsi"/>
        </w:rPr>
        <w:t xml:space="preserve"> povinen zaplatit smluvní pokutu ve výši </w:t>
      </w:r>
      <w:r w:rsidR="00E34C2C">
        <w:rPr>
          <w:rFonts w:eastAsia="Arial" w:cs="Arial" w:asciiTheme="minorHAnsi" w:hAnsiTheme="minorHAnsi"/>
        </w:rPr>
        <w:t>2</w:t>
      </w:r>
      <w:r w:rsidRPr="002D059D" w:rsidR="009F4D64">
        <w:rPr>
          <w:rFonts w:eastAsia="Arial" w:cs="Arial" w:asciiTheme="minorHAnsi" w:hAnsiTheme="minorHAnsi"/>
        </w:rPr>
        <w:t>.000 Kč, a to pro každý jednotlivý případ porušení této povinnosti.</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9F4D64" w:rsidP="009F4D64" w:rsidRDefault="00E5233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 xml:space="preserve">  9.6</w:t>
      </w:r>
      <w:r w:rsidR="009F4D64">
        <w:rPr>
          <w:rFonts w:eastAsia="Arial" w:cs="Arial" w:asciiTheme="minorHAnsi" w:hAnsiTheme="minorHAnsi"/>
        </w:rPr>
        <w:tab/>
      </w:r>
      <w:r w:rsidRPr="00835FA7" w:rsidR="009F4D64">
        <w:rPr>
          <w:rFonts w:eastAsia="Arial" w:cs="Arial" w:asciiTheme="minorHAnsi" w:hAnsiTheme="minorHAnsi"/>
        </w:rPr>
        <w:t xml:space="preserve">V případě, že </w:t>
      </w:r>
      <w:r w:rsidR="009F4D64">
        <w:rPr>
          <w:rFonts w:eastAsia="Arial" w:cs="Arial" w:asciiTheme="minorHAnsi" w:hAnsiTheme="minorHAnsi"/>
        </w:rPr>
        <w:t>dodavatel</w:t>
      </w:r>
      <w:r w:rsidRPr="00835FA7" w:rsidR="009F4D64">
        <w:rPr>
          <w:rFonts w:eastAsia="Arial" w:cs="Arial" w:asciiTheme="minorHAnsi" w:hAnsiTheme="minorHAnsi"/>
        </w:rPr>
        <w:t xml:space="preserve"> poruší povinnosti týkající se publicity projektu</w:t>
      </w:r>
      <w:r w:rsidR="009F4D64">
        <w:rPr>
          <w:rFonts w:eastAsia="Arial" w:cs="Arial" w:asciiTheme="minorHAnsi" w:hAnsiTheme="minorHAnsi"/>
        </w:rPr>
        <w:t xml:space="preserve"> dle čl. VI bodu 6.</w:t>
      </w:r>
      <w:r w:rsidR="00FD72D4">
        <w:rPr>
          <w:rFonts w:eastAsia="Arial" w:cs="Arial" w:asciiTheme="minorHAnsi" w:hAnsiTheme="minorHAnsi"/>
        </w:rPr>
        <w:t>7</w:t>
      </w:r>
      <w:r w:rsidR="009F4D64">
        <w:rPr>
          <w:rFonts w:eastAsia="Arial" w:cs="Arial" w:asciiTheme="minorHAnsi" w:hAnsiTheme="minorHAnsi"/>
        </w:rPr>
        <w:t xml:space="preserve"> této smlouvy</w:t>
      </w:r>
      <w:r w:rsidRPr="00835FA7" w:rsidR="009F4D64">
        <w:rPr>
          <w:rFonts w:eastAsia="Arial" w:cs="Arial" w:asciiTheme="minorHAnsi" w:hAnsiTheme="minorHAnsi"/>
        </w:rPr>
        <w:t xml:space="preserve">, je </w:t>
      </w:r>
      <w:r w:rsidR="009F4D64">
        <w:rPr>
          <w:rFonts w:eastAsia="Arial" w:cs="Arial" w:asciiTheme="minorHAnsi" w:hAnsiTheme="minorHAnsi"/>
        </w:rPr>
        <w:t>dodavatel</w:t>
      </w:r>
      <w:r w:rsidRPr="00835FA7" w:rsidR="009F4D64">
        <w:rPr>
          <w:rFonts w:eastAsia="Arial" w:cs="Arial" w:asciiTheme="minorHAnsi" w:hAnsiTheme="minorHAnsi"/>
        </w:rPr>
        <w:t xml:space="preserve"> povinen zaplatit smluvní pokutu ve výši </w:t>
      </w:r>
      <w:r w:rsidR="00E34C2C">
        <w:rPr>
          <w:rFonts w:eastAsia="Arial" w:cs="Arial" w:asciiTheme="minorHAnsi" w:hAnsiTheme="minorHAnsi"/>
        </w:rPr>
        <w:t>1</w:t>
      </w:r>
      <w:r w:rsidRPr="00835FA7" w:rsidR="009F4D64">
        <w:rPr>
          <w:rFonts w:eastAsia="Arial" w:cs="Arial" w:asciiTheme="minorHAnsi" w:hAnsiTheme="minorHAnsi"/>
        </w:rPr>
        <w:t>.000 Kč, a to pro každý jednotlivý případ porušení této povinnosti.</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9F4D64" w:rsidP="009F4D64" w:rsidRDefault="00E5233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 xml:space="preserve">  9</w:t>
      </w:r>
      <w:r w:rsidR="009F4D64">
        <w:rPr>
          <w:rFonts w:eastAsia="Arial" w:cs="Arial" w:asciiTheme="minorHAnsi" w:hAnsiTheme="minorHAnsi"/>
        </w:rPr>
        <w:t>.</w:t>
      </w:r>
      <w:r>
        <w:rPr>
          <w:rFonts w:eastAsia="Arial" w:cs="Arial" w:asciiTheme="minorHAnsi" w:hAnsiTheme="minorHAnsi"/>
        </w:rPr>
        <w:t>7</w:t>
      </w:r>
      <w:r w:rsidR="009F4D64">
        <w:rPr>
          <w:rFonts w:eastAsia="Arial" w:cs="Arial" w:asciiTheme="minorHAnsi" w:hAnsiTheme="minorHAnsi"/>
        </w:rPr>
        <w:tab/>
        <w:t xml:space="preserve">V případě, že dodavatel nedodá dokumenty uvedené v čl. VI bodu 6.1 ve </w:t>
      </w:r>
      <w:r w:rsidR="00E34C2C">
        <w:rPr>
          <w:rFonts w:eastAsia="Arial" w:cs="Arial" w:asciiTheme="minorHAnsi" w:hAnsiTheme="minorHAnsi"/>
        </w:rPr>
        <w:t>stanovené lhůtě</w:t>
      </w:r>
      <w:r w:rsidR="009F4D64">
        <w:rPr>
          <w:rFonts w:eastAsia="Arial" w:cs="Arial" w:asciiTheme="minorHAnsi" w:hAnsiTheme="minorHAnsi"/>
        </w:rPr>
        <w:t xml:space="preserve">, je dodavatel povinen zaplatit smluvní pokutu ve výši </w:t>
      </w:r>
      <w:r w:rsidR="00E34C2C">
        <w:rPr>
          <w:rFonts w:eastAsia="Arial" w:cs="Arial" w:asciiTheme="minorHAnsi" w:hAnsiTheme="minorHAnsi"/>
        </w:rPr>
        <w:t>1</w:t>
      </w:r>
      <w:r w:rsidR="00FD72D4">
        <w:rPr>
          <w:rFonts w:eastAsia="Arial" w:cs="Arial" w:asciiTheme="minorHAnsi" w:hAnsiTheme="minorHAnsi"/>
        </w:rPr>
        <w:t>.</w:t>
      </w:r>
      <w:r w:rsidR="00E34C2C">
        <w:rPr>
          <w:rFonts w:eastAsia="Arial" w:cs="Arial" w:asciiTheme="minorHAnsi" w:hAnsiTheme="minorHAnsi"/>
        </w:rPr>
        <w:t>0</w:t>
      </w:r>
      <w:r w:rsidR="009F4D64">
        <w:rPr>
          <w:rFonts w:eastAsia="Arial" w:cs="Arial" w:asciiTheme="minorHAnsi" w:hAnsiTheme="minorHAnsi"/>
        </w:rPr>
        <w:t xml:space="preserve">00 Kč, za každý den prodlení </w:t>
      </w:r>
      <w:r w:rsidR="009A4F1C">
        <w:rPr>
          <w:rFonts w:eastAsia="Arial" w:cs="Arial" w:asciiTheme="minorHAnsi" w:hAnsiTheme="minorHAnsi"/>
        </w:rPr>
        <w:t xml:space="preserve">a za každý </w:t>
      </w:r>
      <w:r w:rsidR="009F4D64">
        <w:rPr>
          <w:rFonts w:eastAsia="Arial" w:cs="Arial" w:asciiTheme="minorHAnsi" w:hAnsiTheme="minorHAnsi"/>
        </w:rPr>
        <w:t>jednotliv</w:t>
      </w:r>
      <w:r w:rsidR="009A4F1C">
        <w:rPr>
          <w:rFonts w:eastAsia="Arial" w:cs="Arial" w:asciiTheme="minorHAnsi" w:hAnsiTheme="minorHAnsi"/>
        </w:rPr>
        <w:t xml:space="preserve">ý </w:t>
      </w:r>
      <w:r w:rsidR="009F4D64">
        <w:rPr>
          <w:rFonts w:eastAsia="Arial" w:cs="Arial" w:asciiTheme="minorHAnsi" w:hAnsiTheme="minorHAnsi"/>
        </w:rPr>
        <w:t>dokument.</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9F4D64" w:rsidP="009F4D64" w:rsidRDefault="00E5233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Pr>
          <w:rFonts w:eastAsia="Arial" w:cs="Arial" w:asciiTheme="minorHAnsi" w:hAnsiTheme="minorHAnsi"/>
        </w:rPr>
        <w:t xml:space="preserve">  9</w:t>
      </w:r>
      <w:r w:rsidRPr="001703B5" w:rsidR="009F4D64">
        <w:rPr>
          <w:rFonts w:eastAsia="Arial" w:cs="Arial" w:asciiTheme="minorHAnsi" w:hAnsiTheme="minorHAnsi"/>
        </w:rPr>
        <w:t>.</w:t>
      </w:r>
      <w:r w:rsidR="009F4D64">
        <w:rPr>
          <w:rFonts w:eastAsia="Arial" w:cs="Arial" w:asciiTheme="minorHAnsi" w:hAnsiTheme="minorHAnsi"/>
        </w:rPr>
        <w:t>8</w:t>
      </w:r>
      <w:r w:rsidRPr="001703B5" w:rsidR="009F4D64">
        <w:rPr>
          <w:rFonts w:eastAsia="Arial" w:cs="Arial" w:asciiTheme="minorHAnsi" w:hAnsiTheme="minorHAnsi"/>
        </w:rPr>
        <w:tab/>
      </w:r>
      <w:r w:rsidRPr="001703B5" w:rsidR="009F4D64">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w:t>
      </w:r>
      <w:proofErr w:type="gramStart"/>
      <w:r w:rsidRPr="001703B5" w:rsidR="009F4D64">
        <w:rPr>
          <w:rFonts w:eastAsia="Calibri" w:cs="Calibri" w:asciiTheme="minorHAnsi" w:hAnsiTheme="minorHAnsi"/>
        </w:rPr>
        <w:t>v</w:t>
      </w:r>
      <w:r w:rsidR="00E34C2C">
        <w:rPr>
          <w:rFonts w:eastAsia="Calibri" w:cs="Calibri" w:asciiTheme="minorHAnsi" w:hAnsiTheme="minorHAnsi"/>
        </w:rPr>
        <w:t>e</w:t>
      </w:r>
      <w:r w:rsidRPr="001703B5" w:rsidR="009F4D64">
        <w:rPr>
          <w:rFonts w:eastAsia="Calibri" w:cs="Calibri" w:asciiTheme="minorHAnsi" w:hAnsiTheme="minorHAnsi"/>
        </w:rPr>
        <w:t>  výši</w:t>
      </w:r>
      <w:proofErr w:type="gramEnd"/>
      <w:r w:rsidR="00E34C2C">
        <w:rPr>
          <w:rFonts w:eastAsia="Calibri" w:cs="Calibri" w:asciiTheme="minorHAnsi" w:hAnsiTheme="minorHAnsi"/>
        </w:rPr>
        <w:t xml:space="preserve"> 0,05% </w:t>
      </w:r>
      <w:r w:rsidRPr="001703B5" w:rsidR="009F4D64">
        <w:rPr>
          <w:rFonts w:eastAsia="Calibri" w:cs="Calibri" w:asciiTheme="minorHAnsi" w:hAnsiTheme="minorHAnsi"/>
        </w:rPr>
        <w:t xml:space="preserve"> z dlužné částky za každý i započatý den prodlení. </w:t>
      </w:r>
    </w:p>
    <w:p w:rsidR="00E34C2C" w:rsidP="009F4D64" w:rsidRDefault="00E34C2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9F4D64" w:rsidP="009F4D64" w:rsidRDefault="00E5233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 xml:space="preserve">  9</w:t>
      </w:r>
      <w:r w:rsidR="009F4D64">
        <w:rPr>
          <w:rFonts w:asciiTheme="minorHAnsi" w:hAnsiTheme="minorHAnsi"/>
        </w:rPr>
        <w:t>.9</w:t>
      </w:r>
      <w:r w:rsidR="009F4D64">
        <w:rPr>
          <w:rFonts w:asciiTheme="minorHAnsi" w:hAnsiTheme="minorHAnsi"/>
        </w:rPr>
        <w:tab/>
      </w:r>
      <w:r w:rsidRPr="001703B5" w:rsidR="009F4D64">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w:t>
      </w:r>
      <w:r w:rsidR="00FD72D4">
        <w:rPr>
          <w:rFonts w:asciiTheme="minorHAnsi" w:hAnsiTheme="minorHAnsi"/>
        </w:rPr>
        <w:t xml:space="preserve"> V případech hodných</w:t>
      </w:r>
      <w:r w:rsidR="003538F7">
        <w:rPr>
          <w:rFonts w:asciiTheme="minorHAnsi" w:hAnsiTheme="minorHAnsi"/>
        </w:rPr>
        <w:t xml:space="preserve"> zvláštního</w:t>
      </w:r>
      <w:r w:rsidR="00FD72D4">
        <w:rPr>
          <w:rFonts w:asciiTheme="minorHAnsi" w:hAnsiTheme="minorHAnsi"/>
        </w:rPr>
        <w:t xml:space="preserve"> zřetele je objednatel oprávněn od vymáhání smluvní pokuty ustoupit.</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9F4D64" w:rsidP="009F4D64" w:rsidRDefault="00E5233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 xml:space="preserve"> 9</w:t>
      </w:r>
      <w:r w:rsidR="009F4D64">
        <w:rPr>
          <w:rFonts w:asciiTheme="minorHAnsi" w:hAnsiTheme="minorHAnsi"/>
        </w:rPr>
        <w:t>.10</w:t>
      </w:r>
      <w:r w:rsidR="009F4D64">
        <w:rPr>
          <w:rFonts w:asciiTheme="minorHAnsi" w:hAnsiTheme="minorHAnsi"/>
        </w:rPr>
        <w:tab/>
      </w:r>
      <w:r w:rsidRPr="001703B5" w:rsidR="009F4D64">
        <w:rPr>
          <w:rFonts w:eastAsia="Arial" w:cs="Arial" w:asciiTheme="minorHAnsi" w:hAnsiTheme="minorHAnsi"/>
        </w:rPr>
        <w:t xml:space="preserve">Objednatel je oprávněn odstoupit od této smlouvy v případě závažného porušení smlouvy ze strany dodavatele, např. prodlení dodavatele s plněním veřejné zakázky </w:t>
      </w:r>
      <w:r w:rsidR="008933F8">
        <w:rPr>
          <w:rFonts w:eastAsia="Arial" w:cs="Arial" w:asciiTheme="minorHAnsi" w:hAnsiTheme="minorHAnsi"/>
        </w:rPr>
        <w:t>min o</w:t>
      </w:r>
      <w:r w:rsidRPr="001703B5" w:rsidR="009F4D64">
        <w:rPr>
          <w:rFonts w:eastAsia="Arial" w:cs="Arial" w:asciiTheme="minorHAnsi" w:hAnsiTheme="minorHAnsi"/>
        </w:rPr>
        <w:t xml:space="preserve"> 1 měsíc </w:t>
      </w:r>
      <w:r w:rsidR="008933F8">
        <w:rPr>
          <w:rFonts w:eastAsia="Arial" w:cs="Arial" w:asciiTheme="minorHAnsi" w:hAnsiTheme="minorHAnsi"/>
        </w:rPr>
        <w:t>z</w:t>
      </w:r>
      <w:r w:rsidRPr="001703B5" w:rsidR="009F4D64">
        <w:rPr>
          <w:rFonts w:eastAsia="Arial" w:cs="Arial" w:asciiTheme="minorHAnsi" w:hAnsiTheme="minorHAnsi"/>
        </w:rPr>
        <w:t xml:space="preserve">aviněné dodavatelem, vykazování neexistujících plnění, finanční nesrovnalosti, které nebudou </w:t>
      </w:r>
      <w:r w:rsidRPr="001703B5" w:rsidR="009F4D64">
        <w:rPr>
          <w:rFonts w:eastAsia="Arial" w:cs="Arial" w:asciiTheme="minorHAnsi" w:hAnsiTheme="minorHAnsi"/>
        </w:rPr>
        <w:lastRenderedPageBreak/>
        <w:t>objasněny,</w:t>
      </w:r>
      <w:r w:rsidR="00FD72D4">
        <w:rPr>
          <w:rFonts w:eastAsia="Arial" w:cs="Arial" w:asciiTheme="minorHAnsi" w:hAnsiTheme="minorHAnsi"/>
        </w:rPr>
        <w:t xml:space="preserve"> pokud nedojde k nápravě </w:t>
      </w:r>
      <w:r>
        <w:rPr>
          <w:rFonts w:eastAsia="Arial" w:cs="Arial" w:asciiTheme="minorHAnsi" w:hAnsiTheme="minorHAnsi"/>
        </w:rPr>
        <w:t xml:space="preserve">ani </w:t>
      </w:r>
      <w:r w:rsidR="00FD72D4">
        <w:rPr>
          <w:rFonts w:eastAsia="Arial" w:cs="Arial" w:asciiTheme="minorHAnsi" w:hAnsiTheme="minorHAnsi"/>
        </w:rPr>
        <w:t>po upozornění objednatele</w:t>
      </w:r>
      <w:r>
        <w:rPr>
          <w:rFonts w:eastAsia="Arial" w:cs="Arial" w:asciiTheme="minorHAnsi" w:hAnsiTheme="minorHAnsi"/>
        </w:rPr>
        <w:t>m na kvalitu a rozsah dodávaného plnění,</w:t>
      </w:r>
      <w:r w:rsidR="00FD72D4">
        <w:rPr>
          <w:rFonts w:eastAsia="Arial" w:cs="Arial" w:asciiTheme="minorHAnsi" w:hAnsiTheme="minorHAnsi"/>
        </w:rPr>
        <w:t xml:space="preserve"> </w:t>
      </w:r>
      <w:r w:rsidRPr="001703B5" w:rsidR="009F4D64">
        <w:rPr>
          <w:rFonts w:eastAsia="Arial" w:cs="Arial" w:asciiTheme="minorHAnsi" w:hAnsiTheme="minorHAnsi"/>
        </w:rPr>
        <w:t xml:space="preserve"> jednání dodavatele, které odporuje dobrým mravům</w:t>
      </w:r>
      <w:r w:rsidR="00AA74E2">
        <w:rPr>
          <w:rFonts w:eastAsia="Arial" w:cs="Arial" w:asciiTheme="minorHAnsi" w:hAnsiTheme="minorHAnsi"/>
        </w:rPr>
        <w:t xml:space="preserve"> atd</w:t>
      </w:r>
      <w:r w:rsidRPr="001703B5" w:rsidR="009F4D64">
        <w:rPr>
          <w:rFonts w:eastAsia="Arial" w:cs="Arial" w:asciiTheme="minorHAnsi" w:hAnsiTheme="minorHAnsi"/>
        </w:rPr>
        <w:t>. Ke zrušení smlouvy dochází okamžikem doručení písemného projevu vůle odstoupit od této smlouvy dodavateli.</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9F4D64" w:rsidP="009F4D64" w:rsidRDefault="00E5233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eastAsia="Arial" w:cs="Arial" w:asciiTheme="minorHAnsi" w:hAnsiTheme="minorHAnsi"/>
        </w:rPr>
        <w:t xml:space="preserve"> 9</w:t>
      </w:r>
      <w:r w:rsidR="009F4D64">
        <w:rPr>
          <w:rFonts w:eastAsia="Arial" w:cs="Arial" w:asciiTheme="minorHAnsi" w:hAnsiTheme="minorHAnsi"/>
        </w:rPr>
        <w:t>.11</w:t>
      </w:r>
      <w:r w:rsidR="009F4D64">
        <w:rPr>
          <w:rFonts w:eastAsia="Arial" w:cs="Arial" w:asciiTheme="minorHAnsi" w:hAnsiTheme="minorHAnsi"/>
        </w:rPr>
        <w:tab/>
      </w:r>
      <w:r w:rsidR="009F4D64">
        <w:rPr>
          <w:rFonts w:ascii="Calibri" w:hAnsi="Calibri" w:eastAsia="Calibri" w:cs="Calibri"/>
        </w:rPr>
        <w:t>Odstoupí-li objednatel od smlouvy, je povinen zaplatit dodavateli jen cenu</w:t>
      </w:r>
      <w:r>
        <w:rPr>
          <w:rFonts w:ascii="Calibri" w:hAnsi="Calibri" w:eastAsia="Calibri" w:cs="Calibri"/>
        </w:rPr>
        <w:t xml:space="preserve"> za skutečně odvedený a převzatý rozsah plnění</w:t>
      </w:r>
      <w:r w:rsidR="009F4D64">
        <w:rPr>
          <w:rFonts w:ascii="Calibri" w:hAnsi="Calibri" w:eastAsia="Calibri" w:cs="Calibri"/>
        </w:rPr>
        <w:t>. Povinnost k náhradě škody vzniklé z důvodu prodlení dodavatele</w:t>
      </w:r>
      <w:r w:rsidR="008933F8">
        <w:rPr>
          <w:rFonts w:ascii="Calibri" w:hAnsi="Calibri" w:eastAsia="Calibri" w:cs="Calibri"/>
        </w:rPr>
        <w:t xml:space="preserve"> či nedodržení jeho povinností vyplývajících z této smlouvy, výzvy, nabídky nebo obecně platných předpisů</w:t>
      </w:r>
      <w:r w:rsidR="009F4D64">
        <w:rPr>
          <w:rFonts w:ascii="Calibri" w:hAnsi="Calibri" w:eastAsia="Calibri" w:cs="Calibri"/>
        </w:rPr>
        <w:t xml:space="preserve"> a následného odstoupení objednatele od smlouvy tím není dotčena. Do okamžiku účinnosti odstoupení od smlouvy je objednatel oprávněn účtovat dodavateli smluvní pokuty sjednané touto smlouvou.</w:t>
      </w:r>
    </w:p>
    <w:p w:rsidR="0031173A" w:rsidP="009F4D64" w:rsidRDefault="0031173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E5233D" w:rsidP="009F4D64" w:rsidRDefault="00E5233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 xml:space="preserve">9.12   </w:t>
      </w:r>
      <w:r w:rsidR="0031173A">
        <w:rPr>
          <w:rFonts w:ascii="Calibri" w:hAnsi="Calibri" w:eastAsia="Calibri" w:cs="Calibri"/>
        </w:rPr>
        <w:t>Dodavatel je oprávněn odstoupit od smlouvy v případě, že je objednatel v prodlení s úhradou plnění dle článku VIII delším než 60 dní</w:t>
      </w:r>
    </w:p>
    <w:p w:rsidRPr="006D2D41" w:rsidR="00475A91" w:rsidP="009F4D64" w:rsidRDefault="00475A9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ab/>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475A91" w:rsidP="009F4D64" w:rsidRDefault="00475A9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AA74E2" w:rsidP="00AA74E2" w:rsidRDefault="00E5233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10</w:t>
      </w:r>
      <w:r w:rsidR="009F4D64">
        <w:rPr>
          <w:rFonts w:ascii="Calibri" w:hAnsi="Calibri" w:eastAsia="Calibri" w:cs="Calibri"/>
        </w:rPr>
        <w:t>.1</w:t>
      </w:r>
      <w:r w:rsidR="009F4D64">
        <w:rPr>
          <w:rFonts w:ascii="Calibri" w:hAnsi="Calibri" w:eastAsia="Calibri" w:cs="Calibri"/>
        </w:rPr>
        <w:tab/>
      </w:r>
      <w:r w:rsidRPr="00E5233D">
        <w:rPr>
          <w:rFonts w:ascii="Calibri" w:hAnsi="Calibri" w:eastAsia="Calibri" w:cs="Calibri"/>
        </w:rPr>
        <w:t xml:space="preserve">V případě, že v souvislosti s plněním předmětu Smlouvy dojde k vytvoření autorského díla, poskytuje Dodavatel </w:t>
      </w:r>
      <w:r>
        <w:rPr>
          <w:rFonts w:ascii="Calibri" w:hAnsi="Calibri" w:eastAsia="Calibri" w:cs="Calibri"/>
        </w:rPr>
        <w:t>Objednateli</w:t>
      </w:r>
      <w:r w:rsidRPr="00E5233D">
        <w:rPr>
          <w:rFonts w:ascii="Calibri" w:hAnsi="Calibri" w:eastAsia="Calibri" w:cs="Calibri"/>
        </w:rPr>
        <w:t xml:space="preserve"> bezúplatně oprávnění k výkonu práva dílo užít jakýmkoliv způsobem a v jakémkoliv rozsahu bez omezení, včetně možnosti zcela nebo zčásti poskytnout tato práva třetí osobě (volné využití díla na základě bezúplatné licence). Strany si dále sjednávají, že poskytovatel dotace, tedy Ministerstvo práce a sociálních věcí má neomezenou bezúplatnou licenci k využití takových práv duševního vlastnictví, tedy má zejména má neomezenou bezplatnou licenci k užití těchto práv včetně možnosti je zcela nebo zčásti poskytnout třetí osobě.</w:t>
      </w:r>
      <w:r w:rsidR="00AA74E2">
        <w:rPr>
          <w:rFonts w:ascii="Calibri" w:hAnsi="Calibri" w:eastAsia="Calibri" w:cs="Calibri"/>
        </w:rPr>
        <w:t xml:space="preserve"> V případě, že autorské dílo nebylo vytvořeno přímo dodavatelem, m</w:t>
      </w:r>
      <w:r w:rsidRPr="00E5233D">
        <w:rPr>
          <w:rFonts w:ascii="Calibri" w:hAnsi="Calibri" w:eastAsia="Calibri" w:cs="Calibri"/>
        </w:rPr>
        <w:t xml:space="preserve">á dodavatel povinnost zajistit smluvně souhlas autorů s užitím díla dle </w:t>
      </w:r>
      <w:r w:rsidR="00AA74E2">
        <w:rPr>
          <w:rFonts w:ascii="Calibri" w:hAnsi="Calibri" w:eastAsia="Calibri" w:cs="Calibri"/>
        </w:rPr>
        <w:t xml:space="preserve">tohoto </w:t>
      </w:r>
      <w:proofErr w:type="gramStart"/>
      <w:r w:rsidR="00AA74E2">
        <w:rPr>
          <w:rFonts w:ascii="Calibri" w:hAnsi="Calibri" w:eastAsia="Calibri" w:cs="Calibri"/>
        </w:rPr>
        <w:t xml:space="preserve">bodu </w:t>
      </w:r>
      <w:r w:rsidRPr="00E5233D">
        <w:rPr>
          <w:rFonts w:ascii="Calibri" w:hAnsi="Calibri" w:eastAsia="Calibri" w:cs="Calibri"/>
        </w:rPr>
        <w:t>.</w:t>
      </w:r>
      <w:proofErr w:type="gramEnd"/>
      <w:r w:rsidRPr="00E5233D">
        <w:rPr>
          <w:rFonts w:ascii="Calibri" w:hAnsi="Calibri" w:eastAsia="Calibri" w:cs="Calibri"/>
        </w:rPr>
        <w:t xml:space="preserve"> V případě porušení této povinností je Dodavatel povinen </w:t>
      </w:r>
      <w:r w:rsidR="00AA74E2">
        <w:rPr>
          <w:rFonts w:ascii="Calibri" w:hAnsi="Calibri" w:eastAsia="Calibri" w:cs="Calibri"/>
        </w:rPr>
        <w:t>nahradit</w:t>
      </w:r>
      <w:r w:rsidRPr="00E5233D">
        <w:rPr>
          <w:rFonts w:ascii="Calibri" w:hAnsi="Calibri" w:eastAsia="Calibri" w:cs="Calibri"/>
        </w:rPr>
        <w:t xml:space="preserve"> O</w:t>
      </w:r>
      <w:r w:rsidR="00AA74E2">
        <w:rPr>
          <w:rFonts w:ascii="Calibri" w:hAnsi="Calibri" w:eastAsia="Calibri" w:cs="Calibri"/>
        </w:rPr>
        <w:t>bjednateli</w:t>
      </w:r>
      <w:r w:rsidRPr="00E5233D">
        <w:rPr>
          <w:rFonts w:ascii="Calibri" w:hAnsi="Calibri" w:eastAsia="Calibri" w:cs="Calibri"/>
        </w:rPr>
        <w:t xml:space="preserve"> v</w:t>
      </w:r>
      <w:r w:rsidR="00AA74E2">
        <w:rPr>
          <w:rFonts w:ascii="Calibri" w:hAnsi="Calibri" w:eastAsia="Calibri" w:cs="Calibri"/>
        </w:rPr>
        <w:t>zniklou případnou</w:t>
      </w:r>
      <w:r w:rsidRPr="00E5233D">
        <w:rPr>
          <w:rFonts w:ascii="Calibri" w:hAnsi="Calibri" w:eastAsia="Calibri" w:cs="Calibri"/>
        </w:rPr>
        <w:t xml:space="preserve"> škodu.</w:t>
      </w:r>
    </w:p>
    <w:p w:rsidR="00AA74E2" w:rsidP="00AA74E2" w:rsidRDefault="00AA74E2">
      <w:pPr>
        <w:tabs>
          <w:tab w:val="left" w:pos="0"/>
          <w:tab w:val="left" w:pos="162"/>
          <w:tab w:val="left" w:pos="567"/>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31173A" w:rsidRDefault="00AA74E2">
      <w:pPr>
        <w:tabs>
          <w:tab w:val="left" w:pos="0"/>
          <w:tab w:val="left" w:pos="162"/>
          <w:tab w:val="left" w:pos="567"/>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sidRPr="007A648E">
        <w:rPr>
          <w:rFonts w:ascii="Calibri" w:hAnsi="Calibri" w:eastAsia="Calibri" w:cs="Calibri"/>
        </w:rPr>
        <w:t xml:space="preserve"> </w:t>
      </w:r>
      <w:r w:rsidR="009F4D64">
        <w:rPr>
          <w:rFonts w:ascii="Calibri" w:hAnsi="Calibri" w:eastAsia="Calibri" w:cs="Calibri"/>
        </w:rPr>
        <w:t>1</w:t>
      </w:r>
      <w:r w:rsidR="0031173A">
        <w:rPr>
          <w:rFonts w:ascii="Calibri" w:hAnsi="Calibri" w:eastAsia="Calibri" w:cs="Calibri"/>
        </w:rPr>
        <w:t>0</w:t>
      </w:r>
      <w:r w:rsidR="009F4D64">
        <w:rPr>
          <w:rFonts w:ascii="Calibri" w:hAnsi="Calibri" w:eastAsia="Calibri" w:cs="Calibri"/>
        </w:rPr>
        <w:t>.</w:t>
      </w:r>
      <w:r w:rsidR="0031173A">
        <w:rPr>
          <w:rFonts w:ascii="Calibri" w:hAnsi="Calibri" w:eastAsia="Calibri" w:cs="Calibri"/>
        </w:rPr>
        <w:t>2</w:t>
      </w:r>
      <w:r w:rsidR="009F4D64">
        <w:rPr>
          <w:rFonts w:ascii="Calibri" w:hAnsi="Calibri" w:eastAsia="Calibri" w:cs="Calibri"/>
        </w:rPr>
        <w:tab/>
        <w:t>Tato smlouva může být měněna jen</w:t>
      </w:r>
      <w:r w:rsidR="00475A91">
        <w:rPr>
          <w:rFonts w:ascii="Calibri" w:hAnsi="Calibri" w:eastAsia="Calibri" w:cs="Calibri"/>
        </w:rPr>
        <w:t xml:space="preserve"> číslovanými</w:t>
      </w:r>
      <w:r w:rsidR="0031173A">
        <w:rPr>
          <w:rFonts w:ascii="Calibri" w:hAnsi="Calibri" w:eastAsia="Calibri" w:cs="Calibri"/>
        </w:rPr>
        <w:t xml:space="preserve"> dodatky a to</w:t>
      </w:r>
      <w:r w:rsidR="009F4D64">
        <w:rPr>
          <w:rFonts w:ascii="Calibri" w:hAnsi="Calibri" w:eastAsia="Calibri" w:cs="Calibri"/>
        </w:rPr>
        <w:t xml:space="preserve"> písemnou </w:t>
      </w:r>
      <w:proofErr w:type="gramStart"/>
      <w:r w:rsidR="009F4D64">
        <w:rPr>
          <w:rFonts w:ascii="Calibri" w:hAnsi="Calibri" w:eastAsia="Calibri" w:cs="Calibri"/>
        </w:rPr>
        <w:t>formou .</w:t>
      </w:r>
      <w:proofErr w:type="gramEnd"/>
    </w:p>
    <w:p w:rsidR="009F4D64" w:rsidP="009F4D64" w:rsidRDefault="009F4D6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31173A" w:rsidP="0031173A" w:rsidRDefault="00112119">
      <w:pPr>
        <w:pStyle w:val="slovanseznam"/>
        <w:numPr>
          <w:ilvl w:val="0"/>
          <w:numId w:val="0"/>
        </w:numPr>
        <w:ind w:left="567" w:hanging="567"/>
        <w:jc w:val="both"/>
        <w:rPr>
          <w:rFonts w:cs="Arial" w:asciiTheme="minorHAnsi" w:hAnsiTheme="minorHAnsi"/>
          <w:sz w:val="22"/>
          <w:szCs w:val="22"/>
        </w:rPr>
      </w:pPr>
      <w:r>
        <w:rPr>
          <w:rFonts w:cs="Arial" w:asciiTheme="minorHAnsi" w:hAnsiTheme="minorHAnsi"/>
          <w:sz w:val="22"/>
          <w:szCs w:val="22"/>
        </w:rPr>
        <w:t xml:space="preserve"> </w:t>
      </w:r>
      <w:r w:rsidR="0031173A">
        <w:rPr>
          <w:rFonts w:cs="Arial" w:asciiTheme="minorHAnsi" w:hAnsiTheme="minorHAnsi"/>
          <w:sz w:val="22"/>
          <w:szCs w:val="22"/>
        </w:rPr>
        <w:t>10.3    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rsidR="009F4D64" w:rsidP="009F4D64" w:rsidRDefault="009F4D64">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2119" w:rsidP="008423DE" w:rsidRDefault="009F4D64">
      <w:pPr>
        <w:pStyle w:val="slovanseznam"/>
        <w:numPr>
          <w:ilvl w:val="0"/>
          <w:numId w:val="0"/>
        </w:numPr>
        <w:ind w:left="66" w:hanging="66"/>
        <w:jc w:val="both"/>
        <w:rPr>
          <w:rFonts w:cs="Arial" w:asciiTheme="minorHAnsi" w:hAnsiTheme="minorHAnsi"/>
          <w:sz w:val="22"/>
          <w:szCs w:val="22"/>
        </w:rPr>
      </w:pPr>
      <w:r w:rsidRPr="00112119">
        <w:rPr>
          <w:rFonts w:ascii="Calibri" w:hAnsi="Calibri" w:eastAsia="Calibri" w:cs="Calibri"/>
          <w:sz w:val="22"/>
          <w:szCs w:val="22"/>
        </w:rPr>
        <w:t>1</w:t>
      </w:r>
      <w:r w:rsidR="00112119">
        <w:rPr>
          <w:rFonts w:ascii="Calibri" w:hAnsi="Calibri" w:eastAsia="Calibri" w:cs="Calibri"/>
          <w:sz w:val="22"/>
          <w:szCs w:val="22"/>
        </w:rPr>
        <w:t>0</w:t>
      </w:r>
      <w:r w:rsidRPr="00112119">
        <w:rPr>
          <w:rFonts w:ascii="Calibri" w:hAnsi="Calibri" w:eastAsia="Calibri" w:cs="Calibri"/>
          <w:sz w:val="22"/>
          <w:szCs w:val="22"/>
        </w:rPr>
        <w:t>.</w:t>
      </w:r>
      <w:r w:rsidR="00112119">
        <w:rPr>
          <w:rFonts w:ascii="Calibri" w:hAnsi="Calibri" w:eastAsia="Calibri" w:cs="Calibri"/>
          <w:sz w:val="22"/>
          <w:szCs w:val="22"/>
        </w:rPr>
        <w:t>4</w:t>
      </w:r>
      <w:r w:rsidR="00112119">
        <w:rPr>
          <w:rFonts w:ascii="Calibri" w:hAnsi="Calibri" w:eastAsia="Calibri" w:cs="Calibri"/>
        </w:rPr>
        <w:t xml:space="preserve">  </w:t>
      </w:r>
      <w:r w:rsidR="00112119">
        <w:rPr>
          <w:rFonts w:cs="Arial" w:asciiTheme="minorHAnsi" w:hAnsiTheme="minorHAnsi"/>
          <w:sz w:val="22"/>
          <w:szCs w:val="22"/>
        </w:rPr>
        <w:t xml:space="preserve">Práva a povinnosti touto smlouvou výslovně neupravené se řídí příslušnými ustanoveními </w:t>
      </w:r>
    </w:p>
    <w:p w:rsidR="00112119" w:rsidP="00112119" w:rsidRDefault="00112119">
      <w:pPr>
        <w:pStyle w:val="slovanseznam"/>
        <w:numPr>
          <w:ilvl w:val="0"/>
          <w:numId w:val="0"/>
        </w:numPr>
        <w:ind w:left="66"/>
        <w:jc w:val="both"/>
        <w:rPr>
          <w:rFonts w:cs="Arial" w:asciiTheme="minorHAnsi" w:hAnsiTheme="minorHAnsi"/>
          <w:sz w:val="22"/>
          <w:szCs w:val="22"/>
        </w:rPr>
      </w:pPr>
      <w:r w:rsidRPr="00112119">
        <w:rPr>
          <w:rFonts w:eastAsia="Calibri"/>
        </w:rPr>
        <w:t xml:space="preserve">        </w:t>
      </w:r>
      <w:r>
        <w:rPr>
          <w:rFonts w:cs="Arial" w:asciiTheme="minorHAnsi" w:hAnsiTheme="minorHAnsi"/>
          <w:sz w:val="22"/>
          <w:szCs w:val="22"/>
        </w:rPr>
        <w:t xml:space="preserve">občanského zákoníku. V ostatním se tato smlouva řídí obecně závaznými právními předpisy. </w:t>
      </w:r>
    </w:p>
    <w:p w:rsidR="009F4D64" w:rsidP="009F4D64" w:rsidRDefault="009F4D64">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9F4D64">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13.8</w:t>
      </w:r>
      <w:r>
        <w:rPr>
          <w:rFonts w:ascii="Calibri" w:hAnsi="Calibri" w:eastAsia="Calibri" w:cs="Calibri"/>
        </w:rPr>
        <w:tab/>
        <w:t>Smluvní strany shodně prohlašují, že si tuto smlouvu před jejím podepsáním přečetly, že byla uzavřena podle jejich pravé a svobodné vůle určitě, vážně a srozumitelně a že se dohodly o celém jejím obsahu, což stvrzují svými podpisy.</w:t>
      </w:r>
    </w:p>
    <w:p w:rsidR="009F4D64" w:rsidP="009F4D64" w:rsidRDefault="009F4D64">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75A91" w:rsidP="009F4D64" w:rsidRDefault="00475A91">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75A91" w:rsidP="009F4D64" w:rsidRDefault="00475A91">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75A91" w:rsidP="009F4D64" w:rsidRDefault="00475A91">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75A91" w:rsidP="009F4D64" w:rsidRDefault="00475A91">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75A91" w:rsidP="009F4D64" w:rsidRDefault="00475A91">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75A91" w:rsidP="009F4D64" w:rsidRDefault="00475A91">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9F4D64">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13.9</w:t>
      </w:r>
      <w:r>
        <w:rPr>
          <w:rFonts w:ascii="Calibri" w:hAnsi="Calibri" w:eastAsia="Calibri" w:cs="Calibri"/>
        </w:rPr>
        <w:tab/>
      </w:r>
      <w:r w:rsidRPr="004F157D">
        <w:rPr>
          <w:rFonts w:ascii="Calibri" w:hAnsi="Calibri" w:eastAsia="Calibri" w:cs="Calibri"/>
        </w:rPr>
        <w:t>Tat</w:t>
      </w:r>
      <w:r>
        <w:rPr>
          <w:rFonts w:ascii="Calibri" w:hAnsi="Calibri" w:eastAsia="Calibri" w:cs="Calibri"/>
        </w:rPr>
        <w:t xml:space="preserve">o smlouva je sepsána ve </w:t>
      </w:r>
      <w:r w:rsidR="00112119">
        <w:rPr>
          <w:rFonts w:ascii="Calibri" w:hAnsi="Calibri" w:eastAsia="Calibri" w:cs="Calibri"/>
        </w:rPr>
        <w:t>dvou</w:t>
      </w:r>
      <w:r>
        <w:rPr>
          <w:rFonts w:ascii="Calibri" w:hAnsi="Calibri" w:eastAsia="Calibri" w:cs="Calibri"/>
        </w:rPr>
        <w:t xml:space="preserve"> (</w:t>
      </w:r>
      <w:r w:rsidR="00112119">
        <w:rPr>
          <w:rFonts w:ascii="Calibri" w:hAnsi="Calibri" w:eastAsia="Calibri" w:cs="Calibri"/>
        </w:rPr>
        <w:t>2</w:t>
      </w:r>
      <w:r w:rsidRPr="004F157D">
        <w:rPr>
          <w:rFonts w:ascii="Calibri" w:hAnsi="Calibri" w:eastAsia="Calibri" w:cs="Calibri"/>
        </w:rPr>
        <w:t>) vyhotoveních, z nichž každý má platnost originálu. Dodavat</w:t>
      </w:r>
      <w:r>
        <w:rPr>
          <w:rFonts w:ascii="Calibri" w:hAnsi="Calibri" w:eastAsia="Calibri" w:cs="Calibri"/>
        </w:rPr>
        <w:t xml:space="preserve">el obdrží jedno a objednatel </w:t>
      </w:r>
      <w:r w:rsidR="00112119">
        <w:rPr>
          <w:rFonts w:ascii="Calibri" w:hAnsi="Calibri" w:eastAsia="Calibri" w:cs="Calibri"/>
        </w:rPr>
        <w:t xml:space="preserve">také </w:t>
      </w:r>
      <w:proofErr w:type="gramStart"/>
      <w:r w:rsidR="00112119">
        <w:rPr>
          <w:rFonts w:ascii="Calibri" w:hAnsi="Calibri" w:eastAsia="Calibri" w:cs="Calibri"/>
        </w:rPr>
        <w:t>jedno</w:t>
      </w:r>
      <w:r>
        <w:rPr>
          <w:rFonts w:ascii="Calibri" w:hAnsi="Calibri" w:eastAsia="Calibri" w:cs="Calibri"/>
        </w:rPr>
        <w:t xml:space="preserve">  </w:t>
      </w:r>
      <w:r w:rsidRPr="004F157D">
        <w:rPr>
          <w:rFonts w:ascii="Calibri" w:hAnsi="Calibri" w:eastAsia="Calibri" w:cs="Calibri"/>
        </w:rPr>
        <w:t>vyhotovení</w:t>
      </w:r>
      <w:proofErr w:type="gramEnd"/>
      <w:r w:rsidRPr="004F157D">
        <w:rPr>
          <w:rFonts w:ascii="Calibri" w:hAnsi="Calibri" w:eastAsia="Calibri" w:cs="Calibri"/>
        </w:rPr>
        <w:t>.</w:t>
      </w:r>
    </w:p>
    <w:p w:rsidR="009F4D64" w:rsidP="009F4D64" w:rsidRDefault="009F4D64">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9F4D64">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9F4D64" w:rsidP="009F4D64" w:rsidRDefault="009F4D64">
      <w:pPr>
        <w:ind w:left="0" w:firstLine="0"/>
      </w:pPr>
    </w:p>
    <w:p w:rsidR="009F4D64" w:rsidP="009F4D64" w:rsidRDefault="00C553F4">
      <w:r>
        <w:rPr>
          <w:rFonts w:ascii="Arial" w:hAnsi="Arial" w:eastAsia="Calibri" w:cs="Arial"/>
          <w:b/>
        </w:rPr>
        <w:t xml:space="preserve">      </w:t>
      </w:r>
      <w:r w:rsidR="00112119">
        <w:rPr>
          <w:rFonts w:ascii="Arial" w:hAnsi="Arial" w:eastAsia="Calibri" w:cs="Arial"/>
          <w:b/>
        </w:rPr>
        <w:t>O</w:t>
      </w:r>
      <w:r w:rsidRPr="00112119" w:rsidR="009F4D64">
        <w:rPr>
          <w:rFonts w:ascii="Arial" w:hAnsi="Arial" w:eastAsia="Calibri" w:cs="Arial"/>
          <w:b/>
        </w:rPr>
        <w:t>bjednatel</w:t>
      </w:r>
      <w:r w:rsidRPr="00112119" w:rsidR="009F4D64">
        <w:rPr>
          <w:rFonts w:ascii="Arial" w:hAnsi="Arial" w:eastAsia="Calibri" w:cs="Arial"/>
          <w:b/>
        </w:rPr>
        <w:tab/>
      </w:r>
      <w:r w:rsidR="009F4D64">
        <w:rPr>
          <w:rFonts w:ascii="Calibri" w:hAnsi="Calibri" w:eastAsia="Calibri" w:cs="Calibri"/>
          <w:b/>
        </w:rPr>
        <w:tab/>
      </w:r>
      <w:r w:rsidR="009F4D64">
        <w:rPr>
          <w:rFonts w:ascii="Calibri" w:hAnsi="Calibri" w:eastAsia="Calibri" w:cs="Calibri"/>
          <w:b/>
        </w:rPr>
        <w:tab/>
      </w:r>
      <w:r w:rsidR="009F4D64">
        <w:rPr>
          <w:rFonts w:ascii="Calibri" w:hAnsi="Calibri" w:eastAsia="Calibri" w:cs="Calibri"/>
          <w:b/>
        </w:rPr>
        <w:tab/>
      </w:r>
      <w:r w:rsidR="009F4D64">
        <w:rPr>
          <w:rFonts w:ascii="Calibri" w:hAnsi="Calibri" w:eastAsia="Calibri" w:cs="Calibri"/>
          <w:b/>
        </w:rPr>
        <w:tab/>
      </w:r>
      <w:r w:rsidR="009F4D64">
        <w:rPr>
          <w:rFonts w:ascii="Calibri" w:hAnsi="Calibri" w:eastAsia="Calibri" w:cs="Calibri"/>
          <w:b/>
        </w:rPr>
        <w:tab/>
      </w:r>
      <w:r>
        <w:rPr>
          <w:rFonts w:ascii="Calibri" w:hAnsi="Calibri" w:eastAsia="Calibri" w:cs="Calibri"/>
          <w:b/>
        </w:rPr>
        <w:t xml:space="preserve">          </w:t>
      </w:r>
      <w:r w:rsidRPr="00112119" w:rsidR="00112119">
        <w:rPr>
          <w:rFonts w:ascii="Calibri" w:hAnsi="Calibri" w:eastAsia="Calibri" w:cs="Calibri"/>
          <w:b/>
          <w:sz w:val="24"/>
          <w:szCs w:val="24"/>
        </w:rPr>
        <w:t>Dodavatel</w:t>
      </w:r>
      <w:r w:rsidRPr="00112119" w:rsidR="009F4D64">
        <w:rPr>
          <w:rFonts w:ascii="Calibri" w:hAnsi="Calibri" w:eastAsia="Calibri" w:cs="Calibri"/>
          <w:b/>
          <w:sz w:val="24"/>
          <w:szCs w:val="24"/>
        </w:rPr>
        <w:tab/>
      </w:r>
      <w:r w:rsidR="009F4D64">
        <w:rPr>
          <w:rFonts w:ascii="Calibri" w:hAnsi="Calibri" w:eastAsia="Calibri" w:cs="Calibri"/>
          <w:b/>
        </w:rPr>
        <w:tab/>
      </w:r>
    </w:p>
    <w:p w:rsidR="009F4D64" w:rsidP="009F4D64" w:rsidRDefault="00112119">
      <w:pPr>
        <w:ind w:left="0" w:firstLine="0"/>
      </w:pPr>
      <w:r>
        <w:t xml:space="preserve"> </w:t>
      </w:r>
    </w:p>
    <w:p w:rsidR="009F4D64" w:rsidP="00112119" w:rsidRDefault="009F4D64">
      <w:pPr>
        <w:ind w:left="0" w:firstLine="0"/>
        <w:jc w:val="left"/>
      </w:pPr>
      <w:r>
        <w:rPr>
          <w:rFonts w:ascii="Calibri" w:hAnsi="Calibri" w:eastAsia="Calibri" w:cs="Calibri"/>
        </w:rPr>
        <w:t>V</w:t>
      </w:r>
      <w:r w:rsidR="00112119">
        <w:rPr>
          <w:rFonts w:ascii="Calibri" w:hAnsi="Calibri" w:eastAsia="Calibri" w:cs="Calibri"/>
        </w:rPr>
        <w:t xml:space="preserve"> Českých </w:t>
      </w:r>
      <w:proofErr w:type="gramStart"/>
      <w:r w:rsidR="00112119">
        <w:rPr>
          <w:rFonts w:ascii="Calibri" w:hAnsi="Calibri" w:eastAsia="Calibri" w:cs="Calibri"/>
        </w:rPr>
        <w:t xml:space="preserve">Budějovicích </w:t>
      </w:r>
      <w:r>
        <w:rPr>
          <w:rFonts w:ascii="Calibri" w:hAnsi="Calibri" w:eastAsia="Calibri" w:cs="Calibri"/>
        </w:rPr>
        <w:t xml:space="preserve"> dne</w:t>
      </w:r>
      <w:proofErr w:type="gramEnd"/>
      <w:r>
        <w:rPr>
          <w:rFonts w:ascii="Calibri" w:hAnsi="Calibri" w:eastAsia="Calibri" w:cs="Calibri"/>
        </w:rPr>
        <w:t xml:space="preserve"> ……………</w:t>
      </w:r>
      <w:r w:rsidR="00C553F4">
        <w:rPr>
          <w:rFonts w:ascii="Calibri" w:hAnsi="Calibri" w:eastAsia="Calibri" w:cs="Calibri"/>
        </w:rPr>
        <w:t xml:space="preserve">     </w:t>
      </w:r>
      <w:r>
        <w:rPr>
          <w:rFonts w:ascii="Calibri" w:hAnsi="Calibri" w:eastAsia="Calibri" w:cs="Calibri"/>
        </w:rPr>
        <w:tab/>
      </w:r>
      <w:r w:rsidR="00112119">
        <w:rPr>
          <w:rFonts w:ascii="Calibri" w:hAnsi="Calibri" w:eastAsia="Calibri" w:cs="Calibri"/>
        </w:rPr>
        <w:t>V</w:t>
      </w:r>
      <w:proofErr w:type="gramStart"/>
      <w:r w:rsidR="00112119">
        <w:rPr>
          <w:rFonts w:ascii="Calibri" w:hAnsi="Calibri" w:eastAsia="Calibri" w:cs="Calibri"/>
        </w:rPr>
        <w:t xml:space="preserve">  </w:t>
      </w:r>
      <w:r>
        <w:rPr>
          <w:rFonts w:ascii="Calibri" w:hAnsi="Calibri" w:eastAsia="Calibri" w:cs="Calibri"/>
        </w:rPr>
        <w:t xml:space="preserve"> </w:t>
      </w:r>
      <w:r w:rsidRPr="00112119" w:rsidR="00112119">
        <w:rPr>
          <w:b/>
          <w:sz w:val="18"/>
          <w:szCs w:val="18"/>
          <w:highlight w:val="yellow"/>
        </w:rPr>
        <w:t>[</w:t>
      </w:r>
      <w:proofErr w:type="gramEnd"/>
      <w:r w:rsidRPr="00112119" w:rsidR="00112119">
        <w:rPr>
          <w:b/>
          <w:sz w:val="18"/>
          <w:szCs w:val="18"/>
          <w:highlight w:val="yellow"/>
        </w:rPr>
        <w:t>DOPLNÍ DODAVATEL]</w:t>
      </w:r>
      <w:r w:rsidR="00112119">
        <w:rPr>
          <w:b/>
          <w:sz w:val="20"/>
          <w:szCs w:val="20"/>
        </w:rPr>
        <w:t xml:space="preserve"> </w:t>
      </w:r>
      <w:r>
        <w:rPr>
          <w:rFonts w:ascii="Calibri" w:hAnsi="Calibri" w:eastAsia="Calibri" w:cs="Calibri"/>
        </w:rPr>
        <w:t>dne</w:t>
      </w:r>
      <w:r w:rsidRPr="00C553F4" w:rsidR="00112119">
        <w:rPr>
          <w:b/>
          <w:sz w:val="18"/>
          <w:szCs w:val="18"/>
          <w:highlight w:val="yellow"/>
        </w:rPr>
        <w:t>[DOPLNÍ DODAVATEL</w:t>
      </w:r>
      <w:r w:rsidRPr="00111D87" w:rsidR="00112119">
        <w:rPr>
          <w:b/>
          <w:sz w:val="20"/>
          <w:szCs w:val="20"/>
          <w:highlight w:val="yellow"/>
        </w:rPr>
        <w:t>]</w:t>
      </w:r>
      <w:r w:rsidR="00112119">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9F4D64" w:rsidP="009F4D64" w:rsidRDefault="009F4D64">
      <w:r>
        <w:rPr>
          <w:rFonts w:ascii="Calibri" w:hAnsi="Calibri" w:eastAsia="Calibri" w:cs="Calibri"/>
        </w:rPr>
        <w:tab/>
      </w:r>
      <w:r>
        <w:rPr>
          <w:rFonts w:ascii="Calibri" w:hAnsi="Calibri" w:eastAsia="Calibri" w:cs="Calibri"/>
        </w:rPr>
        <w:tab/>
      </w:r>
    </w:p>
    <w:p w:rsidR="009F4D64" w:rsidP="009F4D64" w:rsidRDefault="009F4D64">
      <w:pPr>
        <w:ind w:left="0" w:firstLine="0"/>
      </w:pPr>
    </w:p>
    <w:p w:rsidR="009F4D64" w:rsidP="009F4D64" w:rsidRDefault="009F4D64">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9F4D64" w:rsidP="009F4D64" w:rsidRDefault="00C553F4">
      <w:r>
        <w:rPr>
          <w:rFonts w:ascii="Calibri" w:hAnsi="Calibri" w:eastAsia="Calibri" w:cs="Calibri"/>
          <w:b/>
        </w:rPr>
        <w:t xml:space="preserve">        </w:t>
      </w:r>
      <w:r w:rsidR="009F4D64">
        <w:rPr>
          <w:rFonts w:ascii="Calibri" w:hAnsi="Calibri" w:eastAsia="Calibri" w:cs="Calibri"/>
          <w:b/>
        </w:rPr>
        <w:t xml:space="preserve">Ing. </w:t>
      </w:r>
      <w:r w:rsidR="00112119">
        <w:rPr>
          <w:rFonts w:ascii="Calibri" w:hAnsi="Calibri" w:eastAsia="Calibri" w:cs="Calibri"/>
          <w:b/>
        </w:rPr>
        <w:t>Vladimír Brůha</w:t>
      </w:r>
      <w:r w:rsidR="009F4D64">
        <w:rPr>
          <w:rFonts w:ascii="Calibri" w:hAnsi="Calibri" w:eastAsia="Calibri" w:cs="Calibri"/>
          <w:b/>
        </w:rPr>
        <w:tab/>
      </w:r>
      <w:r w:rsidR="009F4D64">
        <w:rPr>
          <w:rFonts w:ascii="Calibri" w:hAnsi="Calibri" w:eastAsia="Calibri" w:cs="Calibri"/>
          <w:b/>
        </w:rPr>
        <w:tab/>
      </w:r>
      <w:r w:rsidR="009F4D64">
        <w:rPr>
          <w:rFonts w:ascii="Calibri" w:hAnsi="Calibri" w:eastAsia="Calibri" w:cs="Calibri"/>
          <w:b/>
        </w:rPr>
        <w:tab/>
      </w:r>
      <w:r w:rsidR="009F4D64">
        <w:rPr>
          <w:rFonts w:ascii="Calibri" w:hAnsi="Calibri" w:eastAsia="Calibri" w:cs="Calibri"/>
          <w:b/>
        </w:rPr>
        <w:tab/>
      </w:r>
      <w:r w:rsidR="009F4D64">
        <w:rPr>
          <w:rFonts w:ascii="Calibri" w:hAnsi="Calibri" w:eastAsia="Calibri" w:cs="Calibri"/>
          <w:b/>
        </w:rPr>
        <w:tab/>
      </w:r>
      <w:r w:rsidR="009F4D64">
        <w:rPr>
          <w:rFonts w:ascii="Calibri" w:hAnsi="Calibri" w:eastAsia="Calibri" w:cs="Calibri"/>
          <w:b/>
        </w:rPr>
        <w:tab/>
      </w:r>
    </w:p>
    <w:p w:rsidR="009F4D64" w:rsidP="009F4D64" w:rsidRDefault="00C553F4">
      <w:pPr>
        <w:rPr>
          <w:rFonts w:ascii="Calibri" w:hAnsi="Calibri" w:eastAsia="Calibri" w:cs="Calibri"/>
        </w:rPr>
      </w:pPr>
      <w:r>
        <w:rPr>
          <w:rFonts w:ascii="Calibri" w:hAnsi="Calibri" w:eastAsia="Calibri" w:cs="Calibri"/>
        </w:rPr>
        <w:t xml:space="preserve">                 </w:t>
      </w:r>
      <w:r w:rsidR="00112119">
        <w:rPr>
          <w:rFonts w:ascii="Calibri" w:hAnsi="Calibri" w:eastAsia="Calibri" w:cs="Calibri"/>
        </w:rPr>
        <w:t xml:space="preserve">Jednatel                             </w:t>
      </w:r>
      <w:r w:rsidR="009F4D64">
        <w:rPr>
          <w:rFonts w:ascii="Calibri" w:hAnsi="Calibri" w:eastAsia="Calibri" w:cs="Calibri"/>
        </w:rPr>
        <w:tab/>
      </w:r>
      <w:r w:rsidR="009F4D64">
        <w:rPr>
          <w:rFonts w:ascii="Calibri" w:hAnsi="Calibri" w:eastAsia="Calibri" w:cs="Calibri"/>
        </w:rPr>
        <w:tab/>
      </w:r>
      <w:r w:rsidR="009F4D64">
        <w:rPr>
          <w:rFonts w:ascii="Calibri" w:hAnsi="Calibri" w:eastAsia="Calibri" w:cs="Calibri"/>
        </w:rPr>
        <w:tab/>
      </w:r>
      <w:r w:rsidR="009F4D64">
        <w:rPr>
          <w:rFonts w:ascii="Calibri" w:hAnsi="Calibri" w:eastAsia="Calibri" w:cs="Calibri"/>
        </w:rPr>
        <w:tab/>
      </w:r>
      <w:bookmarkStart w:name="_GoBack" w:id="4"/>
      <w:bookmarkEnd w:id="4"/>
      <w:r w:rsidRPr="00C553F4" w:rsidR="00112119">
        <w:rPr>
          <w:b/>
          <w:sz w:val="18"/>
          <w:szCs w:val="18"/>
          <w:highlight w:val="yellow"/>
        </w:rPr>
        <w:t>[DOPLNÍ DODAVATEL]</w:t>
      </w:r>
    </w:p>
    <w:p w:rsidRPr="00C553F4" w:rsidR="009F4D64" w:rsidP="00C553F4" w:rsidRDefault="009F4D64">
      <w:pPr>
        <w:ind w:left="0" w:firstLine="0"/>
        <w:rPr>
          <w:rFonts w:ascii="Calibri" w:hAnsi="Calibri" w:eastAsia="Calibri" w:cs="Calibri"/>
        </w:rPr>
      </w:pPr>
    </w:p>
    <w:sectPr w:rsidRPr="00C553F4" w:rsidR="009F4D6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136A7F" w:rsidP="00E21FEF" w:rsidRDefault="00136A7F">
      <w:r>
        <w:separator/>
      </w:r>
    </w:p>
  </w:endnote>
  <w:endnote w:type="continuationSeparator" w:id="0">
    <w:p w:rsidR="00136A7F" w:rsidP="00E21FEF" w:rsidRDefault="00136A7F">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1178238181"/>
      <w:docPartObj>
        <w:docPartGallery w:val="Page Numbers (Bottom of Page)"/>
        <w:docPartUnique/>
      </w:docPartObj>
    </w:sdtPr>
    <w:sdtContent>
      <w:p w:rsidR="00036EE5" w:rsidRDefault="00462E39">
        <w:pPr>
          <w:pStyle w:val="Zpat"/>
          <w:jc w:val="right"/>
        </w:pPr>
        <w:r>
          <w:fldChar w:fldCharType="begin"/>
        </w:r>
        <w:r>
          <w:instrText>PAGE   \* MERGEFORMAT</w:instrText>
        </w:r>
        <w:r>
          <w:fldChar w:fldCharType="separate"/>
        </w:r>
        <w:r w:rsidR="00CA6176">
          <w:rPr>
            <w:noProof/>
          </w:rPr>
          <w:t>6</w:t>
        </w:r>
        <w:r>
          <w:fldChar w:fldCharType="end"/>
        </w:r>
        <w:r w:rsidR="00036EE5">
          <w:t xml:space="preserve"> z 7</w:t>
        </w:r>
      </w:p>
      <w:p w:rsidR="00462E39" w:rsidRDefault="00462E39">
        <w:pPr>
          <w:pStyle w:val="Zpat"/>
          <w:jc w:val="right"/>
        </w:pPr>
      </w:p>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136A7F" w:rsidP="00E21FEF" w:rsidRDefault="00136A7F">
      <w:r>
        <w:separator/>
      </w:r>
    </w:p>
  </w:footnote>
  <w:footnote w:type="continuationSeparator" w:id="0">
    <w:p w:rsidR="00136A7F" w:rsidP="00E21FEF" w:rsidRDefault="00136A7F">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8F4512" w:rsidR="00E21FEF" w:rsidP="00E21FEF" w:rsidRDefault="00E21FEF">
    <w:pPr>
      <w:tabs>
        <w:tab w:val="center" w:pos="4536"/>
        <w:tab w:val="right" w:pos="9072"/>
      </w:tabs>
      <w:spacing w:before="709"/>
      <w:ind w:left="0" w:firstLine="0"/>
      <w:jc w:val="left"/>
      <w:rPr>
        <w:rFonts w:ascii="Arial" w:hAnsi="Arial" w:eastAsia="Arial" w:cs="Arial"/>
        <w:b/>
        <w:color w:val="auto"/>
      </w:rPr>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r>
      <w:t xml:space="preserve">                                                                     </w:t>
    </w:r>
    <w:r w:rsidRPr="008F4512">
      <w:rPr>
        <w:rFonts w:ascii="Arial" w:hAnsi="Arial" w:eastAsia="Arial" w:cs="Arial"/>
        <w:b/>
        <w:color w:val="auto"/>
      </w:rPr>
      <w:t>Příloha č. 4</w:t>
    </w:r>
  </w:p>
  <w:p w:rsidR="00E21FEF" w:rsidRDefault="00E21FEF">
    <w:pPr>
      <w:pStyle w:val="Zhlav"/>
    </w:pPr>
    <w:r>
      <w:t xml:space="preserve">           </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FFFFFF88"/>
    <w:multiLevelType w:val="singleLevel"/>
    <w:tmpl w:val="1B1098B0"/>
    <w:lvl w:ilvl="0">
      <w:start w:val="1"/>
      <w:numFmt w:val="decimal"/>
      <w:pStyle w:val="slovanseznam"/>
      <w:lvlText w:val="%1."/>
      <w:lvlJc w:val="left"/>
      <w:pPr>
        <w:tabs>
          <w:tab w:val="num" w:pos="360"/>
        </w:tabs>
        <w:ind w:left="360" w:hanging="360"/>
      </w:pPr>
      <w:rPr>
        <w:rFonts w:hint="default" w:cs="Times New Roman" w:asciiTheme="minorHAnsi" w:hAnsiTheme="minorHAnsi"/>
        <w:sz w:val="22"/>
        <w:szCs w:val="22"/>
      </w:rPr>
    </w:lvl>
  </w:abstractNum>
  <w:abstractNum w:abstractNumId="1">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num w:numId="1">
    <w:abstractNumId w:val="2"/>
  </w:num>
  <w:num w:numId="2">
    <w:abstractNumId w:val="1"/>
  </w:num>
  <w:num w:numId="3">
    <w:abstractNumId w:val="0"/>
    <w:lvlOverride w:ilvl="0">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D64"/>
    <w:rsid w:val="00036EE5"/>
    <w:rsid w:val="00111D87"/>
    <w:rsid w:val="00112119"/>
    <w:rsid w:val="00136A7F"/>
    <w:rsid w:val="00152BB8"/>
    <w:rsid w:val="001B1A76"/>
    <w:rsid w:val="00241E76"/>
    <w:rsid w:val="002F1DF8"/>
    <w:rsid w:val="0031173A"/>
    <w:rsid w:val="0033218A"/>
    <w:rsid w:val="003538F7"/>
    <w:rsid w:val="003E38B6"/>
    <w:rsid w:val="00456ABA"/>
    <w:rsid w:val="00462E39"/>
    <w:rsid w:val="00475A91"/>
    <w:rsid w:val="005B083F"/>
    <w:rsid w:val="00653313"/>
    <w:rsid w:val="006F7F93"/>
    <w:rsid w:val="007A7FA3"/>
    <w:rsid w:val="007D6B01"/>
    <w:rsid w:val="008423DE"/>
    <w:rsid w:val="008933F8"/>
    <w:rsid w:val="009A4F1C"/>
    <w:rsid w:val="009F4D64"/>
    <w:rsid w:val="00AA74E2"/>
    <w:rsid w:val="00AF4258"/>
    <w:rsid w:val="00B66A5D"/>
    <w:rsid w:val="00C553F4"/>
    <w:rsid w:val="00CA6176"/>
    <w:rsid w:val="00E21FEF"/>
    <w:rsid w:val="00E34C2C"/>
    <w:rsid w:val="00E5233D"/>
    <w:rsid w:val="00E92C01"/>
    <w:rsid w:val="00EB16C0"/>
    <w:rsid w:val="00F002E5"/>
    <w:rsid w:val="00FD72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383335CB"/>
  <w15:docId w15:val="{FA3D6DCA-A00E-40A2-81FD-D1612C7AE29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uiPriority="0"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rsid w:val="009F4D64"/>
    <w:pPr>
      <w:widowControl w:val="false"/>
      <w:spacing w:after="0" w:line="240" w:lineRule="auto"/>
      <w:ind w:left="720" w:hanging="720"/>
      <w:jc w:val="both"/>
    </w:pPr>
    <w:rPr>
      <w:rFonts w:ascii="Times New Roman" w:hAnsi="Times New Roman" w:eastAsia="Times New Roman" w:cs="Times New Roman"/>
      <w:color w:val="00000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9F4D64"/>
    <w:pPr>
      <w:contextualSpacing/>
    </w:pPr>
  </w:style>
  <w:style w:type="character" w:styleId="Hypertextovodkaz">
    <w:name w:val="Hyperlink"/>
    <w:basedOn w:val="Standardnpsmoodstavce"/>
    <w:uiPriority w:val="99"/>
    <w:unhideWhenUsed/>
    <w:rsid w:val="009F4D64"/>
    <w:rPr>
      <w:color w:val="0563C1" w:themeColor="hyperlink"/>
      <w:u w:val="single"/>
    </w:rPr>
  </w:style>
  <w:style w:type="table" w:styleId="Mkatabulky">
    <w:name w:val="Table Grid"/>
    <w:basedOn w:val="Normlntabulka"/>
    <w:uiPriority w:val="59"/>
    <w:rsid w:val="009F4D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mlouva2" w:customStyle="true">
    <w:name w:val="Smlouva2"/>
    <w:basedOn w:val="Normln"/>
    <w:rsid w:val="009F4D64"/>
    <w:pPr>
      <w:widowControl/>
      <w:suppressAutoHyphens/>
      <w:ind w:left="0" w:firstLine="0"/>
      <w:jc w:val="center"/>
    </w:pPr>
    <w:rPr>
      <w:b/>
      <w:color w:val="auto"/>
      <w:sz w:val="24"/>
      <w:szCs w:val="20"/>
      <w:lang w:eastAsia="zh-CN"/>
    </w:rPr>
  </w:style>
  <w:style w:type="paragraph" w:styleId="Zhlav">
    <w:name w:val="header"/>
    <w:basedOn w:val="Normln"/>
    <w:link w:val="ZhlavChar"/>
    <w:uiPriority w:val="99"/>
    <w:unhideWhenUsed/>
    <w:rsid w:val="00E21FEF"/>
    <w:pPr>
      <w:tabs>
        <w:tab w:val="center" w:pos="4536"/>
        <w:tab w:val="right" w:pos="9072"/>
      </w:tabs>
    </w:pPr>
  </w:style>
  <w:style w:type="character" w:styleId="ZhlavChar" w:customStyle="true">
    <w:name w:val="Záhlaví Char"/>
    <w:basedOn w:val="Standardnpsmoodstavce"/>
    <w:link w:val="Zhlav"/>
    <w:uiPriority w:val="99"/>
    <w:rsid w:val="00E21FEF"/>
    <w:rPr>
      <w:rFonts w:ascii="Times New Roman" w:hAnsi="Times New Roman" w:eastAsia="Times New Roman" w:cs="Times New Roman"/>
      <w:color w:val="000000"/>
      <w:lang w:eastAsia="cs-CZ"/>
    </w:rPr>
  </w:style>
  <w:style w:type="paragraph" w:styleId="Zpat">
    <w:name w:val="footer"/>
    <w:basedOn w:val="Normln"/>
    <w:link w:val="ZpatChar"/>
    <w:uiPriority w:val="99"/>
    <w:unhideWhenUsed/>
    <w:rsid w:val="00E21FEF"/>
    <w:pPr>
      <w:tabs>
        <w:tab w:val="center" w:pos="4536"/>
        <w:tab w:val="right" w:pos="9072"/>
      </w:tabs>
    </w:pPr>
  </w:style>
  <w:style w:type="character" w:styleId="ZpatChar" w:customStyle="true">
    <w:name w:val="Zápatí Char"/>
    <w:basedOn w:val="Standardnpsmoodstavce"/>
    <w:link w:val="Zpat"/>
    <w:uiPriority w:val="99"/>
    <w:rsid w:val="00E21FEF"/>
    <w:rPr>
      <w:rFonts w:ascii="Times New Roman" w:hAnsi="Times New Roman" w:eastAsia="Times New Roman" w:cs="Times New Roman"/>
      <w:color w:val="000000"/>
      <w:lang w:eastAsia="cs-CZ"/>
    </w:rPr>
  </w:style>
  <w:style w:type="paragraph" w:styleId="slovanseznam">
    <w:name w:val="List Number"/>
    <w:basedOn w:val="Normln"/>
    <w:semiHidden/>
    <w:unhideWhenUsed/>
    <w:rsid w:val="0031173A"/>
    <w:pPr>
      <w:widowControl/>
      <w:numPr>
        <w:numId w:val="3"/>
      </w:numPr>
      <w:suppressAutoHyphens/>
      <w:contextualSpacing/>
      <w:jc w:val="left"/>
    </w:pPr>
    <w:rPr>
      <w:color w:val="auto"/>
      <w:sz w:val="24"/>
      <w:szCs w:val="24"/>
      <w:lang w:eastAsia="zh-CN"/>
    </w:rPr>
  </w:style>
  <w:style w:type="paragraph" w:styleId="Textbubliny">
    <w:name w:val="Balloon Text"/>
    <w:basedOn w:val="Normln"/>
    <w:link w:val="TextbublinyChar"/>
    <w:uiPriority w:val="99"/>
    <w:semiHidden/>
    <w:unhideWhenUsed/>
    <w:rsid w:val="00E92C01"/>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E92C01"/>
    <w:rPr>
      <w:rFonts w:ascii="Segoe UI" w:hAnsi="Segoe UI" w:eastAsia="Times New Roman" w:cs="Segoe UI"/>
      <w:color w:val="000000"/>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75221533">
      <w:bodyDiv w:val="true"/>
      <w:marLeft w:val="0"/>
      <w:marRight w:val="0"/>
      <w:marTop w:val="0"/>
      <w:marBottom w:val="0"/>
      <w:divBdr>
        <w:top w:val="none" w:color="auto" w:sz="0" w:space="0"/>
        <w:left w:val="none" w:color="auto" w:sz="0" w:space="0"/>
        <w:bottom w:val="none" w:color="auto" w:sz="0" w:space="0"/>
        <w:right w:val="none" w:color="auto" w:sz="0" w:space="0"/>
      </w:divBdr>
    </w:div>
    <w:div w:id="1528906764">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2073</properties:Words>
  <properties:Characters>12237</properties:Characters>
  <properties:Lines>101</properties:Lines>
  <properties:Paragraphs>28</properties:Paragraphs>
  <properties:TotalTime>141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14282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2017-07-28T07:18:00Z</dcterms:created>
  <dc:creator/>
  <dc:description/>
  <cp:keywords/>
  <cp:lastModifiedBy/>
  <cp:lastPrinted>2017-07-28T08:52:00Z</cp:lastPrinted>
  <dcterms:modified xmlns:xsi="http://www.w3.org/2001/XMLSchema-instance" xsi:type="dcterms:W3CDTF">2017-07-28T11:07:00Z</dcterms:modified>
  <cp:revision>19</cp:revision>
  <dc:subject/>
  <dc:title/>
</cp:coreProperties>
</file>