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E14ED3" w:rsidP="00E14ED3" w:rsidRDefault="00A177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Podrobná specifikace předmětu veřejné zakázky</w:t>
      </w:r>
    </w:p>
    <w:p w:rsidRPr="00F5359C" w:rsidR="00B3133E" w:rsidP="00E14ED3" w:rsidRDefault="00B3133E">
      <w:pPr>
        <w:jc w:val="center"/>
        <w:rPr>
          <w:b/>
          <w:bCs/>
          <w:sz w:val="24"/>
          <w:szCs w:val="24"/>
        </w:rPr>
      </w:pPr>
    </w:p>
    <w:p w:rsidRPr="00A44CA7" w:rsidR="00A44CA7" w:rsidP="007F6727" w:rsidRDefault="007F67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692317">
        <w:rPr>
          <w:b/>
          <w:sz w:val="28"/>
          <w:szCs w:val="28"/>
        </w:rPr>
        <w:t>becné IT</w:t>
      </w:r>
    </w:p>
    <w:p w:rsidR="00A44CA7" w:rsidP="009E1C64" w:rsidRDefault="00A44CA7">
      <w:pPr>
        <w:spacing w:after="0"/>
        <w:jc w:val="both"/>
      </w:pPr>
    </w:p>
    <w:p w:rsidR="009E1C64" w:rsidP="009E1C64" w:rsidRDefault="009E1C64">
      <w:pPr>
        <w:spacing w:after="0"/>
        <w:jc w:val="both"/>
      </w:pPr>
      <w:r>
        <w:t>Předmětem veřejné zakázky jsou služby spojené s proškolením účastníků v kurzech uvedených níže.</w:t>
      </w:r>
    </w:p>
    <w:p w:rsidR="009E1C64" w:rsidP="009E1C64" w:rsidRDefault="009E1C64">
      <w:pPr>
        <w:spacing w:after="0"/>
        <w:jc w:val="both"/>
      </w:pPr>
      <w:r>
        <w:t>1 školící hodin</w:t>
      </w:r>
      <w:r w:rsidR="00F13EA0">
        <w:t>a</w:t>
      </w:r>
      <w:r>
        <w:t xml:space="preserve"> = 60 minut.</w:t>
      </w:r>
    </w:p>
    <w:p w:rsidR="00B3133E" w:rsidP="009E1C64" w:rsidRDefault="00B3133E">
      <w:pPr>
        <w:spacing w:after="0"/>
        <w:jc w:val="both"/>
      </w:pPr>
      <w:bookmarkStart w:name="_GoBack" w:id="0"/>
      <w:bookmarkEnd w:id="0"/>
    </w:p>
    <w:p w:rsidR="00B3133E" w:rsidP="00B3133E" w:rsidRDefault="00B3133E">
      <w:pPr>
        <w:spacing w:after="0"/>
        <w:jc w:val="both"/>
      </w:pPr>
      <w:r>
        <w:t>V následující tabulce jsou zobrazeny aktuální počty pracovníků, kteří jsou zahrnuti v projektu.</w:t>
      </w:r>
    </w:p>
    <w:p w:rsidR="00B3133E" w:rsidP="009E1C64" w:rsidRDefault="00B3133E">
      <w:pPr>
        <w:spacing w:after="0"/>
        <w:jc w:val="both"/>
      </w:pPr>
    </w:p>
    <w:p w:rsidR="00BD5166" w:rsidP="009E1C64" w:rsidRDefault="00BD5166">
      <w:pPr>
        <w:spacing w:after="0"/>
        <w:jc w:val="both"/>
      </w:pPr>
    </w:p>
    <w:tbl>
      <w:tblPr>
        <w:tblW w:w="12680" w:type="dxa"/>
        <w:tblInd w:w="-6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440"/>
        <w:gridCol w:w="1320"/>
        <w:gridCol w:w="1480"/>
        <w:gridCol w:w="1480"/>
        <w:gridCol w:w="1480"/>
        <w:gridCol w:w="1480"/>
      </w:tblGrid>
      <w:tr w:rsidRPr="006526E8" w:rsidR="006526E8" w:rsidTr="006526E8">
        <w:trPr>
          <w:trHeight w:val="765"/>
        </w:trPr>
        <w:tc>
          <w:tcPr>
            <w:tcW w:w="54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ind w:firstLine="201" w:firstLineChars="10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kurzu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Počet skupin u uzavřených kurzů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26E8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Požad</w:t>
            </w:r>
            <w:proofErr w:type="spellEnd"/>
            <w:r w:rsidRPr="006526E8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 rozsah ve škol. dnech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26E8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Požad</w:t>
            </w:r>
            <w:proofErr w:type="spellEnd"/>
            <w:r w:rsidRPr="006526E8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 rozsah v hodinách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Požadavek OK/UK</w:t>
            </w:r>
          </w:p>
        </w:tc>
      </w:tr>
      <w:tr w:rsidRPr="006526E8" w:rsidR="006526E8" w:rsidTr="006526E8">
        <w:trPr>
          <w:trHeight w:val="390"/>
        </w:trPr>
        <w:tc>
          <w:tcPr>
            <w:tcW w:w="5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MS Excel pro začínající 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UK</w:t>
            </w:r>
          </w:p>
        </w:tc>
      </w:tr>
      <w:tr w:rsidRPr="006526E8" w:rsidR="006526E8" w:rsidTr="006526E8">
        <w:trPr>
          <w:trHeight w:val="390"/>
        </w:trPr>
        <w:tc>
          <w:tcPr>
            <w:tcW w:w="5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MS Excel pro středně pokročilé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UK</w:t>
            </w:r>
          </w:p>
        </w:tc>
      </w:tr>
      <w:tr w:rsidRPr="006526E8" w:rsidR="006526E8" w:rsidTr="006526E8">
        <w:trPr>
          <w:trHeight w:val="390"/>
        </w:trPr>
        <w:tc>
          <w:tcPr>
            <w:tcW w:w="5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MS Excel pro pokročilé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467BC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36392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6526E8" w:rsidR="006526E8" w:rsidTr="006526E8">
        <w:trPr>
          <w:trHeight w:val="390"/>
        </w:trPr>
        <w:tc>
          <w:tcPr>
            <w:tcW w:w="5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Microsoft Excel rozšíření a praktická cvičení - 2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467BC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36392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6526E8" w:rsidR="006526E8" w:rsidTr="006526E8">
        <w:trPr>
          <w:trHeight w:val="390"/>
        </w:trPr>
        <w:tc>
          <w:tcPr>
            <w:tcW w:w="5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526E8" w:rsidR="006526E8" w:rsidP="006526E8" w:rsidRDefault="006526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26E8" w:rsidR="006526E8" w:rsidP="006526E8" w:rsidRDefault="006526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526E8" w:rsidR="006526E8" w:rsidP="006526E8" w:rsidRDefault="006526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526E8" w:rsidR="006526E8" w:rsidP="006526E8" w:rsidRDefault="006526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526E8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BD5166" w:rsidP="009E1C64" w:rsidRDefault="00BD5166">
      <w:pPr>
        <w:spacing w:after="0"/>
        <w:jc w:val="both"/>
      </w:pPr>
    </w:p>
    <w:p w:rsidR="009E1C64" w:rsidP="009E1C64" w:rsidRDefault="009E1C6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Pr="002A4A28" w:rsidR="00A44CA7" w:rsidP="009E1C64" w:rsidRDefault="00A44CA7">
      <w:pPr>
        <w:spacing w:after="0"/>
        <w:jc w:val="both"/>
        <w:rPr>
          <w:b/>
        </w:rPr>
      </w:pPr>
      <w:r w:rsidRPr="002A4A28">
        <w:rPr>
          <w:b/>
        </w:rPr>
        <w:t>Požadovaný stručný obsah kurzů:</w:t>
      </w:r>
    </w:p>
    <w:p w:rsidR="00A44CA7" w:rsidP="009E1C64" w:rsidRDefault="00A44CA7">
      <w:pPr>
        <w:spacing w:after="0"/>
        <w:jc w:val="both"/>
      </w:pPr>
    </w:p>
    <w:tbl>
      <w:tblPr>
        <w:tblW w:w="15280" w:type="dxa"/>
        <w:tblInd w:w="-6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530"/>
        <w:gridCol w:w="4190"/>
        <w:gridCol w:w="3280"/>
        <w:gridCol w:w="3280"/>
      </w:tblGrid>
      <w:tr w:rsidRPr="00235C66" w:rsidR="00235C66" w:rsidTr="00235C66">
        <w:trPr>
          <w:trHeight w:val="390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ind w:firstLine="201" w:firstLineChars="10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kurzu</w:t>
            </w:r>
          </w:p>
        </w:tc>
        <w:tc>
          <w:tcPr>
            <w:tcW w:w="41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ind w:firstLine="201" w:firstLineChars="10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Bod 1 </w:t>
            </w:r>
          </w:p>
        </w:tc>
        <w:tc>
          <w:tcPr>
            <w:tcW w:w="3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ind w:firstLine="201" w:firstLineChars="10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Bod 2 </w:t>
            </w:r>
          </w:p>
        </w:tc>
        <w:tc>
          <w:tcPr>
            <w:tcW w:w="3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ind w:firstLine="201" w:firstLineChars="10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Bod 3 </w:t>
            </w:r>
          </w:p>
        </w:tc>
      </w:tr>
      <w:tr w:rsidRPr="00235C66" w:rsidR="00235C66" w:rsidTr="00235C66">
        <w:trPr>
          <w:trHeight w:val="1605"/>
        </w:trPr>
        <w:tc>
          <w:tcPr>
            <w:tcW w:w="45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ind w:firstLine="220" w:firstLineChars="100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MS Excel pro začínající  </w:t>
            </w:r>
          </w:p>
        </w:tc>
        <w:tc>
          <w:tcPr>
            <w:tcW w:w="4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Seznámení s Excelem, popis aplikace, základní pojmy, práce se sešity, práce s listy, základní operace s buňkami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Základní funkce, tvorba vzorců, použití nástroje Vložit funkci, relativní a absolutní adresace na buňky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Použití nástrojů Podmíněné formátování, Najít a Nahradit, Filtr, práce se šablonami, základní grafy</w:t>
            </w:r>
          </w:p>
        </w:tc>
      </w:tr>
      <w:tr w:rsidRPr="00235C66" w:rsidR="00235C66" w:rsidTr="00235C66">
        <w:trPr>
          <w:trHeight w:val="2070"/>
        </w:trPr>
        <w:tc>
          <w:tcPr>
            <w:tcW w:w="45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ind w:firstLine="220" w:firstLineChars="100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MS Excel pro středně pokročilé</w:t>
            </w:r>
          </w:p>
        </w:tc>
        <w:tc>
          <w:tcPr>
            <w:tcW w:w="4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Možnosti přizpůsobení pracovního prostředí Excel, vytváření vzorců, tvorba seznamů, definování názvů buněk a oblastí, jejich použití ve vzorcích, ochrana listu a souboru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Nástroje pro práci s rozsáhlými tabulkami - ukotvení příček, práce s okny, pokročilé způsoby řazení a filtrování dat, podmíněné formátování - tvorba vlastních pravidel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Vkládání užitečných funkcí - funkce logické, vyhledávací, statistické, textové, funkce pro práci s daty, datové nástroje, tvorba automatického přehledu a vkládání souhrnu</w:t>
            </w:r>
          </w:p>
        </w:tc>
      </w:tr>
      <w:tr w:rsidRPr="00235C66" w:rsidR="00235C66" w:rsidTr="00235C66">
        <w:trPr>
          <w:trHeight w:val="1605"/>
        </w:trPr>
        <w:tc>
          <w:tcPr>
            <w:tcW w:w="45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ind w:firstLine="220" w:firstLineChars="100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MS Excel pro pokročilé</w:t>
            </w:r>
          </w:p>
        </w:tc>
        <w:tc>
          <w:tcPr>
            <w:tcW w:w="4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Vlastní nastavení prostředí aplikace Excel, ochrana tvorba složitějších vzorců, ověřování dat, propojení dat mezi listy a soubory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Import a práce s externími daty, rozšířené možnosti kontinge</w:t>
            </w:r>
            <w:r w:rsidR="003D6177">
              <w:rPr>
                <w:rFonts w:ascii="Calibri" w:hAnsi="Calibri" w:eastAsia="Times New Roman" w:cs="Times New Roman"/>
                <w:color w:val="000000"/>
                <w:lang w:eastAsia="cs-CZ"/>
              </w:rPr>
              <w:t>n</w:t>
            </w: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čních tabulek, 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Tvorba maker, sdílení sešitů a spolupráce v reálném čase</w:t>
            </w:r>
          </w:p>
        </w:tc>
      </w:tr>
      <w:tr w:rsidRPr="00235C66" w:rsidR="00235C66" w:rsidTr="00235C66">
        <w:trPr>
          <w:trHeight w:val="1305"/>
        </w:trPr>
        <w:tc>
          <w:tcPr>
            <w:tcW w:w="4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ind w:firstLine="220" w:firstLineChars="100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lastRenderedPageBreak/>
              <w:t xml:space="preserve">Microsoft Excel rozšíření a praktická cvičení </w:t>
            </w:r>
          </w:p>
        </w:tc>
        <w:tc>
          <w:tcPr>
            <w:tcW w:w="41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Kontingenční tabulky, hloubková analýza dat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Automatické importy dat z datových skladů, tvorba vlastních číselníků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35C66" w:rsidR="00235C66" w:rsidP="00235C66" w:rsidRDefault="00235C6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35C66">
              <w:rPr>
                <w:rFonts w:ascii="Calibri" w:hAnsi="Calibri" w:eastAsia="Times New Roman" w:cs="Times New Roman"/>
                <w:color w:val="000000"/>
                <w:lang w:eastAsia="cs-CZ"/>
              </w:rPr>
              <w:t>Tvorba a přizpůsobení informačního systému, vazba tabulek a grafů do jednolitého systému</w:t>
            </w:r>
          </w:p>
        </w:tc>
      </w:tr>
    </w:tbl>
    <w:p w:rsidR="00283926" w:rsidP="009E1C64" w:rsidRDefault="00283926">
      <w:pPr>
        <w:spacing w:after="0"/>
        <w:jc w:val="both"/>
      </w:pPr>
    </w:p>
    <w:p w:rsidRPr="002A4A28" w:rsidR="00A775D4" w:rsidP="009E1C64" w:rsidRDefault="00A775D4">
      <w:pPr>
        <w:spacing w:after="0"/>
        <w:jc w:val="both"/>
        <w:rPr>
          <w:b/>
        </w:rPr>
      </w:pPr>
      <w:r w:rsidRPr="002A4A28">
        <w:rPr>
          <w:b/>
        </w:rPr>
        <w:t>Cílová skupina jednotlivých kurzů:</w:t>
      </w:r>
    </w:p>
    <w:p w:rsidR="00A775D4" w:rsidP="009E1C64" w:rsidRDefault="00A775D4">
      <w:pPr>
        <w:spacing w:after="0"/>
        <w:jc w:val="both"/>
      </w:pPr>
    </w:p>
    <w:p w:rsidR="00965C0D" w:rsidP="00965C0D" w:rsidRDefault="00283926">
      <w:pPr>
        <w:spacing w:line="276" w:lineRule="auto"/>
        <w:rPr>
          <w:rFonts w:cstheme="minorHAnsi"/>
          <w:b/>
        </w:rPr>
      </w:pPr>
      <w:r>
        <w:t xml:space="preserve">Kurzy zaměřené na používání aplikace MS Excel jsou určeny pro zaměstnance THP, kteří při své práci </w:t>
      </w:r>
      <w:r w:rsidR="002A4A28">
        <w:t>zpracovávají a vyhodnocují data. Kurzy jsou rozděleny podle uživatelské pokročilosti jednotlivých zaměstnanců.</w:t>
      </w:r>
    </w:p>
    <w:p w:rsidR="00965C0D" w:rsidP="00965C0D" w:rsidRDefault="00965C0D">
      <w:pPr>
        <w:spacing w:line="276" w:lineRule="auto"/>
        <w:rPr>
          <w:rFonts w:cstheme="minorHAnsi"/>
          <w:b/>
        </w:rPr>
      </w:pPr>
    </w:p>
    <w:p w:rsidRPr="00EF11C1" w:rsidR="00965C0D" w:rsidP="00965C0D" w:rsidRDefault="00965C0D">
      <w:pPr>
        <w:spacing w:line="276" w:lineRule="auto"/>
        <w:rPr>
          <w:rFonts w:cstheme="minorHAnsi"/>
          <w:b/>
        </w:rPr>
      </w:pPr>
      <w:r w:rsidRPr="00EF11C1">
        <w:rPr>
          <w:rFonts w:cstheme="minorHAnsi"/>
          <w:b/>
        </w:rPr>
        <w:t>Kompletní služby spojené s proškolením účastníků zahrnují zajištění těchto činností:</w:t>
      </w:r>
    </w:p>
    <w:p w:rsidRPr="00EF11C1" w:rsidR="00965C0D" w:rsidP="00965C0D" w:rsidRDefault="00965C0D">
      <w:pPr>
        <w:spacing w:line="276" w:lineRule="auto"/>
        <w:rPr>
          <w:rFonts w:cstheme="minorHAnsi"/>
          <w:b/>
        </w:rPr>
      </w:pPr>
    </w:p>
    <w:p w:rsidRPr="00EF11C1" w:rsidR="00965C0D" w:rsidP="00965C0D" w:rsidRDefault="00965C0D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cstheme="minorHAnsi"/>
        </w:rPr>
      </w:pPr>
      <w:r w:rsidRPr="00EF11C1">
        <w:rPr>
          <w:rFonts w:cstheme="minorHAnsi"/>
        </w:rPr>
        <w:t>Vzdělávání dle specifikovaných kurzů.</w:t>
      </w:r>
    </w:p>
    <w:p w:rsidRPr="00EF11C1" w:rsidR="00965C0D" w:rsidP="00965C0D" w:rsidRDefault="00965C0D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cstheme="minorHAnsi"/>
        </w:rPr>
      </w:pPr>
      <w:r w:rsidRPr="00EF11C1">
        <w:rPr>
          <w:rFonts w:cstheme="minorHAnsi"/>
        </w:rPr>
        <w:t>Zajištění didaktické techniky.</w:t>
      </w:r>
    </w:p>
    <w:p w:rsidRPr="00EF11C1" w:rsidR="00965C0D" w:rsidP="00965C0D" w:rsidRDefault="00965C0D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cstheme="minorHAnsi"/>
        </w:rPr>
      </w:pPr>
      <w:r w:rsidRPr="00EF11C1">
        <w:rPr>
          <w:rFonts w:cstheme="minorHAnsi"/>
        </w:rPr>
        <w:t>Zajištění školicích materiálů pro účastníky.</w:t>
      </w:r>
    </w:p>
    <w:p w:rsidRPr="00EF11C1" w:rsidR="00965C0D" w:rsidP="00965C0D" w:rsidRDefault="00965C0D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cstheme="minorHAnsi"/>
        </w:rPr>
      </w:pPr>
      <w:r w:rsidRPr="00EF11C1">
        <w:rPr>
          <w:rFonts w:cstheme="minorHAnsi"/>
        </w:rPr>
        <w:t>Organizační a koordinační činnost spojená s realizací kurzů:</w:t>
      </w:r>
    </w:p>
    <w:p w:rsidRPr="00EF11C1" w:rsidR="00965C0D" w:rsidP="00965C0D" w:rsidRDefault="00965C0D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EF11C1">
        <w:rPr>
          <w:rFonts w:cstheme="minorHAnsi"/>
        </w:rPr>
        <w:t>Pozvánky na kurz, komunikace s účastníky školení,</w:t>
      </w:r>
    </w:p>
    <w:p w:rsidRPr="00EF11C1" w:rsidR="00965C0D" w:rsidP="00965C0D" w:rsidRDefault="00965C0D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EF11C1">
        <w:rPr>
          <w:rFonts w:cstheme="minorHAnsi"/>
        </w:rPr>
        <w:t>Osvědčení o absolvování kurzu</w:t>
      </w:r>
    </w:p>
    <w:p w:rsidRPr="00EF11C1" w:rsidR="00965C0D" w:rsidP="00965C0D" w:rsidRDefault="00965C0D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EF11C1">
        <w:rPr>
          <w:rFonts w:cstheme="minorHAnsi"/>
        </w:rPr>
        <w:t>Zajištění potřebné dokumentace ke kurzům dle příručky OPZ „Specifická část pravidel pro žadatele a příjemce v rámci OPZ pro projekty s jednotkovými náklady zaměřené na další profesní vzdělávání“ (prezenční listiny, certifikáty, dokumentace ke kurzům aj.).</w:t>
      </w:r>
    </w:p>
    <w:p w:rsidRPr="00E42415" w:rsidR="00965C0D" w:rsidP="00AD7C19" w:rsidRDefault="00965C0D">
      <w:pPr>
        <w:spacing w:after="0"/>
        <w:jc w:val="both"/>
      </w:pPr>
    </w:p>
    <w:p w:rsidR="00517843" w:rsidP="009E1C64" w:rsidRDefault="00517843">
      <w:pPr>
        <w:spacing w:after="0"/>
        <w:jc w:val="both"/>
      </w:pPr>
    </w:p>
    <w:p w:rsidRPr="00B63BD1" w:rsidR="005F0E3D" w:rsidP="005F0E3D" w:rsidRDefault="005F0E3D">
      <w:pPr>
        <w:spacing w:after="0" w:line="240" w:lineRule="auto"/>
        <w:jc w:val="both"/>
      </w:pPr>
    </w:p>
    <w:sectPr w:rsidRPr="00B63BD1" w:rsidR="005F0E3D" w:rsidSect="00AD7C19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84C25" w:rsidP="00E14ED3" w:rsidRDefault="00F84C25">
      <w:pPr>
        <w:spacing w:after="0" w:line="240" w:lineRule="auto"/>
      </w:pPr>
      <w:r>
        <w:separator/>
      </w:r>
    </w:p>
  </w:endnote>
  <w:endnote w:type="continuationSeparator" w:id="0">
    <w:p w:rsidR="00F84C25" w:rsidP="00E14ED3" w:rsidRDefault="00F8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84C25" w:rsidP="00E14ED3" w:rsidRDefault="00F84C25">
      <w:pPr>
        <w:spacing w:after="0" w:line="240" w:lineRule="auto"/>
      </w:pPr>
      <w:r>
        <w:separator/>
      </w:r>
    </w:p>
  </w:footnote>
  <w:footnote w:type="continuationSeparator" w:id="0">
    <w:p w:rsidR="00F84C25" w:rsidP="00E14ED3" w:rsidRDefault="00F84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83926" w:rsidRDefault="00283926">
    <w:pPr>
      <w:pStyle w:val="Zhlav"/>
    </w:pPr>
    <w:r w:rsidRPr="00DD24BB">
      <w:rPr>
        <w:noProof/>
        <w:lang w:eastAsia="cs-CZ"/>
      </w:rPr>
      <w:drawing>
        <wp:inline distT="0" distB="0" distL="0" distR="0">
          <wp:extent cx="2628900" cy="542925"/>
          <wp:effectExtent l="0" t="0" r="0" b="9525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3926" w:rsidRDefault="0028392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A700EA7"/>
    <w:multiLevelType w:val="hybridMultilevel"/>
    <w:tmpl w:val="6A1AD4A6"/>
    <w:lvl w:ilvl="0" w:tplc="DEF0196A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EC8190F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72FD1"/>
    <w:multiLevelType w:val="hybridMultilevel"/>
    <w:tmpl w:val="853496D2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5" w:hanging="360"/>
      </w:pPr>
    </w:lvl>
    <w:lvl w:ilvl="2" w:tplc="0405001B" w:tentative="true">
      <w:start w:val="1"/>
      <w:numFmt w:val="lowerRoman"/>
      <w:lvlText w:val="%3."/>
      <w:lvlJc w:val="right"/>
      <w:pPr>
        <w:ind w:left="2225" w:hanging="180"/>
      </w:p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 w:tentative="true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 w:tentative="true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91F160D"/>
    <w:multiLevelType w:val="hybridMultilevel"/>
    <w:tmpl w:val="853496D2"/>
    <w:lvl w:ilvl="0" w:tplc="0405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6750"/>
    <w:multiLevelType w:val="hybridMultilevel"/>
    <w:tmpl w:val="DC80B42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C3F53DC"/>
    <w:multiLevelType w:val="hybridMultilevel"/>
    <w:tmpl w:val="19CAA9F8"/>
    <w:lvl w:ilvl="0" w:tplc="64FEF91A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F51C0"/>
    <w:multiLevelType w:val="hybridMultilevel"/>
    <w:tmpl w:val="36164DA4"/>
    <w:lvl w:ilvl="0" w:tplc="6E32CEB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114F75"/>
    <w:multiLevelType w:val="hybridMultilevel"/>
    <w:tmpl w:val="1B04D98E"/>
    <w:lvl w:ilvl="0" w:tplc="899CC572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7E"/>
    <w:rsid w:val="00045190"/>
    <w:rsid w:val="0007049C"/>
    <w:rsid w:val="00074AB8"/>
    <w:rsid w:val="000B494A"/>
    <w:rsid w:val="000B6C20"/>
    <w:rsid w:val="000C18C5"/>
    <w:rsid w:val="000C2EA6"/>
    <w:rsid w:val="000C6A39"/>
    <w:rsid w:val="000D510B"/>
    <w:rsid w:val="00106DCE"/>
    <w:rsid w:val="00185989"/>
    <w:rsid w:val="00191300"/>
    <w:rsid w:val="001B1178"/>
    <w:rsid w:val="00207A22"/>
    <w:rsid w:val="00217C27"/>
    <w:rsid w:val="002214A4"/>
    <w:rsid w:val="002236D0"/>
    <w:rsid w:val="00235C66"/>
    <w:rsid w:val="002668E1"/>
    <w:rsid w:val="002728B5"/>
    <w:rsid w:val="00283926"/>
    <w:rsid w:val="002A1E50"/>
    <w:rsid w:val="002A4A28"/>
    <w:rsid w:val="002B2CA6"/>
    <w:rsid w:val="002D3D06"/>
    <w:rsid w:val="002E0444"/>
    <w:rsid w:val="002E78DB"/>
    <w:rsid w:val="002F1D59"/>
    <w:rsid w:val="002F6B01"/>
    <w:rsid w:val="003202DF"/>
    <w:rsid w:val="003223D9"/>
    <w:rsid w:val="00330027"/>
    <w:rsid w:val="00337F26"/>
    <w:rsid w:val="0036392A"/>
    <w:rsid w:val="003649F0"/>
    <w:rsid w:val="0037090C"/>
    <w:rsid w:val="003849C1"/>
    <w:rsid w:val="003915A9"/>
    <w:rsid w:val="003A12BF"/>
    <w:rsid w:val="003D5393"/>
    <w:rsid w:val="003D6177"/>
    <w:rsid w:val="003F57CB"/>
    <w:rsid w:val="003F7E2C"/>
    <w:rsid w:val="004364CE"/>
    <w:rsid w:val="0045740F"/>
    <w:rsid w:val="00463086"/>
    <w:rsid w:val="00464ACD"/>
    <w:rsid w:val="00467BCD"/>
    <w:rsid w:val="00471450"/>
    <w:rsid w:val="00483E86"/>
    <w:rsid w:val="00490AD1"/>
    <w:rsid w:val="004A02EF"/>
    <w:rsid w:val="004A1C0D"/>
    <w:rsid w:val="004F3C62"/>
    <w:rsid w:val="00517843"/>
    <w:rsid w:val="0059544E"/>
    <w:rsid w:val="005B18C1"/>
    <w:rsid w:val="005D0E1B"/>
    <w:rsid w:val="005D262E"/>
    <w:rsid w:val="005F0E3D"/>
    <w:rsid w:val="00614265"/>
    <w:rsid w:val="00633E35"/>
    <w:rsid w:val="006526E8"/>
    <w:rsid w:val="00692317"/>
    <w:rsid w:val="006B29D9"/>
    <w:rsid w:val="006B7A7E"/>
    <w:rsid w:val="006D7BC4"/>
    <w:rsid w:val="006E3330"/>
    <w:rsid w:val="006E3CDF"/>
    <w:rsid w:val="006F5951"/>
    <w:rsid w:val="00716E8A"/>
    <w:rsid w:val="0072676A"/>
    <w:rsid w:val="00732ED0"/>
    <w:rsid w:val="00750458"/>
    <w:rsid w:val="00752A3D"/>
    <w:rsid w:val="00783CDE"/>
    <w:rsid w:val="007A6F6E"/>
    <w:rsid w:val="007F6727"/>
    <w:rsid w:val="00804296"/>
    <w:rsid w:val="0083470B"/>
    <w:rsid w:val="0086500B"/>
    <w:rsid w:val="00887EDA"/>
    <w:rsid w:val="008A266B"/>
    <w:rsid w:val="008B3F3D"/>
    <w:rsid w:val="009042BF"/>
    <w:rsid w:val="00906117"/>
    <w:rsid w:val="00915AE0"/>
    <w:rsid w:val="00945BD5"/>
    <w:rsid w:val="009610A9"/>
    <w:rsid w:val="00964C87"/>
    <w:rsid w:val="00965C0D"/>
    <w:rsid w:val="009703F7"/>
    <w:rsid w:val="00971A09"/>
    <w:rsid w:val="00974A94"/>
    <w:rsid w:val="009941CB"/>
    <w:rsid w:val="009956EA"/>
    <w:rsid w:val="009A6F88"/>
    <w:rsid w:val="009B345F"/>
    <w:rsid w:val="009C25B0"/>
    <w:rsid w:val="009E1C64"/>
    <w:rsid w:val="009E4DC9"/>
    <w:rsid w:val="00A17663"/>
    <w:rsid w:val="00A177C1"/>
    <w:rsid w:val="00A44CA7"/>
    <w:rsid w:val="00A568FB"/>
    <w:rsid w:val="00A775D4"/>
    <w:rsid w:val="00AD7C19"/>
    <w:rsid w:val="00B1046E"/>
    <w:rsid w:val="00B3133E"/>
    <w:rsid w:val="00B35124"/>
    <w:rsid w:val="00B50CC2"/>
    <w:rsid w:val="00B63BD1"/>
    <w:rsid w:val="00B709CF"/>
    <w:rsid w:val="00B836B6"/>
    <w:rsid w:val="00B956CB"/>
    <w:rsid w:val="00BD5166"/>
    <w:rsid w:val="00C06209"/>
    <w:rsid w:val="00C12118"/>
    <w:rsid w:val="00C7085A"/>
    <w:rsid w:val="00C825FE"/>
    <w:rsid w:val="00C85546"/>
    <w:rsid w:val="00CB32EC"/>
    <w:rsid w:val="00CC3A18"/>
    <w:rsid w:val="00CC6D34"/>
    <w:rsid w:val="00CD26EA"/>
    <w:rsid w:val="00D04AA1"/>
    <w:rsid w:val="00D17420"/>
    <w:rsid w:val="00D3358F"/>
    <w:rsid w:val="00D52A35"/>
    <w:rsid w:val="00D55C82"/>
    <w:rsid w:val="00D84053"/>
    <w:rsid w:val="00DB3442"/>
    <w:rsid w:val="00DC66E7"/>
    <w:rsid w:val="00DD5498"/>
    <w:rsid w:val="00E037DD"/>
    <w:rsid w:val="00E14ED3"/>
    <w:rsid w:val="00E2043A"/>
    <w:rsid w:val="00E222E0"/>
    <w:rsid w:val="00E42415"/>
    <w:rsid w:val="00E527DA"/>
    <w:rsid w:val="00E53B54"/>
    <w:rsid w:val="00E57B15"/>
    <w:rsid w:val="00E62FC8"/>
    <w:rsid w:val="00EA4FED"/>
    <w:rsid w:val="00EB7031"/>
    <w:rsid w:val="00EC3817"/>
    <w:rsid w:val="00EF3B93"/>
    <w:rsid w:val="00F13EA0"/>
    <w:rsid w:val="00F16985"/>
    <w:rsid w:val="00F278F0"/>
    <w:rsid w:val="00F50341"/>
    <w:rsid w:val="00F5359C"/>
    <w:rsid w:val="00F72B61"/>
    <w:rsid w:val="00F84C25"/>
    <w:rsid w:val="00F9215C"/>
    <w:rsid w:val="00FA7DD8"/>
    <w:rsid w:val="00FE5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DB83A63A-69F5-4A9B-8A7A-FB7EA5A563A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50458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4ED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14ED3"/>
  </w:style>
  <w:style w:type="paragraph" w:styleId="Zpat">
    <w:name w:val="footer"/>
    <w:basedOn w:val="Normln"/>
    <w:link w:val="ZpatChar"/>
    <w:uiPriority w:val="99"/>
    <w:unhideWhenUsed/>
    <w:rsid w:val="00E14ED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14ED3"/>
  </w:style>
  <w:style w:type="paragraph" w:styleId="Odstavecseseznamem">
    <w:name w:val="List Paragraph"/>
    <w:basedOn w:val="Normln"/>
    <w:uiPriority w:val="34"/>
    <w:qFormat/>
    <w:rsid w:val="000704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32ED0"/>
    <w:rPr>
      <w:rFonts w:ascii="Segoe UI" w:hAnsi="Segoe UI" w:cs="Segoe UI"/>
      <w:sz w:val="18"/>
      <w:szCs w:val="18"/>
    </w:rPr>
  </w:style>
  <w:style w:type="character" w:styleId="datalabel" w:customStyle="true">
    <w:name w:val="datalabel"/>
    <w:basedOn w:val="Standardnpsmoodstavce"/>
    <w:rsid w:val="00964C87"/>
  </w:style>
  <w:style w:type="table" w:styleId="Mkatabulky">
    <w:name w:val="Table Grid"/>
    <w:basedOn w:val="Normlntabulka"/>
    <w:uiPriority w:val="39"/>
    <w:rsid w:val="002F6B0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7380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218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594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6955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55221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44731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8653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81198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49536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11625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29761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99155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23151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8524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1680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060114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88159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03420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91256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67781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27784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29318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83586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9179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3</properties:Pages>
  <properties:Words>429</properties:Words>
  <properties:Characters>2536</properties:Characters>
  <properties:Lines>21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2960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2017-08-09T11:07:00Z</dcterms:created>
  <dc:creator/>
  <cp:lastModifiedBy/>
  <cp:lastPrinted>2017-03-24T09:28:00Z</cp:lastPrinted>
  <dcterms:modified xmlns:xsi="http://www.w3.org/2001/XMLSchema-instance" xsi:type="dcterms:W3CDTF">2017-08-09T11:07:00Z</dcterms:modified>
  <cp:revision>2</cp:revision>
</cp:coreProperties>
</file>