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D905E8" w:rsidR="00DA3706" w:rsidP="00DA3706" w:rsidRDefault="009514AF">
      <w:pPr>
        <w:spacing w:before="40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SMLOUVA </w:t>
      </w:r>
    </w:p>
    <w:p w:rsidRPr="00D905E8" w:rsidR="00DA3706" w:rsidP="00DA3706" w:rsidRDefault="00DA3706">
      <w:pPr>
        <w:spacing w:before="400"/>
        <w:jc w:val="both"/>
        <w:rPr>
          <w:rFonts w:ascii="Calibri" w:hAnsi="Calibri" w:cs="Calibri"/>
          <w:b/>
          <w:bCs/>
          <w:szCs w:val="24"/>
        </w:rPr>
      </w:pPr>
      <w:r w:rsidRPr="00D905E8">
        <w:rPr>
          <w:rFonts w:ascii="Calibri" w:hAnsi="Calibri" w:cs="Calibri"/>
          <w:bCs/>
          <w:szCs w:val="24"/>
        </w:rPr>
        <w:t xml:space="preserve">na realizaci vzdělávacích aktivit </w:t>
      </w:r>
      <w:r w:rsidRPr="00D905E8" w:rsidR="007C1C6F">
        <w:rPr>
          <w:rFonts w:ascii="Calibri" w:hAnsi="Calibri" w:cs="Calibri"/>
          <w:bCs/>
          <w:szCs w:val="24"/>
        </w:rPr>
        <w:t xml:space="preserve">realizovaných v rámci </w:t>
      </w:r>
      <w:r w:rsidRPr="00D905E8" w:rsidR="007B2AEF">
        <w:rPr>
          <w:rFonts w:ascii="Calibri" w:hAnsi="Calibri" w:cs="Calibri"/>
          <w:bCs/>
          <w:szCs w:val="24"/>
        </w:rPr>
        <w:t xml:space="preserve">projektu Operačního </w:t>
      </w:r>
      <w:r w:rsidRPr="00D905E8">
        <w:rPr>
          <w:rFonts w:ascii="Calibri" w:hAnsi="Calibri" w:cs="Calibri"/>
          <w:bCs/>
          <w:szCs w:val="24"/>
        </w:rPr>
        <w:t xml:space="preserve">programu </w:t>
      </w:r>
      <w:r w:rsidRPr="00D905E8" w:rsidR="00740A1D">
        <w:rPr>
          <w:rFonts w:ascii="Calibri" w:hAnsi="Calibri" w:cs="Calibri"/>
          <w:bCs/>
          <w:szCs w:val="24"/>
        </w:rPr>
        <w:t>Z</w:t>
      </w:r>
      <w:r w:rsidRPr="00D905E8">
        <w:rPr>
          <w:rFonts w:ascii="Calibri" w:hAnsi="Calibri" w:cs="Calibri"/>
          <w:bCs/>
          <w:szCs w:val="24"/>
        </w:rPr>
        <w:t xml:space="preserve">aměstnanost </w:t>
      </w:r>
      <w:r w:rsidRPr="00D905E8">
        <w:rPr>
          <w:rFonts w:ascii="Calibri" w:hAnsi="Calibri" w:cs="Calibri"/>
          <w:b/>
          <w:bCs/>
          <w:szCs w:val="24"/>
        </w:rPr>
        <w:t>„Podpora odborného vzdělávání zaměstnanců</w:t>
      </w:r>
      <w:r w:rsidRPr="00D905E8" w:rsidR="00740A1D">
        <w:rPr>
          <w:rFonts w:ascii="Calibri" w:hAnsi="Calibri" w:cs="Calibri"/>
          <w:b/>
          <w:bCs/>
          <w:szCs w:val="24"/>
        </w:rPr>
        <w:t xml:space="preserve"> II</w:t>
      </w:r>
      <w:r w:rsidRPr="00D905E8">
        <w:rPr>
          <w:rFonts w:ascii="Calibri" w:hAnsi="Calibri" w:cs="Calibri"/>
          <w:b/>
          <w:bCs/>
          <w:szCs w:val="24"/>
        </w:rPr>
        <w:t>“</w:t>
      </w:r>
    </w:p>
    <w:p w:rsidRPr="00D905E8" w:rsidR="00DA3706" w:rsidP="00DA3706" w:rsidRDefault="00DA3706">
      <w:pPr>
        <w:spacing w:before="400"/>
        <w:jc w:val="both"/>
        <w:rPr>
          <w:rFonts w:ascii="Calibri" w:hAnsi="Calibri" w:cs="Calibri"/>
          <w:b/>
          <w:bCs/>
          <w:szCs w:val="24"/>
        </w:rPr>
      </w:pPr>
      <w:r w:rsidRPr="00D905E8">
        <w:rPr>
          <w:rFonts w:ascii="Calibri" w:hAnsi="Calibri" w:cs="Calibri"/>
          <w:b/>
          <w:bCs/>
          <w:szCs w:val="24"/>
        </w:rPr>
        <w:t xml:space="preserve">uzavřená </w:t>
      </w:r>
      <w:proofErr w:type="gramStart"/>
      <w:r w:rsidRPr="00D905E8">
        <w:rPr>
          <w:rFonts w:ascii="Calibri" w:hAnsi="Calibri" w:cs="Calibri"/>
          <w:b/>
          <w:bCs/>
          <w:szCs w:val="24"/>
        </w:rPr>
        <w:t>mezi</w:t>
      </w:r>
      <w:proofErr w:type="gramEnd"/>
      <w:r w:rsidR="004A7FBD">
        <w:rPr>
          <w:rFonts w:ascii="Calibri" w:hAnsi="Calibri" w:cs="Calibri"/>
          <w:b/>
          <w:bCs/>
          <w:szCs w:val="24"/>
        </w:rPr>
        <w:t>:</w:t>
      </w:r>
    </w:p>
    <w:p w:rsidRPr="00D905E8" w:rsidR="00DA3706" w:rsidP="00DA3706" w:rsidRDefault="00DA3706">
      <w:pPr>
        <w:spacing w:before="400"/>
        <w:jc w:val="both"/>
        <w:rPr>
          <w:rFonts w:ascii="Calibri" w:hAnsi="Calibri" w:cs="Calibri"/>
          <w:b/>
          <w:bCs/>
          <w:szCs w:val="24"/>
        </w:rPr>
      </w:pPr>
      <w:r w:rsidRPr="00D905E8">
        <w:rPr>
          <w:rFonts w:ascii="Calibri" w:hAnsi="Calibri" w:cs="Calibri"/>
          <w:b/>
          <w:bCs/>
          <w:szCs w:val="24"/>
        </w:rPr>
        <w:t>objednatelem:</w:t>
      </w:r>
      <w:r w:rsidRPr="00D905E8">
        <w:rPr>
          <w:rFonts w:ascii="Calibri" w:hAnsi="Calibri" w:cs="Calibri"/>
          <w:b/>
          <w:bCs/>
          <w:szCs w:val="24"/>
        </w:rPr>
        <w:tab/>
      </w:r>
      <w:r w:rsidR="004A7FBD">
        <w:rPr>
          <w:rFonts w:ascii="Calibri" w:hAnsi="Calibri" w:cs="Calibri"/>
          <w:b/>
          <w:bCs/>
          <w:szCs w:val="24"/>
        </w:rPr>
        <w:t xml:space="preserve">FESTA SERVIS spol. s </w:t>
      </w:r>
      <w:r w:rsidR="00ED7E05">
        <w:rPr>
          <w:rFonts w:ascii="Calibri" w:hAnsi="Calibri" w:cs="Calibri"/>
          <w:b/>
          <w:bCs/>
          <w:szCs w:val="24"/>
        </w:rPr>
        <w:t>r.o.</w:t>
      </w:r>
      <w:r w:rsidRPr="00D905E8">
        <w:rPr>
          <w:rFonts w:ascii="Calibri" w:hAnsi="Calibri" w:cs="Calibri"/>
          <w:b/>
          <w:bCs/>
          <w:szCs w:val="24"/>
        </w:rPr>
        <w:t xml:space="preserve">  </w:t>
      </w:r>
      <w:r w:rsidRPr="00D905E8">
        <w:rPr>
          <w:rFonts w:ascii="Calibri" w:hAnsi="Calibri" w:cs="Calibri"/>
          <w:b/>
          <w:bCs/>
          <w:szCs w:val="24"/>
        </w:rPr>
        <w:tab/>
      </w:r>
      <w:r w:rsidRPr="00D905E8">
        <w:rPr>
          <w:rFonts w:ascii="Calibri" w:hAnsi="Calibri" w:cs="Calibri"/>
          <w:b/>
          <w:bCs/>
          <w:szCs w:val="24"/>
        </w:rPr>
        <w:tab/>
      </w:r>
    </w:p>
    <w:p w:rsidRPr="00D905E8" w:rsidR="00DA3706" w:rsidP="00DA3706" w:rsidRDefault="00DA3706">
      <w:pPr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>sídlo:</w:t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  <w:proofErr w:type="spellStart"/>
      <w:r w:rsidRPr="00A61116" w:rsidR="009000CE">
        <w:rPr>
          <w:rFonts w:ascii="Calibri" w:hAnsi="Calibri" w:cs="Calibri"/>
          <w:szCs w:val="24"/>
        </w:rPr>
        <w:t>Lužná</w:t>
      </w:r>
      <w:proofErr w:type="spellEnd"/>
      <w:r w:rsidRPr="00A61116" w:rsidR="009000CE">
        <w:rPr>
          <w:rFonts w:ascii="Calibri" w:hAnsi="Calibri" w:cs="Calibri"/>
          <w:szCs w:val="24"/>
        </w:rPr>
        <w:t xml:space="preserve"> </w:t>
      </w:r>
      <w:proofErr w:type="gramStart"/>
      <w:r w:rsidRPr="00A61116" w:rsidR="009000CE">
        <w:rPr>
          <w:rFonts w:ascii="Calibri" w:hAnsi="Calibri" w:cs="Calibri"/>
          <w:szCs w:val="24"/>
        </w:rPr>
        <w:t>č.p.</w:t>
      </w:r>
      <w:proofErr w:type="gramEnd"/>
      <w:r w:rsidRPr="00A61116" w:rsidR="009000CE">
        <w:rPr>
          <w:rFonts w:ascii="Calibri" w:hAnsi="Calibri" w:cs="Calibri"/>
          <w:szCs w:val="24"/>
        </w:rPr>
        <w:t xml:space="preserve">591/4, 160 00  Praha </w:t>
      </w:r>
      <w:proofErr w:type="spellStart"/>
      <w:r w:rsidRPr="00A61116" w:rsidR="009000CE">
        <w:rPr>
          <w:rFonts w:ascii="Calibri" w:hAnsi="Calibri" w:cs="Calibri"/>
          <w:szCs w:val="24"/>
        </w:rPr>
        <w:t>Vokovice</w:t>
      </w:r>
      <w:proofErr w:type="spellEnd"/>
    </w:p>
    <w:p w:rsidRPr="00D905E8" w:rsidR="00DA3706" w:rsidP="00DA3706" w:rsidRDefault="00ED7E05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IČ / DIČ</w:t>
      </w:r>
      <w:r w:rsidRPr="00D905E8" w:rsidR="00DA3706">
        <w:rPr>
          <w:rFonts w:ascii="Calibri" w:hAnsi="Calibri" w:cs="Calibri"/>
          <w:szCs w:val="24"/>
        </w:rPr>
        <w:t>:</w:t>
      </w:r>
      <w:r>
        <w:rPr>
          <w:rFonts w:ascii="Calibri" w:hAnsi="Calibri" w:cs="Calibri"/>
          <w:szCs w:val="24"/>
        </w:rPr>
        <w:tab/>
      </w:r>
      <w:r w:rsidRPr="00D905E8" w:rsidR="00DA3706">
        <w:rPr>
          <w:rFonts w:ascii="Calibri" w:hAnsi="Calibri" w:cs="Calibri"/>
          <w:szCs w:val="24"/>
        </w:rPr>
        <w:tab/>
      </w:r>
      <w:r w:rsidR="009000CE">
        <w:rPr>
          <w:rFonts w:ascii="Calibri" w:hAnsi="Calibri" w:cs="Calibri"/>
          <w:szCs w:val="24"/>
        </w:rPr>
        <w:t>48401081</w:t>
      </w:r>
      <w:r w:rsidRPr="00A61116" w:rsidR="00DA3706">
        <w:rPr>
          <w:rFonts w:ascii="Calibri" w:hAnsi="Calibri" w:cs="Calibri"/>
          <w:szCs w:val="24"/>
        </w:rPr>
        <w:t xml:space="preserve"> </w:t>
      </w:r>
      <w:r w:rsidRPr="00ED7E05">
        <w:rPr>
          <w:rFonts w:ascii="Calibri" w:hAnsi="Calibri" w:cs="Calibri"/>
          <w:szCs w:val="24"/>
        </w:rPr>
        <w:t>/ CZ</w:t>
      </w:r>
      <w:r w:rsidR="009000CE">
        <w:rPr>
          <w:rFonts w:ascii="Calibri" w:hAnsi="Calibri" w:cs="Calibri"/>
          <w:szCs w:val="24"/>
        </w:rPr>
        <w:t>48401081</w:t>
      </w:r>
      <w:r w:rsidRPr="00D905E8" w:rsidR="00DA3706">
        <w:rPr>
          <w:rFonts w:ascii="Calibri" w:hAnsi="Calibri" w:cs="Calibri"/>
          <w:szCs w:val="24"/>
        </w:rPr>
        <w:tab/>
      </w:r>
    </w:p>
    <w:p w:rsidRPr="00A61116" w:rsidR="00DA3706" w:rsidP="00DA3706" w:rsidRDefault="00DA3706">
      <w:pPr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>zastoupená:</w:t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  <w:r w:rsidR="00ED7E05">
        <w:rPr>
          <w:rFonts w:ascii="Calibri" w:hAnsi="Calibri" w:cs="Calibri"/>
          <w:szCs w:val="24"/>
        </w:rPr>
        <w:t xml:space="preserve">Ing. </w:t>
      </w:r>
      <w:r w:rsidR="00794424">
        <w:rPr>
          <w:rFonts w:ascii="Calibri" w:hAnsi="Calibri" w:cs="Calibri"/>
          <w:szCs w:val="24"/>
        </w:rPr>
        <w:t xml:space="preserve">Dagmar </w:t>
      </w:r>
      <w:proofErr w:type="spellStart"/>
      <w:r w:rsidR="00794424">
        <w:rPr>
          <w:rFonts w:ascii="Calibri" w:hAnsi="Calibri" w:cs="Calibri"/>
          <w:szCs w:val="24"/>
        </w:rPr>
        <w:t>Schleserová</w:t>
      </w:r>
      <w:proofErr w:type="spellEnd"/>
      <w:r w:rsidR="00794424">
        <w:rPr>
          <w:rFonts w:ascii="Calibri" w:hAnsi="Calibri" w:cs="Calibri"/>
          <w:szCs w:val="24"/>
        </w:rPr>
        <w:t>, jednatelka společnosti</w:t>
      </w:r>
      <w:r w:rsidRPr="00D905E8">
        <w:rPr>
          <w:rFonts w:ascii="Calibri" w:hAnsi="Calibri" w:cs="Calibri"/>
          <w:szCs w:val="24"/>
        </w:rPr>
        <w:tab/>
      </w:r>
    </w:p>
    <w:p w:rsidRPr="00D905E8" w:rsidR="00DA3706" w:rsidP="00DA3706" w:rsidRDefault="00DA3706">
      <w:pPr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  <w:t xml:space="preserve">   </w:t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</w:p>
    <w:p w:rsidRPr="00D905E8" w:rsidR="00DA3706" w:rsidP="00DA3706" w:rsidRDefault="00DA3706">
      <w:pPr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>a</w:t>
      </w:r>
    </w:p>
    <w:p w:rsidR="00F9751D" w:rsidP="00DA3706" w:rsidRDefault="00F9751D">
      <w:pPr>
        <w:jc w:val="both"/>
        <w:rPr>
          <w:rFonts w:ascii="Calibri" w:hAnsi="Calibri" w:cs="Calibri"/>
          <w:b/>
          <w:bCs/>
          <w:szCs w:val="24"/>
        </w:rPr>
      </w:pPr>
    </w:p>
    <w:p w:rsidRPr="00D905E8" w:rsidR="00DA3706" w:rsidP="00DA3706" w:rsidRDefault="00DA3706">
      <w:pPr>
        <w:jc w:val="both"/>
        <w:rPr>
          <w:rFonts w:ascii="Calibri" w:hAnsi="Calibri" w:cs="Calibri"/>
          <w:b/>
          <w:bCs/>
          <w:szCs w:val="24"/>
        </w:rPr>
      </w:pPr>
      <w:r w:rsidRPr="00D905E8">
        <w:rPr>
          <w:rFonts w:ascii="Calibri" w:hAnsi="Calibri" w:cs="Calibri"/>
          <w:b/>
          <w:bCs/>
          <w:szCs w:val="24"/>
        </w:rPr>
        <w:t>dodavatelem:</w:t>
      </w:r>
      <w:r w:rsidR="00ED7E05">
        <w:rPr>
          <w:rFonts w:ascii="Calibri" w:hAnsi="Calibri" w:cs="Calibri"/>
          <w:b/>
          <w:bCs/>
          <w:szCs w:val="24"/>
        </w:rPr>
        <w:tab/>
      </w:r>
      <w:r w:rsidR="00ED7E05">
        <w:rPr>
          <w:rFonts w:ascii="Calibri" w:hAnsi="Calibri" w:cs="Calibri"/>
          <w:b/>
          <w:bCs/>
          <w:szCs w:val="24"/>
        </w:rPr>
        <w:tab/>
      </w:r>
      <w:r w:rsidRPr="00D905E8">
        <w:rPr>
          <w:rFonts w:ascii="Calibri" w:hAnsi="Calibri" w:cs="Calibri"/>
          <w:b/>
          <w:bCs/>
          <w:szCs w:val="24"/>
        </w:rPr>
        <w:tab/>
      </w:r>
      <w:proofErr w:type="spellStart"/>
      <w:r w:rsidRPr="00D905E8">
        <w:rPr>
          <w:rFonts w:ascii="Calibri" w:hAnsi="Calibri" w:cs="Calibri"/>
          <w:b/>
          <w:bCs/>
          <w:color w:val="FF0000"/>
          <w:szCs w:val="24"/>
        </w:rPr>
        <w:t>xxx</w:t>
      </w:r>
      <w:proofErr w:type="spellEnd"/>
    </w:p>
    <w:p w:rsidRPr="00D905E8" w:rsidR="00DA3706" w:rsidP="00DA3706" w:rsidRDefault="00DA3706">
      <w:pPr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>sídlo:</w:t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  <w:proofErr w:type="spellStart"/>
      <w:r w:rsidRPr="00D905E8">
        <w:rPr>
          <w:rFonts w:ascii="Calibri" w:hAnsi="Calibri" w:cs="Calibri"/>
          <w:color w:val="FF0000"/>
          <w:szCs w:val="24"/>
        </w:rPr>
        <w:t>xxx</w:t>
      </w:r>
      <w:proofErr w:type="spellEnd"/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  <w:t xml:space="preserve">                             </w:t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</w:p>
    <w:p w:rsidRPr="00D905E8" w:rsidR="00DA3706" w:rsidP="00DA3706" w:rsidRDefault="00ED7E05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IČ / DIČ</w:t>
      </w:r>
      <w:r w:rsidRPr="00D905E8" w:rsidR="00DA3706">
        <w:rPr>
          <w:rFonts w:ascii="Calibri" w:hAnsi="Calibri" w:cs="Calibri"/>
          <w:szCs w:val="24"/>
        </w:rPr>
        <w:t>:</w:t>
      </w:r>
      <w:r>
        <w:rPr>
          <w:rFonts w:ascii="Calibri" w:hAnsi="Calibri" w:cs="Calibri"/>
          <w:szCs w:val="24"/>
        </w:rPr>
        <w:tab/>
      </w:r>
      <w:r w:rsidRPr="00D905E8" w:rsidR="00DA3706">
        <w:rPr>
          <w:rFonts w:ascii="Calibri" w:hAnsi="Calibri" w:cs="Calibri"/>
          <w:szCs w:val="24"/>
        </w:rPr>
        <w:tab/>
      </w:r>
      <w:r w:rsidRPr="00D905E8" w:rsidR="00DA3706">
        <w:rPr>
          <w:rFonts w:ascii="Calibri" w:hAnsi="Calibri" w:cs="Calibri"/>
          <w:szCs w:val="24"/>
        </w:rPr>
        <w:tab/>
      </w:r>
      <w:proofErr w:type="spellStart"/>
      <w:r w:rsidRPr="00D905E8" w:rsidR="00DA3706">
        <w:rPr>
          <w:rFonts w:ascii="Calibri" w:hAnsi="Calibri" w:cs="Calibri"/>
          <w:color w:val="FF0000"/>
          <w:szCs w:val="24"/>
        </w:rPr>
        <w:t>xxx</w:t>
      </w:r>
      <w:proofErr w:type="spellEnd"/>
      <w:r w:rsidRPr="00D905E8" w:rsidR="00DA3706">
        <w:rPr>
          <w:rFonts w:ascii="Calibri" w:hAnsi="Calibri" w:cs="Calibri"/>
          <w:szCs w:val="24"/>
        </w:rPr>
        <w:tab/>
      </w:r>
    </w:p>
    <w:p w:rsidRPr="00D905E8" w:rsidR="00DA3706" w:rsidP="00DA3706" w:rsidRDefault="00DA3706">
      <w:pPr>
        <w:jc w:val="both"/>
        <w:rPr>
          <w:rFonts w:ascii="Calibri" w:hAnsi="Calibri" w:cs="Calibri"/>
          <w:color w:val="FF0000"/>
          <w:szCs w:val="24"/>
        </w:rPr>
      </w:pPr>
      <w:r w:rsidRPr="00D905E8">
        <w:rPr>
          <w:rFonts w:ascii="Calibri" w:hAnsi="Calibri" w:cs="Calibri"/>
          <w:szCs w:val="24"/>
        </w:rPr>
        <w:t>zastoupená:</w:t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  <w:proofErr w:type="spellStart"/>
      <w:r w:rsidRPr="00D905E8">
        <w:rPr>
          <w:rFonts w:ascii="Calibri" w:hAnsi="Calibri" w:cs="Calibri"/>
          <w:color w:val="FF0000"/>
          <w:szCs w:val="24"/>
        </w:rPr>
        <w:t>xxx</w:t>
      </w:r>
      <w:proofErr w:type="spellEnd"/>
    </w:p>
    <w:p w:rsidRPr="00D905E8" w:rsidR="00DA3706" w:rsidP="00DA3706" w:rsidRDefault="00DA3706">
      <w:pPr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ab/>
      </w:r>
      <w:r w:rsidRPr="00D905E8">
        <w:rPr>
          <w:rFonts w:ascii="Calibri" w:hAnsi="Calibri" w:cs="Calibri"/>
          <w:szCs w:val="24"/>
        </w:rPr>
        <w:tab/>
      </w:r>
    </w:p>
    <w:p w:rsidRPr="00D905E8" w:rsidR="0011761C" w:rsidP="00DA3706" w:rsidRDefault="0011761C">
      <w:pPr>
        <w:jc w:val="both"/>
        <w:rPr>
          <w:rFonts w:ascii="Calibri" w:hAnsi="Calibri" w:cs="Calibri"/>
          <w:szCs w:val="24"/>
        </w:rPr>
      </w:pPr>
    </w:p>
    <w:p w:rsidRPr="00D905E8" w:rsidR="00DA3706" w:rsidP="00DA3706" w:rsidRDefault="00DA3706">
      <w:pPr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b/>
          <w:szCs w:val="24"/>
        </w:rPr>
        <w:t xml:space="preserve">uzavírají tuto smlouvu o zabezpečení </w:t>
      </w:r>
      <w:r w:rsidRPr="00D905E8">
        <w:rPr>
          <w:rFonts w:ascii="Calibri" w:hAnsi="Calibri" w:cs="Calibri"/>
          <w:b/>
          <w:bCs/>
          <w:szCs w:val="24"/>
        </w:rPr>
        <w:t>vzdělávací aktivity zaměstnanců</w:t>
      </w:r>
      <w:r w:rsidRPr="00D905E8">
        <w:rPr>
          <w:rFonts w:ascii="Calibri" w:hAnsi="Calibri" w:cs="Calibri"/>
          <w:b/>
          <w:szCs w:val="24"/>
        </w:rPr>
        <w:t xml:space="preserve"> za následujících podmínek</w:t>
      </w:r>
      <w:r w:rsidRPr="00D905E8">
        <w:rPr>
          <w:rFonts w:ascii="Calibri" w:hAnsi="Calibri" w:cs="Calibri"/>
          <w:szCs w:val="24"/>
        </w:rPr>
        <w:t>:</w:t>
      </w:r>
    </w:p>
    <w:p w:rsidRPr="00D905E8" w:rsidR="00B66439" w:rsidP="00DA3706" w:rsidRDefault="00B66439">
      <w:pPr>
        <w:jc w:val="both"/>
        <w:rPr>
          <w:rFonts w:ascii="Calibri" w:hAnsi="Calibri" w:cs="Calibri"/>
          <w:szCs w:val="24"/>
        </w:rPr>
      </w:pPr>
    </w:p>
    <w:p w:rsidRPr="00D905E8" w:rsidR="00AD7163" w:rsidP="00AD7163" w:rsidRDefault="00B66439">
      <w:pPr>
        <w:jc w:val="center"/>
        <w:rPr>
          <w:rFonts w:ascii="Calibri" w:hAnsi="Calibri" w:cs="Calibri"/>
          <w:b/>
          <w:szCs w:val="24"/>
        </w:rPr>
      </w:pPr>
      <w:r w:rsidRPr="00D905E8">
        <w:rPr>
          <w:rFonts w:ascii="Calibri" w:hAnsi="Calibri" w:cs="Calibri"/>
          <w:b/>
          <w:szCs w:val="24"/>
        </w:rPr>
        <w:t>Článek I</w:t>
      </w:r>
    </w:p>
    <w:p w:rsidRPr="00D905E8" w:rsidR="00DA3706" w:rsidP="00AD7163" w:rsidRDefault="00B66439">
      <w:pPr>
        <w:pStyle w:val="Zkladntext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 xml:space="preserve">       </w:t>
      </w:r>
      <w:r w:rsidRPr="00D905E8" w:rsidR="00DA3706">
        <w:rPr>
          <w:rFonts w:ascii="Calibri" w:hAnsi="Calibri" w:cs="Calibri"/>
          <w:b/>
        </w:rPr>
        <w:t>Účel smlouvy</w:t>
      </w:r>
    </w:p>
    <w:p w:rsidRPr="00D905E8" w:rsidR="00DA3706" w:rsidP="00DA3706" w:rsidRDefault="00DA3706">
      <w:pPr>
        <w:pStyle w:val="BodyText21"/>
        <w:tabs>
          <w:tab w:val="center" w:pos="8460"/>
          <w:tab w:val="left" w:pos="9000"/>
        </w:tabs>
        <w:ind w:right="72"/>
        <w:jc w:val="both"/>
        <w:rPr>
          <w:rFonts w:ascii="Calibri" w:hAnsi="Calibri" w:cs="Calibri"/>
        </w:rPr>
      </w:pPr>
      <w:r w:rsidRPr="00D905E8">
        <w:rPr>
          <w:rFonts w:ascii="Calibri" w:hAnsi="Calibri" w:cs="Calibri"/>
        </w:rPr>
        <w:t xml:space="preserve">Dodavatel školení se zavazuje zajistit vzdělávací aktivitu zaměstnanců v rámci projektu </w:t>
      </w:r>
      <w:r w:rsidRPr="00D905E8" w:rsidR="00740A1D">
        <w:rPr>
          <w:rFonts w:ascii="Calibri" w:hAnsi="Calibri" w:cs="Calibri"/>
        </w:rPr>
        <w:t>CZ.03.1.52/0.0/0.0/15_021/0000053</w:t>
      </w:r>
      <w:r w:rsidRPr="00D905E8">
        <w:rPr>
          <w:rFonts w:ascii="Calibri" w:hAnsi="Calibri" w:cs="Calibri"/>
        </w:rPr>
        <w:t xml:space="preserve"> - „Podpora odborného vzdělávání zaměstnanců</w:t>
      </w:r>
      <w:r w:rsidRPr="00D905E8" w:rsidR="00740A1D">
        <w:rPr>
          <w:rFonts w:ascii="Calibri" w:hAnsi="Calibri" w:cs="Calibri"/>
        </w:rPr>
        <w:t xml:space="preserve"> II“ (OP</w:t>
      </w:r>
      <w:r w:rsidRPr="00D905E8">
        <w:rPr>
          <w:rFonts w:ascii="Calibri" w:hAnsi="Calibri" w:cs="Calibri"/>
        </w:rPr>
        <w:t>Z).</w:t>
      </w:r>
    </w:p>
    <w:p w:rsidRPr="00D905E8" w:rsidR="00DA3706" w:rsidP="00DA3706" w:rsidRDefault="00DA3706">
      <w:pPr>
        <w:pStyle w:val="BodyText21"/>
        <w:tabs>
          <w:tab w:val="center" w:pos="8460"/>
          <w:tab w:val="left" w:pos="9000"/>
        </w:tabs>
        <w:ind w:right="72"/>
        <w:jc w:val="both"/>
        <w:rPr>
          <w:rFonts w:ascii="Calibri" w:hAnsi="Calibri" w:cs="Calibri"/>
        </w:rPr>
      </w:pPr>
    </w:p>
    <w:p w:rsidRPr="00D905E8" w:rsidR="00B66439" w:rsidP="00B66439" w:rsidRDefault="00B66439">
      <w:pPr>
        <w:pStyle w:val="Zkladntext"/>
        <w:spacing w:before="120" w:line="240" w:lineRule="auto"/>
        <w:ind w:right="431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Článek II</w:t>
      </w:r>
    </w:p>
    <w:p w:rsidRPr="00D905E8" w:rsidR="00DA3706" w:rsidP="00B66439" w:rsidRDefault="00DA3706">
      <w:pPr>
        <w:pStyle w:val="Zkladntext"/>
        <w:spacing w:line="240" w:lineRule="auto"/>
        <w:ind w:right="431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Předmět smlouvy</w:t>
      </w:r>
    </w:p>
    <w:p w:rsidRPr="00D905E8" w:rsidR="00DA3706" w:rsidP="00B34A1C" w:rsidRDefault="00DA3706">
      <w:pPr>
        <w:numPr>
          <w:ilvl w:val="0"/>
          <w:numId w:val="39"/>
        </w:numPr>
        <w:suppressAutoHyphens/>
        <w:ind w:left="350"/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>Předmětem smlouvy je zabezpečení vzdělávací aktivity</w:t>
      </w:r>
      <w:r w:rsidRPr="00FC0436">
        <w:rPr>
          <w:rFonts w:ascii="Calibri" w:hAnsi="Calibri" w:cs="Calibri"/>
          <w:szCs w:val="24"/>
        </w:rPr>
        <w:t>:</w:t>
      </w:r>
    </w:p>
    <w:p w:rsidRPr="00F068A2" w:rsidR="007C1C6F" w:rsidP="00FC0436" w:rsidRDefault="00FC0436">
      <w:pPr>
        <w:ind w:left="720"/>
        <w:jc w:val="center"/>
        <w:rPr>
          <w:rFonts w:ascii="DejaVuSansCondensed-Bold" w:hAnsi="DejaVuSansCondensed-Bold" w:cs="DejaVuSansCondensed-Bold"/>
          <w:b/>
          <w:bCs/>
          <w:sz w:val="20"/>
        </w:rPr>
      </w:pPr>
      <w:r w:rsidRPr="0077623A">
        <w:rPr>
          <w:rFonts w:ascii="DejaVuSansCondensed-Bold" w:hAnsi="DejaVuSansCondensed-Bold" w:cs="DejaVuSansCondensed-Bold"/>
          <w:b/>
          <w:bCs/>
          <w:sz w:val="20"/>
        </w:rPr>
        <w:t>„</w:t>
      </w:r>
      <w:r w:rsidRPr="0077623A" w:rsidR="0077623A">
        <w:rPr>
          <w:rFonts w:ascii="DejaVuSansCondensed-Bold" w:hAnsi="DejaVuSansCondensed-Bold" w:cs="DejaVuSansCondensed-Bold"/>
          <w:b/>
          <w:bCs/>
          <w:sz w:val="20"/>
        </w:rPr>
        <w:t xml:space="preserve">Realizace vzdělávacích kurzů - </w:t>
      </w:r>
      <w:r w:rsidRPr="00F068A2" w:rsidR="00F068A2">
        <w:rPr>
          <w:rFonts w:ascii="DejaVuSansCondensed-Bold" w:hAnsi="DejaVuSansCondensed-Bold" w:cs="DejaVuSansCondensed-Bold"/>
          <w:b/>
          <w:bCs/>
          <w:sz w:val="20"/>
        </w:rPr>
        <w:t>Školení modulu Firemní aktivity v informačním</w:t>
      </w:r>
      <w:r w:rsidRPr="00587707" w:rsidR="00F068A2">
        <w:rPr>
          <w:rFonts w:ascii="DejaVuSansCondensed-Bold" w:hAnsi="DejaVuSansCondensed-Bold" w:cs="DejaVuSansCondensed-Bold"/>
          <w:b/>
          <w:bCs/>
          <w:sz w:val="20"/>
        </w:rPr>
        <w:t xml:space="preserve"> systému</w:t>
      </w:r>
      <w:r w:rsidR="00F068A2">
        <w:rPr>
          <w:b/>
        </w:rPr>
        <w:t xml:space="preserve"> </w:t>
      </w:r>
      <w:proofErr w:type="spellStart"/>
      <w:r w:rsidRPr="00F068A2" w:rsidR="00F068A2">
        <w:rPr>
          <w:rFonts w:ascii="DejaVuSansCondensed-Bold" w:hAnsi="DejaVuSansCondensed-Bold" w:cs="DejaVuSansCondensed-Bold"/>
          <w:b/>
          <w:bCs/>
          <w:sz w:val="20"/>
        </w:rPr>
        <w:t>Helios</w:t>
      </w:r>
      <w:proofErr w:type="spellEnd"/>
      <w:r w:rsidRPr="00F068A2" w:rsidR="00F068A2">
        <w:rPr>
          <w:rFonts w:ascii="DejaVuSansCondensed-Bold" w:hAnsi="DejaVuSansCondensed-Bold" w:cs="DejaVuSansCondensed-Bold"/>
          <w:b/>
          <w:bCs/>
          <w:sz w:val="20"/>
        </w:rPr>
        <w:t xml:space="preserve"> </w:t>
      </w:r>
      <w:proofErr w:type="spellStart"/>
      <w:r w:rsidRPr="00F068A2" w:rsidR="00F068A2">
        <w:rPr>
          <w:rFonts w:ascii="DejaVuSansCondensed-Bold" w:hAnsi="DejaVuSansCondensed-Bold" w:cs="DejaVuSansCondensed-Bold"/>
          <w:b/>
          <w:bCs/>
          <w:sz w:val="20"/>
        </w:rPr>
        <w:t>Orange</w:t>
      </w:r>
      <w:proofErr w:type="spellEnd"/>
      <w:r w:rsidRPr="00F068A2">
        <w:rPr>
          <w:rFonts w:ascii="DejaVuSansCondensed-Bold" w:hAnsi="DejaVuSansCondensed-Bold" w:cs="DejaVuSansCondensed-Bold"/>
          <w:b/>
          <w:bCs/>
          <w:sz w:val="20"/>
        </w:rPr>
        <w:t>“</w:t>
      </w:r>
    </w:p>
    <w:p w:rsidRPr="00D905E8" w:rsidR="00DA3706" w:rsidP="00DA3706" w:rsidRDefault="00DA3706">
      <w:pPr>
        <w:jc w:val="both"/>
        <w:rPr>
          <w:rFonts w:ascii="Calibri" w:hAnsi="Calibri" w:cs="Calibri"/>
          <w:szCs w:val="24"/>
        </w:rPr>
      </w:pPr>
    </w:p>
    <w:p w:rsidRPr="00FC0436" w:rsidR="00837519" w:rsidP="00B34A1C" w:rsidRDefault="00730DF9">
      <w:pPr>
        <w:suppressAutoHyphens/>
        <w:jc w:val="both"/>
        <w:rPr>
          <w:rFonts w:ascii="Calibri" w:hAnsi="Calibri" w:cs="Calibri"/>
          <w:b/>
        </w:rPr>
      </w:pPr>
      <w:r w:rsidRPr="00FC0436">
        <w:rPr>
          <w:rFonts w:ascii="Calibri" w:hAnsi="Calibri" w:cs="Calibri"/>
        </w:rPr>
        <w:t xml:space="preserve">2)   </w:t>
      </w:r>
      <w:r w:rsidRPr="00FC0436" w:rsidR="00D665E5">
        <w:rPr>
          <w:rFonts w:ascii="Calibri" w:hAnsi="Calibri" w:cs="Calibri"/>
        </w:rPr>
        <w:t>R</w:t>
      </w:r>
      <w:r w:rsidRPr="00FC0436" w:rsidR="00837519">
        <w:rPr>
          <w:rFonts w:ascii="Calibri" w:hAnsi="Calibri" w:cs="Calibri"/>
        </w:rPr>
        <w:t>ozsah vzdělávací aktivity:</w:t>
      </w:r>
      <w:r w:rsidRPr="00FC0436" w:rsidR="00837519">
        <w:rPr>
          <w:rFonts w:ascii="Calibri" w:hAnsi="Calibri" w:cs="Calibri"/>
        </w:rPr>
        <w:tab/>
      </w:r>
      <w:r w:rsidRPr="00FC0436" w:rsidR="00D665E5">
        <w:rPr>
          <w:rFonts w:ascii="Calibri" w:hAnsi="Calibri" w:cs="Calibri"/>
        </w:rPr>
        <w:tab/>
      </w:r>
      <w:r w:rsidR="0037763B">
        <w:rPr>
          <w:rFonts w:ascii="Calibri" w:hAnsi="Calibri" w:cs="Calibri"/>
        </w:rPr>
        <w:tab/>
      </w:r>
      <w:r w:rsidR="0037763B">
        <w:rPr>
          <w:rFonts w:ascii="Calibri" w:hAnsi="Calibri" w:cs="Calibri"/>
        </w:rPr>
        <w:tab/>
      </w:r>
      <w:r w:rsidR="0037763B">
        <w:rPr>
          <w:rFonts w:ascii="Calibri" w:hAnsi="Calibri" w:cs="Calibri"/>
        </w:rPr>
        <w:tab/>
      </w:r>
      <w:r w:rsidR="000306BF">
        <w:rPr>
          <w:rFonts w:ascii="Calibri" w:hAnsi="Calibri" w:cs="Calibri"/>
          <w:b/>
        </w:rPr>
        <w:t>70</w:t>
      </w:r>
      <w:r w:rsidRPr="00FC0436" w:rsidR="00837519">
        <w:rPr>
          <w:rFonts w:ascii="Calibri" w:hAnsi="Calibri" w:cs="Calibri"/>
          <w:b/>
        </w:rPr>
        <w:t xml:space="preserve"> vyuč.</w:t>
      </w:r>
      <w:r w:rsidRPr="00FC0436" w:rsidR="00B500A7">
        <w:rPr>
          <w:rFonts w:ascii="Calibri" w:hAnsi="Calibri" w:cs="Calibri"/>
          <w:b/>
        </w:rPr>
        <w:t xml:space="preserve"> </w:t>
      </w:r>
      <w:proofErr w:type="gramStart"/>
      <w:r w:rsidRPr="00FC0436" w:rsidR="00837519">
        <w:rPr>
          <w:rFonts w:ascii="Calibri" w:hAnsi="Calibri" w:cs="Calibri"/>
          <w:b/>
        </w:rPr>
        <w:t>hodin</w:t>
      </w:r>
      <w:proofErr w:type="gramEnd"/>
      <w:r w:rsidRPr="00FC0436" w:rsidR="000E4312">
        <w:rPr>
          <w:rFonts w:ascii="Calibri" w:hAnsi="Calibri" w:cs="Calibri"/>
          <w:b/>
        </w:rPr>
        <w:t xml:space="preserve"> á 60 min.</w:t>
      </w:r>
    </w:p>
    <w:p w:rsidRPr="00FC0436" w:rsidR="00837519" w:rsidP="00F810B3" w:rsidRDefault="000E4312">
      <w:pPr>
        <w:jc w:val="both"/>
        <w:rPr>
          <w:rFonts w:ascii="Calibri" w:hAnsi="Calibri" w:cs="Calibri"/>
          <w:sz w:val="20"/>
        </w:rPr>
      </w:pPr>
      <w:r w:rsidRPr="00FC0436">
        <w:rPr>
          <w:rFonts w:ascii="Calibri" w:hAnsi="Calibri" w:cs="Calibri"/>
        </w:rPr>
        <w:t xml:space="preserve">             </w:t>
      </w:r>
      <w:r w:rsidRPr="00FC0436">
        <w:rPr>
          <w:rFonts w:ascii="Calibri" w:hAnsi="Calibri" w:cs="Calibri"/>
        </w:rPr>
        <w:tab/>
        <w:t xml:space="preserve"> </w:t>
      </w:r>
      <w:r w:rsidRPr="00FC0436" w:rsidR="00D665E5">
        <w:rPr>
          <w:rFonts w:ascii="Calibri" w:hAnsi="Calibri" w:cs="Calibri"/>
        </w:rPr>
        <w:t xml:space="preserve">     </w:t>
      </w:r>
    </w:p>
    <w:p w:rsidRPr="00D905E8" w:rsidR="00DA3706" w:rsidP="0010555F" w:rsidRDefault="00730DF9">
      <w:pPr>
        <w:pStyle w:val="Text"/>
        <w:jc w:val="both"/>
        <w:rPr>
          <w:rFonts w:ascii="Calibri" w:hAnsi="Calibri" w:cs="Calibri"/>
          <w:sz w:val="24"/>
        </w:rPr>
      </w:pPr>
      <w:proofErr w:type="gramStart"/>
      <w:r>
        <w:rPr>
          <w:rFonts w:ascii="Calibri" w:hAnsi="Calibri" w:cs="Calibri"/>
          <w:sz w:val="24"/>
        </w:rPr>
        <w:t xml:space="preserve">3)   </w:t>
      </w:r>
      <w:r w:rsidRPr="00D905E8" w:rsidR="00DA3706">
        <w:rPr>
          <w:rFonts w:ascii="Calibri" w:hAnsi="Calibri" w:cs="Calibri"/>
          <w:sz w:val="24"/>
        </w:rPr>
        <w:t>Místo</w:t>
      </w:r>
      <w:proofErr w:type="gramEnd"/>
      <w:r w:rsidRPr="00D905E8" w:rsidR="00DA3706">
        <w:rPr>
          <w:rFonts w:ascii="Calibri" w:hAnsi="Calibri" w:cs="Calibri"/>
          <w:sz w:val="24"/>
        </w:rPr>
        <w:t xml:space="preserve"> konání:</w:t>
      </w:r>
      <w:r w:rsidRPr="00D905E8" w:rsidR="007B2AEF">
        <w:rPr>
          <w:rFonts w:ascii="Calibri" w:hAnsi="Calibri" w:cs="Calibri"/>
          <w:sz w:val="24"/>
        </w:rPr>
        <w:t xml:space="preserve"> </w:t>
      </w:r>
      <w:r w:rsidR="005E3E28">
        <w:rPr>
          <w:rFonts w:ascii="Calibri" w:hAnsi="Calibri" w:cs="Calibri"/>
          <w:sz w:val="24"/>
        </w:rPr>
        <w:t xml:space="preserve"> </w:t>
      </w:r>
      <w:r w:rsidRPr="005E3E28" w:rsidR="005E3E28">
        <w:rPr>
          <w:rFonts w:ascii="Calibri" w:hAnsi="Calibri" w:cs="Calibri"/>
          <w:sz w:val="24"/>
        </w:rPr>
        <w:t xml:space="preserve">Železniční 586/5B, 779 00  Olomouc - </w:t>
      </w:r>
      <w:proofErr w:type="spellStart"/>
      <w:r w:rsidRPr="005E3E28" w:rsidR="005E3E28">
        <w:rPr>
          <w:rFonts w:ascii="Calibri" w:hAnsi="Calibri" w:cs="Calibri"/>
          <w:sz w:val="24"/>
        </w:rPr>
        <w:t>Chválkovice</w:t>
      </w:r>
      <w:proofErr w:type="spellEnd"/>
    </w:p>
    <w:p w:rsidRPr="00D905E8" w:rsidR="00DA3706" w:rsidP="00B34A1C" w:rsidRDefault="00DA3706">
      <w:pPr>
        <w:pStyle w:val="Text"/>
        <w:ind w:firstLine="42"/>
        <w:jc w:val="both"/>
        <w:rPr>
          <w:rFonts w:ascii="Calibri" w:hAnsi="Calibri" w:cs="Calibri"/>
          <w:i/>
          <w:color w:val="FF0000"/>
          <w:sz w:val="24"/>
        </w:rPr>
      </w:pPr>
    </w:p>
    <w:p w:rsidRPr="00D905E8" w:rsidR="00DA3706" w:rsidP="00B34A1C" w:rsidRDefault="00DA3706">
      <w:pPr>
        <w:numPr>
          <w:ilvl w:val="0"/>
          <w:numId w:val="38"/>
        </w:numPr>
        <w:suppressAutoHyphens/>
        <w:ind w:left="350" w:hanging="350"/>
        <w:jc w:val="both"/>
        <w:rPr>
          <w:rFonts w:ascii="Calibri" w:hAnsi="Calibri" w:cs="Calibri"/>
          <w:i/>
          <w:color w:val="FF0000"/>
          <w:szCs w:val="24"/>
        </w:rPr>
      </w:pPr>
      <w:r w:rsidRPr="00D905E8">
        <w:rPr>
          <w:rFonts w:ascii="Calibri" w:hAnsi="Calibri" w:cs="Calibri"/>
        </w:rPr>
        <w:t xml:space="preserve">Předpokládaný způsob ověření získaných znalostí a dovedností: </w:t>
      </w:r>
      <w:r w:rsidRPr="00FC0436" w:rsidR="00FC0436">
        <w:rPr>
          <w:rFonts w:ascii="Calibri" w:hAnsi="Calibri" w:cs="Calibri"/>
          <w:b/>
          <w:i/>
          <w:szCs w:val="24"/>
        </w:rPr>
        <w:t>závěrečn</w:t>
      </w:r>
      <w:r w:rsidR="00F810B3">
        <w:rPr>
          <w:rFonts w:ascii="Calibri" w:hAnsi="Calibri" w:cs="Calibri"/>
          <w:b/>
          <w:i/>
          <w:szCs w:val="24"/>
        </w:rPr>
        <w:t>ý pohovor</w:t>
      </w:r>
    </w:p>
    <w:p w:rsidRPr="00D905E8" w:rsidR="00DA3706" w:rsidP="00B34A1C" w:rsidRDefault="00DA3706">
      <w:pPr>
        <w:pStyle w:val="Text"/>
        <w:ind w:left="364" w:firstLine="42"/>
        <w:jc w:val="both"/>
        <w:rPr>
          <w:rFonts w:ascii="Calibri" w:hAnsi="Calibri" w:cs="Calibri"/>
          <w:sz w:val="24"/>
        </w:rPr>
      </w:pPr>
    </w:p>
    <w:p w:rsidRPr="00D905E8" w:rsidR="00DA3706" w:rsidP="00B34A1C" w:rsidRDefault="00DA3706">
      <w:pPr>
        <w:numPr>
          <w:ilvl w:val="0"/>
          <w:numId w:val="38"/>
        </w:numPr>
        <w:suppressAutoHyphens/>
        <w:ind w:left="336" w:hanging="336"/>
        <w:jc w:val="both"/>
        <w:rPr>
          <w:rFonts w:ascii="Calibri" w:hAnsi="Calibri" w:cs="Calibri"/>
          <w:i/>
          <w:color w:val="FF0000"/>
          <w:szCs w:val="24"/>
        </w:rPr>
      </w:pPr>
      <w:r w:rsidRPr="00D905E8">
        <w:rPr>
          <w:rFonts w:ascii="Calibri" w:hAnsi="Calibri" w:cs="Calibri"/>
        </w:rPr>
        <w:t>Výstupní doklad</w:t>
      </w:r>
      <w:r w:rsidRPr="00D905E8" w:rsidR="007C1C6F">
        <w:rPr>
          <w:rFonts w:ascii="Calibri" w:hAnsi="Calibri" w:cs="Calibri"/>
        </w:rPr>
        <w:t xml:space="preserve"> (doklad o absolvování)</w:t>
      </w:r>
      <w:r w:rsidRPr="00D905E8">
        <w:rPr>
          <w:rFonts w:ascii="Calibri" w:hAnsi="Calibri" w:cs="Calibri"/>
        </w:rPr>
        <w:t xml:space="preserve">: </w:t>
      </w:r>
      <w:r w:rsidRPr="00F810B3" w:rsidR="00F810B3">
        <w:rPr>
          <w:rFonts w:ascii="Calibri" w:hAnsi="Calibri" w:cs="Calibri"/>
          <w:b/>
          <w:i/>
          <w:color w:val="FF0000"/>
          <w:szCs w:val="24"/>
        </w:rPr>
        <w:t>doplnit</w:t>
      </w:r>
    </w:p>
    <w:p w:rsidRPr="00D905E8" w:rsidR="00DA3706" w:rsidP="00B34A1C" w:rsidRDefault="00DA3706">
      <w:pPr>
        <w:pStyle w:val="Text"/>
        <w:ind w:firstLine="42"/>
        <w:jc w:val="both"/>
        <w:rPr>
          <w:rFonts w:ascii="Calibri" w:hAnsi="Calibri" w:cs="Calibri"/>
          <w:sz w:val="24"/>
        </w:rPr>
      </w:pPr>
    </w:p>
    <w:p w:rsidRPr="00D905E8" w:rsidR="00DA3706" w:rsidP="00B34A1C" w:rsidRDefault="00DA3706">
      <w:pPr>
        <w:pStyle w:val="Text"/>
        <w:numPr>
          <w:ilvl w:val="0"/>
          <w:numId w:val="38"/>
        </w:numPr>
        <w:ind w:left="308" w:hanging="308"/>
        <w:jc w:val="both"/>
        <w:rPr>
          <w:rFonts w:ascii="Calibri" w:hAnsi="Calibri" w:cs="Calibri"/>
          <w:sz w:val="24"/>
        </w:rPr>
      </w:pPr>
      <w:r w:rsidRPr="00D905E8">
        <w:rPr>
          <w:rFonts w:ascii="Calibri" w:hAnsi="Calibri" w:cs="Calibri"/>
          <w:sz w:val="24"/>
        </w:rPr>
        <w:t>Doba trvání vzdělávací aktivity:</w:t>
      </w:r>
    </w:p>
    <w:p w:rsidR="00A376AF" w:rsidP="00A376AF" w:rsidRDefault="00DA3706">
      <w:pPr>
        <w:numPr>
          <w:ilvl w:val="1"/>
          <w:numId w:val="35"/>
        </w:numPr>
        <w:suppressAutoHyphens/>
        <w:ind w:firstLine="42"/>
        <w:jc w:val="both"/>
        <w:rPr>
          <w:rFonts w:ascii="Calibri" w:hAnsi="Calibri" w:cs="Calibri"/>
          <w:szCs w:val="24"/>
        </w:rPr>
      </w:pPr>
      <w:r w:rsidRPr="00A376AF">
        <w:rPr>
          <w:rFonts w:ascii="Calibri" w:hAnsi="Calibri" w:cs="Calibri"/>
          <w:szCs w:val="24"/>
        </w:rPr>
        <w:t xml:space="preserve">výuka proběhne v termínu od </w:t>
      </w:r>
      <w:proofErr w:type="gramStart"/>
      <w:r w:rsidRPr="00A376AF" w:rsidR="00A376AF">
        <w:rPr>
          <w:rFonts w:ascii="Calibri" w:hAnsi="Calibri" w:cs="Calibri"/>
          <w:szCs w:val="24"/>
        </w:rPr>
        <w:t>1</w:t>
      </w:r>
      <w:r w:rsidR="00522B6C">
        <w:rPr>
          <w:rFonts w:ascii="Calibri" w:hAnsi="Calibri" w:cs="Calibri"/>
          <w:szCs w:val="24"/>
        </w:rPr>
        <w:t>5</w:t>
      </w:r>
      <w:r w:rsidRPr="00A376AF" w:rsidR="00A376AF">
        <w:rPr>
          <w:rFonts w:ascii="Calibri" w:hAnsi="Calibri" w:cs="Calibri"/>
          <w:szCs w:val="24"/>
        </w:rPr>
        <w:t>.9.2017</w:t>
      </w:r>
      <w:proofErr w:type="gramEnd"/>
      <w:r w:rsidRPr="00A376AF" w:rsidR="00A376AF">
        <w:rPr>
          <w:rFonts w:ascii="Calibri" w:hAnsi="Calibri" w:cs="Calibri"/>
          <w:szCs w:val="24"/>
        </w:rPr>
        <w:t xml:space="preserve"> do </w:t>
      </w:r>
      <w:r w:rsidR="00522B6C">
        <w:rPr>
          <w:rFonts w:ascii="Calibri" w:hAnsi="Calibri" w:cs="Calibri"/>
          <w:szCs w:val="24"/>
        </w:rPr>
        <w:t>28.2.2018</w:t>
      </w:r>
      <w:r w:rsidRPr="00A376AF">
        <w:rPr>
          <w:rFonts w:ascii="Calibri" w:hAnsi="Calibri" w:cs="Calibri"/>
          <w:szCs w:val="24"/>
        </w:rPr>
        <w:t xml:space="preserve"> </w:t>
      </w:r>
    </w:p>
    <w:p w:rsidRPr="00A376AF" w:rsidR="00A376AF" w:rsidP="009514AF" w:rsidRDefault="00A376AF">
      <w:pPr>
        <w:suppressAutoHyphens/>
        <w:ind w:left="1482"/>
        <w:jc w:val="both"/>
        <w:rPr>
          <w:rFonts w:ascii="Calibri" w:hAnsi="Calibri" w:cs="Calibri"/>
          <w:szCs w:val="24"/>
        </w:rPr>
      </w:pPr>
    </w:p>
    <w:p w:rsidRPr="007735D2" w:rsidR="007735D2" w:rsidP="007735D2" w:rsidRDefault="007C1C6F">
      <w:pPr>
        <w:numPr>
          <w:ilvl w:val="0"/>
          <w:numId w:val="38"/>
        </w:numPr>
        <w:suppressAutoHyphens/>
        <w:ind w:left="308" w:hanging="308"/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>Počet zaměstnanců, kteří se účastní vzdělávací aktivity</w:t>
      </w:r>
      <w:r w:rsidRPr="00D905E8" w:rsidR="00DA3706">
        <w:rPr>
          <w:rFonts w:ascii="Calibri" w:hAnsi="Calibri" w:cs="Calibri"/>
          <w:szCs w:val="24"/>
        </w:rPr>
        <w:t xml:space="preserve">: </w:t>
      </w:r>
      <w:r w:rsidRPr="00D905E8">
        <w:rPr>
          <w:rFonts w:ascii="Calibri" w:hAnsi="Calibri" w:cs="Calibri"/>
          <w:szCs w:val="24"/>
        </w:rPr>
        <w:t xml:space="preserve">  </w:t>
      </w:r>
      <w:r w:rsidR="000306BF">
        <w:rPr>
          <w:rFonts w:ascii="Calibri" w:hAnsi="Calibri" w:cs="Calibri"/>
          <w:b/>
          <w:i/>
          <w:szCs w:val="24"/>
        </w:rPr>
        <w:t>4</w:t>
      </w:r>
      <w:r w:rsidR="0010555F">
        <w:rPr>
          <w:rFonts w:ascii="Calibri" w:hAnsi="Calibri" w:cs="Calibri"/>
          <w:b/>
          <w:i/>
          <w:szCs w:val="24"/>
        </w:rPr>
        <w:t xml:space="preserve"> zaměstnan</w:t>
      </w:r>
      <w:r w:rsidRPr="00FC0436" w:rsidR="00FC0436">
        <w:rPr>
          <w:rFonts w:ascii="Calibri" w:hAnsi="Calibri" w:cs="Calibri"/>
          <w:b/>
          <w:i/>
          <w:szCs w:val="24"/>
        </w:rPr>
        <w:t>c</w:t>
      </w:r>
      <w:r w:rsidR="00E46C3E">
        <w:rPr>
          <w:rFonts w:ascii="Calibri" w:hAnsi="Calibri" w:cs="Calibri"/>
          <w:b/>
          <w:i/>
          <w:szCs w:val="24"/>
        </w:rPr>
        <w:t>i</w:t>
      </w:r>
    </w:p>
    <w:p w:rsidR="007735D2" w:rsidP="007735D2" w:rsidRDefault="007735D2">
      <w:pPr>
        <w:suppressAutoHyphens/>
        <w:ind w:left="308"/>
        <w:jc w:val="both"/>
        <w:rPr>
          <w:rFonts w:ascii="Calibri" w:hAnsi="Calibri" w:cs="Calibri"/>
          <w:szCs w:val="24"/>
        </w:rPr>
      </w:pPr>
    </w:p>
    <w:p w:rsidRPr="007735D2" w:rsidR="00DA3706" w:rsidP="007735D2" w:rsidRDefault="00730DF9">
      <w:pPr>
        <w:numPr>
          <w:ilvl w:val="0"/>
          <w:numId w:val="38"/>
        </w:numPr>
        <w:suppressAutoHyphens/>
        <w:ind w:left="308" w:hanging="308"/>
        <w:jc w:val="both"/>
        <w:rPr>
          <w:rFonts w:ascii="Calibri" w:hAnsi="Calibri" w:cs="Calibri"/>
          <w:szCs w:val="24"/>
        </w:rPr>
      </w:pPr>
      <w:r w:rsidRPr="007735D2">
        <w:rPr>
          <w:rFonts w:ascii="Calibri" w:hAnsi="Calibri" w:cs="Calibri"/>
          <w:szCs w:val="24"/>
        </w:rPr>
        <w:t xml:space="preserve">       </w:t>
      </w:r>
      <w:r w:rsidRPr="007735D2" w:rsidR="00DA3706">
        <w:rPr>
          <w:rFonts w:ascii="Calibri" w:hAnsi="Calibri" w:cs="Calibri"/>
          <w:szCs w:val="24"/>
        </w:rPr>
        <w:t>Celkové náklady na vzdělávací aktivitu</w:t>
      </w:r>
      <w:r w:rsidRPr="007735D2" w:rsidR="007C1C6F">
        <w:rPr>
          <w:rFonts w:ascii="Calibri" w:hAnsi="Calibri" w:cs="Calibri"/>
          <w:szCs w:val="24"/>
        </w:rPr>
        <w:t>:</w:t>
      </w:r>
    </w:p>
    <w:p w:rsidRPr="00D905E8" w:rsidR="00DA3706" w:rsidP="00300053" w:rsidRDefault="00730DF9">
      <w:pPr>
        <w:ind w:firstLine="708"/>
        <w:jc w:val="both"/>
        <w:rPr>
          <w:rFonts w:ascii="Calibri" w:hAnsi="Calibri" w:cs="Calibri"/>
          <w:b/>
          <w:i/>
          <w:color w:val="FF0000"/>
          <w:szCs w:val="24"/>
        </w:rPr>
      </w:pPr>
      <w:r>
        <w:rPr>
          <w:rFonts w:ascii="Calibri" w:hAnsi="Calibri" w:cs="Calibri"/>
          <w:szCs w:val="24"/>
        </w:rPr>
        <w:t xml:space="preserve">       </w:t>
      </w:r>
      <w:r w:rsidRPr="00D905E8" w:rsidR="00DA3706">
        <w:rPr>
          <w:rFonts w:ascii="Calibri" w:hAnsi="Calibri" w:cs="Calibri"/>
          <w:szCs w:val="24"/>
        </w:rPr>
        <w:t>do výše</w:t>
      </w:r>
      <w:r w:rsidRPr="00D905E8" w:rsidR="00DA3706">
        <w:rPr>
          <w:rFonts w:ascii="Calibri" w:hAnsi="Calibri" w:cs="Calibri"/>
          <w:szCs w:val="24"/>
        </w:rPr>
        <w:tab/>
      </w:r>
      <w:r w:rsidRPr="00D905E8" w:rsidR="00DA3706">
        <w:rPr>
          <w:rFonts w:ascii="Calibri" w:hAnsi="Calibri" w:cs="Calibri"/>
          <w:i/>
          <w:color w:val="FF0000"/>
          <w:szCs w:val="24"/>
        </w:rPr>
        <w:t xml:space="preserve">např. </w:t>
      </w:r>
      <w:r w:rsidR="00A149ED">
        <w:rPr>
          <w:rFonts w:ascii="Calibri" w:hAnsi="Calibri" w:cs="Calibri"/>
          <w:b/>
          <w:i/>
          <w:color w:val="FF0000"/>
          <w:szCs w:val="24"/>
        </w:rPr>
        <w:t>5</w:t>
      </w:r>
      <w:r w:rsidR="00F9751D">
        <w:rPr>
          <w:rFonts w:ascii="Calibri" w:hAnsi="Calibri" w:cs="Calibri"/>
          <w:b/>
          <w:i/>
          <w:color w:val="FF0000"/>
          <w:szCs w:val="24"/>
        </w:rPr>
        <w:t>8</w:t>
      </w:r>
      <w:r w:rsidR="000E4312">
        <w:rPr>
          <w:rFonts w:ascii="Calibri" w:hAnsi="Calibri" w:cs="Calibri"/>
          <w:b/>
          <w:i/>
          <w:color w:val="FF0000"/>
          <w:szCs w:val="24"/>
        </w:rPr>
        <w:t>.</w:t>
      </w:r>
      <w:r w:rsidR="00F9751D">
        <w:rPr>
          <w:rFonts w:ascii="Calibri" w:hAnsi="Calibri" w:cs="Calibri"/>
          <w:b/>
          <w:i/>
          <w:color w:val="FF0000"/>
          <w:szCs w:val="24"/>
        </w:rPr>
        <w:t>5</w:t>
      </w:r>
      <w:r w:rsidR="000E4312">
        <w:rPr>
          <w:rFonts w:ascii="Calibri" w:hAnsi="Calibri" w:cs="Calibri"/>
          <w:b/>
          <w:i/>
          <w:color w:val="FF0000"/>
          <w:szCs w:val="24"/>
        </w:rPr>
        <w:t>00</w:t>
      </w:r>
      <w:r w:rsidRPr="000E4312" w:rsidR="00DA3706">
        <w:rPr>
          <w:rFonts w:ascii="Calibri" w:hAnsi="Calibri" w:cs="Calibri"/>
          <w:b/>
          <w:i/>
          <w:color w:val="FF0000"/>
          <w:szCs w:val="24"/>
        </w:rPr>
        <w:t>,-</w:t>
      </w:r>
      <w:r w:rsidRPr="00D905E8" w:rsidR="00DA3706">
        <w:rPr>
          <w:rFonts w:ascii="Calibri" w:hAnsi="Calibri" w:cs="Calibri"/>
          <w:b/>
          <w:i/>
          <w:color w:val="FF0000"/>
          <w:szCs w:val="24"/>
        </w:rPr>
        <w:t xml:space="preserve"> Kč bez DPH</w:t>
      </w:r>
      <w:r w:rsidRPr="00D905E8" w:rsidR="00DA3706">
        <w:rPr>
          <w:rFonts w:ascii="Calibri" w:hAnsi="Calibri" w:cs="Calibri"/>
          <w:i/>
          <w:color w:val="FF0000"/>
          <w:szCs w:val="24"/>
        </w:rPr>
        <w:t xml:space="preserve"> </w:t>
      </w:r>
      <w:r w:rsidRPr="00D905E8" w:rsidR="00DA3706">
        <w:rPr>
          <w:rFonts w:ascii="Calibri" w:hAnsi="Calibri" w:cs="Calibri"/>
          <w:i/>
          <w:color w:val="FF0000"/>
          <w:szCs w:val="24"/>
        </w:rPr>
        <w:tab/>
      </w:r>
      <w:r w:rsidRPr="00D905E8" w:rsidR="00DA3706">
        <w:rPr>
          <w:rFonts w:ascii="Calibri" w:hAnsi="Calibri" w:cs="Calibri"/>
          <w:b/>
          <w:i/>
          <w:color w:val="FF0000"/>
          <w:szCs w:val="24"/>
        </w:rPr>
        <w:t>(</w:t>
      </w:r>
      <w:r w:rsidR="00A149ED">
        <w:rPr>
          <w:rFonts w:ascii="Calibri" w:hAnsi="Calibri" w:cs="Calibri"/>
          <w:b/>
          <w:i/>
          <w:color w:val="FF0000"/>
          <w:szCs w:val="24"/>
        </w:rPr>
        <w:t>7</w:t>
      </w:r>
      <w:r w:rsidR="00F9751D">
        <w:rPr>
          <w:rFonts w:ascii="Calibri" w:hAnsi="Calibri" w:cs="Calibri"/>
          <w:b/>
          <w:i/>
          <w:color w:val="FF0000"/>
          <w:szCs w:val="24"/>
        </w:rPr>
        <w:t>0</w:t>
      </w:r>
      <w:r w:rsidR="000E4312">
        <w:rPr>
          <w:rFonts w:ascii="Calibri" w:hAnsi="Calibri" w:cs="Calibri"/>
          <w:b/>
          <w:i/>
          <w:color w:val="FF0000"/>
          <w:szCs w:val="24"/>
        </w:rPr>
        <w:t>.</w:t>
      </w:r>
      <w:r w:rsidR="00A149ED">
        <w:rPr>
          <w:rFonts w:ascii="Calibri" w:hAnsi="Calibri" w:cs="Calibri"/>
          <w:b/>
          <w:i/>
          <w:color w:val="FF0000"/>
          <w:szCs w:val="24"/>
        </w:rPr>
        <w:t>7</w:t>
      </w:r>
      <w:r w:rsidR="00F9751D">
        <w:rPr>
          <w:rFonts w:ascii="Calibri" w:hAnsi="Calibri" w:cs="Calibri"/>
          <w:b/>
          <w:i/>
          <w:color w:val="FF0000"/>
          <w:szCs w:val="24"/>
        </w:rPr>
        <w:t>85</w:t>
      </w:r>
      <w:r w:rsidRPr="00D905E8" w:rsidR="00DA3706">
        <w:rPr>
          <w:rFonts w:ascii="Calibri" w:hAnsi="Calibri" w:cs="Calibri"/>
          <w:b/>
          <w:i/>
          <w:color w:val="FF0000"/>
          <w:szCs w:val="24"/>
        </w:rPr>
        <w:t>,- Kč včetně DPH)</w:t>
      </w:r>
    </w:p>
    <w:p w:rsidRPr="00D905E8" w:rsidR="00DA3706" w:rsidP="00DA3706" w:rsidRDefault="00DA3706">
      <w:pPr>
        <w:ind w:left="720"/>
        <w:jc w:val="both"/>
        <w:rPr>
          <w:rFonts w:ascii="Calibri" w:hAnsi="Calibri" w:cs="Calibri"/>
          <w:b/>
          <w:szCs w:val="24"/>
        </w:rPr>
      </w:pPr>
    </w:p>
    <w:p w:rsidRPr="00D905E8" w:rsidR="00B66439" w:rsidP="00B66439" w:rsidRDefault="00B66439">
      <w:pPr>
        <w:pStyle w:val="Zkladntext"/>
        <w:spacing w:before="240" w:line="240" w:lineRule="auto"/>
        <w:ind w:right="431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Článek III</w:t>
      </w:r>
    </w:p>
    <w:p w:rsidRPr="00D905E8" w:rsidR="00DA3706" w:rsidP="00B66439" w:rsidRDefault="00EB51A1">
      <w:pPr>
        <w:pStyle w:val="Zkladntext"/>
        <w:spacing w:after="120" w:line="240" w:lineRule="auto"/>
        <w:ind w:right="43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Dodavatel</w:t>
      </w:r>
      <w:r w:rsidRPr="00D905E8" w:rsidR="00DA3706">
        <w:rPr>
          <w:rFonts w:ascii="Calibri" w:hAnsi="Calibri" w:cs="Calibri"/>
          <w:b/>
        </w:rPr>
        <w:t xml:space="preserve"> se zavazuje</w:t>
      </w:r>
    </w:p>
    <w:p w:rsidRPr="00D905E8" w:rsidR="00DA3706" w:rsidP="0010555F" w:rsidRDefault="00DA3706">
      <w:pPr>
        <w:pStyle w:val="boddohodyii0"/>
        <w:numPr>
          <w:ilvl w:val="0"/>
          <w:numId w:val="29"/>
        </w:numPr>
        <w:ind w:left="0" w:hanging="11"/>
        <w:jc w:val="both"/>
        <w:rPr>
          <w:rFonts w:ascii="Calibri" w:hAnsi="Calibri" w:cs="Calibri"/>
        </w:rPr>
      </w:pPr>
      <w:r w:rsidRPr="00D905E8">
        <w:rPr>
          <w:rFonts w:ascii="Calibri" w:hAnsi="Calibri" w:cs="Calibri"/>
        </w:rPr>
        <w:t>Stanovit účastníkům v rámci vzdělávací aktivity studijní a výcvikové povinnosti. Prokazatelně je seznámit s předpisy o bezpečnosti a ochraně zdraví při práci a s předpisy o požární ochraně majícími vztah k účasti na vzdělávací aktivitě.</w:t>
      </w:r>
    </w:p>
    <w:p w:rsidRPr="00D905E8" w:rsidR="00DA3706" w:rsidP="00DA3706" w:rsidRDefault="00DA3706">
      <w:pPr>
        <w:pStyle w:val="boddohodyii0"/>
        <w:ind w:left="360"/>
        <w:jc w:val="both"/>
        <w:rPr>
          <w:rFonts w:ascii="Calibri" w:hAnsi="Calibri" w:cs="Calibri"/>
        </w:rPr>
      </w:pPr>
    </w:p>
    <w:p w:rsidRPr="00B500A7" w:rsidR="00DA3706" w:rsidP="0010555F" w:rsidRDefault="00DA3706">
      <w:pPr>
        <w:pStyle w:val="boddohodyii0"/>
        <w:numPr>
          <w:ilvl w:val="0"/>
          <w:numId w:val="29"/>
        </w:numPr>
        <w:spacing w:after="120"/>
        <w:ind w:left="0" w:hanging="5"/>
        <w:jc w:val="both"/>
        <w:rPr>
          <w:rFonts w:ascii="Calibri" w:hAnsi="Calibri" w:cs="Calibri"/>
        </w:rPr>
      </w:pPr>
      <w:r w:rsidRPr="00D905E8">
        <w:rPr>
          <w:rFonts w:ascii="Calibri" w:hAnsi="Calibri" w:cs="Calibri"/>
        </w:rPr>
        <w:t xml:space="preserve">V průběhu vzdělávací aktivity zajistit prokazatelnou </w:t>
      </w:r>
      <w:r w:rsidRPr="00D905E8">
        <w:rPr>
          <w:rFonts w:ascii="Calibri" w:hAnsi="Calibri" w:cs="Calibri"/>
          <w:u w:val="single"/>
        </w:rPr>
        <w:t>evidenci</w:t>
      </w:r>
      <w:r w:rsidR="00B500A7">
        <w:rPr>
          <w:rFonts w:ascii="Calibri" w:hAnsi="Calibri" w:cs="Calibri"/>
          <w:u w:val="single"/>
        </w:rPr>
        <w:t xml:space="preserve"> </w:t>
      </w:r>
      <w:r w:rsidRPr="00B500A7" w:rsidR="00B500A7">
        <w:rPr>
          <w:rFonts w:ascii="Calibri" w:hAnsi="Calibri" w:cs="Calibri"/>
        </w:rPr>
        <w:t>(včetně podpisů všech zaměstnanců a lektora)</w:t>
      </w:r>
      <w:r w:rsidRPr="00B500A7">
        <w:rPr>
          <w:rFonts w:ascii="Calibri" w:hAnsi="Calibri" w:cs="Calibri"/>
        </w:rPr>
        <w:t>:</w:t>
      </w:r>
    </w:p>
    <w:p w:rsidRPr="00D905E8" w:rsidR="00DA3706" w:rsidP="001C730F" w:rsidRDefault="00DA3706">
      <w:pPr>
        <w:numPr>
          <w:ilvl w:val="1"/>
          <w:numId w:val="32"/>
        </w:numPr>
        <w:suppressAutoHyphens/>
        <w:spacing w:after="120"/>
        <w:ind w:left="1434" w:hanging="357"/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b/>
          <w:szCs w:val="24"/>
        </w:rPr>
        <w:t>Docházky</w:t>
      </w:r>
      <w:r w:rsidRPr="00D905E8">
        <w:rPr>
          <w:rFonts w:ascii="Calibri" w:hAnsi="Calibri" w:cs="Calibri"/>
          <w:szCs w:val="24"/>
        </w:rPr>
        <w:t xml:space="preserve"> zaměstnanců, kteří se účastní vzdělávací aktivity, a to s uvedením počtu hodin, v nichž se jednotliví zaměstnanci vzdělávací aktivity zúčastnili</w:t>
      </w:r>
      <w:r w:rsidR="00B500A7">
        <w:rPr>
          <w:rFonts w:ascii="Calibri" w:hAnsi="Calibri" w:cs="Calibri"/>
          <w:szCs w:val="24"/>
        </w:rPr>
        <w:t>, přestávka na oběd a přerušení výuky</w:t>
      </w:r>
      <w:r w:rsidRPr="00D905E8">
        <w:rPr>
          <w:rFonts w:ascii="Calibri" w:hAnsi="Calibri" w:cs="Calibri"/>
          <w:szCs w:val="24"/>
        </w:rPr>
        <w:t xml:space="preserve">. </w:t>
      </w:r>
    </w:p>
    <w:p w:rsidR="00DA3706" w:rsidP="00300053" w:rsidRDefault="00793C7D">
      <w:pPr>
        <w:numPr>
          <w:ilvl w:val="1"/>
          <w:numId w:val="32"/>
        </w:numPr>
        <w:suppressAutoHyphens/>
        <w:jc w:val="both"/>
        <w:rPr>
          <w:rFonts w:ascii="Calibri" w:hAnsi="Calibri" w:cs="Calibri"/>
          <w:szCs w:val="24"/>
        </w:rPr>
      </w:pPr>
      <w:r w:rsidRPr="00B500A7">
        <w:rPr>
          <w:rFonts w:ascii="Calibri" w:hAnsi="Calibri" w:cs="Calibri"/>
          <w:b/>
          <w:szCs w:val="24"/>
        </w:rPr>
        <w:t xml:space="preserve">Výuky </w:t>
      </w:r>
      <w:r w:rsidRPr="00B500A7">
        <w:rPr>
          <w:rFonts w:ascii="Calibri" w:hAnsi="Calibri" w:cs="Calibri"/>
          <w:szCs w:val="24"/>
        </w:rPr>
        <w:t>(třídní kniha)</w:t>
      </w:r>
      <w:r w:rsidRPr="00B500A7" w:rsidR="00DA3706">
        <w:rPr>
          <w:rFonts w:ascii="Calibri" w:hAnsi="Calibri" w:cs="Calibri"/>
          <w:szCs w:val="24"/>
        </w:rPr>
        <w:t xml:space="preserve"> a to minimálně v rozsahu: datum, hodina začátku a konce, téma, počet hodin</w:t>
      </w:r>
      <w:r w:rsidRPr="00B500A7" w:rsidR="00B500A7">
        <w:rPr>
          <w:rFonts w:ascii="Calibri" w:hAnsi="Calibri" w:cs="Calibri"/>
          <w:szCs w:val="24"/>
        </w:rPr>
        <w:t xml:space="preserve"> vzdělávací aktivity. </w:t>
      </w:r>
    </w:p>
    <w:p w:rsidRPr="00B500A7" w:rsidR="00B500A7" w:rsidP="00B500A7" w:rsidRDefault="00B500A7">
      <w:pPr>
        <w:suppressAutoHyphens/>
        <w:ind w:left="1440"/>
        <w:jc w:val="both"/>
        <w:rPr>
          <w:rFonts w:ascii="Calibri" w:hAnsi="Calibri" w:cs="Calibri"/>
          <w:szCs w:val="24"/>
        </w:rPr>
      </w:pPr>
    </w:p>
    <w:p w:rsidRPr="00D905E8" w:rsidR="00DA3706" w:rsidP="0010555F" w:rsidRDefault="00DA3706">
      <w:pPr>
        <w:pStyle w:val="boddohodyii0"/>
        <w:numPr>
          <w:ilvl w:val="0"/>
          <w:numId w:val="29"/>
        </w:numPr>
        <w:ind w:left="0" w:hanging="11"/>
        <w:jc w:val="both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 xml:space="preserve">Neprodleně při zahájení výuky </w:t>
      </w:r>
      <w:r w:rsidRPr="00D905E8">
        <w:rPr>
          <w:rFonts w:ascii="Calibri" w:hAnsi="Calibri" w:cs="Calibri"/>
        </w:rPr>
        <w:t>v daném dni e-mailem či telefonicky</w:t>
      </w:r>
      <w:r w:rsidRPr="00D905E8">
        <w:rPr>
          <w:rFonts w:ascii="Calibri" w:hAnsi="Calibri" w:cs="Calibri"/>
          <w:b/>
        </w:rPr>
        <w:t xml:space="preserve"> informovat zaměstnavatele o absenci </w:t>
      </w:r>
      <w:r w:rsidRPr="00D905E8">
        <w:rPr>
          <w:rFonts w:ascii="Calibri" w:hAnsi="Calibri" w:cs="Calibri"/>
        </w:rPr>
        <w:t>pracovníků.</w:t>
      </w:r>
      <w:r w:rsidRPr="00D905E8">
        <w:rPr>
          <w:rFonts w:ascii="Calibri" w:hAnsi="Calibri" w:cs="Calibri"/>
          <w:b/>
        </w:rPr>
        <w:t xml:space="preserve"> </w:t>
      </w:r>
    </w:p>
    <w:p w:rsidRPr="00D905E8" w:rsidR="00DA3706" w:rsidP="00DA3706" w:rsidRDefault="00DA3706">
      <w:pPr>
        <w:pStyle w:val="boddohodyii0"/>
        <w:ind w:left="720"/>
        <w:jc w:val="both"/>
        <w:rPr>
          <w:rFonts w:ascii="Calibri" w:hAnsi="Calibri" w:cs="Calibri"/>
        </w:rPr>
      </w:pPr>
    </w:p>
    <w:p w:rsidRPr="00D905E8" w:rsidR="00DA3706" w:rsidP="0010555F" w:rsidRDefault="00DA3706">
      <w:pPr>
        <w:pStyle w:val="boddohodyii0"/>
        <w:numPr>
          <w:ilvl w:val="0"/>
          <w:numId w:val="29"/>
        </w:numPr>
        <w:ind w:left="0" w:hanging="11"/>
        <w:jc w:val="both"/>
        <w:rPr>
          <w:rFonts w:ascii="Calibri" w:hAnsi="Calibri" w:cs="Calibri"/>
        </w:rPr>
      </w:pPr>
      <w:r w:rsidRPr="00D905E8">
        <w:rPr>
          <w:rFonts w:ascii="Calibri" w:hAnsi="Calibri" w:cs="Calibri"/>
        </w:rPr>
        <w:t xml:space="preserve">Mít evidenci docházky a výuky aktuálně vyplňované </w:t>
      </w:r>
      <w:r w:rsidR="001B2D41">
        <w:rPr>
          <w:rFonts w:ascii="Calibri" w:hAnsi="Calibri" w:cs="Calibri"/>
        </w:rPr>
        <w:t xml:space="preserve">vždy na začátku každého výukového dne </w:t>
      </w:r>
      <w:r w:rsidRPr="00D905E8">
        <w:rPr>
          <w:rFonts w:ascii="Calibri" w:hAnsi="Calibri" w:cs="Calibri"/>
        </w:rPr>
        <w:t xml:space="preserve">z důvodu </w:t>
      </w:r>
      <w:r w:rsidR="004F46B8">
        <w:rPr>
          <w:rFonts w:ascii="Calibri" w:hAnsi="Calibri" w:cs="Calibri"/>
        </w:rPr>
        <w:t>veřejnosprávní kontroly</w:t>
      </w:r>
      <w:r w:rsidRPr="00D905E8">
        <w:rPr>
          <w:rFonts w:ascii="Calibri" w:hAnsi="Calibri" w:cs="Calibri"/>
        </w:rPr>
        <w:t xml:space="preserve"> v hodině objednatelem</w:t>
      </w:r>
      <w:r w:rsidR="00EE2C89">
        <w:rPr>
          <w:rFonts w:ascii="Calibri" w:hAnsi="Calibri" w:cs="Calibri"/>
        </w:rPr>
        <w:t>,</w:t>
      </w:r>
      <w:r w:rsidRPr="00D905E8">
        <w:rPr>
          <w:rFonts w:ascii="Calibri" w:hAnsi="Calibri" w:cs="Calibri"/>
        </w:rPr>
        <w:t xml:space="preserve"> příp. poskytovatelem dotace (Úřad práce ČR).</w:t>
      </w:r>
    </w:p>
    <w:p w:rsidRPr="00D905E8" w:rsidR="00DA3706" w:rsidP="00DA3706" w:rsidRDefault="00DA3706">
      <w:pPr>
        <w:pStyle w:val="boddohodyii0"/>
        <w:ind w:left="720"/>
        <w:jc w:val="both"/>
        <w:rPr>
          <w:rFonts w:ascii="Calibri" w:hAnsi="Calibri" w:cs="Calibri"/>
        </w:rPr>
      </w:pPr>
    </w:p>
    <w:p w:rsidRPr="004D3619" w:rsidR="001C730F" w:rsidP="0010555F" w:rsidRDefault="001C730F">
      <w:pPr>
        <w:pStyle w:val="boddohodyii0"/>
        <w:numPr>
          <w:ilvl w:val="0"/>
          <w:numId w:val="29"/>
        </w:numPr>
        <w:ind w:left="0" w:hanging="11"/>
        <w:jc w:val="both"/>
        <w:rPr>
          <w:rFonts w:ascii="Calibri" w:hAnsi="Calibri" w:cs="Calibri"/>
        </w:rPr>
      </w:pPr>
      <w:r w:rsidRPr="004D3619">
        <w:rPr>
          <w:rFonts w:ascii="Calibri" w:hAnsi="Calibri" w:cs="Calibri"/>
        </w:rPr>
        <w:t>Bez zbytečného odkladu informovat zaměstnavatele, pokud vzniknou překážky, které znemožní další účast zaměstnanců na vzdělávací aktivitě, tak, aby zaměstnavatel mohl písemně informovat úřad práce nejpozději do 8 kalendářních dnů od vzniku překážky.</w:t>
      </w:r>
      <w:r w:rsidRPr="004D3619" w:rsidR="007C1C6F">
        <w:rPr>
          <w:rFonts w:ascii="Calibri" w:hAnsi="Calibri" w:cs="Calibri"/>
        </w:rPr>
        <w:t xml:space="preserve"> </w:t>
      </w:r>
    </w:p>
    <w:p w:rsidRPr="00D905E8" w:rsidR="00DA3706" w:rsidP="00DA3706" w:rsidRDefault="00DA3706">
      <w:pPr>
        <w:pStyle w:val="boddohodyii0"/>
        <w:ind w:left="360"/>
        <w:jc w:val="both"/>
        <w:rPr>
          <w:rFonts w:ascii="Calibri" w:hAnsi="Calibri" w:cs="Calibri"/>
        </w:rPr>
      </w:pPr>
    </w:p>
    <w:p w:rsidRPr="004D3619" w:rsidR="00DA3706" w:rsidP="0010555F" w:rsidRDefault="00DA3706">
      <w:pPr>
        <w:pStyle w:val="boddohodyii0"/>
        <w:numPr>
          <w:ilvl w:val="0"/>
          <w:numId w:val="29"/>
        </w:numPr>
        <w:ind w:left="0" w:hanging="11"/>
        <w:jc w:val="both"/>
        <w:rPr>
          <w:rFonts w:ascii="Calibri" w:hAnsi="Calibri" w:cs="Calibri"/>
        </w:rPr>
      </w:pPr>
      <w:r w:rsidRPr="004D3619">
        <w:rPr>
          <w:rFonts w:ascii="Calibri" w:hAnsi="Calibri" w:cs="Calibri"/>
        </w:rPr>
        <w:t xml:space="preserve">V dostatečném předstihu informovat zaměstnavatele </w:t>
      </w:r>
      <w:r w:rsidRPr="004D3619">
        <w:rPr>
          <w:rFonts w:ascii="Calibri" w:hAnsi="Calibri" w:cs="Calibri"/>
          <w:b/>
        </w:rPr>
        <w:t>o všech změnách</w:t>
      </w:r>
      <w:r w:rsidRPr="007F0FDB" w:rsidR="00F929B2">
        <w:rPr>
          <w:rFonts w:ascii="Calibri" w:hAnsi="Calibri" w:cs="Calibri"/>
          <w:b/>
        </w:rPr>
        <w:t xml:space="preserve"> h</w:t>
      </w:r>
      <w:r w:rsidRPr="007F0FDB">
        <w:rPr>
          <w:rFonts w:ascii="Calibri" w:hAnsi="Calibri" w:cs="Calibri"/>
          <w:b/>
        </w:rPr>
        <w:t>armonogramu vzdělávací aktivity</w:t>
      </w:r>
      <w:r w:rsidR="009E1F8B">
        <w:rPr>
          <w:rFonts w:ascii="Calibri" w:hAnsi="Calibri" w:cs="Calibri"/>
        </w:rPr>
        <w:t xml:space="preserve">, </w:t>
      </w:r>
      <w:r w:rsidRPr="004D3619" w:rsidR="00644F9C">
        <w:rPr>
          <w:rFonts w:ascii="Calibri" w:hAnsi="Calibri" w:cs="Calibri"/>
        </w:rPr>
        <w:t>tak</w:t>
      </w:r>
      <w:r w:rsidRPr="004D3619" w:rsidR="00300053">
        <w:rPr>
          <w:rFonts w:ascii="Calibri" w:hAnsi="Calibri" w:cs="Calibri"/>
        </w:rPr>
        <w:t>,</w:t>
      </w:r>
      <w:r w:rsidRPr="004D3619" w:rsidR="00644F9C">
        <w:rPr>
          <w:rFonts w:ascii="Calibri" w:hAnsi="Calibri" w:cs="Calibri"/>
        </w:rPr>
        <w:t xml:space="preserve"> aby zaměstnavatel zajistil písemné informování úřadu práce o změnách</w:t>
      </w:r>
      <w:r w:rsidRPr="00F929B2" w:rsidR="00F929B2">
        <w:rPr>
          <w:rFonts w:ascii="Calibri" w:hAnsi="Calibri" w:cs="Calibri"/>
        </w:rPr>
        <w:t>,</w:t>
      </w:r>
      <w:r w:rsidRPr="004D3619" w:rsidR="00644F9C">
        <w:rPr>
          <w:rFonts w:ascii="Calibri" w:hAnsi="Calibri" w:cs="Calibri"/>
        </w:rPr>
        <w:t xml:space="preserve"> </w:t>
      </w:r>
      <w:r w:rsidRPr="004D3619" w:rsidR="00644F9C">
        <w:rPr>
          <w:rFonts w:ascii="Calibri" w:hAnsi="Calibri" w:cs="Calibri"/>
          <w:b/>
        </w:rPr>
        <w:t xml:space="preserve">nejpozději </w:t>
      </w:r>
      <w:r w:rsidR="001B2D41">
        <w:rPr>
          <w:rFonts w:ascii="Calibri" w:hAnsi="Calibri" w:cs="Calibri"/>
          <w:b/>
        </w:rPr>
        <w:t xml:space="preserve">den </w:t>
      </w:r>
      <w:r w:rsidRPr="004D3619" w:rsidR="004D3619">
        <w:rPr>
          <w:rFonts w:ascii="Calibri" w:hAnsi="Calibri" w:cs="Calibri"/>
          <w:b/>
        </w:rPr>
        <w:t>před zahájením výuky</w:t>
      </w:r>
      <w:r w:rsidRPr="004D3619" w:rsidR="00644F9C">
        <w:rPr>
          <w:rFonts w:ascii="Calibri" w:hAnsi="Calibri" w:cs="Calibri"/>
        </w:rPr>
        <w:t>.</w:t>
      </w:r>
      <w:r w:rsidRPr="004D3619" w:rsidR="00644F9C">
        <w:rPr>
          <w:rFonts w:ascii="Calibri" w:hAnsi="Calibri" w:cs="Calibri"/>
          <w:i/>
          <w:color w:val="FF0000"/>
          <w:sz w:val="20"/>
        </w:rPr>
        <w:t xml:space="preserve"> </w:t>
      </w:r>
      <w:r w:rsidRPr="004D3619" w:rsidR="00644F9C">
        <w:rPr>
          <w:rFonts w:ascii="Calibri" w:hAnsi="Calibri" w:cs="Calibri"/>
          <w:bCs/>
          <w:color w:val="FF0000"/>
          <w:sz w:val="20"/>
        </w:rPr>
        <w:t xml:space="preserve">  </w:t>
      </w:r>
    </w:p>
    <w:p w:rsidRPr="00D905E8" w:rsidR="00DA3706" w:rsidP="00DA3706" w:rsidRDefault="00DA3706">
      <w:pPr>
        <w:pStyle w:val="boddohodyii0"/>
        <w:ind w:left="360"/>
        <w:jc w:val="both"/>
        <w:rPr>
          <w:rFonts w:ascii="Calibri" w:hAnsi="Calibri" w:cs="Calibri"/>
        </w:rPr>
      </w:pPr>
    </w:p>
    <w:p w:rsidRPr="00D905E8" w:rsidR="00793C7D" w:rsidP="00D765D0" w:rsidRDefault="00DA3706">
      <w:pPr>
        <w:pStyle w:val="boddohodyii0"/>
        <w:numPr>
          <w:ilvl w:val="0"/>
          <w:numId w:val="29"/>
        </w:numPr>
        <w:ind w:left="0" w:firstLine="0"/>
        <w:jc w:val="both"/>
        <w:rPr>
          <w:rFonts w:ascii="Calibri" w:hAnsi="Calibri" w:cs="Calibri"/>
        </w:rPr>
      </w:pPr>
      <w:r w:rsidRPr="00D905E8">
        <w:rPr>
          <w:rFonts w:ascii="Calibri" w:hAnsi="Calibri" w:cs="Calibri"/>
        </w:rPr>
        <w:t>Na vš</w:t>
      </w:r>
      <w:r w:rsidR="00E13866">
        <w:rPr>
          <w:rFonts w:ascii="Calibri" w:hAnsi="Calibri" w:cs="Calibri"/>
        </w:rPr>
        <w:t xml:space="preserve">ech dokumentech uvádět informaci, že příspěvek je </w:t>
      </w:r>
      <w:r w:rsidR="00B21BE0">
        <w:rPr>
          <w:rFonts w:ascii="Calibri" w:hAnsi="Calibri" w:cs="Calibri"/>
        </w:rPr>
        <w:t>hrazen z prostředků ESF a</w:t>
      </w:r>
      <w:r w:rsidR="00E13866">
        <w:rPr>
          <w:rFonts w:ascii="Calibri" w:hAnsi="Calibri" w:cs="Calibri"/>
        </w:rPr>
        <w:t xml:space="preserve"> z prostředků státního rozpočtu ČR, v rámci OPZ.</w:t>
      </w:r>
      <w:r w:rsidRPr="00D905E8">
        <w:rPr>
          <w:rFonts w:ascii="Calibri" w:hAnsi="Calibri" w:cs="Calibri"/>
        </w:rPr>
        <w:t xml:space="preserve"> Studijní materiály</w:t>
      </w:r>
      <w:r w:rsidRPr="00D905E8" w:rsidR="007C1C6F">
        <w:rPr>
          <w:rFonts w:ascii="Calibri" w:hAnsi="Calibri" w:cs="Calibri"/>
        </w:rPr>
        <w:t xml:space="preserve">, docházky apod. budou označeny </w:t>
      </w:r>
      <w:r w:rsidRPr="00D905E8">
        <w:rPr>
          <w:rFonts w:ascii="Calibri" w:hAnsi="Calibri" w:cs="Calibri"/>
        </w:rPr>
        <w:t>povinnými logy. Zajistit propagaci projektu v souladu s pravidly uveden</w:t>
      </w:r>
      <w:r w:rsidRPr="00D905E8" w:rsidR="00740A1D">
        <w:rPr>
          <w:rFonts w:ascii="Calibri" w:hAnsi="Calibri" w:cs="Calibri"/>
        </w:rPr>
        <w:t>ými v</w:t>
      </w:r>
      <w:r w:rsidRPr="00D905E8" w:rsidR="00793C7D">
        <w:rPr>
          <w:rFonts w:ascii="Calibri" w:hAnsi="Calibri" w:cs="Calibri"/>
        </w:rPr>
        <w:t> Obecné části pravidel pro žadatele a příjemce v rámci OPZ</w:t>
      </w:r>
      <w:r w:rsidRPr="00D905E8">
        <w:rPr>
          <w:rFonts w:ascii="Calibri" w:hAnsi="Calibri" w:cs="Calibri"/>
        </w:rPr>
        <w:t>.</w:t>
      </w:r>
    </w:p>
    <w:p w:rsidRPr="00D905E8" w:rsidR="00793C7D" w:rsidP="00D765D0" w:rsidRDefault="00793C7D">
      <w:pPr>
        <w:pStyle w:val="boddohodyii0"/>
        <w:jc w:val="both"/>
        <w:rPr>
          <w:rFonts w:ascii="Calibri" w:hAnsi="Calibri" w:cs="Calibri"/>
        </w:rPr>
      </w:pPr>
    </w:p>
    <w:p w:rsidRPr="00D905E8" w:rsidR="00793C7D" w:rsidP="00D765D0" w:rsidRDefault="00793C7D">
      <w:pPr>
        <w:pStyle w:val="boddohodyii0"/>
        <w:numPr>
          <w:ilvl w:val="0"/>
          <w:numId w:val="29"/>
        </w:numPr>
        <w:ind w:left="0" w:firstLine="0"/>
        <w:jc w:val="both"/>
        <w:rPr>
          <w:rFonts w:ascii="Calibri" w:hAnsi="Calibri" w:cs="Calibri"/>
        </w:rPr>
      </w:pPr>
      <w:r w:rsidRPr="00D905E8">
        <w:rPr>
          <w:rFonts w:ascii="Calibri" w:hAnsi="Calibri" w:cs="Calibri"/>
        </w:rPr>
        <w:t xml:space="preserve">Po ukončení </w:t>
      </w:r>
      <w:r w:rsidR="00A50618">
        <w:rPr>
          <w:rFonts w:ascii="Calibri" w:hAnsi="Calibri" w:cs="Calibri"/>
        </w:rPr>
        <w:t>vzdělávací aktivity</w:t>
      </w:r>
      <w:r w:rsidRPr="00D905E8">
        <w:rPr>
          <w:rFonts w:ascii="Calibri" w:hAnsi="Calibri" w:cs="Calibri"/>
        </w:rPr>
        <w:t xml:space="preserve"> zaslat zaměstnavatel</w:t>
      </w:r>
      <w:r w:rsidR="00516637">
        <w:rPr>
          <w:rFonts w:ascii="Calibri" w:hAnsi="Calibri" w:cs="Calibri"/>
        </w:rPr>
        <w:t>i</w:t>
      </w:r>
      <w:r w:rsidRPr="00D905E8">
        <w:rPr>
          <w:rFonts w:ascii="Calibri" w:hAnsi="Calibri" w:cs="Calibri"/>
        </w:rPr>
        <w:t xml:space="preserve"> </w:t>
      </w:r>
      <w:r w:rsidRPr="00D905E8">
        <w:rPr>
          <w:rFonts w:ascii="Calibri" w:hAnsi="Calibri" w:cs="Calibri"/>
          <w:b/>
        </w:rPr>
        <w:t>závěrečný protokol</w:t>
      </w:r>
      <w:r w:rsidRPr="00D905E8">
        <w:rPr>
          <w:rFonts w:ascii="Calibri" w:hAnsi="Calibri" w:cs="Calibri"/>
        </w:rPr>
        <w:t>.</w:t>
      </w:r>
    </w:p>
    <w:p w:rsidRPr="00D905E8" w:rsidR="00DA3706" w:rsidP="00D765D0" w:rsidRDefault="00DA3706">
      <w:pPr>
        <w:pStyle w:val="boddohodyii0"/>
        <w:jc w:val="both"/>
        <w:rPr>
          <w:rFonts w:ascii="Calibri" w:hAnsi="Calibri" w:cs="Calibri"/>
        </w:rPr>
      </w:pPr>
    </w:p>
    <w:p w:rsidRPr="00D905E8" w:rsidR="00DA3706" w:rsidP="00D765D0" w:rsidRDefault="00DA3706">
      <w:pPr>
        <w:pStyle w:val="boddohodyii0"/>
        <w:numPr>
          <w:ilvl w:val="0"/>
          <w:numId w:val="29"/>
        </w:numPr>
        <w:ind w:left="0" w:firstLine="0"/>
        <w:jc w:val="both"/>
        <w:rPr>
          <w:rFonts w:ascii="Calibri" w:hAnsi="Calibri" w:cs="Calibri"/>
        </w:rPr>
      </w:pPr>
      <w:r w:rsidRPr="00D905E8">
        <w:rPr>
          <w:rFonts w:ascii="Calibri" w:hAnsi="Calibri" w:cs="Calibri"/>
        </w:rPr>
        <w:t xml:space="preserve">Vystavit úspěšným absolventům Osvědčení (u neakreditovaných programů Potvrzení o absolvování). </w:t>
      </w:r>
      <w:r w:rsidRPr="00D905E8">
        <w:rPr>
          <w:rFonts w:ascii="Calibri" w:hAnsi="Calibri" w:cs="Calibri"/>
          <w:bCs/>
          <w:color w:val="000000"/>
        </w:rPr>
        <w:t>Osvědčení musí bý</w:t>
      </w:r>
      <w:r w:rsidRPr="00D905E8" w:rsidR="00740A1D">
        <w:rPr>
          <w:rFonts w:ascii="Calibri" w:hAnsi="Calibri" w:cs="Calibri"/>
          <w:bCs/>
          <w:color w:val="000000"/>
        </w:rPr>
        <w:t>t v rámci povinné publicity OP</w:t>
      </w:r>
      <w:r w:rsidRPr="00D905E8">
        <w:rPr>
          <w:rFonts w:ascii="Calibri" w:hAnsi="Calibri" w:cs="Calibri"/>
          <w:bCs/>
          <w:color w:val="000000"/>
        </w:rPr>
        <w:t>Z opatřeno textem: „</w:t>
      </w:r>
      <w:r w:rsidRPr="00D905E8" w:rsidR="00031B52">
        <w:rPr>
          <w:rFonts w:ascii="Calibri" w:hAnsi="Calibri" w:cs="Calibri"/>
          <w:bCs/>
          <w:i/>
          <w:color w:val="000000"/>
        </w:rPr>
        <w:t xml:space="preserve">Vzdělávání je spolufinancováno </w:t>
      </w:r>
      <w:r w:rsidRPr="00D905E8">
        <w:rPr>
          <w:rFonts w:ascii="Calibri" w:hAnsi="Calibri" w:cs="Calibri"/>
          <w:bCs/>
          <w:i/>
          <w:color w:val="000000"/>
        </w:rPr>
        <w:t>z prostředků ESF (85</w:t>
      </w:r>
      <w:r w:rsidR="00E13866">
        <w:rPr>
          <w:rFonts w:ascii="Calibri" w:hAnsi="Calibri" w:cs="Calibri"/>
          <w:bCs/>
          <w:i/>
          <w:color w:val="000000"/>
        </w:rPr>
        <w:t xml:space="preserve"> </w:t>
      </w:r>
      <w:r w:rsidRPr="00D905E8">
        <w:rPr>
          <w:rFonts w:ascii="Calibri" w:hAnsi="Calibri" w:cs="Calibri"/>
          <w:bCs/>
          <w:i/>
          <w:color w:val="000000"/>
        </w:rPr>
        <w:t>%) a ze státního rozpočtu ČR (15</w:t>
      </w:r>
      <w:r w:rsidR="00E13866">
        <w:rPr>
          <w:rFonts w:ascii="Calibri" w:hAnsi="Calibri" w:cs="Calibri"/>
          <w:bCs/>
          <w:i/>
          <w:color w:val="000000"/>
        </w:rPr>
        <w:t xml:space="preserve"> </w:t>
      </w:r>
      <w:r w:rsidRPr="00D905E8">
        <w:rPr>
          <w:rFonts w:ascii="Calibri" w:hAnsi="Calibri" w:cs="Calibri"/>
          <w:bCs/>
          <w:i/>
          <w:color w:val="000000"/>
        </w:rPr>
        <w:t xml:space="preserve">%).“ </w:t>
      </w:r>
      <w:r w:rsidRPr="00D905E8">
        <w:rPr>
          <w:rFonts w:ascii="Calibri" w:hAnsi="Calibri" w:cs="Calibri"/>
          <w:bCs/>
          <w:color w:val="000000"/>
        </w:rPr>
        <w:t>a logy projektu</w:t>
      </w:r>
      <w:r w:rsidR="00E13866">
        <w:rPr>
          <w:rFonts w:ascii="Calibri" w:hAnsi="Calibri" w:cs="Calibri"/>
          <w:bCs/>
          <w:color w:val="000000"/>
        </w:rPr>
        <w:t>,</w:t>
      </w:r>
      <w:r w:rsidRPr="00D905E8">
        <w:rPr>
          <w:rFonts w:ascii="Calibri" w:hAnsi="Calibri" w:cs="Calibri"/>
          <w:bCs/>
          <w:color w:val="000000"/>
        </w:rPr>
        <w:t xml:space="preserve"> pokud to povaha dokumentu umožňuje. </w:t>
      </w:r>
      <w:r w:rsidRPr="00D905E8">
        <w:rPr>
          <w:rFonts w:ascii="Calibri" w:hAnsi="Calibri" w:cs="Calibri"/>
        </w:rPr>
        <w:t>(Příp. lze řešit samostatnou přílohou k osvědčení).</w:t>
      </w:r>
    </w:p>
    <w:p w:rsidRPr="00D905E8" w:rsidR="00DA3706" w:rsidP="00D765D0" w:rsidRDefault="00DA3706">
      <w:pPr>
        <w:pStyle w:val="boddohodyii0"/>
        <w:jc w:val="both"/>
        <w:rPr>
          <w:rFonts w:ascii="Calibri" w:hAnsi="Calibri" w:cs="Calibri"/>
        </w:rPr>
      </w:pPr>
    </w:p>
    <w:p w:rsidR="00DA3706" w:rsidP="00D765D0" w:rsidRDefault="00E13866">
      <w:pPr>
        <w:pStyle w:val="boddohodyii0"/>
        <w:numPr>
          <w:ilvl w:val="0"/>
          <w:numId w:val="29"/>
        </w:numPr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D905E8" w:rsidR="00DA3706">
        <w:rPr>
          <w:rFonts w:ascii="Calibri" w:hAnsi="Calibri" w:cs="Calibri"/>
        </w:rPr>
        <w:t xml:space="preserve">Náklady na </w:t>
      </w:r>
      <w:r w:rsidR="00512FD8">
        <w:rPr>
          <w:rFonts w:ascii="Calibri" w:hAnsi="Calibri" w:cs="Calibri"/>
        </w:rPr>
        <w:t>vzdělávací aktivitu</w:t>
      </w:r>
      <w:r w:rsidRPr="00D905E8" w:rsidR="00CC0A55">
        <w:rPr>
          <w:rFonts w:ascii="Calibri" w:hAnsi="Calibri" w:cs="Calibri"/>
        </w:rPr>
        <w:t xml:space="preserve"> fakturovat dle článku II, bodu</w:t>
      </w:r>
      <w:r w:rsidRPr="00D905E8" w:rsidR="00DA3706">
        <w:rPr>
          <w:rFonts w:ascii="Calibri" w:hAnsi="Calibri" w:cs="Calibri"/>
        </w:rPr>
        <w:t xml:space="preserve"> </w:t>
      </w:r>
      <w:r w:rsidR="00730DF9">
        <w:rPr>
          <w:rFonts w:ascii="Calibri" w:hAnsi="Calibri" w:cs="Calibri"/>
        </w:rPr>
        <w:t>8</w:t>
      </w:r>
      <w:r w:rsidRPr="00D905E8" w:rsidR="00DA3706">
        <w:rPr>
          <w:rFonts w:ascii="Calibri" w:hAnsi="Calibri" w:cs="Calibri"/>
        </w:rPr>
        <w:t>) a vystavit daňový doklad neprodleně po ukončení vzdělávací aktivity.</w:t>
      </w:r>
      <w:r w:rsidRPr="00D905E8" w:rsidR="006A2E0E">
        <w:rPr>
          <w:rFonts w:ascii="Calibri" w:hAnsi="Calibri" w:cs="Calibri"/>
        </w:rPr>
        <w:t xml:space="preserve"> Daňový doklad musí obsahovat název a číslo projektu </w:t>
      </w:r>
      <w:r w:rsidRPr="00683917" w:rsidR="006A2E0E">
        <w:rPr>
          <w:rFonts w:ascii="Calibri" w:hAnsi="Calibri" w:cs="Calibri"/>
          <w:b/>
        </w:rPr>
        <w:t>(„Podpora odborného vzdělávání zaměstnanců</w:t>
      </w:r>
      <w:r w:rsidRPr="00683917" w:rsidR="00740A1D">
        <w:rPr>
          <w:rFonts w:ascii="Calibri" w:hAnsi="Calibri" w:cs="Calibri"/>
          <w:b/>
        </w:rPr>
        <w:t xml:space="preserve"> II</w:t>
      </w:r>
      <w:r w:rsidRPr="00683917" w:rsidR="006A2E0E">
        <w:rPr>
          <w:rFonts w:ascii="Calibri" w:hAnsi="Calibri" w:cs="Calibri"/>
          <w:b/>
        </w:rPr>
        <w:t xml:space="preserve">“, </w:t>
      </w:r>
      <w:proofErr w:type="spellStart"/>
      <w:r w:rsidRPr="00683917" w:rsidR="006A2E0E">
        <w:rPr>
          <w:rFonts w:ascii="Calibri" w:hAnsi="Calibri" w:cs="Calibri"/>
          <w:b/>
        </w:rPr>
        <w:t>reg</w:t>
      </w:r>
      <w:proofErr w:type="spellEnd"/>
      <w:r w:rsidRPr="00683917" w:rsidR="00BD2C28">
        <w:rPr>
          <w:rFonts w:ascii="Calibri" w:hAnsi="Calibri" w:cs="Calibri"/>
          <w:b/>
        </w:rPr>
        <w:t xml:space="preserve">. </w:t>
      </w:r>
      <w:proofErr w:type="gramStart"/>
      <w:r w:rsidRPr="00683917" w:rsidR="00BD2C28">
        <w:rPr>
          <w:rFonts w:ascii="Calibri" w:hAnsi="Calibri" w:cs="Calibri"/>
          <w:b/>
        </w:rPr>
        <w:t>č.</w:t>
      </w:r>
      <w:proofErr w:type="gramEnd"/>
      <w:r w:rsidRPr="00683917" w:rsidR="006A2E0E">
        <w:rPr>
          <w:rFonts w:ascii="Calibri" w:hAnsi="Calibri" w:cs="Calibri"/>
          <w:b/>
        </w:rPr>
        <w:t xml:space="preserve"> </w:t>
      </w:r>
      <w:r w:rsidRPr="00683917" w:rsidR="00740A1D">
        <w:rPr>
          <w:rFonts w:ascii="Calibri" w:hAnsi="Calibri" w:cs="Calibri"/>
          <w:b/>
        </w:rPr>
        <w:t>CZ.03.1.52/0.0/0.0/15_021/0000053</w:t>
      </w:r>
      <w:r w:rsidRPr="00683917" w:rsidR="006A2E0E">
        <w:rPr>
          <w:rFonts w:ascii="Calibri" w:hAnsi="Calibri" w:cs="Calibri"/>
          <w:b/>
        </w:rPr>
        <w:t>).</w:t>
      </w:r>
    </w:p>
    <w:p w:rsidR="00ED6E2E" w:rsidP="00D765D0" w:rsidRDefault="00ED6E2E">
      <w:pPr>
        <w:pStyle w:val="Odstavecseseznamem"/>
        <w:ind w:left="0"/>
        <w:rPr>
          <w:rFonts w:ascii="Calibri" w:hAnsi="Calibri" w:cs="Calibri"/>
        </w:rPr>
      </w:pPr>
    </w:p>
    <w:p w:rsidRPr="00116827" w:rsidR="00ED6E2E" w:rsidP="00D765D0" w:rsidRDefault="00E13866">
      <w:pPr>
        <w:pStyle w:val="BoddohodyII"/>
        <w:numPr>
          <w:ilvl w:val="0"/>
          <w:numId w:val="29"/>
        </w:numPr>
        <w:ind w:left="0" w:firstLine="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 xml:space="preserve"> </w:t>
      </w:r>
      <w:r w:rsidRPr="00116827" w:rsidR="00ED6E2E">
        <w:rPr>
          <w:rFonts w:ascii="Calibri" w:hAnsi="Calibri" w:cs="Arial"/>
          <w:sz w:val="24"/>
        </w:rPr>
        <w:t xml:space="preserve">Uchovávat veškeré dokumenty a účetní doklady související s poskytnutím příspěvku a realizací vzdělávací aktivity v souladu s platnými právními předpisy České republiky, zejména v souladu s ustanovením § 44a odst. 9 zákona č. 218/2000 Sb., o rozpočtových pravidlech a o změně některých souvisejících zákonů (rozpočtová pravidla), ve znění pozdějších předpisů, a to nejméně po dobu 10 let od doby ukončení </w:t>
      </w:r>
      <w:r w:rsidRPr="00116827" w:rsidR="00ED6E2E">
        <w:rPr>
          <w:rFonts w:ascii="Calibri" w:hAnsi="Calibri"/>
          <w:bCs/>
          <w:sz w:val="24"/>
        </w:rPr>
        <w:t>projektu, přičemž lhůta 10 let se počítá od 1. ledna roku následujícího po roce, v němž byl vyplacen poslední příspěvek.</w:t>
      </w:r>
    </w:p>
    <w:p w:rsidRPr="00ED6E2E" w:rsidR="000B57EF" w:rsidP="00D765D0" w:rsidRDefault="000B57EF">
      <w:pPr>
        <w:pStyle w:val="boddohodyii0"/>
        <w:jc w:val="both"/>
        <w:rPr>
          <w:rFonts w:ascii="Calibri" w:hAnsi="Calibri" w:cs="Calibri"/>
        </w:rPr>
      </w:pPr>
    </w:p>
    <w:p w:rsidRPr="00D905E8" w:rsidR="000B57EF" w:rsidP="00D765D0" w:rsidRDefault="00E13866">
      <w:pPr>
        <w:pStyle w:val="BoddohodyII"/>
        <w:numPr>
          <w:ilvl w:val="0"/>
          <w:numId w:val="29"/>
        </w:numPr>
        <w:ind w:left="0" w:firstLine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Pr="000B57EF" w:rsidR="000B57EF">
        <w:rPr>
          <w:rFonts w:ascii="Calibri" w:hAnsi="Calibri" w:cs="Calibri"/>
          <w:sz w:val="24"/>
        </w:rPr>
        <w:t xml:space="preserve">Vzdělávací zařízení je povinno umožnit provedení veřejnosprávní kontroly sjednaných podmínek pro realizaci vzdělávací aktivity. Kontrolu vykonávají Úřad práce České republiky a jím pověřené osoby, </w:t>
      </w:r>
      <w:r w:rsidR="00CF094C">
        <w:rPr>
          <w:rFonts w:ascii="Calibri" w:hAnsi="Calibri" w:cs="Calibri"/>
          <w:sz w:val="24"/>
        </w:rPr>
        <w:t xml:space="preserve">orgány finanční správy, </w:t>
      </w:r>
      <w:r w:rsidRPr="000B57EF" w:rsidR="000B57EF">
        <w:rPr>
          <w:rFonts w:ascii="Calibri" w:hAnsi="Calibri" w:cs="Calibri"/>
          <w:sz w:val="24"/>
        </w:rPr>
        <w:t>Ministerstvo práce a sociálních věcí, Ministerstvo financí, Nejvyšší kontrolní úřad, Evropská komise a Evropský účetní dvůr, případně další orgány pověřené k výkonu kontroly.</w:t>
      </w:r>
    </w:p>
    <w:p w:rsidRPr="00D905E8" w:rsidR="000B57EF" w:rsidP="00D765D0" w:rsidRDefault="000B57EF">
      <w:pPr>
        <w:pStyle w:val="boddohodyii0"/>
        <w:jc w:val="both"/>
        <w:rPr>
          <w:rFonts w:ascii="Calibri" w:hAnsi="Calibri" w:cs="Calibri"/>
        </w:rPr>
      </w:pPr>
    </w:p>
    <w:p w:rsidRPr="00D905E8" w:rsidR="001C730F" w:rsidP="00D765D0" w:rsidRDefault="00E13866">
      <w:pPr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 </w:t>
      </w:r>
      <w:r w:rsidRPr="00D905E8" w:rsidR="001C730F">
        <w:rPr>
          <w:rFonts w:ascii="Calibri" w:hAnsi="Calibri" w:cs="Calibri"/>
          <w:bCs/>
          <w:szCs w:val="24"/>
        </w:rPr>
        <w:t>Zajistit naplňování výše uvedených bodů této smlouvy a nakládání s osobními údaji o zaměstnancích, kteří se účastní vzdělávací aktivity, v souladu se zákonem č. 101/2000 Sb., o ochraně osobních údajů, v platném znění.</w:t>
      </w:r>
    </w:p>
    <w:p w:rsidRPr="00D905E8" w:rsidR="006533CB" w:rsidP="006533CB" w:rsidRDefault="006533CB">
      <w:pPr>
        <w:pStyle w:val="Zkladntext"/>
        <w:spacing w:before="240" w:line="240" w:lineRule="auto"/>
        <w:ind w:right="431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Článek IV</w:t>
      </w:r>
    </w:p>
    <w:p w:rsidRPr="00D905E8" w:rsidR="00DA3706" w:rsidP="006533CB" w:rsidRDefault="00EB51A1">
      <w:pPr>
        <w:pStyle w:val="Zkladntext"/>
        <w:spacing w:after="120" w:line="240" w:lineRule="auto"/>
        <w:ind w:right="43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Objednatel </w:t>
      </w:r>
      <w:r w:rsidRPr="00D905E8" w:rsidR="00DA3706">
        <w:rPr>
          <w:rFonts w:ascii="Calibri" w:hAnsi="Calibri" w:cs="Calibri"/>
          <w:b/>
        </w:rPr>
        <w:t>se zavazuje</w:t>
      </w:r>
    </w:p>
    <w:p w:rsidRPr="00D905E8" w:rsidR="00DA3706" w:rsidP="00D765D0" w:rsidRDefault="00DA3706">
      <w:pPr>
        <w:numPr>
          <w:ilvl w:val="0"/>
          <w:numId w:val="30"/>
        </w:numPr>
        <w:tabs>
          <w:tab w:val="clear" w:pos="720"/>
        </w:tabs>
        <w:suppressAutoHyphens/>
        <w:ind w:left="0" w:hanging="11"/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>Zabezpečit vyslání uvedených zaměstnanců do vzdělávací aktivity.</w:t>
      </w:r>
    </w:p>
    <w:p w:rsidR="00300053" w:rsidP="00D765D0" w:rsidRDefault="00DA3706">
      <w:pPr>
        <w:numPr>
          <w:ilvl w:val="0"/>
          <w:numId w:val="30"/>
        </w:numPr>
        <w:tabs>
          <w:tab w:val="clear" w:pos="720"/>
        </w:tabs>
        <w:suppressAutoHyphens/>
        <w:ind w:left="0" w:hanging="11"/>
        <w:jc w:val="both"/>
        <w:rPr>
          <w:rFonts w:ascii="Calibri" w:hAnsi="Calibri" w:cs="Calibri"/>
          <w:szCs w:val="24"/>
        </w:rPr>
      </w:pPr>
      <w:r w:rsidRPr="00D905E8">
        <w:rPr>
          <w:rFonts w:ascii="Calibri" w:hAnsi="Calibri" w:cs="Calibri"/>
          <w:szCs w:val="24"/>
        </w:rPr>
        <w:t>Uhradit na základě předložených faktur náklady vzdělávací a</w:t>
      </w:r>
      <w:r w:rsidRPr="00D905E8" w:rsidR="00CC0A55">
        <w:rPr>
          <w:rFonts w:ascii="Calibri" w:hAnsi="Calibri" w:cs="Calibri"/>
          <w:szCs w:val="24"/>
        </w:rPr>
        <w:t>ktivity ve výši dohodnuté v článku II, bodu</w:t>
      </w:r>
      <w:r w:rsidRPr="00D905E8">
        <w:rPr>
          <w:rFonts w:ascii="Calibri" w:hAnsi="Calibri" w:cs="Calibri"/>
          <w:szCs w:val="24"/>
        </w:rPr>
        <w:t xml:space="preserve"> </w:t>
      </w:r>
      <w:r w:rsidR="00730DF9">
        <w:rPr>
          <w:rFonts w:ascii="Calibri" w:hAnsi="Calibri" w:cs="Calibri"/>
          <w:szCs w:val="24"/>
        </w:rPr>
        <w:t>8</w:t>
      </w:r>
      <w:r w:rsidRPr="00D905E8">
        <w:rPr>
          <w:rFonts w:ascii="Calibri" w:hAnsi="Calibri" w:cs="Calibri"/>
          <w:szCs w:val="24"/>
        </w:rPr>
        <w:t>)</w:t>
      </w:r>
      <w:r w:rsidRPr="00D905E8" w:rsidR="00CC0A55">
        <w:rPr>
          <w:rFonts w:ascii="Calibri" w:hAnsi="Calibri" w:cs="Calibri"/>
          <w:szCs w:val="24"/>
        </w:rPr>
        <w:t>.</w:t>
      </w:r>
      <w:r w:rsidRPr="00D905E8">
        <w:rPr>
          <w:rFonts w:ascii="Calibri" w:hAnsi="Calibri" w:cs="Calibri"/>
          <w:szCs w:val="24"/>
        </w:rPr>
        <w:t xml:space="preserve"> </w:t>
      </w:r>
    </w:p>
    <w:p w:rsidR="00D765D0" w:rsidP="00D765D0" w:rsidRDefault="00D765D0">
      <w:pPr>
        <w:suppressAutoHyphens/>
        <w:jc w:val="both"/>
        <w:rPr>
          <w:rFonts w:ascii="Calibri" w:hAnsi="Calibri" w:cs="Calibri"/>
          <w:szCs w:val="24"/>
        </w:rPr>
      </w:pPr>
    </w:p>
    <w:p w:rsidRPr="00D905E8" w:rsidR="00D765D0" w:rsidP="00D765D0" w:rsidRDefault="00D765D0">
      <w:pPr>
        <w:suppressAutoHyphens/>
        <w:jc w:val="both"/>
        <w:rPr>
          <w:rFonts w:ascii="Calibri" w:hAnsi="Calibri" w:cs="Calibri"/>
          <w:szCs w:val="24"/>
        </w:rPr>
      </w:pPr>
    </w:p>
    <w:p w:rsidRPr="00D905E8" w:rsidR="006533CB" w:rsidP="006533CB" w:rsidRDefault="006533CB">
      <w:pPr>
        <w:pStyle w:val="Zkladntext"/>
        <w:spacing w:before="240" w:line="240" w:lineRule="auto"/>
        <w:ind w:right="431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Článek V</w:t>
      </w:r>
    </w:p>
    <w:p w:rsidRPr="00D905E8" w:rsidR="00DA3706" w:rsidP="006533CB" w:rsidRDefault="00DA3706">
      <w:pPr>
        <w:pStyle w:val="Zkladntext"/>
        <w:spacing w:line="240" w:lineRule="auto"/>
        <w:ind w:right="431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Sankce za porušení smluvních podmínek</w:t>
      </w:r>
    </w:p>
    <w:p w:rsidR="00421CEF" w:rsidP="00683917" w:rsidRDefault="00DA3706">
      <w:pPr>
        <w:pStyle w:val="Zkladntext"/>
        <w:spacing w:before="240" w:after="240" w:line="240" w:lineRule="auto"/>
        <w:ind w:right="-92"/>
        <w:rPr>
          <w:rFonts w:ascii="Calibri" w:hAnsi="Calibri" w:cs="Calibri"/>
          <w:kern w:val="24"/>
        </w:rPr>
      </w:pPr>
      <w:r w:rsidRPr="00D905E8">
        <w:rPr>
          <w:rFonts w:ascii="Calibri" w:hAnsi="Calibri" w:cs="Calibri"/>
          <w:kern w:val="24"/>
        </w:rPr>
        <w:t xml:space="preserve">Objednatel má právo požadovat po dodavateli sankce ve výši </w:t>
      </w:r>
      <w:r w:rsidRPr="00683917">
        <w:rPr>
          <w:rFonts w:ascii="Calibri" w:hAnsi="Calibri" w:cs="Calibri"/>
          <w:kern w:val="24"/>
        </w:rPr>
        <w:t>neproplacených nákladů ÚP ČR zaviněným nedodržováním povinností sjednaných v této dohodě.</w:t>
      </w:r>
    </w:p>
    <w:p w:rsidRPr="00D905E8" w:rsidR="00505FB4" w:rsidP="00683917" w:rsidRDefault="00505FB4">
      <w:pPr>
        <w:pStyle w:val="Zkladntext"/>
        <w:spacing w:before="240" w:after="240" w:line="240" w:lineRule="auto"/>
        <w:ind w:right="-92"/>
        <w:rPr>
          <w:rFonts w:ascii="Calibri" w:hAnsi="Calibri" w:cs="Calibri"/>
          <w:i/>
          <w:color w:val="FF0000"/>
          <w:kern w:val="24"/>
        </w:rPr>
      </w:pPr>
    </w:p>
    <w:p w:rsidRPr="00D905E8" w:rsidR="006533CB" w:rsidP="006533CB" w:rsidRDefault="006533CB">
      <w:pPr>
        <w:pStyle w:val="Zkladntext"/>
        <w:spacing w:line="240" w:lineRule="auto"/>
        <w:ind w:right="431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Článek VI</w:t>
      </w:r>
    </w:p>
    <w:p w:rsidRPr="00D905E8" w:rsidR="00DA3706" w:rsidP="006533CB" w:rsidRDefault="00DA3706">
      <w:pPr>
        <w:pStyle w:val="Zkladntext"/>
        <w:spacing w:after="120" w:line="240" w:lineRule="auto"/>
        <w:ind w:right="431"/>
        <w:jc w:val="center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Všeobecná ustanovení</w:t>
      </w:r>
    </w:p>
    <w:p w:rsidRPr="00D905E8" w:rsidR="00DA3706" w:rsidP="00505FB4" w:rsidRDefault="00DA3706">
      <w:pPr>
        <w:pStyle w:val="Zkladntext"/>
        <w:numPr>
          <w:ilvl w:val="0"/>
          <w:numId w:val="31"/>
        </w:numPr>
        <w:tabs>
          <w:tab w:val="clear" w:pos="720"/>
        </w:tabs>
        <w:spacing w:line="100" w:lineRule="atLeast"/>
        <w:ind w:left="0" w:right="0" w:hanging="11"/>
        <w:rPr>
          <w:rFonts w:ascii="Calibri" w:hAnsi="Calibri" w:cs="Calibri"/>
        </w:rPr>
      </w:pPr>
      <w:r w:rsidRPr="00D905E8">
        <w:rPr>
          <w:rFonts w:ascii="Calibri" w:hAnsi="Calibri" w:cs="Calibri"/>
        </w:rPr>
        <w:t>Změny v této smlouvě budou učiněny jen se souhlasem obou smluvních stran písemným dodatkem ke smlouvě.</w:t>
      </w:r>
    </w:p>
    <w:p w:rsidRPr="00D905E8" w:rsidR="00DA3706" w:rsidP="00505FB4" w:rsidRDefault="00DA3706">
      <w:pPr>
        <w:pStyle w:val="Zkladntext"/>
        <w:numPr>
          <w:ilvl w:val="0"/>
          <w:numId w:val="31"/>
        </w:numPr>
        <w:tabs>
          <w:tab w:val="clear" w:pos="720"/>
        </w:tabs>
        <w:spacing w:line="100" w:lineRule="atLeast"/>
        <w:ind w:left="0" w:right="0" w:hanging="11"/>
        <w:rPr>
          <w:rFonts w:ascii="Calibri" w:hAnsi="Calibri" w:cs="Calibri"/>
        </w:rPr>
      </w:pPr>
      <w:r w:rsidRPr="00D905E8">
        <w:rPr>
          <w:rFonts w:ascii="Calibri" w:hAnsi="Calibri" w:cs="Calibri"/>
        </w:rPr>
        <w:t>Smlouva nabývá platnosti podpisem smluvních stran, je sepsána ve dvou vyhotoveních, z nichž jedno obdrží zaměstnavatel a jedno vzdělávací zařízení.</w:t>
      </w:r>
    </w:p>
    <w:p w:rsidRPr="00D905E8" w:rsidR="00DA3706" w:rsidP="00DA3706" w:rsidRDefault="00DA3706">
      <w:pPr>
        <w:pStyle w:val="Zkladntext"/>
        <w:spacing w:line="100" w:lineRule="atLeast"/>
        <w:ind w:right="0"/>
        <w:rPr>
          <w:rFonts w:ascii="Calibri" w:hAnsi="Calibri" w:cs="Calibri"/>
          <w:b/>
        </w:rPr>
      </w:pPr>
    </w:p>
    <w:p w:rsidRPr="00D905E8" w:rsidR="000B57EF" w:rsidP="00DA3706" w:rsidRDefault="000B57EF">
      <w:pPr>
        <w:pStyle w:val="Zkladntext"/>
        <w:spacing w:line="100" w:lineRule="atLeast"/>
        <w:ind w:right="0"/>
        <w:rPr>
          <w:rFonts w:ascii="Calibri" w:hAnsi="Calibri" w:cs="Calibri"/>
          <w:b/>
        </w:rPr>
      </w:pPr>
    </w:p>
    <w:p w:rsidRPr="00D905E8" w:rsidR="00DA3706" w:rsidP="00DA3706" w:rsidRDefault="00DA3706">
      <w:pPr>
        <w:pStyle w:val="Zkladntext"/>
        <w:spacing w:line="100" w:lineRule="atLeast"/>
        <w:ind w:right="0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>Nedílnou součástí této smlouvy j</w:t>
      </w:r>
      <w:r w:rsidR="00EC6E03">
        <w:rPr>
          <w:rFonts w:ascii="Calibri" w:hAnsi="Calibri" w:cs="Calibri"/>
          <w:b/>
        </w:rPr>
        <w:t>e</w:t>
      </w:r>
      <w:r w:rsidRPr="00D905E8">
        <w:rPr>
          <w:rFonts w:ascii="Calibri" w:hAnsi="Calibri" w:cs="Calibri"/>
          <w:b/>
        </w:rPr>
        <w:t>:</w:t>
      </w:r>
    </w:p>
    <w:p w:rsidR="00DA3706" w:rsidP="00D765D0" w:rsidRDefault="00EC6E03">
      <w:pPr>
        <w:pStyle w:val="Zkladntext"/>
        <w:numPr>
          <w:ilvl w:val="3"/>
          <w:numId w:val="31"/>
        </w:numPr>
        <w:tabs>
          <w:tab w:val="clear" w:pos="2880"/>
        </w:tabs>
        <w:spacing w:line="100" w:lineRule="atLeast"/>
        <w:ind w:left="284" w:righ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Nabídka </w:t>
      </w:r>
      <w:r w:rsidR="00D765D0">
        <w:rPr>
          <w:rFonts w:ascii="Calibri" w:hAnsi="Calibri" w:cs="Calibri"/>
        </w:rPr>
        <w:t>ze dne……………….</w:t>
      </w:r>
    </w:p>
    <w:p w:rsidR="00D765D0" w:rsidP="00D765D0" w:rsidRDefault="00D765D0">
      <w:pPr>
        <w:pStyle w:val="Zkladntext"/>
        <w:spacing w:line="100" w:lineRule="atLeast"/>
        <w:ind w:right="0"/>
        <w:rPr>
          <w:rFonts w:ascii="Calibri" w:hAnsi="Calibri" w:cs="Calibri"/>
        </w:rPr>
      </w:pPr>
    </w:p>
    <w:p w:rsidR="00D765D0" w:rsidP="00D765D0" w:rsidRDefault="00D765D0">
      <w:pPr>
        <w:pStyle w:val="Zkladntext"/>
        <w:spacing w:line="100" w:lineRule="atLeast"/>
        <w:ind w:right="0"/>
        <w:rPr>
          <w:rFonts w:ascii="Calibri" w:hAnsi="Calibri" w:cs="Calibri"/>
        </w:rPr>
      </w:pPr>
    </w:p>
    <w:p w:rsidRPr="00D905E8" w:rsidR="00DA3706" w:rsidP="00DA3706" w:rsidRDefault="00DA3706">
      <w:pPr>
        <w:pStyle w:val="Zkladntext"/>
        <w:spacing w:line="100" w:lineRule="atLeast"/>
        <w:ind w:right="0"/>
        <w:rPr>
          <w:rFonts w:ascii="Calibri" w:hAnsi="Calibri" w:cs="Calibri"/>
        </w:rPr>
      </w:pPr>
    </w:p>
    <w:p w:rsidRPr="00D905E8" w:rsidR="006533CB" w:rsidP="00DA3706" w:rsidRDefault="00DA3706">
      <w:pPr>
        <w:pStyle w:val="Zkladntext"/>
        <w:spacing w:line="100" w:lineRule="atLeast"/>
        <w:ind w:right="431"/>
        <w:rPr>
          <w:rFonts w:ascii="Calibri" w:hAnsi="Calibri" w:cs="Calibri"/>
        </w:rPr>
      </w:pPr>
      <w:r w:rsidRPr="00D905E8">
        <w:rPr>
          <w:rFonts w:ascii="Calibri" w:hAnsi="Calibri" w:cs="Calibri"/>
        </w:rPr>
        <w:t>V</w:t>
      </w:r>
      <w:r w:rsidR="00683917">
        <w:rPr>
          <w:rFonts w:ascii="Calibri" w:hAnsi="Calibri" w:cs="Calibri"/>
        </w:rPr>
        <w:t xml:space="preserve">e </w:t>
      </w:r>
      <w:r w:rsidR="00EC6E03">
        <w:rPr>
          <w:rFonts w:ascii="Calibri" w:hAnsi="Calibri" w:cs="Calibri"/>
        </w:rPr>
        <w:t>……………</w:t>
      </w:r>
      <w:proofErr w:type="gramStart"/>
      <w:r w:rsidR="00EC6E03">
        <w:rPr>
          <w:rFonts w:ascii="Calibri" w:hAnsi="Calibri" w:cs="Calibri"/>
        </w:rPr>
        <w:t>…..</w:t>
      </w:r>
      <w:r w:rsidR="00683917">
        <w:rPr>
          <w:rFonts w:ascii="Calibri" w:hAnsi="Calibri" w:cs="Calibri"/>
        </w:rPr>
        <w:t>,</w:t>
      </w:r>
      <w:r w:rsidRPr="00D905E8">
        <w:rPr>
          <w:rFonts w:ascii="Calibri" w:hAnsi="Calibri" w:cs="Calibri"/>
        </w:rPr>
        <w:t xml:space="preserve"> dne</w:t>
      </w:r>
      <w:proofErr w:type="gramEnd"/>
      <w:r w:rsidR="00683917">
        <w:rPr>
          <w:rFonts w:ascii="Calibri" w:hAnsi="Calibri" w:cs="Calibri"/>
        </w:rPr>
        <w:t xml:space="preserve"> …………</w:t>
      </w:r>
      <w:r w:rsidR="00683917">
        <w:rPr>
          <w:rFonts w:ascii="Calibri" w:hAnsi="Calibri" w:cs="Calibri"/>
        </w:rPr>
        <w:tab/>
      </w:r>
      <w:r w:rsidR="00683917">
        <w:rPr>
          <w:rFonts w:ascii="Calibri" w:hAnsi="Calibri" w:cs="Calibri"/>
        </w:rPr>
        <w:tab/>
      </w:r>
      <w:r w:rsidR="00683917">
        <w:rPr>
          <w:rFonts w:ascii="Calibri" w:hAnsi="Calibri" w:cs="Calibri"/>
        </w:rPr>
        <w:tab/>
      </w:r>
      <w:r w:rsidR="00683917">
        <w:rPr>
          <w:rFonts w:ascii="Calibri" w:hAnsi="Calibri" w:cs="Calibri"/>
        </w:rPr>
        <w:tab/>
      </w:r>
      <w:r w:rsidR="00683917">
        <w:rPr>
          <w:rFonts w:ascii="Calibri" w:hAnsi="Calibri" w:cs="Calibri"/>
        </w:rPr>
        <w:tab/>
        <w:t>V ………………….., dne ………..</w:t>
      </w:r>
    </w:p>
    <w:p w:rsidR="006533CB" w:rsidP="000B57EF" w:rsidRDefault="006533CB">
      <w:pPr>
        <w:pStyle w:val="Zkladntext"/>
        <w:tabs>
          <w:tab w:val="center" w:pos="1701"/>
          <w:tab w:val="center" w:pos="7513"/>
        </w:tabs>
        <w:spacing w:line="100" w:lineRule="atLeast"/>
        <w:ind w:right="431"/>
        <w:rPr>
          <w:rFonts w:ascii="Calibri" w:hAnsi="Calibri" w:cs="Calibri"/>
        </w:rPr>
      </w:pPr>
    </w:p>
    <w:p w:rsidR="00CA53CC" w:rsidP="000B57EF" w:rsidRDefault="00CA53CC">
      <w:pPr>
        <w:pStyle w:val="Zkladntext"/>
        <w:tabs>
          <w:tab w:val="center" w:pos="1701"/>
          <w:tab w:val="center" w:pos="7513"/>
        </w:tabs>
        <w:spacing w:line="100" w:lineRule="atLeast"/>
        <w:ind w:right="431"/>
        <w:rPr>
          <w:rFonts w:ascii="Calibri" w:hAnsi="Calibri" w:cs="Calibri"/>
        </w:rPr>
      </w:pPr>
    </w:p>
    <w:p w:rsidR="00CA53CC" w:rsidP="000B57EF" w:rsidRDefault="00CA53CC">
      <w:pPr>
        <w:pStyle w:val="Zkladntext"/>
        <w:tabs>
          <w:tab w:val="center" w:pos="1701"/>
          <w:tab w:val="center" w:pos="7513"/>
        </w:tabs>
        <w:spacing w:line="100" w:lineRule="atLeast"/>
        <w:ind w:right="431"/>
        <w:rPr>
          <w:rFonts w:ascii="Calibri" w:hAnsi="Calibri" w:cs="Calibri"/>
        </w:rPr>
      </w:pPr>
    </w:p>
    <w:p w:rsidRPr="00D905E8" w:rsidR="000B57EF" w:rsidP="000B57EF" w:rsidRDefault="000B57EF">
      <w:pPr>
        <w:pStyle w:val="Zkladntext"/>
        <w:tabs>
          <w:tab w:val="center" w:pos="1701"/>
          <w:tab w:val="center" w:pos="7513"/>
        </w:tabs>
        <w:spacing w:line="100" w:lineRule="atLeast"/>
        <w:ind w:right="431"/>
        <w:rPr>
          <w:rFonts w:ascii="Calibri" w:hAnsi="Calibri" w:cs="Calibri"/>
          <w:b/>
        </w:rPr>
      </w:pPr>
      <w:r w:rsidRPr="00D905E8">
        <w:rPr>
          <w:rFonts w:ascii="Calibri" w:hAnsi="Calibri" w:cs="Calibri"/>
        </w:rPr>
        <w:tab/>
        <w:t>…………………………………</w:t>
      </w:r>
      <w:r w:rsidRPr="00D905E8">
        <w:rPr>
          <w:rFonts w:ascii="Calibri" w:hAnsi="Calibri" w:cs="Calibri"/>
        </w:rPr>
        <w:tab/>
      </w:r>
      <w:r w:rsidRPr="00D905E8" w:rsidR="00031B52">
        <w:rPr>
          <w:rFonts w:ascii="Calibri" w:hAnsi="Calibri" w:cs="Calibri"/>
        </w:rPr>
        <w:t>…….</w:t>
      </w:r>
      <w:r w:rsidRPr="00D905E8" w:rsidR="006533CB">
        <w:rPr>
          <w:rFonts w:ascii="Calibri" w:hAnsi="Calibri" w:cs="Calibri"/>
        </w:rPr>
        <w:t>……………</w:t>
      </w:r>
      <w:r w:rsidRPr="00D905E8" w:rsidR="00031B52">
        <w:rPr>
          <w:rFonts w:ascii="Calibri" w:hAnsi="Calibri" w:cs="Calibri"/>
        </w:rPr>
        <w:t>.....................</w:t>
      </w:r>
    </w:p>
    <w:p w:rsidRPr="00EC6E03" w:rsidR="00EC6E03" w:rsidP="00EC6E03" w:rsidRDefault="000B57EF">
      <w:pPr>
        <w:pStyle w:val="Zkladntext"/>
        <w:tabs>
          <w:tab w:val="center" w:pos="1701"/>
          <w:tab w:val="center" w:pos="7513"/>
        </w:tabs>
        <w:spacing w:line="100" w:lineRule="atLeast"/>
        <w:ind w:right="431"/>
        <w:rPr>
          <w:rFonts w:ascii="Calibri" w:hAnsi="Calibri" w:cs="Calibri"/>
          <w:b/>
        </w:rPr>
      </w:pPr>
      <w:r w:rsidRPr="00D905E8">
        <w:rPr>
          <w:rFonts w:ascii="Calibri" w:hAnsi="Calibri" w:cs="Calibri"/>
          <w:b/>
        </w:rPr>
        <w:tab/>
      </w:r>
      <w:r w:rsidR="00683917">
        <w:rPr>
          <w:rFonts w:ascii="Calibri" w:hAnsi="Calibri" w:cs="Calibri"/>
          <w:b/>
        </w:rPr>
        <w:t>objednatel</w:t>
      </w:r>
      <w:r w:rsidRPr="00D905E8">
        <w:rPr>
          <w:rFonts w:ascii="Calibri" w:hAnsi="Calibri" w:cs="Calibri"/>
          <w:b/>
        </w:rPr>
        <w:tab/>
      </w:r>
      <w:r w:rsidR="00EC6E03">
        <w:rPr>
          <w:rFonts w:ascii="Calibri" w:hAnsi="Calibri" w:cs="Calibri"/>
          <w:b/>
        </w:rPr>
        <w:t>dodavate</w:t>
      </w:r>
      <w:r w:rsidR="00B61BE2">
        <w:rPr>
          <w:rFonts w:ascii="Calibri" w:hAnsi="Calibri" w:cs="Calibri"/>
          <w:b/>
        </w:rPr>
        <w:t>l</w:t>
      </w:r>
    </w:p>
    <w:p w:rsidRPr="00B61BE2" w:rsidR="00EC6E03" w:rsidP="00FB0A59" w:rsidRDefault="009514AF">
      <w:pPr>
        <w:pStyle w:val="Zkladntext"/>
        <w:tabs>
          <w:tab w:val="center" w:pos="1701"/>
          <w:tab w:val="center" w:pos="7513"/>
        </w:tabs>
        <w:spacing w:line="100" w:lineRule="atLeast"/>
        <w:ind w:right="431"/>
        <w:jc w:val="left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 </w:t>
      </w:r>
      <w:r w:rsidR="00EC6E03">
        <w:rPr>
          <w:rFonts w:ascii="Calibri" w:hAnsi="Calibri" w:cs="Calibri"/>
        </w:rPr>
        <w:t xml:space="preserve">Ing. Dagmar </w:t>
      </w:r>
      <w:proofErr w:type="spellStart"/>
      <w:r w:rsidR="00EC6E03">
        <w:rPr>
          <w:rFonts w:ascii="Calibri" w:hAnsi="Calibri" w:cs="Calibri"/>
        </w:rPr>
        <w:t>Schleseerová</w:t>
      </w:r>
      <w:proofErr w:type="spellEnd"/>
      <w:r w:rsidR="00B61BE2">
        <w:rPr>
          <w:rFonts w:ascii="Calibri" w:hAnsi="Calibri" w:cs="Calibri"/>
        </w:rPr>
        <w:t>, jednatel</w:t>
      </w:r>
      <w:r w:rsidR="00B61BE2">
        <w:rPr>
          <w:rFonts w:ascii="Calibri" w:hAnsi="Calibri" w:cs="Calibri"/>
        </w:rPr>
        <w:tab/>
      </w:r>
      <w:r w:rsidRPr="00B61BE2" w:rsidR="00B61BE2">
        <w:rPr>
          <w:rFonts w:ascii="Calibri" w:hAnsi="Calibri" w:cs="Calibri"/>
          <w:color w:val="FF0000"/>
        </w:rPr>
        <w:t>jméno a příjmení, funkce</w:t>
      </w:r>
    </w:p>
    <w:p w:rsidRPr="00D905E8" w:rsidR="00557D01" w:rsidP="00FB0A59" w:rsidRDefault="00B61BE2">
      <w:pPr>
        <w:pStyle w:val="Zkladntext"/>
        <w:tabs>
          <w:tab w:val="center" w:pos="1701"/>
          <w:tab w:val="center" w:pos="7513"/>
        </w:tabs>
        <w:spacing w:line="100" w:lineRule="atLeast"/>
        <w:ind w:right="431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</w:rPr>
        <w:t xml:space="preserve">               FESTA SERVIS spol. s r.o.</w:t>
      </w:r>
      <w:r>
        <w:rPr>
          <w:rFonts w:ascii="Calibri" w:hAnsi="Calibri" w:cs="Calibri"/>
        </w:rPr>
        <w:tab/>
      </w:r>
      <w:r w:rsidRPr="00B61BE2">
        <w:rPr>
          <w:rFonts w:ascii="Calibri" w:hAnsi="Calibri" w:cs="Calibri"/>
          <w:color w:val="FF0000"/>
        </w:rPr>
        <w:t>za společnost</w:t>
      </w:r>
      <w:r w:rsidRPr="00D905E8" w:rsidR="000B57EF">
        <w:rPr>
          <w:rFonts w:ascii="Calibri" w:hAnsi="Calibri" w:cs="Calibri"/>
        </w:rPr>
        <w:tab/>
      </w:r>
      <w:r w:rsidRPr="00D905E8" w:rsidR="006533CB">
        <w:rPr>
          <w:rFonts w:ascii="Calibri" w:hAnsi="Calibri" w:cs="Calibri"/>
        </w:rPr>
        <w:t xml:space="preserve"> </w:t>
      </w:r>
    </w:p>
    <w:sectPr w:rsidRPr="00D905E8" w:rsidR="00557D01" w:rsidSect="00FB0A59">
      <w:headerReference w:type="default" r:id="rId8"/>
      <w:footerReference w:type="default" r:id="rId9"/>
      <w:pgSz w:w="12240" w:h="15840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0">
    <w:p w:rsidR="008B53E3" w:rsidRDefault="008B53E3">
      <w:r>
        <w:separator/>
      </w:r>
    </w:p>
  </w:endnote>
  <w:endnote w:type="continuationSeparator" w:id="1">
    <w:p w:rsidR="008B53E3" w:rsidRDefault="008B53E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Sans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B500A7" w:rsidP="00915050" w:rsidRDefault="00B500A7">
    <w:pPr>
      <w:pStyle w:val="Zpat"/>
      <w:jc w:val="center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Tento projekt je spolufinancován z Evropského sociálního fondu (85%) a Státního rozpočtu ČR (15%)</w:t>
    </w:r>
  </w:p>
  <w:p w:rsidRPr="005814AD" w:rsidR="00B500A7" w:rsidP="005814AD" w:rsidRDefault="00B500A7">
    <w:pPr>
      <w:pStyle w:val="Zpat"/>
      <w:rPr>
        <w:rFonts w:ascii="Times New Roman" w:hAnsi="Times New Roman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0">
    <w:p w:rsidR="008B53E3" w:rsidRDefault="008B53E3">
      <w:r>
        <w:separator/>
      </w:r>
    </w:p>
  </w:footnote>
  <w:footnote w:type="continuationSeparator" w:id="1">
    <w:p w:rsidR="008B53E3" w:rsidRDefault="008B53E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2D2EDA" w:rsidR="00B500A7" w:rsidP="002D2EDA" w:rsidRDefault="00EB6CFD">
    <w:pPr>
      <w:pStyle w:val="Zhlav"/>
    </w:pPr>
    <w:r>
      <w:rPr>
        <w:noProof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wrapcoords="-57 0 -57 21221 21600 21221 21600 0 -57 0" style="position:absolute;margin-left:-.9pt;margin-top:-8.95pt;width:282.6pt;height:42.5pt;z-index:-251658752;visibility:visible" id="Obrázek 1" o:spid="_x0000_s2049">
          <v:imagedata o:title="" r:id="rId1" cropleft="406f" croptop="1940f" cropbottom="1119f"/>
          <w10:wrap type="tight"/>
        </v:shape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F62A3E0C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E500F1D2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37"/>
    <w:lvl w:ilvl="0">
      <w:start w:val="3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5344FAE"/>
    <w:multiLevelType w:val="hybridMultilevel"/>
    <w:tmpl w:val="A18E3F36"/>
    <w:lvl w:ilvl="0" w:tplc="B1B0470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5523F14"/>
    <w:multiLevelType w:val="hybridMultilevel"/>
    <w:tmpl w:val="B41AF9E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058317EF"/>
    <w:multiLevelType w:val="hybridMultilevel"/>
    <w:tmpl w:val="9C60B13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8">
    <w:nsid w:val="091C1E1E"/>
    <w:multiLevelType w:val="multilevel"/>
    <w:tmpl w:val="168661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C304EDC"/>
    <w:multiLevelType w:val="hybridMultilevel"/>
    <w:tmpl w:val="8FCE3A46"/>
    <w:lvl w:ilvl="0" w:tplc="5E1E09B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B140D3"/>
    <w:multiLevelType w:val="hybridMultilevel"/>
    <w:tmpl w:val="E1FE5246"/>
    <w:lvl w:ilvl="0" w:tplc="7A42DA4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1">
    <w:nsid w:val="19395A01"/>
    <w:multiLevelType w:val="hybridMultilevel"/>
    <w:tmpl w:val="17404774"/>
    <w:lvl w:ilvl="0" w:tplc="63BC78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8A6238"/>
    <w:multiLevelType w:val="hybridMultilevel"/>
    <w:tmpl w:val="04F47576"/>
    <w:lvl w:ilvl="0" w:tplc="F85EB708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B64DF"/>
    <w:multiLevelType w:val="hybridMultilevel"/>
    <w:tmpl w:val="608C6CE4"/>
    <w:lvl w:ilvl="0" w:tplc="721881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C1658"/>
    <w:multiLevelType w:val="hybridMultilevel"/>
    <w:tmpl w:val="BC7A0D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06D73"/>
    <w:multiLevelType w:val="hybridMultilevel"/>
    <w:tmpl w:val="BB38C228"/>
    <w:lvl w:ilvl="0" w:tplc="F85EB708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3695C"/>
    <w:multiLevelType w:val="hybridMultilevel"/>
    <w:tmpl w:val="37505516"/>
    <w:lvl w:ilvl="0" w:tplc="929C15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48" w:hanging="360"/>
      </w:p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</w:lvl>
    <w:lvl w:ilvl="3" w:tplc="0405000F" w:tentative="true">
      <w:start w:val="1"/>
      <w:numFmt w:val="decimal"/>
      <w:lvlText w:val="%4."/>
      <w:lvlJc w:val="left"/>
      <w:pPr>
        <w:ind w:left="3588" w:hanging="360"/>
      </w:p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</w:lvl>
    <w:lvl w:ilvl="6" w:tplc="0405000F" w:tentative="true">
      <w:start w:val="1"/>
      <w:numFmt w:val="decimal"/>
      <w:lvlText w:val="%7."/>
      <w:lvlJc w:val="left"/>
      <w:pPr>
        <w:ind w:left="5748" w:hanging="360"/>
      </w:p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27081E9B"/>
    <w:multiLevelType w:val="hybridMultilevel"/>
    <w:tmpl w:val="37D8D93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30392B11"/>
    <w:multiLevelType w:val="hybridMultilevel"/>
    <w:tmpl w:val="2D2A3118"/>
    <w:lvl w:ilvl="0" w:tplc="C4F8D27E">
      <w:start w:val="1"/>
      <w:numFmt w:val="upperLetter"/>
      <w:lvlText w:val="%1)"/>
      <w:lvlJc w:val="left"/>
      <w:pPr>
        <w:ind w:left="8015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BDF1B65"/>
    <w:multiLevelType w:val="hybridMultilevel"/>
    <w:tmpl w:val="C2D4FB70"/>
    <w:lvl w:ilvl="0" w:tplc="B0C402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549C9"/>
    <w:multiLevelType w:val="hybridMultilevel"/>
    <w:tmpl w:val="87E4CB2E"/>
    <w:lvl w:ilvl="0" w:tplc="00E497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3B0FC6"/>
    <w:multiLevelType w:val="hybridMultilevel"/>
    <w:tmpl w:val="057A76C2"/>
    <w:lvl w:ilvl="0" w:tplc="7E260E4C">
      <w:start w:val="1"/>
      <w:numFmt w:val="decimal"/>
      <w:lvlText w:val="%1)"/>
      <w:lvlJc w:val="left"/>
      <w:pPr>
        <w:ind w:left="720" w:hanging="360"/>
      </w:pPr>
      <w:rPr>
        <w:b w:val="false"/>
        <w:i w:val="false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E7B46"/>
    <w:multiLevelType w:val="hybridMultilevel"/>
    <w:tmpl w:val="DC3C9C6A"/>
    <w:lvl w:ilvl="0" w:tplc="1264CE24"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>
    <w:nsid w:val="4D2A0CE8"/>
    <w:multiLevelType w:val="multilevel"/>
    <w:tmpl w:val="C010B5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514471C8"/>
    <w:multiLevelType w:val="hybridMultilevel"/>
    <w:tmpl w:val="5AAC1066"/>
    <w:lvl w:ilvl="0" w:tplc="113A4E62">
      <w:start w:val="1"/>
      <w:numFmt w:val="lowerLetter"/>
      <w:lvlText w:val="%1)"/>
      <w:lvlJc w:val="left"/>
      <w:pPr>
        <w:ind w:left="1080" w:hanging="360"/>
      </w:pPr>
      <w:rPr>
        <w:rFonts w:hint="default" w:ascii="Times New Roman" w:hAnsi="Times New Roman"/>
        <w:sz w:val="24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CB4B09"/>
    <w:multiLevelType w:val="hybridMultilevel"/>
    <w:tmpl w:val="78328782"/>
    <w:lvl w:ilvl="0" w:tplc="8180A2F0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2148" w:hanging="360"/>
      </w:p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</w:lvl>
    <w:lvl w:ilvl="3" w:tplc="0405000F" w:tentative="true">
      <w:start w:val="1"/>
      <w:numFmt w:val="decimal"/>
      <w:lvlText w:val="%4."/>
      <w:lvlJc w:val="left"/>
      <w:pPr>
        <w:ind w:left="3588" w:hanging="360"/>
      </w:p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</w:lvl>
    <w:lvl w:ilvl="6" w:tplc="0405000F" w:tentative="true">
      <w:start w:val="1"/>
      <w:numFmt w:val="decimal"/>
      <w:lvlText w:val="%7."/>
      <w:lvlJc w:val="left"/>
      <w:pPr>
        <w:ind w:left="5748" w:hanging="360"/>
      </w:p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DD62162"/>
    <w:multiLevelType w:val="hybridMultilevel"/>
    <w:tmpl w:val="457894C8"/>
    <w:lvl w:ilvl="0" w:tplc="2CE6CD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E982623"/>
    <w:multiLevelType w:val="hybridMultilevel"/>
    <w:tmpl w:val="82D235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B35A4A"/>
    <w:multiLevelType w:val="hybridMultilevel"/>
    <w:tmpl w:val="14DED206"/>
    <w:lvl w:ilvl="0" w:tplc="06B0FD40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6CEE4432"/>
    <w:multiLevelType w:val="hybridMultilevel"/>
    <w:tmpl w:val="37505516"/>
    <w:lvl w:ilvl="0" w:tplc="929C15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48" w:hanging="360"/>
      </w:p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</w:lvl>
    <w:lvl w:ilvl="3" w:tplc="0405000F" w:tentative="true">
      <w:start w:val="1"/>
      <w:numFmt w:val="decimal"/>
      <w:lvlText w:val="%4."/>
      <w:lvlJc w:val="left"/>
      <w:pPr>
        <w:ind w:left="3588" w:hanging="360"/>
      </w:p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</w:lvl>
    <w:lvl w:ilvl="6" w:tplc="0405000F" w:tentative="true">
      <w:start w:val="1"/>
      <w:numFmt w:val="decimal"/>
      <w:lvlText w:val="%7."/>
      <w:lvlJc w:val="left"/>
      <w:pPr>
        <w:ind w:left="5748" w:hanging="360"/>
      </w:p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F6B3C49"/>
    <w:multiLevelType w:val="hybridMultilevel"/>
    <w:tmpl w:val="37505516"/>
    <w:lvl w:ilvl="0" w:tplc="929C15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48" w:hanging="360"/>
      </w:p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</w:lvl>
    <w:lvl w:ilvl="3" w:tplc="0405000F" w:tentative="true">
      <w:start w:val="1"/>
      <w:numFmt w:val="decimal"/>
      <w:lvlText w:val="%4."/>
      <w:lvlJc w:val="left"/>
      <w:pPr>
        <w:ind w:left="3588" w:hanging="360"/>
      </w:p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</w:lvl>
    <w:lvl w:ilvl="6" w:tplc="0405000F" w:tentative="true">
      <w:start w:val="1"/>
      <w:numFmt w:val="decimal"/>
      <w:lvlText w:val="%7."/>
      <w:lvlJc w:val="left"/>
      <w:pPr>
        <w:ind w:left="5748" w:hanging="360"/>
      </w:p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FAF5E37"/>
    <w:multiLevelType w:val="hybridMultilevel"/>
    <w:tmpl w:val="4B487FD0"/>
    <w:lvl w:ilvl="0" w:tplc="06B0FD40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11E92"/>
    <w:multiLevelType w:val="hybridMultilevel"/>
    <w:tmpl w:val="DA6E6B20"/>
    <w:lvl w:ilvl="0" w:tplc="9DD46C36">
      <w:start w:val="4"/>
      <w:numFmt w:val="decimal"/>
      <w:lvlText w:val="%1)"/>
      <w:lvlJc w:val="left"/>
      <w:pPr>
        <w:ind w:left="1080" w:hanging="360"/>
      </w:pPr>
      <w:rPr>
        <w:rFonts w:hint="default"/>
        <w:i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C1689F"/>
    <w:multiLevelType w:val="hybridMultilevel"/>
    <w:tmpl w:val="B538AB80"/>
    <w:lvl w:ilvl="0" w:tplc="06B0FD40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33F30"/>
    <w:multiLevelType w:val="hybridMultilevel"/>
    <w:tmpl w:val="0B62110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A543A8"/>
    <w:multiLevelType w:val="hybridMultilevel"/>
    <w:tmpl w:val="74CC11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17"/>
  </w:num>
  <w:num w:numId="3">
    <w:abstractNumId w:val="36"/>
  </w:num>
  <w:num w:numId="4">
    <w:abstractNumId w:val="29"/>
  </w:num>
  <w:num w:numId="5">
    <w:abstractNumId w:val="2"/>
  </w:num>
  <w:num w:numId="6">
    <w:abstractNumId w:val="4"/>
  </w:num>
  <w:num w:numId="7">
    <w:abstractNumId w:val="22"/>
  </w:num>
  <w:num w:numId="8">
    <w:abstractNumId w:val="27"/>
  </w:num>
  <w:num w:numId="9">
    <w:abstractNumId w:val="25"/>
  </w:num>
  <w:num w:numId="10">
    <w:abstractNumId w:val="5"/>
  </w:num>
  <w:num w:numId="11">
    <w:abstractNumId w:val="10"/>
  </w:num>
  <w:num w:numId="12">
    <w:abstractNumId w:val="30"/>
  </w:num>
  <w:num w:numId="13">
    <w:abstractNumId w:val="6"/>
  </w:num>
  <w:num w:numId="14">
    <w:abstractNumId w:val="20"/>
  </w:num>
  <w:num w:numId="15">
    <w:abstractNumId w:val="35"/>
  </w:num>
  <w:num w:numId="16">
    <w:abstractNumId w:val="11"/>
  </w:num>
  <w:num w:numId="17">
    <w:abstractNumId w:val="24"/>
  </w:num>
  <w:num w:numId="18">
    <w:abstractNumId w:val="26"/>
  </w:num>
  <w:num w:numId="19">
    <w:abstractNumId w:val="31"/>
  </w:num>
  <w:num w:numId="20">
    <w:abstractNumId w:val="16"/>
  </w:num>
  <w:num w:numId="21">
    <w:abstractNumId w:val="7"/>
  </w:num>
  <w:num w:numId="22">
    <w:abstractNumId w:val="18"/>
  </w:num>
  <w:num w:numId="23">
    <w:abstractNumId w:val="13"/>
  </w:num>
  <w:num w:numId="24">
    <w:abstractNumId w:val="0"/>
  </w:num>
  <w:num w:numId="25">
    <w:abstractNumId w:val="1"/>
  </w:num>
  <w:num w:numId="26">
    <w:abstractNumId w:val="3"/>
  </w:num>
  <w:num w:numId="27">
    <w:abstractNumId w:val="19"/>
  </w:num>
  <w:num w:numId="28">
    <w:abstractNumId w:val="21"/>
  </w:num>
  <w:num w:numId="29">
    <w:abstractNumId w:val="15"/>
  </w:num>
  <w:num w:numId="30">
    <w:abstractNumId w:val="8"/>
  </w:num>
  <w:num w:numId="31">
    <w:abstractNumId w:val="23"/>
  </w:num>
  <w:num w:numId="32">
    <w:abstractNumId w:val="12"/>
  </w:num>
  <w:num w:numId="33">
    <w:abstractNumId w:val="32"/>
  </w:num>
  <w:num w:numId="34">
    <w:abstractNumId w:val="34"/>
  </w:num>
  <w:num w:numId="35">
    <w:abstractNumId w:val="28"/>
  </w:num>
  <w:num w:numId="36">
    <w:abstractNumId w:val="9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spidmax="2050" v:ext="edit"/>
    <o:shapelayout v:ext="edit">
      <o:idmap data="2" v:ext="edit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742"/>
    <w:rsid w:val="0001155E"/>
    <w:rsid w:val="00024849"/>
    <w:rsid w:val="000306BF"/>
    <w:rsid w:val="00031B52"/>
    <w:rsid w:val="0005040A"/>
    <w:rsid w:val="00063701"/>
    <w:rsid w:val="0007706A"/>
    <w:rsid w:val="00090BE8"/>
    <w:rsid w:val="00096676"/>
    <w:rsid w:val="000A68C1"/>
    <w:rsid w:val="000B57EF"/>
    <w:rsid w:val="000B599A"/>
    <w:rsid w:val="000D2145"/>
    <w:rsid w:val="000D6D9A"/>
    <w:rsid w:val="000E0427"/>
    <w:rsid w:val="000E18B6"/>
    <w:rsid w:val="000E2C28"/>
    <w:rsid w:val="000E4312"/>
    <w:rsid w:val="000F0C9F"/>
    <w:rsid w:val="000F195C"/>
    <w:rsid w:val="0010555F"/>
    <w:rsid w:val="00115CBE"/>
    <w:rsid w:val="00116827"/>
    <w:rsid w:val="0011761C"/>
    <w:rsid w:val="00133323"/>
    <w:rsid w:val="0016208F"/>
    <w:rsid w:val="00163B71"/>
    <w:rsid w:val="00176681"/>
    <w:rsid w:val="0018797A"/>
    <w:rsid w:val="001A02C7"/>
    <w:rsid w:val="001B2D41"/>
    <w:rsid w:val="001B3A4F"/>
    <w:rsid w:val="001B728E"/>
    <w:rsid w:val="001C492C"/>
    <w:rsid w:val="001C730F"/>
    <w:rsid w:val="001D0D81"/>
    <w:rsid w:val="001D2671"/>
    <w:rsid w:val="001E30F4"/>
    <w:rsid w:val="001E46B3"/>
    <w:rsid w:val="001E5009"/>
    <w:rsid w:val="001E6EFE"/>
    <w:rsid w:val="001F765B"/>
    <w:rsid w:val="002177E1"/>
    <w:rsid w:val="00230B05"/>
    <w:rsid w:val="00261EE4"/>
    <w:rsid w:val="002749A9"/>
    <w:rsid w:val="00275B3A"/>
    <w:rsid w:val="002775DD"/>
    <w:rsid w:val="00283328"/>
    <w:rsid w:val="00283B08"/>
    <w:rsid w:val="002A09FB"/>
    <w:rsid w:val="002B2E73"/>
    <w:rsid w:val="002B3A9B"/>
    <w:rsid w:val="002D0564"/>
    <w:rsid w:val="002D12A0"/>
    <w:rsid w:val="002D2EDA"/>
    <w:rsid w:val="002E1BD0"/>
    <w:rsid w:val="00300053"/>
    <w:rsid w:val="00302380"/>
    <w:rsid w:val="00307076"/>
    <w:rsid w:val="00330B1F"/>
    <w:rsid w:val="0037763B"/>
    <w:rsid w:val="003C11D3"/>
    <w:rsid w:val="003E6059"/>
    <w:rsid w:val="00410FF9"/>
    <w:rsid w:val="00421CEF"/>
    <w:rsid w:val="00425312"/>
    <w:rsid w:val="004318ED"/>
    <w:rsid w:val="00431E37"/>
    <w:rsid w:val="0043614F"/>
    <w:rsid w:val="00441AFA"/>
    <w:rsid w:val="00442BA2"/>
    <w:rsid w:val="004477FE"/>
    <w:rsid w:val="004537EE"/>
    <w:rsid w:val="00455B64"/>
    <w:rsid w:val="00460068"/>
    <w:rsid w:val="00477346"/>
    <w:rsid w:val="004978C5"/>
    <w:rsid w:val="004A0B47"/>
    <w:rsid w:val="004A7FBD"/>
    <w:rsid w:val="004B44C9"/>
    <w:rsid w:val="004C7895"/>
    <w:rsid w:val="004D3619"/>
    <w:rsid w:val="004D3727"/>
    <w:rsid w:val="004D7A9F"/>
    <w:rsid w:val="004E048E"/>
    <w:rsid w:val="004E15AE"/>
    <w:rsid w:val="004F46B8"/>
    <w:rsid w:val="0050261B"/>
    <w:rsid w:val="00505FB4"/>
    <w:rsid w:val="00512FD8"/>
    <w:rsid w:val="00513CCB"/>
    <w:rsid w:val="00516637"/>
    <w:rsid w:val="00522B6C"/>
    <w:rsid w:val="00545E22"/>
    <w:rsid w:val="00557D01"/>
    <w:rsid w:val="005814AD"/>
    <w:rsid w:val="00583301"/>
    <w:rsid w:val="00586B8A"/>
    <w:rsid w:val="00587707"/>
    <w:rsid w:val="005A2DE6"/>
    <w:rsid w:val="005A5C48"/>
    <w:rsid w:val="005B65C5"/>
    <w:rsid w:val="005B7D23"/>
    <w:rsid w:val="005E3ADF"/>
    <w:rsid w:val="005E3E28"/>
    <w:rsid w:val="005F6B42"/>
    <w:rsid w:val="00610998"/>
    <w:rsid w:val="00611E17"/>
    <w:rsid w:val="00626FBC"/>
    <w:rsid w:val="00640C81"/>
    <w:rsid w:val="00644F9C"/>
    <w:rsid w:val="006533CB"/>
    <w:rsid w:val="00682D49"/>
    <w:rsid w:val="00683917"/>
    <w:rsid w:val="006934FE"/>
    <w:rsid w:val="00694B6C"/>
    <w:rsid w:val="006A2E0E"/>
    <w:rsid w:val="006C2DC2"/>
    <w:rsid w:val="006D056F"/>
    <w:rsid w:val="006E259C"/>
    <w:rsid w:val="006E3AD0"/>
    <w:rsid w:val="006F0104"/>
    <w:rsid w:val="006F0C50"/>
    <w:rsid w:val="00713CBD"/>
    <w:rsid w:val="00730DF9"/>
    <w:rsid w:val="00740A1D"/>
    <w:rsid w:val="00750A0B"/>
    <w:rsid w:val="00762524"/>
    <w:rsid w:val="00767AC0"/>
    <w:rsid w:val="007735D2"/>
    <w:rsid w:val="0077623A"/>
    <w:rsid w:val="00793C7D"/>
    <w:rsid w:val="00794424"/>
    <w:rsid w:val="007B166B"/>
    <w:rsid w:val="007B2AEF"/>
    <w:rsid w:val="007C1C6F"/>
    <w:rsid w:val="007D4173"/>
    <w:rsid w:val="007E55E8"/>
    <w:rsid w:val="007F0FDB"/>
    <w:rsid w:val="007F17A0"/>
    <w:rsid w:val="0080579A"/>
    <w:rsid w:val="00826028"/>
    <w:rsid w:val="00832031"/>
    <w:rsid w:val="00837519"/>
    <w:rsid w:val="00840D69"/>
    <w:rsid w:val="00842887"/>
    <w:rsid w:val="00842AB4"/>
    <w:rsid w:val="00851826"/>
    <w:rsid w:val="008519B9"/>
    <w:rsid w:val="00852CCD"/>
    <w:rsid w:val="00876F23"/>
    <w:rsid w:val="0087788E"/>
    <w:rsid w:val="00892089"/>
    <w:rsid w:val="00896C10"/>
    <w:rsid w:val="008A30C8"/>
    <w:rsid w:val="008B533B"/>
    <w:rsid w:val="008B53E3"/>
    <w:rsid w:val="008B5742"/>
    <w:rsid w:val="008C19E6"/>
    <w:rsid w:val="008C7D61"/>
    <w:rsid w:val="008E3F76"/>
    <w:rsid w:val="008E50D6"/>
    <w:rsid w:val="008F3E0C"/>
    <w:rsid w:val="009000CE"/>
    <w:rsid w:val="0091071B"/>
    <w:rsid w:val="0091214A"/>
    <w:rsid w:val="00915050"/>
    <w:rsid w:val="00932B26"/>
    <w:rsid w:val="009455BF"/>
    <w:rsid w:val="009514AF"/>
    <w:rsid w:val="00953AB8"/>
    <w:rsid w:val="0099593E"/>
    <w:rsid w:val="009A0E48"/>
    <w:rsid w:val="009B5897"/>
    <w:rsid w:val="009B6AA9"/>
    <w:rsid w:val="009E1F8B"/>
    <w:rsid w:val="009E333F"/>
    <w:rsid w:val="009F5C35"/>
    <w:rsid w:val="00A149ED"/>
    <w:rsid w:val="00A376AF"/>
    <w:rsid w:val="00A50618"/>
    <w:rsid w:val="00A61116"/>
    <w:rsid w:val="00A70110"/>
    <w:rsid w:val="00A82779"/>
    <w:rsid w:val="00AD7163"/>
    <w:rsid w:val="00AF6B27"/>
    <w:rsid w:val="00B008F4"/>
    <w:rsid w:val="00B1630B"/>
    <w:rsid w:val="00B21BBE"/>
    <w:rsid w:val="00B21BE0"/>
    <w:rsid w:val="00B30A1E"/>
    <w:rsid w:val="00B34A1C"/>
    <w:rsid w:val="00B428D5"/>
    <w:rsid w:val="00B500A7"/>
    <w:rsid w:val="00B53EB9"/>
    <w:rsid w:val="00B61BE2"/>
    <w:rsid w:val="00B66439"/>
    <w:rsid w:val="00B85B72"/>
    <w:rsid w:val="00B86268"/>
    <w:rsid w:val="00BB3CA4"/>
    <w:rsid w:val="00BD11EC"/>
    <w:rsid w:val="00BD2C28"/>
    <w:rsid w:val="00BD2C39"/>
    <w:rsid w:val="00BD551B"/>
    <w:rsid w:val="00BE0E6D"/>
    <w:rsid w:val="00BE2830"/>
    <w:rsid w:val="00C02119"/>
    <w:rsid w:val="00C04835"/>
    <w:rsid w:val="00C16D8B"/>
    <w:rsid w:val="00C419CF"/>
    <w:rsid w:val="00C64741"/>
    <w:rsid w:val="00C73666"/>
    <w:rsid w:val="00C80487"/>
    <w:rsid w:val="00C96704"/>
    <w:rsid w:val="00CA53CC"/>
    <w:rsid w:val="00CA6BD0"/>
    <w:rsid w:val="00CC0A55"/>
    <w:rsid w:val="00CC39B5"/>
    <w:rsid w:val="00CE355B"/>
    <w:rsid w:val="00CF094C"/>
    <w:rsid w:val="00D32B03"/>
    <w:rsid w:val="00D4152B"/>
    <w:rsid w:val="00D63098"/>
    <w:rsid w:val="00D63AC7"/>
    <w:rsid w:val="00D659DE"/>
    <w:rsid w:val="00D665E5"/>
    <w:rsid w:val="00D765D0"/>
    <w:rsid w:val="00D80707"/>
    <w:rsid w:val="00D85E61"/>
    <w:rsid w:val="00D905E8"/>
    <w:rsid w:val="00D978D5"/>
    <w:rsid w:val="00DA3706"/>
    <w:rsid w:val="00DB34AA"/>
    <w:rsid w:val="00DD5CCE"/>
    <w:rsid w:val="00DE0DC7"/>
    <w:rsid w:val="00DF28D5"/>
    <w:rsid w:val="00DF3976"/>
    <w:rsid w:val="00DF7F89"/>
    <w:rsid w:val="00E0031A"/>
    <w:rsid w:val="00E1058E"/>
    <w:rsid w:val="00E10D04"/>
    <w:rsid w:val="00E13866"/>
    <w:rsid w:val="00E3194E"/>
    <w:rsid w:val="00E332B2"/>
    <w:rsid w:val="00E37B1D"/>
    <w:rsid w:val="00E46C3E"/>
    <w:rsid w:val="00E51D44"/>
    <w:rsid w:val="00E531FD"/>
    <w:rsid w:val="00E60945"/>
    <w:rsid w:val="00E67278"/>
    <w:rsid w:val="00E672CF"/>
    <w:rsid w:val="00E76605"/>
    <w:rsid w:val="00E7728E"/>
    <w:rsid w:val="00E904C5"/>
    <w:rsid w:val="00E91007"/>
    <w:rsid w:val="00EA4200"/>
    <w:rsid w:val="00EB07A9"/>
    <w:rsid w:val="00EB5149"/>
    <w:rsid w:val="00EB51A1"/>
    <w:rsid w:val="00EB6CFD"/>
    <w:rsid w:val="00EC6E03"/>
    <w:rsid w:val="00ED6E2E"/>
    <w:rsid w:val="00ED7887"/>
    <w:rsid w:val="00ED7E05"/>
    <w:rsid w:val="00EE2C89"/>
    <w:rsid w:val="00EF7A92"/>
    <w:rsid w:val="00F068A2"/>
    <w:rsid w:val="00F105C9"/>
    <w:rsid w:val="00F12847"/>
    <w:rsid w:val="00F266CF"/>
    <w:rsid w:val="00F276A3"/>
    <w:rsid w:val="00F278CE"/>
    <w:rsid w:val="00F4586B"/>
    <w:rsid w:val="00F544F7"/>
    <w:rsid w:val="00F61683"/>
    <w:rsid w:val="00F66009"/>
    <w:rsid w:val="00F66C30"/>
    <w:rsid w:val="00F73D31"/>
    <w:rsid w:val="00F761B2"/>
    <w:rsid w:val="00F810B3"/>
    <w:rsid w:val="00F82D77"/>
    <w:rsid w:val="00F834B1"/>
    <w:rsid w:val="00F929B2"/>
    <w:rsid w:val="00F93F68"/>
    <w:rsid w:val="00F9751D"/>
    <w:rsid w:val="00FB03C5"/>
    <w:rsid w:val="00FB0A59"/>
    <w:rsid w:val="00FC0436"/>
    <w:rsid w:val="00FC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MS Mincho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semiHidden="false" w:unhideWhenUsed="false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73D31"/>
    <w:rPr>
      <w:rFonts w:ascii="Arial" w:hAnsi="Arial" w:eastAsia="Times New Roman"/>
      <w:sz w:val="24"/>
      <w:lang w:eastAsia="en-GB"/>
    </w:rPr>
  </w:style>
  <w:style w:type="paragraph" w:styleId="Nadpis1">
    <w:name w:val="heading 1"/>
    <w:basedOn w:val="Normln"/>
    <w:next w:val="Normln"/>
    <w:qFormat/>
    <w:rsid w:val="00A8277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C02119"/>
    <w:pPr>
      <w:spacing w:before="100" w:beforeAutospacing="true" w:after="100" w:afterAutospacing="true"/>
      <w:outlineLvl w:val="2"/>
    </w:pPr>
    <w:rPr>
      <w:rFonts w:ascii="Times New Roman" w:hAnsi="Times New Roman" w:eastAsia="MS Mincho"/>
      <w:b/>
      <w:bCs/>
      <w:sz w:val="27"/>
      <w:szCs w:val="27"/>
      <w:lang w:eastAsia="zh-C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rsid w:val="00F73D31"/>
    <w:rPr>
      <w:color w:val="0000FF"/>
      <w:u w:val="single"/>
    </w:rPr>
  </w:style>
  <w:style w:type="paragraph" w:styleId="Zhlav">
    <w:name w:val="header"/>
    <w:basedOn w:val="Normln"/>
    <w:rsid w:val="00F73D3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73D3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F3E0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C02119"/>
    <w:pPr>
      <w:spacing w:before="100" w:beforeAutospacing="true" w:after="100" w:afterAutospacing="true"/>
    </w:pPr>
    <w:rPr>
      <w:rFonts w:ascii="Times New Roman" w:hAnsi="Times New Roman" w:eastAsia="MS Mincho"/>
      <w:szCs w:val="24"/>
      <w:lang w:eastAsia="zh-CN"/>
    </w:rPr>
  </w:style>
  <w:style w:type="paragraph" w:styleId="BoddohodyII" w:customStyle="true">
    <w:name w:val="Bod dohody II"/>
    <w:basedOn w:val="Normln"/>
    <w:rsid w:val="00896C10"/>
    <w:pPr>
      <w:numPr>
        <w:numId w:val="3"/>
      </w:numPr>
      <w:spacing w:before="120"/>
      <w:jc w:val="both"/>
    </w:pPr>
    <w:rPr>
      <w:sz w:val="20"/>
      <w:szCs w:val="24"/>
      <w:lang w:eastAsia="cs-CZ"/>
    </w:rPr>
  </w:style>
  <w:style w:type="paragraph" w:styleId="Text2" w:customStyle="true">
    <w:name w:val="Text2"/>
    <w:basedOn w:val="Normln"/>
    <w:rsid w:val="004E048E"/>
    <w:pPr>
      <w:spacing w:before="60" w:after="60"/>
    </w:pPr>
    <w:rPr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3B08"/>
    <w:pPr>
      <w:ind w:left="708"/>
    </w:pPr>
  </w:style>
  <w:style w:type="paragraph" w:styleId="Zhlavdohody" w:customStyle="true">
    <w:name w:val="Záhlaví dohody"/>
    <w:basedOn w:val="Normln"/>
    <w:rsid w:val="00261EE4"/>
    <w:pPr>
      <w:spacing w:before="240" w:after="240"/>
      <w:jc w:val="center"/>
    </w:pPr>
    <w:rPr>
      <w:rFonts w:cs="Arial"/>
      <w:b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557D01"/>
    <w:rPr>
      <w:rFonts w:ascii="Calibri" w:hAnsi="Calibri" w:eastAsia="Calibri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patChar" w:customStyle="true">
    <w:name w:val="Zápatí Char"/>
    <w:link w:val="Zpat"/>
    <w:uiPriority w:val="99"/>
    <w:rsid w:val="00915050"/>
    <w:rPr>
      <w:rFonts w:ascii="Arial" w:hAnsi="Arial" w:eastAsia="Times New Roman"/>
      <w:sz w:val="24"/>
      <w:lang w:val="en-GB" w:eastAsia="en-GB"/>
    </w:rPr>
  </w:style>
  <w:style w:type="paragraph" w:styleId="Zkladntext">
    <w:name w:val="Body Text"/>
    <w:basedOn w:val="Normln"/>
    <w:link w:val="ZkladntextChar"/>
    <w:rsid w:val="00DA3706"/>
    <w:pPr>
      <w:suppressAutoHyphens/>
      <w:spacing w:line="360" w:lineRule="auto"/>
      <w:ind w:right="432"/>
      <w:jc w:val="both"/>
    </w:pPr>
    <w:rPr>
      <w:rFonts w:ascii="Times New Roman" w:hAnsi="Times New Roman"/>
      <w:kern w:val="1"/>
      <w:szCs w:val="24"/>
      <w:lang w:eastAsia="ar-SA"/>
    </w:rPr>
  </w:style>
  <w:style w:type="character" w:styleId="ZkladntextChar" w:customStyle="true">
    <w:name w:val="Základní text Char"/>
    <w:link w:val="Zkladntext"/>
    <w:rsid w:val="00DA3706"/>
    <w:rPr>
      <w:rFonts w:eastAsia="Times New Roman"/>
      <w:kern w:val="1"/>
      <w:sz w:val="24"/>
      <w:szCs w:val="24"/>
      <w:lang w:eastAsia="ar-SA"/>
    </w:rPr>
  </w:style>
  <w:style w:type="paragraph" w:styleId="BodyText21" w:customStyle="true">
    <w:name w:val="Body Text 21"/>
    <w:basedOn w:val="Normln"/>
    <w:rsid w:val="00DA3706"/>
    <w:pPr>
      <w:suppressAutoHyphens/>
    </w:pPr>
    <w:rPr>
      <w:rFonts w:ascii="Times New Roman" w:hAnsi="Times New Roman"/>
      <w:kern w:val="1"/>
      <w:szCs w:val="24"/>
      <w:lang w:eastAsia="ar-SA"/>
    </w:rPr>
  </w:style>
  <w:style w:type="paragraph" w:styleId="Text" w:customStyle="true">
    <w:name w:val="Text"/>
    <w:basedOn w:val="Normln"/>
    <w:rsid w:val="00DA3706"/>
    <w:pPr>
      <w:suppressAutoHyphens/>
      <w:spacing w:before="60" w:after="60"/>
    </w:pPr>
    <w:rPr>
      <w:kern w:val="1"/>
      <w:sz w:val="16"/>
      <w:szCs w:val="24"/>
      <w:lang w:eastAsia="ar-SA"/>
    </w:rPr>
  </w:style>
  <w:style w:type="paragraph" w:styleId="boddohodyii0" w:customStyle="true">
    <w:name w:val="boddohodyii"/>
    <w:basedOn w:val="Normln"/>
    <w:rsid w:val="00DA3706"/>
    <w:pPr>
      <w:suppressAutoHyphens/>
    </w:pPr>
    <w:rPr>
      <w:rFonts w:ascii="Times New Roman" w:hAnsi="Times New Roman"/>
      <w:kern w:val="1"/>
      <w:szCs w:val="24"/>
      <w:lang w:eastAsia="ar-SA"/>
    </w:rPr>
  </w:style>
  <w:style w:type="character" w:styleId="Sledovanodkaz">
    <w:name w:val="FollowedHyperlink"/>
    <w:uiPriority w:val="99"/>
    <w:semiHidden/>
    <w:unhideWhenUsed/>
    <w:rsid w:val="00B66439"/>
    <w:rPr>
      <w:color w:val="800080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4798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7299635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79044196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18378812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29336516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40071576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8686994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4181396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094620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682FFC2-0790-499A-9051-43F2661486D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RICHMONT-CZ a.s.</properties:Company>
  <properties:Pages>4</properties:Pages>
  <properties:Words>842</properties:Words>
  <properties:Characters>5301</properties:Characters>
  <properties:Lines>44</properties:Lines>
  <properties:Paragraphs>12</properties:Paragraphs>
  <properties:TotalTime>2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>                                                                      </vt:lpstr>
      <vt:lpstr>                                                                      </vt:lpstr>
    </vt:vector>
  </properties:TitlesOfParts>
  <properties:LinksUpToDate>false</properties:LinksUpToDate>
  <properties:CharactersWithSpaces>6131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2017-08-16T13:03:00Z</dcterms:created>
  <dc:creator/>
  <cp:keywords/>
  <cp:lastModifiedBy/>
  <cp:lastPrinted>2011-09-06T08:29:00Z</cp:lastPrinted>
  <dcterms:modified xmlns:xsi="http://www.w3.org/2001/XMLSchema-instance" xsi:type="dcterms:W3CDTF">2017-08-18T08:59:00Z</dcterms:modified>
  <cp:revision>5</cp:revision>
  <dc:subject/>
  <dc:title>                                                                      </dc:title>
</cp:coreProperties>
</file>