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167728" w:rsidR="00C41DB3" w:rsidP="001B4790" w:rsidRDefault="00AA30B5">
      <w:pPr>
        <w:spacing w:after="0" w:line="240" w:lineRule="auto"/>
        <w:jc w:val="right"/>
        <w:rPr>
          <w:rFonts w:cs="Arial" w:asciiTheme="minorHAnsi" w:hAnsiTheme="minorHAnsi"/>
          <w:b/>
        </w:rPr>
      </w:pPr>
      <w:r w:rsidRPr="00167728">
        <w:rPr>
          <w:rFonts w:cs="Arial" w:asciiTheme="minorHAnsi" w:hAnsiTheme="minorHAnsi"/>
          <w:b/>
        </w:rPr>
        <w:t xml:space="preserve">Příloha č. </w:t>
      </w:r>
      <w:r w:rsidR="007C3031">
        <w:rPr>
          <w:rFonts w:cs="Arial" w:asciiTheme="minorHAnsi" w:hAnsiTheme="minorHAnsi"/>
          <w:b/>
        </w:rPr>
        <w:t>1</w:t>
      </w:r>
      <w:r w:rsidR="00C5075B">
        <w:rPr>
          <w:rFonts w:cs="Arial" w:asciiTheme="minorHAnsi" w:hAnsiTheme="minorHAnsi"/>
          <w:b/>
        </w:rPr>
        <w:t>2</w:t>
      </w:r>
      <w:r w:rsidRPr="00167728" w:rsidR="002A3146">
        <w:rPr>
          <w:rFonts w:cs="Arial" w:asciiTheme="minorHAnsi" w:hAnsiTheme="minorHAnsi"/>
          <w:b/>
        </w:rPr>
        <w:t xml:space="preserve"> </w:t>
      </w:r>
    </w:p>
    <w:p w:rsidR="00170A2D" w:rsidP="00793015" w:rsidRDefault="00170A2D">
      <w:pPr>
        <w:shd w:val="clear" w:color="auto" w:fill="D9D9D9"/>
        <w:tabs>
          <w:tab w:val="right" w:pos="9072"/>
        </w:tabs>
        <w:spacing w:after="120" w:line="360" w:lineRule="auto"/>
        <w:jc w:val="center"/>
        <w:rPr>
          <w:rFonts w:cs="Arial" w:asciiTheme="minorHAnsi" w:hAnsiTheme="minorHAnsi"/>
          <w:b/>
          <w:sz w:val="28"/>
          <w:szCs w:val="24"/>
        </w:rPr>
      </w:pPr>
      <w:r w:rsidRPr="00170A2D">
        <w:rPr>
          <w:rFonts w:cs="Arial" w:asciiTheme="minorHAnsi" w:hAnsiTheme="minorHAnsi"/>
          <w:b/>
          <w:sz w:val="28"/>
          <w:szCs w:val="24"/>
        </w:rPr>
        <w:t>Specifikace poradenského programu a sp</w:t>
      </w:r>
      <w:r>
        <w:rPr>
          <w:rFonts w:cs="Arial" w:asciiTheme="minorHAnsi" w:hAnsiTheme="minorHAnsi"/>
          <w:b/>
          <w:sz w:val="28"/>
          <w:szCs w:val="24"/>
        </w:rPr>
        <w:t xml:space="preserve">ecifické technické podmínky </w:t>
      </w:r>
    </w:p>
    <w:p w:rsidRPr="00167728" w:rsidR="002A3146" w:rsidP="00793015" w:rsidRDefault="00170A2D">
      <w:pPr>
        <w:shd w:val="clear" w:color="auto" w:fill="D9D9D9"/>
        <w:tabs>
          <w:tab w:val="right" w:pos="9072"/>
        </w:tabs>
        <w:spacing w:after="120" w:line="360" w:lineRule="auto"/>
        <w:jc w:val="center"/>
        <w:rPr>
          <w:rFonts w:cs="Arial" w:asciiTheme="minorHAnsi" w:hAnsiTheme="minorHAnsi"/>
          <w:b/>
          <w:sz w:val="24"/>
          <w:szCs w:val="24"/>
        </w:rPr>
      </w:pPr>
      <w:r w:rsidRPr="00170A2D">
        <w:rPr>
          <w:rFonts w:cs="Arial" w:asciiTheme="minorHAnsi" w:hAnsiTheme="minorHAnsi"/>
          <w:b/>
          <w:sz w:val="28"/>
          <w:szCs w:val="24"/>
        </w:rPr>
        <w:t xml:space="preserve">Část č. </w:t>
      </w:r>
      <w:r w:rsidR="00D26883">
        <w:rPr>
          <w:rFonts w:cs="Arial" w:asciiTheme="minorHAnsi" w:hAnsiTheme="minorHAnsi"/>
          <w:b/>
          <w:sz w:val="28"/>
          <w:szCs w:val="24"/>
        </w:rPr>
        <w:t>6</w:t>
      </w:r>
      <w:r w:rsidRPr="00A40043" w:rsidR="00A40043">
        <w:rPr>
          <w:rFonts w:cs="Arial" w:asciiTheme="minorHAnsi" w:hAnsiTheme="minorHAnsi"/>
          <w:b/>
          <w:sz w:val="28"/>
          <w:szCs w:val="24"/>
        </w:rPr>
        <w:t xml:space="preserve">: </w:t>
      </w:r>
      <w:r w:rsidRPr="00D26883" w:rsidR="00D26883">
        <w:rPr>
          <w:rFonts w:cs="Arial" w:asciiTheme="minorHAnsi" w:hAnsiTheme="minorHAnsi"/>
          <w:b/>
          <w:sz w:val="28"/>
          <w:szCs w:val="24"/>
        </w:rPr>
        <w:t>Počítačová profesní a pracovní diagnostika</w:t>
      </w:r>
    </w:p>
    <w:p w:rsidRPr="002B689D" w:rsidR="00D26883" w:rsidP="004A4E94" w:rsidRDefault="00D26883">
      <w:pPr>
        <w:spacing w:before="240" w:after="240" w:line="360" w:lineRule="auto"/>
        <w:jc w:val="both"/>
        <w:rPr>
          <w:rFonts w:cs="Arial" w:asciiTheme="minorHAnsi" w:hAnsiTheme="minorHAnsi"/>
          <w:sz w:val="24"/>
          <w:szCs w:val="24"/>
        </w:rPr>
      </w:pPr>
      <w:r w:rsidRPr="002B689D">
        <w:rPr>
          <w:rFonts w:cs="Arial" w:asciiTheme="minorHAnsi" w:hAnsiTheme="minorHAnsi"/>
          <w:sz w:val="24"/>
          <w:szCs w:val="24"/>
        </w:rPr>
        <w:t xml:space="preserve">Předmětem </w:t>
      </w:r>
      <w:r w:rsidR="00901F20">
        <w:rPr>
          <w:rFonts w:cs="Arial" w:asciiTheme="minorHAnsi" w:hAnsiTheme="minorHAnsi"/>
          <w:sz w:val="24"/>
          <w:szCs w:val="24"/>
        </w:rPr>
        <w:t>tohoto poradenského programu</w:t>
      </w:r>
      <w:r w:rsidRPr="002B689D">
        <w:rPr>
          <w:rFonts w:cs="Arial" w:asciiTheme="minorHAnsi" w:hAnsiTheme="minorHAnsi"/>
          <w:sz w:val="24"/>
          <w:szCs w:val="24"/>
        </w:rPr>
        <w:t xml:space="preserve"> je testování pomocí diagnostických nástrojů, jehož výstupem jsou oblasti, do kterých by měl </w:t>
      </w:r>
      <w:r w:rsidR="00901F20">
        <w:rPr>
          <w:rFonts w:cs="Arial" w:asciiTheme="minorHAnsi" w:hAnsiTheme="minorHAnsi"/>
          <w:sz w:val="24"/>
          <w:szCs w:val="24"/>
        </w:rPr>
        <w:t>účastník</w:t>
      </w:r>
      <w:r w:rsidRPr="002B689D">
        <w:rPr>
          <w:rFonts w:cs="Arial" w:asciiTheme="minorHAnsi" w:hAnsiTheme="minorHAnsi"/>
          <w:sz w:val="24"/>
          <w:szCs w:val="24"/>
        </w:rPr>
        <w:t xml:space="preserve"> orientovat svou profesní kariérovou dráhu. Zadavatel poptává pouze standardizované diagnostické nástroj</w:t>
      </w:r>
      <w:r>
        <w:rPr>
          <w:rFonts w:cs="Arial" w:asciiTheme="minorHAnsi" w:hAnsiTheme="minorHAnsi"/>
          <w:sz w:val="24"/>
          <w:szCs w:val="24"/>
        </w:rPr>
        <w:t xml:space="preserve">e, </w:t>
      </w:r>
      <w:proofErr w:type="gramStart"/>
      <w:r>
        <w:rPr>
          <w:rFonts w:cs="Arial" w:asciiTheme="minorHAnsi" w:hAnsiTheme="minorHAnsi"/>
          <w:sz w:val="24"/>
          <w:szCs w:val="24"/>
        </w:rPr>
        <w:t>které</w:t>
      </w:r>
      <w:proofErr w:type="gramEnd"/>
      <w:r>
        <w:rPr>
          <w:rFonts w:cs="Arial" w:asciiTheme="minorHAnsi" w:hAnsiTheme="minorHAnsi"/>
          <w:sz w:val="24"/>
          <w:szCs w:val="24"/>
        </w:rPr>
        <w:t xml:space="preserve"> </w:t>
      </w:r>
      <w:r w:rsidRPr="002B689D">
        <w:rPr>
          <w:rFonts w:cs="Arial" w:asciiTheme="minorHAnsi" w:hAnsiTheme="minorHAnsi"/>
          <w:sz w:val="24"/>
          <w:szCs w:val="24"/>
        </w:rPr>
        <w:t xml:space="preserve">umožňují vyplňování testů na počítači, </w:t>
      </w:r>
      <w:r w:rsidR="00901F20">
        <w:rPr>
          <w:rFonts w:cs="Arial" w:asciiTheme="minorHAnsi" w:hAnsiTheme="minorHAnsi"/>
          <w:sz w:val="24"/>
          <w:szCs w:val="24"/>
        </w:rPr>
        <w:t>účastník</w:t>
      </w:r>
      <w:r w:rsidRPr="002B689D">
        <w:rPr>
          <w:rFonts w:cs="Arial" w:asciiTheme="minorHAnsi" w:hAnsiTheme="minorHAnsi"/>
          <w:sz w:val="24"/>
          <w:szCs w:val="24"/>
        </w:rPr>
        <w:t xml:space="preserve"> přitom musí být veden počítačovým programem.</w:t>
      </w:r>
    </w:p>
    <w:p w:rsidR="00D26883" w:rsidP="004A4E94" w:rsidRDefault="00D26883">
      <w:pPr>
        <w:spacing w:after="0" w:line="360" w:lineRule="auto"/>
        <w:jc w:val="both"/>
        <w:rPr>
          <w:rFonts w:cs="Arial" w:asciiTheme="minorHAnsi" w:hAnsiTheme="minorHAnsi"/>
          <w:sz w:val="24"/>
          <w:szCs w:val="24"/>
        </w:rPr>
      </w:pPr>
      <w:r w:rsidRPr="002B689D">
        <w:rPr>
          <w:rFonts w:cs="Arial" w:asciiTheme="minorHAnsi" w:hAnsiTheme="minorHAnsi"/>
          <w:sz w:val="24"/>
          <w:szCs w:val="24"/>
        </w:rPr>
        <w:t>Dodavatel doloží popis pracovní diagnostiky, v níž bude uveden způsob, jakým jsou nabízené diagnostické nástroje standardizované (např. licence, validace, certifikáty apod.).</w:t>
      </w:r>
    </w:p>
    <w:p w:rsidR="00D26883" w:rsidP="004A4E94" w:rsidRDefault="00D26883">
      <w:pPr>
        <w:spacing w:after="0" w:line="360" w:lineRule="auto"/>
        <w:jc w:val="both"/>
        <w:rPr>
          <w:rFonts w:cs="Arial" w:asciiTheme="minorHAnsi" w:hAnsiTheme="minorHAnsi"/>
          <w:sz w:val="24"/>
          <w:szCs w:val="24"/>
        </w:rPr>
      </w:pPr>
    </w:p>
    <w:p w:rsidRPr="00167728" w:rsidR="00B87735" w:rsidP="00B87735" w:rsidRDefault="00B87735">
      <w:pPr>
        <w:spacing w:after="120" w:line="360" w:lineRule="auto"/>
        <w:jc w:val="both"/>
        <w:rPr>
          <w:rFonts w:cs="Arial" w:asciiTheme="minorHAnsi" w:hAnsiTheme="minorHAnsi"/>
          <w:b/>
          <w:sz w:val="24"/>
          <w:szCs w:val="24"/>
          <w:u w:val="single"/>
        </w:rPr>
      </w:pPr>
      <w:r w:rsidRPr="00167728">
        <w:rPr>
          <w:rFonts w:cs="Arial" w:asciiTheme="minorHAnsi" w:hAnsiTheme="minorHAnsi"/>
          <w:b/>
          <w:sz w:val="24"/>
          <w:szCs w:val="24"/>
          <w:u w:val="single"/>
        </w:rPr>
        <w:t>Předpokládaná hodnota zakázky</w:t>
      </w:r>
      <w:r>
        <w:rPr>
          <w:rFonts w:cs="Arial" w:asciiTheme="minorHAnsi" w:hAnsiTheme="minorHAnsi"/>
          <w:b/>
          <w:sz w:val="24"/>
          <w:szCs w:val="24"/>
          <w:u w:val="single"/>
        </w:rPr>
        <w:t xml:space="preserve"> a předpokládaný počet účastníků</w:t>
      </w:r>
      <w:r w:rsidRPr="00167728">
        <w:rPr>
          <w:rFonts w:cs="Arial" w:asciiTheme="minorHAnsi" w:hAnsiTheme="minorHAnsi"/>
          <w:b/>
          <w:sz w:val="24"/>
          <w:szCs w:val="24"/>
          <w:u w:val="single"/>
        </w:rPr>
        <w:t>:</w:t>
      </w:r>
    </w:p>
    <w:p w:rsidRPr="00B87735" w:rsidR="00D26883" w:rsidP="00B87735" w:rsidRDefault="00B87735">
      <w:pPr>
        <w:pStyle w:val="Odstavecseseznamem"/>
        <w:numPr>
          <w:ilvl w:val="0"/>
          <w:numId w:val="66"/>
        </w:numPr>
        <w:spacing w:after="120" w:line="360" w:lineRule="auto"/>
        <w:rPr>
          <w:rFonts w:asciiTheme="minorHAnsi" w:hAnsiTheme="minorHAnsi"/>
          <w:b/>
        </w:rPr>
      </w:pPr>
      <w:r w:rsidRPr="00B87735">
        <w:rPr>
          <w:rFonts w:asciiTheme="minorHAnsi" w:hAnsiTheme="minorHAnsi"/>
        </w:rPr>
        <w:t xml:space="preserve">předpokládaná cena plnění této části veřejné zakázky: </w:t>
      </w:r>
      <w:r w:rsidRPr="00B87735" w:rsidR="00D26883">
        <w:rPr>
          <w:rFonts w:asciiTheme="minorHAnsi" w:hAnsiTheme="minorHAnsi"/>
          <w:b/>
          <w:bCs/>
        </w:rPr>
        <w:t xml:space="preserve">3 150 000 </w:t>
      </w:r>
      <w:r w:rsidR="00D826FE">
        <w:rPr>
          <w:rFonts w:asciiTheme="minorHAnsi" w:hAnsiTheme="minorHAnsi"/>
          <w:b/>
        </w:rPr>
        <w:t>Kč</w:t>
      </w:r>
    </w:p>
    <w:p w:rsidR="00D26883" w:rsidP="00D826FE" w:rsidRDefault="00B87735">
      <w:pPr>
        <w:pStyle w:val="Odstavecseseznamem"/>
        <w:numPr>
          <w:ilvl w:val="0"/>
          <w:numId w:val="66"/>
        </w:numPr>
        <w:spacing w:after="12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Pr="00B87735" w:rsidR="00D26883">
        <w:rPr>
          <w:rFonts w:asciiTheme="minorHAnsi" w:hAnsiTheme="minorHAnsi"/>
        </w:rPr>
        <w:t xml:space="preserve">ředpokládaný počet </w:t>
      </w:r>
      <w:r w:rsidRPr="00B87735" w:rsidR="00901F20">
        <w:rPr>
          <w:rFonts w:asciiTheme="minorHAnsi" w:hAnsiTheme="minorHAnsi"/>
        </w:rPr>
        <w:t>účastníků</w:t>
      </w:r>
      <w:r w:rsidRPr="00B87735" w:rsidR="00D26883">
        <w:rPr>
          <w:rFonts w:asciiTheme="minorHAnsi" w:hAnsiTheme="minorHAnsi"/>
        </w:rPr>
        <w:t xml:space="preserve">: </w:t>
      </w:r>
      <w:r w:rsidRPr="00B87735" w:rsidR="00D26883">
        <w:rPr>
          <w:rFonts w:asciiTheme="minorHAnsi" w:hAnsiTheme="minorHAnsi"/>
          <w:b/>
        </w:rPr>
        <w:t>1</w:t>
      </w:r>
      <w:r w:rsidR="00D826FE">
        <w:rPr>
          <w:rFonts w:asciiTheme="minorHAnsi" w:hAnsiTheme="minorHAnsi"/>
          <w:b/>
        </w:rPr>
        <w:t> </w:t>
      </w:r>
      <w:r w:rsidRPr="00B87735" w:rsidR="00D26883">
        <w:rPr>
          <w:rFonts w:asciiTheme="minorHAnsi" w:hAnsiTheme="minorHAnsi"/>
          <w:b/>
        </w:rPr>
        <w:t>050</w:t>
      </w:r>
    </w:p>
    <w:p w:rsidRPr="00D91C8F" w:rsidR="00D826FE" w:rsidP="00D826FE" w:rsidRDefault="00D826FE">
      <w:pPr>
        <w:spacing w:after="0" w:line="360" w:lineRule="auto"/>
        <w:rPr>
          <w:rFonts w:cs="Arial" w:asciiTheme="minorHAnsi" w:hAnsiTheme="minorHAnsi"/>
          <w:b/>
          <w:sz w:val="24"/>
          <w:szCs w:val="24"/>
          <w:u w:val="single"/>
        </w:rPr>
      </w:pPr>
      <w:r w:rsidRPr="00D91C8F">
        <w:rPr>
          <w:rFonts w:cs="Arial" w:asciiTheme="minorHAnsi" w:hAnsiTheme="minorHAnsi"/>
          <w:b/>
          <w:sz w:val="24"/>
          <w:szCs w:val="24"/>
          <w:u w:val="single"/>
        </w:rPr>
        <w:t>Kapacita jednoho běhu poradenského programu:</w:t>
      </w:r>
    </w:p>
    <w:p w:rsidRPr="00D91C8F" w:rsidR="00D826FE" w:rsidP="00D826FE" w:rsidRDefault="00D826FE">
      <w:pPr>
        <w:pStyle w:val="Odstavecseseznamem"/>
        <w:numPr>
          <w:ilvl w:val="0"/>
          <w:numId w:val="16"/>
        </w:numPr>
        <w:spacing w:line="360" w:lineRule="auto"/>
        <w:contextualSpacing w:val="false"/>
        <w:rPr>
          <w:rFonts w:asciiTheme="minorHAnsi" w:hAnsiTheme="minorHAnsi"/>
        </w:rPr>
      </w:pPr>
      <w:r w:rsidRPr="00D91C8F">
        <w:rPr>
          <w:rFonts w:asciiTheme="minorHAnsi" w:hAnsiTheme="minorHAnsi"/>
        </w:rPr>
        <w:t xml:space="preserve">maximálně: </w:t>
      </w:r>
      <w:r w:rsidRPr="001050D6">
        <w:rPr>
          <w:rFonts w:asciiTheme="minorHAnsi" w:hAnsiTheme="minorHAnsi"/>
        </w:rPr>
        <w:t xml:space="preserve">10 </w:t>
      </w:r>
      <w:r>
        <w:rPr>
          <w:rFonts w:asciiTheme="minorHAnsi" w:hAnsiTheme="minorHAnsi"/>
        </w:rPr>
        <w:t>účastníků</w:t>
      </w:r>
    </w:p>
    <w:p w:rsidRPr="00D91C8F" w:rsidR="00D826FE" w:rsidP="00D826FE" w:rsidRDefault="00D826FE">
      <w:pPr>
        <w:pStyle w:val="Odstavecseseznamem"/>
        <w:numPr>
          <w:ilvl w:val="0"/>
          <w:numId w:val="16"/>
        </w:numPr>
        <w:spacing w:line="360" w:lineRule="auto"/>
        <w:contextualSpacing w:val="false"/>
        <w:rPr>
          <w:rFonts w:asciiTheme="minorHAnsi" w:hAnsiTheme="minorHAnsi"/>
        </w:rPr>
      </w:pPr>
      <w:r w:rsidRPr="00D91C8F">
        <w:rPr>
          <w:rFonts w:asciiTheme="minorHAnsi" w:hAnsiTheme="minorHAnsi"/>
        </w:rPr>
        <w:t xml:space="preserve">minimálně: 3 </w:t>
      </w:r>
      <w:r>
        <w:rPr>
          <w:rFonts w:asciiTheme="minorHAnsi" w:hAnsiTheme="minorHAnsi"/>
        </w:rPr>
        <w:t>účastníci</w:t>
      </w:r>
    </w:p>
    <w:p w:rsidRPr="00D91C8F" w:rsidR="00D826FE" w:rsidP="00D826FE" w:rsidRDefault="00D826FE">
      <w:pPr>
        <w:pStyle w:val="Odstavecseseznamem"/>
        <w:numPr>
          <w:ilvl w:val="0"/>
          <w:numId w:val="16"/>
        </w:numPr>
        <w:spacing w:after="240" w:line="360" w:lineRule="auto"/>
        <w:contextualSpacing w:val="false"/>
        <w:rPr>
          <w:rFonts w:asciiTheme="minorHAnsi" w:hAnsiTheme="minorHAnsi"/>
        </w:rPr>
      </w:pPr>
      <w:r w:rsidRPr="00D91C8F">
        <w:rPr>
          <w:rFonts w:asciiTheme="minorHAnsi" w:hAnsiTheme="minorHAnsi"/>
        </w:rPr>
        <w:t xml:space="preserve">výběr </w:t>
      </w:r>
      <w:r>
        <w:rPr>
          <w:rFonts w:asciiTheme="minorHAnsi" w:hAnsiTheme="minorHAnsi"/>
        </w:rPr>
        <w:t>účastníků</w:t>
      </w:r>
      <w:r w:rsidRPr="00D91C8F">
        <w:rPr>
          <w:rFonts w:asciiTheme="minorHAnsi" w:hAnsiTheme="minorHAnsi"/>
        </w:rPr>
        <w:t xml:space="preserve"> provádí zadavatel</w:t>
      </w:r>
    </w:p>
    <w:p w:rsidRPr="002B689D" w:rsidR="00D26883" w:rsidP="004A4E94" w:rsidRDefault="00D26883">
      <w:pPr>
        <w:spacing w:after="0" w:line="360" w:lineRule="auto"/>
        <w:jc w:val="both"/>
        <w:rPr>
          <w:rFonts w:cs="Arial" w:asciiTheme="minorHAnsi" w:hAnsiTheme="minorHAnsi"/>
          <w:sz w:val="24"/>
          <w:szCs w:val="24"/>
          <w:u w:val="single"/>
        </w:rPr>
      </w:pPr>
      <w:r w:rsidRPr="002B689D">
        <w:rPr>
          <w:rFonts w:cs="Arial" w:asciiTheme="minorHAnsi" w:hAnsiTheme="minorHAnsi"/>
          <w:b/>
          <w:sz w:val="24"/>
          <w:szCs w:val="24"/>
          <w:u w:val="single"/>
        </w:rPr>
        <w:t>Cílová skupina</w:t>
      </w:r>
      <w:r w:rsidRPr="002B689D">
        <w:rPr>
          <w:rFonts w:cs="Arial" w:asciiTheme="minorHAnsi" w:hAnsiTheme="minorHAnsi"/>
          <w:sz w:val="24"/>
          <w:szCs w:val="24"/>
          <w:u w:val="single"/>
        </w:rPr>
        <w:t xml:space="preserve">: </w:t>
      </w:r>
    </w:p>
    <w:p w:rsidR="00D26883" w:rsidP="00FD73A2" w:rsidRDefault="00D26883">
      <w:pPr>
        <w:spacing w:after="0" w:line="360" w:lineRule="auto"/>
        <w:jc w:val="both"/>
        <w:rPr>
          <w:rFonts w:cs="Arial" w:asciiTheme="minorHAnsi" w:hAnsiTheme="minorHAnsi"/>
          <w:sz w:val="24"/>
          <w:szCs w:val="24"/>
        </w:rPr>
      </w:pPr>
      <w:r w:rsidRPr="002B689D">
        <w:rPr>
          <w:rFonts w:cs="Arial" w:asciiTheme="minorHAnsi" w:hAnsiTheme="minorHAnsi"/>
          <w:sz w:val="24"/>
          <w:szCs w:val="24"/>
        </w:rPr>
        <w:t>Uchazeči a zájemci o zaměstnání, žáci základních a studenti středních škol</w:t>
      </w:r>
      <w:r>
        <w:rPr>
          <w:rFonts w:cs="Arial" w:asciiTheme="minorHAnsi" w:hAnsiTheme="minorHAnsi"/>
          <w:sz w:val="24"/>
          <w:szCs w:val="24"/>
        </w:rPr>
        <w:t xml:space="preserve"> </w:t>
      </w:r>
      <w:r w:rsidRPr="00901F20" w:rsidR="00901F20">
        <w:rPr>
          <w:rFonts w:cs="Arial" w:asciiTheme="minorHAnsi" w:hAnsiTheme="minorHAnsi"/>
          <w:sz w:val="24"/>
          <w:szCs w:val="24"/>
        </w:rPr>
        <w:t>(dále jen „účastníci</w:t>
      </w:r>
      <w:r w:rsidR="00901F20">
        <w:rPr>
          <w:rFonts w:cs="Arial" w:asciiTheme="minorHAnsi" w:hAnsiTheme="minorHAnsi"/>
          <w:sz w:val="24"/>
          <w:szCs w:val="24"/>
        </w:rPr>
        <w:t>/</w:t>
      </w:r>
      <w:r w:rsidRPr="00901F20" w:rsidR="00901F20">
        <w:rPr>
          <w:rFonts w:cs="Arial" w:asciiTheme="minorHAnsi" w:hAnsiTheme="minorHAnsi"/>
          <w:sz w:val="24"/>
          <w:szCs w:val="24"/>
        </w:rPr>
        <w:t>účastníci poradenského programu“)</w:t>
      </w:r>
      <w:r w:rsidRPr="002B689D">
        <w:rPr>
          <w:rFonts w:cs="Arial" w:asciiTheme="minorHAnsi" w:hAnsiTheme="minorHAnsi"/>
          <w:sz w:val="24"/>
          <w:szCs w:val="24"/>
        </w:rPr>
        <w:t>, u kterých je potřeba rozpoznat odborné předpoklady a kompetence uplatnitelné na trhu práce, při volbě povolání, při případné změně povolání nebo vhodné formy dalšího vzdělávání.</w:t>
      </w:r>
    </w:p>
    <w:p w:rsidR="004A4E94" w:rsidP="00FD73A2" w:rsidRDefault="004A4E94">
      <w:pPr>
        <w:spacing w:after="0" w:line="360" w:lineRule="auto"/>
        <w:jc w:val="both"/>
        <w:rPr>
          <w:rFonts w:cs="Arial" w:asciiTheme="minorHAnsi" w:hAnsiTheme="minorHAnsi"/>
          <w:sz w:val="24"/>
          <w:szCs w:val="24"/>
        </w:rPr>
      </w:pPr>
    </w:p>
    <w:p w:rsidRPr="002B689D" w:rsidR="00D26883" w:rsidP="004A4E94" w:rsidRDefault="00D26883">
      <w:pPr>
        <w:spacing w:after="120" w:line="360" w:lineRule="auto"/>
        <w:jc w:val="both"/>
        <w:rPr>
          <w:rFonts w:cs="Arial" w:asciiTheme="minorHAnsi" w:hAnsiTheme="minorHAnsi"/>
          <w:b/>
          <w:color w:val="FF0000"/>
          <w:sz w:val="24"/>
          <w:szCs w:val="24"/>
        </w:rPr>
      </w:pPr>
      <w:r w:rsidRPr="002B689D">
        <w:rPr>
          <w:rFonts w:cs="Arial" w:asciiTheme="minorHAnsi" w:hAnsiTheme="minorHAnsi"/>
          <w:b/>
          <w:sz w:val="24"/>
          <w:szCs w:val="24"/>
          <w:u w:val="single"/>
        </w:rPr>
        <w:t>Obsah poradenského programu:</w:t>
      </w:r>
    </w:p>
    <w:p w:rsidRPr="002B689D" w:rsidR="00D26883" w:rsidP="004A4E94" w:rsidRDefault="00D26883">
      <w:pPr>
        <w:numPr>
          <w:ilvl w:val="0"/>
          <w:numId w:val="5"/>
        </w:numPr>
        <w:spacing w:after="0" w:line="360" w:lineRule="auto"/>
        <w:ind w:left="426" w:hanging="142"/>
        <w:jc w:val="both"/>
        <w:rPr>
          <w:rFonts w:cs="Arial" w:asciiTheme="minorHAnsi" w:hAnsiTheme="minorHAnsi"/>
          <w:sz w:val="24"/>
          <w:szCs w:val="24"/>
        </w:rPr>
      </w:pPr>
      <w:r w:rsidRPr="002B689D">
        <w:rPr>
          <w:rFonts w:cs="Arial" w:asciiTheme="minorHAnsi" w:hAnsiTheme="minorHAnsi"/>
          <w:sz w:val="24"/>
          <w:szCs w:val="24"/>
        </w:rPr>
        <w:t>proškolení o BOZP a PO,</w:t>
      </w:r>
    </w:p>
    <w:p w:rsidRPr="002B689D" w:rsidR="00D26883" w:rsidP="00901F20" w:rsidRDefault="00D26883">
      <w:pPr>
        <w:numPr>
          <w:ilvl w:val="0"/>
          <w:numId w:val="5"/>
        </w:numPr>
        <w:spacing w:after="0" w:line="360" w:lineRule="auto"/>
        <w:ind w:left="426" w:hanging="142"/>
        <w:jc w:val="both"/>
        <w:rPr>
          <w:rFonts w:cs="Arial" w:asciiTheme="minorHAnsi" w:hAnsiTheme="minorHAnsi"/>
          <w:sz w:val="24"/>
          <w:szCs w:val="24"/>
        </w:rPr>
      </w:pPr>
      <w:r w:rsidRPr="002B689D">
        <w:rPr>
          <w:rFonts w:cs="Arial" w:asciiTheme="minorHAnsi" w:hAnsiTheme="minorHAnsi"/>
          <w:sz w:val="24"/>
          <w:szCs w:val="24"/>
        </w:rPr>
        <w:t xml:space="preserve">komplexní posouzení osobnosti </w:t>
      </w:r>
      <w:r w:rsidR="00901F20">
        <w:rPr>
          <w:rFonts w:cs="Arial" w:asciiTheme="minorHAnsi" w:hAnsiTheme="minorHAnsi"/>
          <w:sz w:val="24"/>
          <w:szCs w:val="24"/>
        </w:rPr>
        <w:t>účastníka</w:t>
      </w:r>
      <w:r w:rsidRPr="002B689D">
        <w:rPr>
          <w:rFonts w:cs="Arial" w:asciiTheme="minorHAnsi" w:hAnsiTheme="minorHAnsi"/>
          <w:sz w:val="24"/>
          <w:szCs w:val="24"/>
        </w:rPr>
        <w:t xml:space="preserve"> zejména z hledis</w:t>
      </w:r>
      <w:r w:rsidR="00901F20">
        <w:rPr>
          <w:rFonts w:cs="Arial" w:asciiTheme="minorHAnsi" w:hAnsiTheme="minorHAnsi"/>
          <w:sz w:val="24"/>
          <w:szCs w:val="24"/>
        </w:rPr>
        <w:t xml:space="preserve">ka profesního, psychologického, </w:t>
      </w:r>
      <w:r w:rsidRPr="002B689D">
        <w:rPr>
          <w:rFonts w:cs="Arial" w:asciiTheme="minorHAnsi" w:hAnsiTheme="minorHAnsi"/>
          <w:sz w:val="24"/>
          <w:szCs w:val="24"/>
        </w:rPr>
        <w:t>somatického a pedagogického šetření, s ohledem na reálné možnosti uplatnění na trhu práce,</w:t>
      </w:r>
    </w:p>
    <w:p w:rsidRPr="002B689D" w:rsidR="00D26883" w:rsidP="00E83B44" w:rsidRDefault="00D26883">
      <w:pPr>
        <w:numPr>
          <w:ilvl w:val="0"/>
          <w:numId w:val="5"/>
        </w:numPr>
        <w:spacing w:after="0" w:line="360" w:lineRule="auto"/>
        <w:ind w:left="426" w:hanging="142"/>
        <w:jc w:val="both"/>
        <w:rPr>
          <w:rFonts w:cs="Arial" w:asciiTheme="minorHAnsi" w:hAnsiTheme="minorHAnsi"/>
          <w:sz w:val="24"/>
          <w:szCs w:val="24"/>
        </w:rPr>
      </w:pPr>
      <w:r w:rsidRPr="002B689D">
        <w:rPr>
          <w:rFonts w:cs="Arial" w:asciiTheme="minorHAnsi" w:hAnsiTheme="minorHAnsi"/>
          <w:sz w:val="24"/>
          <w:szCs w:val="24"/>
        </w:rPr>
        <w:lastRenderedPageBreak/>
        <w:t>posouzení prostřednictvím počítačové diagnostiky,</w:t>
      </w:r>
    </w:p>
    <w:p w:rsidRPr="002B689D" w:rsidR="00D26883" w:rsidP="00E83B44" w:rsidRDefault="00D26883">
      <w:pPr>
        <w:numPr>
          <w:ilvl w:val="0"/>
          <w:numId w:val="5"/>
        </w:numPr>
        <w:spacing w:after="0" w:line="360" w:lineRule="auto"/>
        <w:ind w:left="426" w:hanging="142"/>
        <w:jc w:val="both"/>
        <w:rPr>
          <w:rFonts w:cs="Arial" w:asciiTheme="minorHAnsi" w:hAnsiTheme="minorHAnsi"/>
          <w:sz w:val="24"/>
          <w:szCs w:val="24"/>
        </w:rPr>
      </w:pPr>
      <w:r w:rsidRPr="002B689D">
        <w:rPr>
          <w:rFonts w:cs="Arial" w:asciiTheme="minorHAnsi" w:hAnsiTheme="minorHAnsi"/>
          <w:sz w:val="24"/>
          <w:szCs w:val="24"/>
        </w:rPr>
        <w:t xml:space="preserve">vstupní individuální pohovor – zjištění osobní anamnézy </w:t>
      </w:r>
      <w:r w:rsidR="00901F20">
        <w:rPr>
          <w:rFonts w:cs="Arial" w:asciiTheme="minorHAnsi" w:hAnsiTheme="minorHAnsi"/>
          <w:sz w:val="24"/>
          <w:szCs w:val="24"/>
        </w:rPr>
        <w:t>účastníka</w:t>
      </w:r>
      <w:r w:rsidRPr="002B689D">
        <w:rPr>
          <w:rFonts w:cs="Arial" w:asciiTheme="minorHAnsi" w:hAnsiTheme="minorHAnsi"/>
          <w:sz w:val="24"/>
          <w:szCs w:val="24"/>
        </w:rPr>
        <w:t xml:space="preserve">, </w:t>
      </w:r>
    </w:p>
    <w:p w:rsidRPr="002B689D" w:rsidR="00D26883" w:rsidP="00E83B44" w:rsidRDefault="00D26883">
      <w:pPr>
        <w:numPr>
          <w:ilvl w:val="0"/>
          <w:numId w:val="5"/>
        </w:numPr>
        <w:spacing w:after="0" w:line="360" w:lineRule="auto"/>
        <w:ind w:left="426" w:hanging="142"/>
        <w:jc w:val="both"/>
        <w:rPr>
          <w:rFonts w:cs="Arial" w:asciiTheme="minorHAnsi" w:hAnsiTheme="minorHAnsi"/>
          <w:sz w:val="24"/>
          <w:szCs w:val="24"/>
        </w:rPr>
      </w:pPr>
      <w:r w:rsidRPr="002B689D">
        <w:rPr>
          <w:rFonts w:cs="Arial" w:asciiTheme="minorHAnsi" w:hAnsiTheme="minorHAnsi"/>
          <w:sz w:val="24"/>
          <w:szCs w:val="24"/>
        </w:rPr>
        <w:t xml:space="preserve">pomoc </w:t>
      </w:r>
      <w:r w:rsidR="00901F20">
        <w:rPr>
          <w:rFonts w:cs="Arial" w:asciiTheme="minorHAnsi" w:hAnsiTheme="minorHAnsi"/>
          <w:sz w:val="24"/>
          <w:szCs w:val="24"/>
        </w:rPr>
        <w:t>účastníkovi</w:t>
      </w:r>
      <w:r w:rsidRPr="002B689D">
        <w:rPr>
          <w:rFonts w:cs="Arial" w:asciiTheme="minorHAnsi" w:hAnsiTheme="minorHAnsi"/>
          <w:sz w:val="24"/>
          <w:szCs w:val="24"/>
        </w:rPr>
        <w:t xml:space="preserve"> při sebepoznání (orientaci v sobě sama, poznání svých silných a slabých stránek, při rozšiřování možnosti hledání jiného pracovního uplatnění prostřednictvím posuzování osobnostních předpokladů jako jsou dovednosti, klíčové kompetence, kvalifikace, zájmy a motivace </w:t>
      </w:r>
      <w:r w:rsidR="00901F20">
        <w:rPr>
          <w:rFonts w:cs="Arial" w:asciiTheme="minorHAnsi" w:hAnsiTheme="minorHAnsi"/>
          <w:sz w:val="24"/>
          <w:szCs w:val="24"/>
        </w:rPr>
        <w:t>účastníka</w:t>
      </w:r>
      <w:r w:rsidRPr="002B689D">
        <w:rPr>
          <w:rFonts w:cs="Arial" w:asciiTheme="minorHAnsi" w:hAnsiTheme="minorHAnsi"/>
          <w:sz w:val="24"/>
          <w:szCs w:val="24"/>
        </w:rPr>
        <w:t>),</w:t>
      </w:r>
    </w:p>
    <w:p w:rsidRPr="002B689D" w:rsidR="00D26883" w:rsidP="00E83B44" w:rsidRDefault="00D26883">
      <w:pPr>
        <w:numPr>
          <w:ilvl w:val="0"/>
          <w:numId w:val="5"/>
        </w:numPr>
        <w:spacing w:after="0" w:line="360" w:lineRule="auto"/>
        <w:ind w:left="426" w:hanging="142"/>
        <w:jc w:val="both"/>
        <w:rPr>
          <w:rFonts w:cs="Arial" w:asciiTheme="minorHAnsi" w:hAnsiTheme="minorHAnsi"/>
          <w:sz w:val="24"/>
          <w:szCs w:val="24"/>
        </w:rPr>
      </w:pPr>
      <w:r w:rsidRPr="002B689D">
        <w:rPr>
          <w:rFonts w:cs="Arial" w:asciiTheme="minorHAnsi" w:hAnsiTheme="minorHAnsi"/>
          <w:sz w:val="24"/>
          <w:szCs w:val="24"/>
        </w:rPr>
        <w:t>zhodnocení zájmu a kompetencí o konkrétní profese a obory lidské činnosti,</w:t>
      </w:r>
    </w:p>
    <w:p w:rsidRPr="002B689D" w:rsidR="00D26883" w:rsidP="00D26883" w:rsidRDefault="00D26883">
      <w:pPr>
        <w:numPr>
          <w:ilvl w:val="0"/>
          <w:numId w:val="5"/>
        </w:numPr>
        <w:spacing w:after="120" w:line="360" w:lineRule="auto"/>
        <w:ind w:left="426" w:hanging="142"/>
        <w:jc w:val="both"/>
        <w:rPr>
          <w:rFonts w:cs="Arial" w:asciiTheme="minorHAnsi" w:hAnsiTheme="minorHAnsi"/>
          <w:sz w:val="24"/>
          <w:szCs w:val="24"/>
        </w:rPr>
      </w:pPr>
      <w:r w:rsidRPr="002B689D">
        <w:rPr>
          <w:rFonts w:cs="Arial" w:asciiTheme="minorHAnsi" w:hAnsiTheme="minorHAnsi"/>
          <w:sz w:val="24"/>
          <w:szCs w:val="24"/>
        </w:rPr>
        <w:t xml:space="preserve">zpracování průvodce výsledky diagnostického testování s jednoduchým vysvětlením všech pojmů, se kterými se </w:t>
      </w:r>
      <w:r w:rsidR="00901F20">
        <w:rPr>
          <w:rFonts w:cs="Arial" w:asciiTheme="minorHAnsi" w:hAnsiTheme="minorHAnsi"/>
          <w:sz w:val="24"/>
          <w:szCs w:val="24"/>
        </w:rPr>
        <w:t>účastník</w:t>
      </w:r>
      <w:r w:rsidRPr="002B689D">
        <w:rPr>
          <w:rFonts w:cs="Arial" w:asciiTheme="minorHAnsi" w:hAnsiTheme="minorHAnsi"/>
          <w:sz w:val="24"/>
          <w:szCs w:val="24"/>
        </w:rPr>
        <w:t xml:space="preserve"> setká ve výstupových datech; tento průvodce bude předán každému </w:t>
      </w:r>
      <w:r w:rsidR="00901F20">
        <w:rPr>
          <w:rFonts w:cs="Arial" w:asciiTheme="minorHAnsi" w:hAnsiTheme="minorHAnsi"/>
          <w:sz w:val="24"/>
          <w:szCs w:val="24"/>
        </w:rPr>
        <w:t>účastníkovi</w:t>
      </w:r>
      <w:r w:rsidRPr="002B689D">
        <w:rPr>
          <w:rFonts w:cs="Arial" w:asciiTheme="minorHAnsi" w:hAnsiTheme="minorHAnsi"/>
          <w:sz w:val="24"/>
          <w:szCs w:val="24"/>
        </w:rPr>
        <w:t xml:space="preserve"> a současně zástupci zadavatele (k zodpovězení případných dotazů </w:t>
      </w:r>
      <w:r w:rsidR="00901F20">
        <w:rPr>
          <w:rFonts w:cs="Arial" w:asciiTheme="minorHAnsi" w:hAnsiTheme="minorHAnsi"/>
          <w:sz w:val="24"/>
          <w:szCs w:val="24"/>
        </w:rPr>
        <w:t>účastníka</w:t>
      </w:r>
      <w:r w:rsidRPr="002B689D">
        <w:rPr>
          <w:rFonts w:cs="Arial" w:asciiTheme="minorHAnsi" w:hAnsiTheme="minorHAnsi"/>
          <w:sz w:val="24"/>
          <w:szCs w:val="24"/>
        </w:rPr>
        <w:t xml:space="preserve"> k získaným výstupům pro ukončení poradenského programu),</w:t>
      </w:r>
    </w:p>
    <w:p w:rsidRPr="002B689D" w:rsidR="00D26883" w:rsidP="00E83B44" w:rsidRDefault="00D26883">
      <w:pPr>
        <w:numPr>
          <w:ilvl w:val="0"/>
          <w:numId w:val="5"/>
        </w:numPr>
        <w:spacing w:after="0" w:line="360" w:lineRule="auto"/>
        <w:ind w:left="426" w:hanging="142"/>
        <w:jc w:val="both"/>
        <w:rPr>
          <w:rFonts w:cs="Arial" w:asciiTheme="minorHAnsi" w:hAnsiTheme="minorHAnsi"/>
          <w:sz w:val="24"/>
          <w:szCs w:val="24"/>
        </w:rPr>
      </w:pPr>
      <w:r w:rsidRPr="002B689D">
        <w:rPr>
          <w:rFonts w:cs="Arial" w:asciiTheme="minorHAnsi" w:hAnsiTheme="minorHAnsi"/>
          <w:sz w:val="24"/>
          <w:szCs w:val="24"/>
        </w:rPr>
        <w:t>interpretace výsledků testování formou individuálního pohovoru s</w:t>
      </w:r>
      <w:r w:rsidR="00901F20">
        <w:rPr>
          <w:rFonts w:cs="Arial" w:asciiTheme="minorHAnsi" w:hAnsiTheme="minorHAnsi"/>
          <w:sz w:val="24"/>
          <w:szCs w:val="24"/>
        </w:rPr>
        <w:t xml:space="preserve"> účastníkem </w:t>
      </w:r>
      <w:r w:rsidRPr="002B689D">
        <w:rPr>
          <w:rFonts w:cs="Arial" w:asciiTheme="minorHAnsi" w:hAnsiTheme="minorHAnsi"/>
          <w:sz w:val="24"/>
          <w:szCs w:val="24"/>
        </w:rPr>
        <w:t>testování v délce minimálně 60 minut, v případě uchazeče o zaměstnání nebo zájemce o zaměstnání za přítomnosti zástupce zadavatele,</w:t>
      </w:r>
    </w:p>
    <w:p w:rsidRPr="002B689D" w:rsidR="00D26883" w:rsidP="00E83B44" w:rsidRDefault="00D26883">
      <w:pPr>
        <w:numPr>
          <w:ilvl w:val="0"/>
          <w:numId w:val="5"/>
        </w:numPr>
        <w:spacing w:after="0" w:line="360" w:lineRule="auto"/>
        <w:ind w:left="426" w:hanging="142"/>
        <w:jc w:val="both"/>
        <w:rPr>
          <w:rFonts w:cs="Arial" w:asciiTheme="minorHAnsi" w:hAnsiTheme="minorHAnsi"/>
          <w:sz w:val="24"/>
          <w:szCs w:val="24"/>
        </w:rPr>
      </w:pPr>
      <w:r w:rsidRPr="002B689D">
        <w:rPr>
          <w:rFonts w:cs="Arial" w:asciiTheme="minorHAnsi" w:hAnsiTheme="minorHAnsi"/>
          <w:sz w:val="24"/>
          <w:szCs w:val="24"/>
        </w:rPr>
        <w:t xml:space="preserve">předání závěrečné písemné zprávy o výsledku testování a průvodce výsledky pracovní diagnostiky, </w:t>
      </w:r>
    </w:p>
    <w:p w:rsidRPr="002B689D" w:rsidR="00D26883" w:rsidP="00D26883" w:rsidRDefault="00D26883">
      <w:pPr>
        <w:numPr>
          <w:ilvl w:val="0"/>
          <w:numId w:val="5"/>
        </w:numPr>
        <w:spacing w:after="120" w:line="360" w:lineRule="auto"/>
        <w:ind w:left="426" w:hanging="142"/>
        <w:jc w:val="both"/>
        <w:rPr>
          <w:rFonts w:cs="Arial" w:asciiTheme="minorHAnsi" w:hAnsiTheme="minorHAnsi"/>
          <w:sz w:val="24"/>
          <w:szCs w:val="24"/>
        </w:rPr>
      </w:pPr>
      <w:r w:rsidRPr="002B689D">
        <w:rPr>
          <w:rFonts w:cs="Arial" w:asciiTheme="minorHAnsi" w:hAnsiTheme="minorHAnsi"/>
          <w:sz w:val="24"/>
          <w:szCs w:val="24"/>
        </w:rPr>
        <w:t xml:space="preserve">zpracování závěrečné zprávy v případě testování uchazečů a zájemců o zaměstnání, ve které bude zhodnocen zájem </w:t>
      </w:r>
      <w:r w:rsidR="00901F20">
        <w:rPr>
          <w:rFonts w:cs="Arial" w:asciiTheme="minorHAnsi" w:hAnsiTheme="minorHAnsi"/>
          <w:sz w:val="24"/>
          <w:szCs w:val="24"/>
        </w:rPr>
        <w:t>účastníka</w:t>
      </w:r>
      <w:r w:rsidRPr="002B689D">
        <w:rPr>
          <w:rFonts w:cs="Arial" w:asciiTheme="minorHAnsi" w:hAnsiTheme="minorHAnsi"/>
          <w:sz w:val="24"/>
          <w:szCs w:val="24"/>
        </w:rPr>
        <w:t xml:space="preserve"> o profese a obory lidské činnosti, analýza osobnosti a zdravotních předpokladů se stanovením možností na základě výsledků profesní nebo studijní orientace zohledňující individuální potenciál </w:t>
      </w:r>
      <w:r w:rsidR="00901F20">
        <w:rPr>
          <w:rFonts w:cs="Arial" w:asciiTheme="minorHAnsi" w:hAnsiTheme="minorHAnsi"/>
          <w:sz w:val="24"/>
          <w:szCs w:val="24"/>
        </w:rPr>
        <w:t>účastníka</w:t>
      </w:r>
      <w:r w:rsidRPr="002B689D">
        <w:rPr>
          <w:rFonts w:cs="Arial" w:asciiTheme="minorHAnsi" w:hAnsiTheme="minorHAnsi"/>
          <w:sz w:val="24"/>
          <w:szCs w:val="24"/>
        </w:rPr>
        <w:t xml:space="preserve"> – zejména jeho kvalifikační složky, jeho představy o pracovním uplatnění s ohledem na stav a předpokládaný vývoj na regionálním trhu práce,</w:t>
      </w:r>
    </w:p>
    <w:p w:rsidR="00D26883" w:rsidP="00C71A4C" w:rsidRDefault="00D26883">
      <w:pPr>
        <w:numPr>
          <w:ilvl w:val="0"/>
          <w:numId w:val="5"/>
        </w:numPr>
        <w:spacing w:after="0" w:line="360" w:lineRule="auto"/>
        <w:ind w:left="426" w:hanging="142"/>
        <w:jc w:val="both"/>
        <w:rPr>
          <w:rFonts w:cs="Arial" w:asciiTheme="minorHAnsi" w:hAnsiTheme="minorHAnsi"/>
          <w:sz w:val="24"/>
          <w:szCs w:val="24"/>
        </w:rPr>
      </w:pPr>
      <w:r w:rsidRPr="002B689D">
        <w:rPr>
          <w:rFonts w:cs="Arial" w:asciiTheme="minorHAnsi" w:hAnsiTheme="minorHAnsi"/>
          <w:sz w:val="24"/>
          <w:szCs w:val="24"/>
        </w:rPr>
        <w:t xml:space="preserve">zabezpečit dle platných předpisů ochranu dat testovaných osob a zachovávat mlčenlivost o zjištěných datech </w:t>
      </w:r>
      <w:r w:rsidR="00901F20">
        <w:rPr>
          <w:rFonts w:cs="Arial" w:asciiTheme="minorHAnsi" w:hAnsiTheme="minorHAnsi"/>
          <w:sz w:val="24"/>
          <w:szCs w:val="24"/>
        </w:rPr>
        <w:t>o účastnících</w:t>
      </w:r>
      <w:r w:rsidRPr="002B689D">
        <w:rPr>
          <w:rFonts w:cs="Arial" w:asciiTheme="minorHAnsi" w:hAnsiTheme="minorHAnsi"/>
          <w:sz w:val="24"/>
          <w:szCs w:val="24"/>
        </w:rPr>
        <w:t xml:space="preserve"> i testovaných osob</w:t>
      </w:r>
      <w:r w:rsidR="00901F20">
        <w:rPr>
          <w:rFonts w:cs="Arial" w:asciiTheme="minorHAnsi" w:hAnsiTheme="minorHAnsi"/>
          <w:sz w:val="24"/>
          <w:szCs w:val="24"/>
        </w:rPr>
        <w:t>ách</w:t>
      </w:r>
      <w:r w:rsidRPr="002B689D">
        <w:rPr>
          <w:rFonts w:cs="Arial" w:asciiTheme="minorHAnsi" w:hAnsiTheme="minorHAnsi"/>
          <w:sz w:val="24"/>
          <w:szCs w:val="24"/>
        </w:rPr>
        <w:t>.</w:t>
      </w:r>
    </w:p>
    <w:p w:rsidRPr="002B689D" w:rsidR="00D26883" w:rsidP="00640DBB" w:rsidRDefault="00D26883">
      <w:pPr>
        <w:spacing w:before="120" w:after="0" w:line="360" w:lineRule="auto"/>
        <w:jc w:val="both"/>
        <w:rPr>
          <w:rFonts w:cs="Arial" w:asciiTheme="minorHAnsi" w:hAnsiTheme="minorHAnsi"/>
          <w:sz w:val="24"/>
          <w:szCs w:val="24"/>
        </w:rPr>
      </w:pPr>
      <w:r w:rsidRPr="002B689D">
        <w:rPr>
          <w:rFonts w:cs="Arial" w:asciiTheme="minorHAnsi" w:hAnsiTheme="minorHAnsi"/>
          <w:b/>
          <w:sz w:val="24"/>
          <w:szCs w:val="24"/>
          <w:u w:val="single"/>
        </w:rPr>
        <w:t>Forma poradenského programu:</w:t>
      </w:r>
    </w:p>
    <w:p w:rsidRPr="002B689D" w:rsidR="00D26883" w:rsidP="00640DBB" w:rsidRDefault="00D26883">
      <w:pPr>
        <w:numPr>
          <w:ilvl w:val="0"/>
          <w:numId w:val="5"/>
        </w:numPr>
        <w:spacing w:after="0" w:line="360" w:lineRule="auto"/>
        <w:ind w:left="426" w:hanging="142"/>
        <w:jc w:val="both"/>
        <w:rPr>
          <w:rFonts w:cs="Arial" w:asciiTheme="minorHAnsi" w:hAnsiTheme="minorHAnsi"/>
          <w:sz w:val="24"/>
          <w:szCs w:val="24"/>
        </w:rPr>
      </w:pPr>
      <w:r w:rsidRPr="002B689D">
        <w:rPr>
          <w:rFonts w:cs="Arial" w:asciiTheme="minorHAnsi" w:hAnsiTheme="minorHAnsi"/>
          <w:sz w:val="24"/>
          <w:szCs w:val="24"/>
        </w:rPr>
        <w:t>prezenční,</w:t>
      </w:r>
    </w:p>
    <w:p w:rsidRPr="002B689D" w:rsidR="00D26883" w:rsidP="00640DBB" w:rsidRDefault="00D26883">
      <w:pPr>
        <w:numPr>
          <w:ilvl w:val="0"/>
          <w:numId w:val="5"/>
        </w:numPr>
        <w:spacing w:after="0" w:line="360" w:lineRule="auto"/>
        <w:ind w:left="426" w:hanging="142"/>
        <w:jc w:val="both"/>
        <w:rPr>
          <w:rFonts w:cs="Arial" w:asciiTheme="minorHAnsi" w:hAnsiTheme="minorHAnsi"/>
          <w:sz w:val="24"/>
          <w:szCs w:val="24"/>
        </w:rPr>
      </w:pPr>
      <w:r w:rsidRPr="002B689D">
        <w:rPr>
          <w:rFonts w:cs="Arial" w:asciiTheme="minorHAnsi" w:hAnsiTheme="minorHAnsi"/>
          <w:sz w:val="24"/>
          <w:szCs w:val="24"/>
        </w:rPr>
        <w:t>skupinové testování,</w:t>
      </w:r>
    </w:p>
    <w:p w:rsidRPr="002B689D" w:rsidR="00D26883" w:rsidP="00640DBB" w:rsidRDefault="00D26883">
      <w:pPr>
        <w:numPr>
          <w:ilvl w:val="0"/>
          <w:numId w:val="5"/>
        </w:numPr>
        <w:spacing w:after="0" w:line="360" w:lineRule="auto"/>
        <w:ind w:left="426" w:hanging="142"/>
        <w:jc w:val="both"/>
        <w:rPr>
          <w:rFonts w:cs="Arial" w:asciiTheme="minorHAnsi" w:hAnsiTheme="minorHAnsi"/>
          <w:sz w:val="24"/>
          <w:szCs w:val="24"/>
        </w:rPr>
      </w:pPr>
      <w:r w:rsidRPr="002B689D">
        <w:rPr>
          <w:rFonts w:cs="Arial" w:asciiTheme="minorHAnsi" w:hAnsiTheme="minorHAnsi"/>
          <w:sz w:val="24"/>
          <w:szCs w:val="24"/>
        </w:rPr>
        <w:t xml:space="preserve">individuální testování, </w:t>
      </w:r>
    </w:p>
    <w:p w:rsidR="00D26883" w:rsidP="00640DBB" w:rsidRDefault="00D26883">
      <w:pPr>
        <w:numPr>
          <w:ilvl w:val="0"/>
          <w:numId w:val="5"/>
        </w:numPr>
        <w:spacing w:after="0" w:line="360" w:lineRule="auto"/>
        <w:ind w:left="426" w:hanging="142"/>
        <w:jc w:val="both"/>
        <w:rPr>
          <w:rFonts w:cs="Arial" w:asciiTheme="minorHAnsi" w:hAnsiTheme="minorHAnsi"/>
          <w:sz w:val="24"/>
          <w:szCs w:val="24"/>
        </w:rPr>
      </w:pPr>
      <w:r w:rsidRPr="002B689D">
        <w:rPr>
          <w:rFonts w:cs="Arial" w:asciiTheme="minorHAnsi" w:hAnsiTheme="minorHAnsi"/>
          <w:sz w:val="24"/>
          <w:szCs w:val="24"/>
        </w:rPr>
        <w:t>1 hodina individuální prezentace výsledků diagnostiky.</w:t>
      </w:r>
    </w:p>
    <w:p w:rsidRPr="002B689D" w:rsidR="00D26883" w:rsidP="00FD73A2" w:rsidRDefault="00D26883">
      <w:pPr>
        <w:spacing w:after="0" w:line="360" w:lineRule="auto"/>
        <w:jc w:val="both"/>
        <w:rPr>
          <w:rFonts w:cs="Arial" w:asciiTheme="minorHAnsi" w:hAnsiTheme="minorHAnsi"/>
          <w:sz w:val="24"/>
          <w:szCs w:val="24"/>
        </w:rPr>
      </w:pPr>
      <w:r w:rsidRPr="002B689D">
        <w:rPr>
          <w:rFonts w:cs="Arial" w:asciiTheme="minorHAnsi" w:hAnsiTheme="minorHAnsi"/>
          <w:b/>
          <w:sz w:val="24"/>
          <w:szCs w:val="24"/>
          <w:u w:val="single"/>
        </w:rPr>
        <w:lastRenderedPageBreak/>
        <w:t>Výstupní doklady</w:t>
      </w:r>
      <w:r w:rsidRPr="002B689D">
        <w:rPr>
          <w:rFonts w:cs="Arial" w:asciiTheme="minorHAnsi" w:hAnsiTheme="minorHAnsi"/>
          <w:sz w:val="24"/>
          <w:szCs w:val="24"/>
        </w:rPr>
        <w:t xml:space="preserve">: </w:t>
      </w:r>
    </w:p>
    <w:p w:rsidRPr="00FD73A2" w:rsidR="00D26883" w:rsidP="00640DBB" w:rsidRDefault="00D26883">
      <w:pPr>
        <w:pStyle w:val="Odstavecseseznamem"/>
        <w:numPr>
          <w:ilvl w:val="0"/>
          <w:numId w:val="57"/>
        </w:numPr>
        <w:spacing w:line="360" w:lineRule="auto"/>
        <w:rPr>
          <w:rFonts w:asciiTheme="minorHAnsi" w:hAnsiTheme="minorHAnsi"/>
        </w:rPr>
      </w:pPr>
      <w:r w:rsidRPr="002B689D">
        <w:rPr>
          <w:rFonts w:asciiTheme="minorHAnsi" w:hAnsiTheme="minorHAnsi"/>
          <w:u w:val="single"/>
        </w:rPr>
        <w:t>Závěrečný protokol</w:t>
      </w:r>
      <w:r w:rsidRPr="002B689D">
        <w:rPr>
          <w:rFonts w:asciiTheme="minorHAnsi" w:hAnsiTheme="minorHAnsi"/>
        </w:rPr>
        <w:t xml:space="preserve"> </w:t>
      </w:r>
      <w:r w:rsidRPr="00FD73A2" w:rsidR="00FD73A2">
        <w:rPr>
          <w:rFonts w:asciiTheme="minorHAnsi" w:hAnsiTheme="minorHAnsi"/>
        </w:rPr>
        <w:t>(závazný vzor bude předán při podpisu Rámcové dohody o realizaci poradenských programů).</w:t>
      </w:r>
    </w:p>
    <w:p w:rsidRPr="00FD73A2" w:rsidR="00D26883" w:rsidP="00FD73A2" w:rsidRDefault="00D26883">
      <w:pPr>
        <w:pStyle w:val="Odstavecseseznamem"/>
        <w:numPr>
          <w:ilvl w:val="0"/>
          <w:numId w:val="57"/>
        </w:numPr>
        <w:spacing w:line="360" w:lineRule="auto"/>
        <w:rPr>
          <w:rFonts w:asciiTheme="minorHAnsi" w:hAnsiTheme="minorHAnsi"/>
        </w:rPr>
      </w:pPr>
      <w:r w:rsidRPr="002B689D">
        <w:rPr>
          <w:rFonts w:asciiTheme="minorHAnsi" w:hAnsiTheme="minorHAnsi"/>
          <w:u w:val="single"/>
        </w:rPr>
        <w:t>Originál prezenční listiny</w:t>
      </w:r>
      <w:r w:rsidRPr="002B689D">
        <w:rPr>
          <w:rFonts w:asciiTheme="minorHAnsi" w:hAnsiTheme="minorHAnsi"/>
        </w:rPr>
        <w:t xml:space="preserve"> </w:t>
      </w:r>
      <w:r w:rsidRPr="00FD73A2" w:rsidR="00FD73A2">
        <w:rPr>
          <w:rFonts w:asciiTheme="minorHAnsi" w:hAnsiTheme="minorHAnsi"/>
        </w:rPr>
        <w:t>(závazný vzor bude předán při podpisu Rámcové dohody o realizaci poradenských programů).</w:t>
      </w:r>
    </w:p>
    <w:p w:rsidRPr="002B689D" w:rsidR="00D26883" w:rsidP="00640DBB" w:rsidRDefault="00D26883">
      <w:pPr>
        <w:numPr>
          <w:ilvl w:val="0"/>
          <w:numId w:val="57"/>
        </w:numPr>
        <w:spacing w:after="0" w:line="360" w:lineRule="auto"/>
        <w:jc w:val="both"/>
        <w:rPr>
          <w:rFonts w:cs="Arial" w:asciiTheme="minorHAnsi" w:hAnsiTheme="minorHAnsi"/>
          <w:sz w:val="24"/>
          <w:szCs w:val="24"/>
        </w:rPr>
      </w:pPr>
      <w:r w:rsidRPr="002B689D">
        <w:rPr>
          <w:rFonts w:cs="Arial" w:asciiTheme="minorHAnsi" w:hAnsiTheme="minorHAnsi"/>
          <w:sz w:val="24"/>
          <w:szCs w:val="24"/>
          <w:u w:val="single"/>
        </w:rPr>
        <w:t>Písemná závěrečná zpráva</w:t>
      </w:r>
      <w:r w:rsidRPr="002B689D">
        <w:rPr>
          <w:rFonts w:cs="Arial" w:asciiTheme="minorHAnsi" w:hAnsiTheme="minorHAnsi"/>
          <w:sz w:val="24"/>
          <w:szCs w:val="24"/>
        </w:rPr>
        <w:t xml:space="preserve"> o výsledku pracovní diagnostiky na každého </w:t>
      </w:r>
      <w:r w:rsidRPr="00F34303">
        <w:rPr>
          <w:rFonts w:cs="Arial" w:asciiTheme="minorHAnsi" w:hAnsiTheme="minorHAnsi"/>
          <w:sz w:val="24"/>
          <w:szCs w:val="24"/>
        </w:rPr>
        <w:t xml:space="preserve">testovaného žáka a studenta, </w:t>
      </w:r>
      <w:r w:rsidRPr="002B689D">
        <w:rPr>
          <w:rFonts w:cs="Arial" w:asciiTheme="minorHAnsi" w:hAnsiTheme="minorHAnsi"/>
          <w:sz w:val="24"/>
          <w:szCs w:val="24"/>
        </w:rPr>
        <w:t>písemná závěrečná zpráva bude obsahovat zmapování celé osobnosti se zaměřením na volbu budoucí profesní orientace, a to na základě zjištění a posouzení jeho vědomostí, výkonových faktorů - schopností, vloh či talentu (např. technické schopnosti, prostorová představivost, analytické schopnosti, verbální a numerická logika atd.) a také na základě osobnostních a zájmových předpokladů.</w:t>
      </w:r>
    </w:p>
    <w:p w:rsidRPr="002B689D" w:rsidR="00D26883" w:rsidP="00FD73A2" w:rsidRDefault="00D26883">
      <w:pPr>
        <w:numPr>
          <w:ilvl w:val="0"/>
          <w:numId w:val="57"/>
        </w:numPr>
        <w:spacing w:after="0" w:line="360" w:lineRule="auto"/>
        <w:jc w:val="both"/>
        <w:rPr>
          <w:rFonts w:cs="Arial" w:asciiTheme="minorHAnsi" w:hAnsiTheme="minorHAnsi"/>
          <w:sz w:val="24"/>
          <w:szCs w:val="24"/>
        </w:rPr>
      </w:pPr>
      <w:r w:rsidRPr="002B689D">
        <w:rPr>
          <w:rFonts w:cs="Arial" w:asciiTheme="minorHAnsi" w:hAnsiTheme="minorHAnsi"/>
          <w:sz w:val="24"/>
          <w:szCs w:val="24"/>
          <w:u w:val="single"/>
        </w:rPr>
        <w:t>Písemná závěrečná zpráva</w:t>
      </w:r>
      <w:r w:rsidRPr="002B689D">
        <w:rPr>
          <w:rFonts w:cs="Arial" w:asciiTheme="minorHAnsi" w:hAnsiTheme="minorHAnsi"/>
          <w:sz w:val="24"/>
          <w:szCs w:val="24"/>
        </w:rPr>
        <w:t xml:space="preserve"> na každého uchazeče nebo zájemce o zaměstnání, která bude obsahovat:</w:t>
      </w:r>
    </w:p>
    <w:p w:rsidRPr="002B689D" w:rsidR="00D26883" w:rsidP="00D26883" w:rsidRDefault="00D26883">
      <w:pPr>
        <w:numPr>
          <w:ilvl w:val="0"/>
          <w:numId w:val="11"/>
        </w:numPr>
        <w:spacing w:after="0" w:line="360" w:lineRule="auto"/>
        <w:ind w:left="1134" w:hanging="425"/>
        <w:jc w:val="both"/>
        <w:rPr>
          <w:rFonts w:cs="Arial" w:asciiTheme="minorHAnsi" w:hAnsiTheme="minorHAnsi"/>
          <w:sz w:val="24"/>
          <w:szCs w:val="24"/>
        </w:rPr>
      </w:pPr>
      <w:r w:rsidRPr="002B689D">
        <w:rPr>
          <w:rFonts w:cs="Arial" w:asciiTheme="minorHAnsi" w:hAnsiTheme="minorHAnsi"/>
          <w:sz w:val="24"/>
          <w:szCs w:val="24"/>
        </w:rPr>
        <w:t xml:space="preserve">zájem </w:t>
      </w:r>
      <w:r w:rsidRPr="002B689D" w:rsidR="003328BA">
        <w:rPr>
          <w:rFonts w:cs="Arial" w:asciiTheme="minorHAnsi" w:hAnsiTheme="minorHAnsi"/>
          <w:sz w:val="24"/>
          <w:szCs w:val="24"/>
        </w:rPr>
        <w:t>každého uchazeče nebo zájemce o zaměstnání</w:t>
      </w:r>
      <w:r w:rsidRPr="002B689D">
        <w:rPr>
          <w:rFonts w:cs="Arial" w:asciiTheme="minorHAnsi" w:hAnsiTheme="minorHAnsi"/>
          <w:sz w:val="24"/>
          <w:szCs w:val="24"/>
        </w:rPr>
        <w:t xml:space="preserve"> o profese a obory lidské činnosti se zaměřením na budoucí kariérní dráhu,</w:t>
      </w:r>
    </w:p>
    <w:p w:rsidRPr="002B689D" w:rsidR="00D26883" w:rsidP="00C71A4C" w:rsidRDefault="00D26883">
      <w:pPr>
        <w:numPr>
          <w:ilvl w:val="0"/>
          <w:numId w:val="13"/>
        </w:numPr>
        <w:spacing w:after="0" w:line="360" w:lineRule="auto"/>
        <w:ind w:left="1134" w:hanging="425"/>
        <w:jc w:val="both"/>
        <w:rPr>
          <w:rFonts w:cs="Arial" w:asciiTheme="minorHAnsi" w:hAnsiTheme="minorHAnsi"/>
          <w:sz w:val="24"/>
          <w:szCs w:val="24"/>
        </w:rPr>
      </w:pPr>
      <w:r w:rsidRPr="002B689D">
        <w:rPr>
          <w:rFonts w:cs="Arial" w:asciiTheme="minorHAnsi" w:hAnsiTheme="minorHAnsi"/>
          <w:sz w:val="24"/>
          <w:szCs w:val="24"/>
        </w:rPr>
        <w:t>analýz</w:t>
      </w:r>
      <w:r>
        <w:rPr>
          <w:rFonts w:cs="Arial" w:asciiTheme="minorHAnsi" w:hAnsiTheme="minorHAnsi"/>
          <w:sz w:val="24"/>
          <w:szCs w:val="24"/>
        </w:rPr>
        <w:t>u</w:t>
      </w:r>
      <w:r w:rsidRPr="002B689D">
        <w:rPr>
          <w:rFonts w:cs="Arial" w:asciiTheme="minorHAnsi" w:hAnsiTheme="minorHAnsi"/>
          <w:sz w:val="24"/>
          <w:szCs w:val="24"/>
        </w:rPr>
        <w:t xml:space="preserve"> osobnosti na základě zjištění a posouzení jeho vědomostí, výkonových faktorů - schopností, vloh či talentu, teoretických a praktických dovedností a také na základě osobnostních a zájmových předpokladů,</w:t>
      </w:r>
    </w:p>
    <w:p w:rsidRPr="002B689D" w:rsidR="00D26883" w:rsidP="00C71A4C" w:rsidRDefault="00D26883">
      <w:pPr>
        <w:numPr>
          <w:ilvl w:val="0"/>
          <w:numId w:val="13"/>
        </w:numPr>
        <w:spacing w:after="0" w:line="360" w:lineRule="auto"/>
        <w:ind w:left="1134" w:hanging="425"/>
        <w:jc w:val="both"/>
        <w:rPr>
          <w:rFonts w:cs="Arial" w:asciiTheme="minorHAnsi" w:hAnsiTheme="minorHAnsi"/>
          <w:sz w:val="24"/>
          <w:szCs w:val="24"/>
        </w:rPr>
      </w:pPr>
      <w:r w:rsidRPr="002B689D">
        <w:rPr>
          <w:rFonts w:cs="Arial" w:asciiTheme="minorHAnsi" w:hAnsiTheme="minorHAnsi"/>
          <w:sz w:val="24"/>
          <w:szCs w:val="24"/>
        </w:rPr>
        <w:t xml:space="preserve">na základě výsledků profesní diagnostiky stanovení reálných možností </w:t>
      </w:r>
      <w:r w:rsidRPr="002B689D" w:rsidR="003328BA">
        <w:rPr>
          <w:rFonts w:cs="Arial" w:asciiTheme="minorHAnsi" w:hAnsiTheme="minorHAnsi"/>
          <w:sz w:val="24"/>
          <w:szCs w:val="24"/>
        </w:rPr>
        <w:t>uchazeče nebo zájemce o zaměstnání</w:t>
      </w:r>
      <w:r w:rsidRPr="002B689D">
        <w:rPr>
          <w:rFonts w:cs="Arial" w:asciiTheme="minorHAnsi" w:hAnsiTheme="minorHAnsi"/>
          <w:sz w:val="24"/>
          <w:szCs w:val="24"/>
        </w:rPr>
        <w:t xml:space="preserve"> zohledňující jeho individuální potenciál, jeho představy o pracovním uplatnění, a to s ohledem na stav a předpokládaný vývoj na regionálním trhu práce,</w:t>
      </w:r>
    </w:p>
    <w:p w:rsidRPr="002B689D" w:rsidR="00D26883" w:rsidP="00C71A4C" w:rsidRDefault="00D26883">
      <w:pPr>
        <w:numPr>
          <w:ilvl w:val="0"/>
          <w:numId w:val="11"/>
        </w:numPr>
        <w:spacing w:after="0" w:line="360" w:lineRule="auto"/>
        <w:ind w:left="1134" w:hanging="425"/>
        <w:jc w:val="both"/>
        <w:rPr>
          <w:rFonts w:cs="Arial" w:asciiTheme="minorHAnsi" w:hAnsiTheme="minorHAnsi"/>
          <w:sz w:val="24"/>
          <w:szCs w:val="24"/>
        </w:rPr>
      </w:pPr>
      <w:r w:rsidRPr="002B689D">
        <w:rPr>
          <w:rFonts w:cs="Arial" w:asciiTheme="minorHAnsi" w:hAnsiTheme="minorHAnsi"/>
          <w:sz w:val="24"/>
          <w:szCs w:val="24"/>
        </w:rPr>
        <w:t>návrhy vhodných pracovních pozic,</w:t>
      </w:r>
    </w:p>
    <w:p w:rsidRPr="00FD73A2" w:rsidR="004A4E94" w:rsidP="00640DBB" w:rsidRDefault="00D26883">
      <w:pPr>
        <w:numPr>
          <w:ilvl w:val="0"/>
          <w:numId w:val="11"/>
        </w:numPr>
        <w:spacing w:after="0" w:line="360" w:lineRule="auto"/>
        <w:jc w:val="both"/>
        <w:rPr>
          <w:rFonts w:cs="Arial" w:asciiTheme="minorHAnsi" w:hAnsiTheme="minorHAnsi"/>
          <w:sz w:val="24"/>
          <w:szCs w:val="24"/>
        </w:rPr>
      </w:pPr>
      <w:r w:rsidRPr="00FD73A2">
        <w:rPr>
          <w:rFonts w:cs="Arial" w:asciiTheme="minorHAnsi" w:hAnsiTheme="minorHAnsi"/>
          <w:sz w:val="24"/>
          <w:szCs w:val="24"/>
        </w:rPr>
        <w:t>dop</w:t>
      </w:r>
      <w:r w:rsidR="003328BA">
        <w:rPr>
          <w:rFonts w:cs="Arial" w:asciiTheme="minorHAnsi" w:hAnsiTheme="minorHAnsi"/>
          <w:sz w:val="24"/>
          <w:szCs w:val="24"/>
        </w:rPr>
        <w:t>oručení dalšího postupu práce s</w:t>
      </w:r>
      <w:r w:rsidRPr="003328BA" w:rsidR="003328BA">
        <w:rPr>
          <w:rFonts w:cs="Arial" w:asciiTheme="minorHAnsi" w:hAnsiTheme="minorHAnsi"/>
          <w:sz w:val="24"/>
          <w:szCs w:val="24"/>
        </w:rPr>
        <w:t xml:space="preserve"> uchazeče</w:t>
      </w:r>
      <w:r w:rsidR="003328BA">
        <w:rPr>
          <w:rFonts w:cs="Arial" w:asciiTheme="minorHAnsi" w:hAnsiTheme="minorHAnsi"/>
          <w:sz w:val="24"/>
          <w:szCs w:val="24"/>
        </w:rPr>
        <w:t>m</w:t>
      </w:r>
      <w:r w:rsidRPr="003328BA" w:rsidR="003328BA">
        <w:rPr>
          <w:rFonts w:cs="Arial" w:asciiTheme="minorHAnsi" w:hAnsiTheme="minorHAnsi"/>
          <w:sz w:val="24"/>
          <w:szCs w:val="24"/>
        </w:rPr>
        <w:t xml:space="preserve"> nebo zájemce</w:t>
      </w:r>
      <w:r w:rsidR="003328BA">
        <w:rPr>
          <w:rFonts w:cs="Arial" w:asciiTheme="minorHAnsi" w:hAnsiTheme="minorHAnsi"/>
          <w:sz w:val="24"/>
          <w:szCs w:val="24"/>
        </w:rPr>
        <w:t>m</w:t>
      </w:r>
      <w:r w:rsidRPr="003328BA" w:rsidR="003328BA">
        <w:rPr>
          <w:rFonts w:cs="Arial" w:asciiTheme="minorHAnsi" w:hAnsiTheme="minorHAnsi"/>
          <w:sz w:val="24"/>
          <w:szCs w:val="24"/>
        </w:rPr>
        <w:t xml:space="preserve"> o zaměstnání</w:t>
      </w:r>
      <w:r w:rsidR="00640DBB">
        <w:rPr>
          <w:rFonts w:cs="Arial" w:asciiTheme="minorHAnsi" w:hAnsiTheme="minorHAnsi"/>
          <w:sz w:val="24"/>
          <w:szCs w:val="24"/>
        </w:rPr>
        <w:t>.</w:t>
      </w:r>
    </w:p>
    <w:p w:rsidRPr="00FD73A2" w:rsidR="00FD73A2" w:rsidP="00FD73A2" w:rsidRDefault="00FD73A2">
      <w:pPr>
        <w:pStyle w:val="Odstavecseseznamem"/>
        <w:numPr>
          <w:ilvl w:val="0"/>
          <w:numId w:val="57"/>
        </w:numPr>
        <w:spacing w:line="360" w:lineRule="auto"/>
        <w:rPr>
          <w:rFonts w:asciiTheme="minorHAnsi" w:hAnsiTheme="minorHAnsi"/>
        </w:rPr>
      </w:pPr>
      <w:r w:rsidRPr="00FD73A2">
        <w:rPr>
          <w:rFonts w:asciiTheme="minorHAnsi" w:hAnsiTheme="minorHAnsi"/>
          <w:u w:val="single"/>
        </w:rPr>
        <w:t>Evidence výuky /třídní kniha/</w:t>
      </w:r>
      <w:r w:rsidRPr="00FD73A2">
        <w:rPr>
          <w:rFonts w:asciiTheme="minorHAnsi" w:hAnsiTheme="minorHAnsi"/>
        </w:rPr>
        <w:t xml:space="preserve"> (závazný vzor bude předán při podpisu Rámcové dohody o realizaci poradenských programů).</w:t>
      </w:r>
    </w:p>
    <w:p w:rsidRPr="00FD73A2" w:rsidR="00FD73A2" w:rsidP="00FD73A2" w:rsidRDefault="00FD73A2">
      <w:pPr>
        <w:pStyle w:val="Odstavecseseznamem"/>
        <w:numPr>
          <w:ilvl w:val="0"/>
          <w:numId w:val="57"/>
        </w:numPr>
        <w:spacing w:line="360" w:lineRule="auto"/>
        <w:rPr>
          <w:rFonts w:asciiTheme="minorHAnsi" w:hAnsiTheme="minorHAnsi"/>
        </w:rPr>
      </w:pPr>
      <w:r w:rsidRPr="002B689D">
        <w:rPr>
          <w:rFonts w:asciiTheme="minorHAnsi" w:hAnsiTheme="minorHAnsi"/>
        </w:rPr>
        <w:t xml:space="preserve">Vyplněný </w:t>
      </w:r>
      <w:r w:rsidRPr="002B689D">
        <w:rPr>
          <w:rFonts w:asciiTheme="minorHAnsi" w:hAnsiTheme="minorHAnsi"/>
          <w:u w:val="single"/>
        </w:rPr>
        <w:t>dotazník hodnocení poradenského programu</w:t>
      </w:r>
      <w:r w:rsidRPr="002B689D">
        <w:rPr>
          <w:rFonts w:asciiTheme="minorHAnsi" w:hAnsiTheme="minorHAnsi"/>
        </w:rPr>
        <w:t xml:space="preserve"> od každého </w:t>
      </w:r>
      <w:r w:rsidR="003328BA">
        <w:rPr>
          <w:rFonts w:asciiTheme="minorHAnsi" w:hAnsiTheme="minorHAnsi"/>
        </w:rPr>
        <w:t>účastníka</w:t>
      </w:r>
      <w:r w:rsidRPr="002B689D">
        <w:rPr>
          <w:rFonts w:asciiTheme="minorHAnsi" w:hAnsiTheme="minorHAnsi"/>
        </w:rPr>
        <w:t xml:space="preserve"> pro zadavatele.</w:t>
      </w:r>
    </w:p>
    <w:p w:rsidRPr="002B689D" w:rsidR="00D26883" w:rsidP="00C71A4C" w:rsidRDefault="00D26883">
      <w:pPr>
        <w:pStyle w:val="Odstavecseseznamem"/>
        <w:numPr>
          <w:ilvl w:val="0"/>
          <w:numId w:val="57"/>
        </w:numPr>
        <w:spacing w:line="360" w:lineRule="auto"/>
        <w:contextualSpacing w:val="false"/>
        <w:rPr>
          <w:rFonts w:asciiTheme="minorHAnsi" w:hAnsiTheme="minorHAnsi"/>
        </w:rPr>
      </w:pPr>
      <w:r w:rsidRPr="002B689D">
        <w:rPr>
          <w:rFonts w:asciiTheme="minorHAnsi" w:hAnsiTheme="minorHAnsi"/>
          <w:u w:val="single"/>
        </w:rPr>
        <w:t>Potvrzení o proškolení BOZP a PO</w:t>
      </w:r>
      <w:r w:rsidRPr="002B689D">
        <w:rPr>
          <w:rFonts w:asciiTheme="minorHAnsi" w:hAnsiTheme="minorHAnsi"/>
        </w:rPr>
        <w:t>.</w:t>
      </w:r>
    </w:p>
    <w:p w:rsidRPr="002B689D" w:rsidR="00D26883" w:rsidP="00C71A4C" w:rsidRDefault="00D26883">
      <w:pPr>
        <w:pStyle w:val="Odstavecseseznamem"/>
        <w:numPr>
          <w:ilvl w:val="0"/>
          <w:numId w:val="57"/>
        </w:numPr>
        <w:spacing w:line="360" w:lineRule="auto"/>
        <w:contextualSpacing w:val="false"/>
        <w:rPr>
          <w:rFonts w:asciiTheme="minorHAnsi" w:hAnsiTheme="minorHAnsi"/>
        </w:rPr>
      </w:pPr>
      <w:r w:rsidRPr="002B689D">
        <w:rPr>
          <w:rFonts w:asciiTheme="minorHAnsi" w:hAnsiTheme="minorHAnsi"/>
          <w:u w:val="single"/>
        </w:rPr>
        <w:lastRenderedPageBreak/>
        <w:t>Fotodokumentace</w:t>
      </w:r>
      <w:r w:rsidRPr="002B689D">
        <w:rPr>
          <w:rFonts w:asciiTheme="minorHAnsi" w:hAnsiTheme="minorHAnsi"/>
        </w:rPr>
        <w:t xml:space="preserve"> (fotografie z průběhu konkrétního poradenského programu s označením publicity ESF).</w:t>
      </w:r>
    </w:p>
    <w:p w:rsidRPr="00640DBB" w:rsidR="00D26883" w:rsidP="004A4E94" w:rsidRDefault="00D26883">
      <w:pPr>
        <w:pStyle w:val="Odstavecseseznamem"/>
        <w:numPr>
          <w:ilvl w:val="0"/>
          <w:numId w:val="57"/>
        </w:numPr>
        <w:spacing w:line="360" w:lineRule="auto"/>
        <w:contextualSpacing w:val="false"/>
        <w:rPr>
          <w:rFonts w:asciiTheme="minorHAnsi" w:hAnsiTheme="minorHAnsi"/>
        </w:rPr>
      </w:pPr>
      <w:r w:rsidRPr="00D26883">
        <w:rPr>
          <w:rFonts w:asciiTheme="minorHAnsi" w:hAnsiTheme="minorHAnsi"/>
          <w:u w:val="single"/>
        </w:rPr>
        <w:t>Výstupní doklady pod body 1 – 6 budou opatřeny povinným minimem publicity.</w:t>
      </w:r>
    </w:p>
    <w:p w:rsidRPr="00DC702F" w:rsidR="00640DBB" w:rsidP="00640DBB" w:rsidRDefault="00640DBB">
      <w:pPr>
        <w:pStyle w:val="Odstavecseseznamem"/>
        <w:spacing w:line="360" w:lineRule="auto"/>
        <w:ind w:left="1004"/>
        <w:contextualSpacing w:val="false"/>
        <w:rPr>
          <w:rFonts w:asciiTheme="minorHAnsi" w:hAnsiTheme="minorHAnsi"/>
        </w:rPr>
      </w:pPr>
      <w:r w:rsidRPr="00AE0D6C">
        <w:rPr>
          <w:rFonts w:asciiTheme="minorHAnsi" w:hAnsiTheme="minorHAnsi"/>
        </w:rPr>
        <w:t>P</w:t>
      </w:r>
      <w:r w:rsidRPr="00DC702F">
        <w:rPr>
          <w:rFonts w:asciiTheme="minorHAnsi" w:hAnsiTheme="minorHAnsi"/>
        </w:rPr>
        <w:t xml:space="preserve">ravidla pro vizuální identitu jsou stanovena </w:t>
      </w:r>
      <w:r>
        <w:rPr>
          <w:rFonts w:asciiTheme="minorHAnsi" w:hAnsiTheme="minorHAnsi"/>
        </w:rPr>
        <w:t>v</w:t>
      </w:r>
      <w:r w:rsidRPr="00DC702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kap. 19 </w:t>
      </w:r>
      <w:r w:rsidRPr="00DC702F">
        <w:rPr>
          <w:rFonts w:asciiTheme="minorHAnsi" w:hAnsiTheme="minorHAnsi"/>
        </w:rPr>
        <w:t xml:space="preserve">Obecné části pravidel pro žadatele a příjemce v rámci Operačního programu </w:t>
      </w:r>
      <w:r>
        <w:rPr>
          <w:rFonts w:asciiTheme="minorHAnsi" w:hAnsiTheme="minorHAnsi"/>
        </w:rPr>
        <w:t>zaměstnanost. Pravidla</w:t>
      </w:r>
      <w:r w:rsidRPr="00DC702F">
        <w:rPr>
          <w:rFonts w:asciiTheme="minorHAnsi" w:hAnsiTheme="minorHAnsi"/>
        </w:rPr>
        <w:t xml:space="preserve"> pro žadatele a příjemce v rámci Operačního programu </w:t>
      </w:r>
      <w:r>
        <w:rPr>
          <w:rFonts w:asciiTheme="minorHAnsi" w:hAnsiTheme="minorHAnsi"/>
        </w:rPr>
        <w:t xml:space="preserve">zaměstnanost jsou dostupná na adrese </w:t>
      </w:r>
      <w:hyperlink w:history="true" r:id="rId9">
        <w:r w:rsidRPr="00464CFC">
          <w:rPr>
            <w:rStyle w:val="Hypertextovodkaz"/>
            <w:rFonts w:asciiTheme="minorHAnsi" w:hAnsiTheme="minorHAnsi"/>
          </w:rPr>
          <w:t>https://www.esfcr.cz/pravidla-pro-zadatele-a-prijemce-opz</w:t>
        </w:r>
      </w:hyperlink>
      <w:r>
        <w:rPr>
          <w:rFonts w:asciiTheme="minorHAnsi" w:hAnsiTheme="minorHAnsi"/>
        </w:rPr>
        <w:t xml:space="preserve"> .</w:t>
      </w:r>
    </w:p>
    <w:p w:rsidRPr="00FD73A2" w:rsidR="004A4E94" w:rsidP="00FD73A2" w:rsidRDefault="00FD73A2">
      <w:pPr>
        <w:pStyle w:val="Odstavecseseznamem"/>
        <w:numPr>
          <w:ilvl w:val="0"/>
          <w:numId w:val="57"/>
        </w:numPr>
        <w:spacing w:after="120" w:line="360" w:lineRule="auto"/>
        <w:contextualSpacing w:val="false"/>
        <w:rPr>
          <w:rFonts w:asciiTheme="minorHAnsi" w:hAnsiTheme="minorHAnsi"/>
        </w:rPr>
      </w:pPr>
      <w:r w:rsidRPr="00FD73A2">
        <w:rPr>
          <w:rFonts w:asciiTheme="minorHAnsi" w:hAnsiTheme="minorHAnsi"/>
          <w:u w:val="single"/>
        </w:rPr>
        <w:t>Výstupní doklady pod body 1 - 7 budou zadavateli doručeny v originálech.</w:t>
      </w:r>
    </w:p>
    <w:p w:rsidR="00D26883" w:rsidP="00D826FE" w:rsidRDefault="00C71A4C">
      <w:pPr>
        <w:spacing w:after="120" w:line="360" w:lineRule="auto"/>
        <w:jc w:val="both"/>
        <w:rPr>
          <w:rFonts w:cs="Arial" w:asciiTheme="minorHAnsi" w:hAnsiTheme="minorHAnsi"/>
          <w:sz w:val="24"/>
          <w:szCs w:val="24"/>
        </w:rPr>
      </w:pPr>
      <w:r>
        <w:rPr>
          <w:rFonts w:cs="Arial" w:asciiTheme="minorHAnsi" w:hAnsiTheme="minorHAnsi"/>
          <w:sz w:val="24"/>
          <w:szCs w:val="24"/>
        </w:rPr>
        <w:tab/>
      </w:r>
      <w:r w:rsidR="003328BA">
        <w:rPr>
          <w:rFonts w:cs="Arial" w:asciiTheme="minorHAnsi" w:hAnsiTheme="minorHAnsi"/>
          <w:sz w:val="24"/>
          <w:szCs w:val="24"/>
        </w:rPr>
        <w:t>Účastník</w:t>
      </w:r>
      <w:r w:rsidRPr="002B689D" w:rsidR="00D26883">
        <w:rPr>
          <w:rFonts w:cs="Arial" w:asciiTheme="minorHAnsi" w:hAnsiTheme="minorHAnsi"/>
          <w:sz w:val="24"/>
          <w:szCs w:val="24"/>
        </w:rPr>
        <w:t xml:space="preserve"> obdrží zprávu o výsledku pracovní diagnostiky osobně, vč. „Průvodce výsledky diagnostického šetření“ k interpretaci testů. Interpretace výsledků testování bude probíhat formou individuálního pohovoru s</w:t>
      </w:r>
      <w:r w:rsidR="003328BA">
        <w:rPr>
          <w:rFonts w:cs="Arial" w:asciiTheme="minorHAnsi" w:hAnsiTheme="minorHAnsi"/>
          <w:sz w:val="24"/>
          <w:szCs w:val="24"/>
        </w:rPr>
        <w:t xml:space="preserve"> účastníkem </w:t>
      </w:r>
      <w:r w:rsidRPr="002B689D" w:rsidR="00D26883">
        <w:rPr>
          <w:rFonts w:cs="Arial" w:asciiTheme="minorHAnsi" w:hAnsiTheme="minorHAnsi"/>
          <w:sz w:val="24"/>
          <w:szCs w:val="24"/>
        </w:rPr>
        <w:t>v délce minimálně 60 minut, v případě uchazeče o zaměstnání nebo zájemce o zaměstnání za přítomnosti zástupce zadavatele.</w:t>
      </w:r>
    </w:p>
    <w:p w:rsidRPr="002B689D" w:rsidR="00D26883" w:rsidP="00640DBB" w:rsidRDefault="00D26883">
      <w:pPr>
        <w:spacing w:after="0" w:line="360" w:lineRule="auto"/>
        <w:jc w:val="both"/>
        <w:rPr>
          <w:rFonts w:cs="Arial" w:asciiTheme="minorHAnsi" w:hAnsiTheme="minorHAnsi"/>
          <w:b/>
          <w:sz w:val="24"/>
          <w:szCs w:val="24"/>
          <w:u w:val="single"/>
        </w:rPr>
      </w:pPr>
      <w:r w:rsidRPr="002B689D">
        <w:rPr>
          <w:rFonts w:cs="Arial" w:asciiTheme="minorHAnsi" w:hAnsiTheme="minorHAnsi"/>
          <w:b/>
          <w:sz w:val="24"/>
          <w:szCs w:val="24"/>
          <w:u w:val="single"/>
        </w:rPr>
        <w:t xml:space="preserve">Požadavky na </w:t>
      </w:r>
      <w:r w:rsidR="003328BA">
        <w:rPr>
          <w:rFonts w:cs="Arial" w:asciiTheme="minorHAnsi" w:hAnsiTheme="minorHAnsi"/>
          <w:b/>
          <w:sz w:val="24"/>
          <w:szCs w:val="24"/>
          <w:u w:val="single"/>
        </w:rPr>
        <w:t xml:space="preserve">minimální </w:t>
      </w:r>
      <w:r w:rsidRPr="002B689D">
        <w:rPr>
          <w:rFonts w:cs="Arial" w:asciiTheme="minorHAnsi" w:hAnsiTheme="minorHAnsi"/>
          <w:b/>
          <w:sz w:val="24"/>
          <w:szCs w:val="24"/>
          <w:u w:val="single"/>
        </w:rPr>
        <w:t>materiálně technické vybavení</w:t>
      </w:r>
      <w:r w:rsidRPr="003328BA" w:rsidR="003328BA">
        <w:rPr>
          <w:rFonts w:cs="Arial" w:asciiTheme="minorHAnsi" w:hAnsiTheme="minorHAnsi"/>
          <w:b/>
          <w:sz w:val="24"/>
          <w:szCs w:val="24"/>
          <w:u w:val="single"/>
        </w:rPr>
        <w:t xml:space="preserve"> </w:t>
      </w:r>
      <w:r w:rsidR="003328BA">
        <w:rPr>
          <w:rFonts w:cs="Arial" w:asciiTheme="minorHAnsi" w:hAnsiTheme="minorHAnsi"/>
          <w:b/>
          <w:sz w:val="24"/>
          <w:szCs w:val="24"/>
          <w:u w:val="single"/>
        </w:rPr>
        <w:t xml:space="preserve">učebny </w:t>
      </w:r>
      <w:r w:rsidRPr="00167728" w:rsidR="003328BA">
        <w:rPr>
          <w:rFonts w:cs="Arial" w:asciiTheme="minorHAnsi" w:hAnsiTheme="minorHAnsi"/>
          <w:b/>
          <w:sz w:val="24"/>
          <w:szCs w:val="24"/>
          <w:u w:val="single"/>
        </w:rPr>
        <w:t xml:space="preserve">a </w:t>
      </w:r>
      <w:r w:rsidR="003328BA">
        <w:rPr>
          <w:rFonts w:cs="Arial" w:asciiTheme="minorHAnsi" w:hAnsiTheme="minorHAnsi"/>
          <w:b/>
          <w:sz w:val="24"/>
          <w:szCs w:val="24"/>
          <w:u w:val="single"/>
        </w:rPr>
        <w:t>účastníka poradenského programu</w:t>
      </w:r>
      <w:r w:rsidRPr="00167728" w:rsidR="003328BA">
        <w:rPr>
          <w:rFonts w:cs="Arial" w:asciiTheme="minorHAnsi" w:hAnsiTheme="minorHAnsi"/>
          <w:b/>
          <w:sz w:val="24"/>
          <w:szCs w:val="24"/>
          <w:u w:val="single"/>
        </w:rPr>
        <w:t>:</w:t>
      </w:r>
    </w:p>
    <w:p w:rsidRPr="002B689D" w:rsidR="00D26883" w:rsidP="00FD73A2" w:rsidRDefault="00D26883">
      <w:pPr>
        <w:numPr>
          <w:ilvl w:val="0"/>
          <w:numId w:val="10"/>
        </w:numPr>
        <w:spacing w:after="0" w:line="360" w:lineRule="auto"/>
        <w:ind w:left="426"/>
        <w:jc w:val="both"/>
        <w:rPr>
          <w:rFonts w:cs="Arial" w:asciiTheme="minorHAnsi" w:hAnsiTheme="minorHAnsi"/>
          <w:sz w:val="24"/>
          <w:szCs w:val="24"/>
        </w:rPr>
      </w:pPr>
      <w:r w:rsidRPr="002B689D">
        <w:rPr>
          <w:rFonts w:cs="Arial" w:asciiTheme="minorHAnsi" w:hAnsiTheme="minorHAnsi"/>
          <w:sz w:val="24"/>
          <w:szCs w:val="24"/>
        </w:rPr>
        <w:t>veškeré technické a ostatní vybavení nutné pro zabezpečení počítačové profesní a pracovní diagnostiky,</w:t>
      </w:r>
    </w:p>
    <w:p w:rsidRPr="002B689D" w:rsidR="00D26883" w:rsidP="00FD73A2" w:rsidRDefault="00D26883">
      <w:pPr>
        <w:numPr>
          <w:ilvl w:val="0"/>
          <w:numId w:val="10"/>
        </w:numPr>
        <w:spacing w:after="0" w:line="360" w:lineRule="auto"/>
        <w:ind w:left="426"/>
        <w:jc w:val="both"/>
        <w:rPr>
          <w:rFonts w:cs="Arial" w:asciiTheme="minorHAnsi" w:hAnsiTheme="minorHAnsi"/>
          <w:sz w:val="24"/>
          <w:szCs w:val="24"/>
        </w:rPr>
      </w:pPr>
      <w:r w:rsidRPr="002B689D">
        <w:rPr>
          <w:rFonts w:cs="Arial" w:asciiTheme="minorHAnsi" w:hAnsiTheme="minorHAnsi"/>
          <w:sz w:val="24"/>
          <w:szCs w:val="24"/>
        </w:rPr>
        <w:t>pro realizaci testů zajistí dodavatel PC učebnu s přístupem na internet, v rámci efektivnosti může dodavatel použít mobilní testovací soupravu splňující parametry provozu počítačové pracovní diagnostiky,</w:t>
      </w:r>
      <w:bookmarkStart w:name="_GoBack" w:id="0"/>
      <w:bookmarkEnd w:id="0"/>
    </w:p>
    <w:p w:rsidRPr="002B689D" w:rsidR="00D26883" w:rsidP="00C71A4C" w:rsidRDefault="00D26883">
      <w:pPr>
        <w:numPr>
          <w:ilvl w:val="0"/>
          <w:numId w:val="10"/>
        </w:numPr>
        <w:spacing w:after="0" w:line="360" w:lineRule="auto"/>
        <w:ind w:left="426"/>
        <w:jc w:val="both"/>
        <w:rPr>
          <w:rFonts w:cs="Arial" w:asciiTheme="minorHAnsi" w:hAnsiTheme="minorHAnsi"/>
          <w:sz w:val="24"/>
          <w:szCs w:val="24"/>
        </w:rPr>
      </w:pPr>
      <w:r w:rsidRPr="002B689D">
        <w:rPr>
          <w:rFonts w:cs="Arial" w:asciiTheme="minorHAnsi" w:hAnsiTheme="minorHAnsi"/>
          <w:sz w:val="24"/>
          <w:szCs w:val="24"/>
        </w:rPr>
        <w:t xml:space="preserve">pro každého </w:t>
      </w:r>
      <w:r w:rsidR="003328BA">
        <w:rPr>
          <w:rFonts w:cs="Arial" w:asciiTheme="minorHAnsi" w:hAnsiTheme="minorHAnsi"/>
          <w:sz w:val="24"/>
          <w:szCs w:val="24"/>
        </w:rPr>
        <w:t>účastníka</w:t>
      </w:r>
      <w:r w:rsidRPr="002B689D">
        <w:rPr>
          <w:rFonts w:cs="Arial" w:asciiTheme="minorHAnsi" w:hAnsiTheme="minorHAnsi"/>
          <w:sz w:val="24"/>
          <w:szCs w:val="24"/>
        </w:rPr>
        <w:t xml:space="preserve"> zajistí samostatnou PC sestavu, </w:t>
      </w:r>
    </w:p>
    <w:p w:rsidRPr="002B689D" w:rsidR="00D26883" w:rsidP="00640DBB" w:rsidRDefault="00D26883">
      <w:pPr>
        <w:numPr>
          <w:ilvl w:val="0"/>
          <w:numId w:val="10"/>
        </w:numPr>
        <w:spacing w:after="0" w:line="360" w:lineRule="auto"/>
        <w:ind w:left="426"/>
        <w:jc w:val="both"/>
        <w:rPr>
          <w:rFonts w:cs="Arial" w:asciiTheme="minorHAnsi" w:hAnsiTheme="minorHAnsi"/>
          <w:sz w:val="24"/>
          <w:szCs w:val="24"/>
        </w:rPr>
      </w:pPr>
      <w:r w:rsidRPr="002B689D">
        <w:rPr>
          <w:rFonts w:cs="Arial" w:asciiTheme="minorHAnsi" w:hAnsiTheme="minorHAnsi"/>
          <w:sz w:val="24"/>
          <w:szCs w:val="24"/>
        </w:rPr>
        <w:t>telefonická dostupnost testera v místě realizace testování.</w:t>
      </w:r>
    </w:p>
    <w:p w:rsidRPr="002B689D" w:rsidR="00D26883" w:rsidP="00D826FE" w:rsidRDefault="00D26883">
      <w:pPr>
        <w:spacing w:after="0" w:line="360" w:lineRule="auto"/>
        <w:jc w:val="both"/>
        <w:rPr>
          <w:rFonts w:cs="Arial" w:asciiTheme="minorHAnsi" w:hAnsiTheme="minorHAnsi"/>
          <w:sz w:val="24"/>
          <w:szCs w:val="24"/>
        </w:rPr>
      </w:pPr>
      <w:r w:rsidRPr="002B689D">
        <w:rPr>
          <w:rFonts w:cs="Arial" w:asciiTheme="minorHAnsi" w:hAnsiTheme="minorHAnsi"/>
          <w:b/>
          <w:sz w:val="24"/>
          <w:szCs w:val="24"/>
          <w:u w:val="single"/>
        </w:rPr>
        <w:t>Časový rozsah poradenského programu:</w:t>
      </w:r>
    </w:p>
    <w:p w:rsidRPr="00F34303" w:rsidR="00D26883" w:rsidP="00640DBB" w:rsidRDefault="00D26883">
      <w:pPr>
        <w:numPr>
          <w:ilvl w:val="0"/>
          <w:numId w:val="5"/>
        </w:numPr>
        <w:spacing w:after="0" w:line="360" w:lineRule="auto"/>
        <w:ind w:left="426" w:hanging="142"/>
        <w:jc w:val="both"/>
        <w:rPr>
          <w:rFonts w:cs="Arial" w:asciiTheme="minorHAnsi" w:hAnsiTheme="minorHAnsi"/>
          <w:sz w:val="24"/>
          <w:szCs w:val="24"/>
        </w:rPr>
      </w:pPr>
      <w:r w:rsidRPr="002B689D">
        <w:rPr>
          <w:rFonts w:cs="Arial" w:asciiTheme="minorHAnsi" w:hAnsiTheme="minorHAnsi"/>
          <w:sz w:val="24"/>
          <w:szCs w:val="24"/>
        </w:rPr>
        <w:t>Minimální a maximá</w:t>
      </w:r>
      <w:r>
        <w:rPr>
          <w:rFonts w:cs="Arial" w:asciiTheme="minorHAnsi" w:hAnsiTheme="minorHAnsi"/>
          <w:sz w:val="24"/>
          <w:szCs w:val="24"/>
        </w:rPr>
        <w:t>lní hodinová dotace: 3-5 hodin/</w:t>
      </w:r>
      <w:r w:rsidR="003328BA">
        <w:rPr>
          <w:rFonts w:cs="Arial" w:asciiTheme="minorHAnsi" w:hAnsiTheme="minorHAnsi"/>
          <w:sz w:val="24"/>
          <w:szCs w:val="24"/>
        </w:rPr>
        <w:t>účastník</w:t>
      </w:r>
      <w:r w:rsidRPr="002B689D">
        <w:rPr>
          <w:rFonts w:cs="Arial" w:asciiTheme="minorHAnsi" w:hAnsiTheme="minorHAnsi"/>
          <w:sz w:val="24"/>
          <w:szCs w:val="24"/>
        </w:rPr>
        <w:t xml:space="preserve"> (zahrnuje vstupní pohovor, přípravu testování, samotné testování, interpretace výstupů (1 hodina= 60 minut).</w:t>
      </w:r>
    </w:p>
    <w:p w:rsidRPr="002B689D" w:rsidR="00D26883" w:rsidP="00640DBB" w:rsidRDefault="00D26883">
      <w:pPr>
        <w:spacing w:after="0"/>
        <w:jc w:val="both"/>
        <w:rPr>
          <w:rFonts w:cs="Arial" w:asciiTheme="minorHAnsi" w:hAnsiTheme="minorHAnsi"/>
          <w:sz w:val="24"/>
          <w:szCs w:val="24"/>
        </w:rPr>
      </w:pPr>
      <w:r w:rsidRPr="002B689D">
        <w:rPr>
          <w:rFonts w:cs="Arial" w:asciiTheme="minorHAnsi" w:hAnsiTheme="minorHAnsi"/>
          <w:b/>
          <w:sz w:val="24"/>
          <w:szCs w:val="24"/>
          <w:u w:val="single"/>
        </w:rPr>
        <w:t>Místo konání</w:t>
      </w:r>
      <w:r w:rsidRPr="002B689D">
        <w:rPr>
          <w:rFonts w:cs="Arial" w:asciiTheme="minorHAnsi" w:hAnsiTheme="minorHAnsi"/>
          <w:sz w:val="24"/>
          <w:szCs w:val="24"/>
        </w:rPr>
        <w:t xml:space="preserve">: </w:t>
      </w:r>
    </w:p>
    <w:p w:rsidRPr="00640DBB" w:rsidR="003328BA" w:rsidP="00D826FE" w:rsidRDefault="00D26883">
      <w:pPr>
        <w:numPr>
          <w:ilvl w:val="0"/>
          <w:numId w:val="5"/>
        </w:numPr>
        <w:spacing w:after="0" w:line="360" w:lineRule="auto"/>
        <w:ind w:left="426" w:hanging="142"/>
        <w:jc w:val="both"/>
        <w:rPr>
          <w:rFonts w:cs="Arial" w:asciiTheme="minorHAnsi" w:hAnsiTheme="minorHAnsi"/>
          <w:sz w:val="24"/>
          <w:szCs w:val="24"/>
        </w:rPr>
      </w:pPr>
      <w:r w:rsidRPr="00640DBB">
        <w:rPr>
          <w:rFonts w:cs="Arial" w:asciiTheme="minorHAnsi" w:hAnsiTheme="minorHAnsi"/>
          <w:sz w:val="24"/>
          <w:szCs w:val="24"/>
        </w:rPr>
        <w:t xml:space="preserve">místem konání je město </w:t>
      </w:r>
      <w:r w:rsidRPr="00640DBB">
        <w:rPr>
          <w:rFonts w:cs="Arial" w:asciiTheme="minorHAnsi" w:hAnsiTheme="minorHAnsi"/>
          <w:b/>
          <w:sz w:val="24"/>
          <w:szCs w:val="24"/>
        </w:rPr>
        <w:t>Ústí nad Orlicí a Svitavy</w:t>
      </w:r>
      <w:r w:rsidRPr="00640DBB">
        <w:rPr>
          <w:rFonts w:cs="Arial" w:asciiTheme="minorHAnsi" w:hAnsiTheme="minorHAnsi"/>
          <w:sz w:val="24"/>
          <w:szCs w:val="24"/>
        </w:rPr>
        <w:t>.</w:t>
      </w:r>
    </w:p>
    <w:tbl>
      <w:tblPr>
        <w:tblW w:w="9636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4535"/>
        <w:gridCol w:w="5101"/>
      </w:tblGrid>
      <w:tr w:rsidR="004A4E94" w:rsidTr="00FD73A2">
        <w:trPr>
          <w:trHeight w:val="586"/>
        </w:trPr>
        <w:tc>
          <w:tcPr>
            <w:tcW w:w="4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  <w:hideMark/>
          </w:tcPr>
          <w:p w:rsidR="004A4E94" w:rsidP="00C71A4C" w:rsidRDefault="004A4E94">
            <w:pPr>
              <w:spacing w:after="120" w:line="280" w:lineRule="atLeas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Datum</w:t>
            </w:r>
          </w:p>
        </w:tc>
        <w:tc>
          <w:tcPr>
            <w:tcW w:w="5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4A4E94" w:rsidP="00901F20" w:rsidRDefault="004A4E94">
            <w:pPr>
              <w:spacing w:line="280" w:lineRule="atLeas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A4E94" w:rsidTr="00640DBB">
        <w:trPr>
          <w:trHeight w:val="163"/>
        </w:trPr>
        <w:tc>
          <w:tcPr>
            <w:tcW w:w="4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  <w:hideMark/>
          </w:tcPr>
          <w:p w:rsidR="004A4E94" w:rsidP="00640DBB" w:rsidRDefault="004A4E94">
            <w:pPr>
              <w:spacing w:after="0" w:line="280" w:lineRule="atLeast"/>
              <w:rPr>
                <w:rFonts w:asciiTheme="minorHAnsi" w:hAnsiTheme="minorHAnsi" w:cstheme="minorHAnsi"/>
                <w:b/>
                <w:szCs w:val="24"/>
              </w:rPr>
            </w:pPr>
            <w:r w:rsidRPr="004D687C">
              <w:rPr>
                <w:rFonts w:asciiTheme="minorHAnsi" w:hAnsiTheme="minorHAnsi" w:cstheme="minorHAnsi"/>
                <w:b/>
                <w:szCs w:val="24"/>
              </w:rPr>
              <w:t xml:space="preserve">podpis osoby oprávněné / osob </w:t>
            </w:r>
            <w:r>
              <w:rPr>
                <w:rFonts w:asciiTheme="minorHAnsi" w:hAnsiTheme="minorHAnsi" w:cstheme="minorHAnsi"/>
                <w:b/>
                <w:szCs w:val="24"/>
              </w:rPr>
              <w:t>o</w:t>
            </w:r>
            <w:r w:rsidRPr="004D687C">
              <w:rPr>
                <w:rFonts w:asciiTheme="minorHAnsi" w:hAnsiTheme="minorHAnsi" w:cstheme="minorHAnsi"/>
                <w:b/>
                <w:szCs w:val="24"/>
              </w:rPr>
              <w:t xml:space="preserve">právněných jednat jménem či za </w:t>
            </w:r>
            <w:r w:rsidR="006D4D56">
              <w:rPr>
                <w:rFonts w:asciiTheme="minorHAnsi" w:hAnsiTheme="minorHAnsi" w:cstheme="minorHAnsi"/>
                <w:b/>
                <w:szCs w:val="24"/>
              </w:rPr>
              <w:t>dodavatele</w:t>
            </w:r>
          </w:p>
          <w:p w:rsidR="00DF0500" w:rsidP="00640DBB" w:rsidRDefault="00DF0500">
            <w:pPr>
              <w:spacing w:after="0" w:line="280" w:lineRule="atLeas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5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4A4E94" w:rsidP="00640DBB" w:rsidRDefault="004A4E94">
            <w:pPr>
              <w:spacing w:after="0" w:line="280" w:lineRule="atLeas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Pr="00D26883" w:rsidR="004A4E94" w:rsidP="004A4E94" w:rsidRDefault="004A4E94">
      <w:pPr>
        <w:spacing w:after="0" w:line="360" w:lineRule="auto"/>
        <w:jc w:val="both"/>
        <w:rPr>
          <w:rFonts w:cs="Arial" w:asciiTheme="minorHAnsi" w:hAnsiTheme="minorHAnsi"/>
          <w:sz w:val="24"/>
          <w:szCs w:val="24"/>
        </w:rPr>
      </w:pPr>
    </w:p>
    <w:sectPr w:rsidRPr="00D26883" w:rsidR="004A4E94" w:rsidSect="00C71A4C">
      <w:headerReference w:type="default" r:id="rId10"/>
      <w:footerReference w:type="default" r:id="rId11"/>
      <w:type w:val="continuous"/>
      <w:pgSz w:w="11906" w:h="16838"/>
      <w:pgMar w:top="846" w:right="1417" w:bottom="993" w:left="1417" w:header="426" w:footer="0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4809FE" w:rsidP="00BE0756" w:rsidRDefault="004809FE">
      <w:pPr>
        <w:spacing w:after="0" w:line="240" w:lineRule="auto"/>
      </w:pPr>
      <w:r>
        <w:separator/>
      </w:r>
    </w:p>
  </w:endnote>
  <w:endnote w:type="continuationSeparator" w:id="0">
    <w:p w:rsidR="004809FE" w:rsidP="00BE0756" w:rsidRDefault="00480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4809FE" w:rsidP="00793015" w:rsidRDefault="004809FE">
    <w:pPr>
      <w:pStyle w:val="Zpat"/>
    </w:pPr>
  </w:p>
  <w:p w:rsidR="004809FE" w:rsidP="00C71A4C" w:rsidRDefault="004809FE">
    <w:pPr>
      <w:pStyle w:val="Zpat"/>
      <w:ind w:right="360"/>
      <w:jc w:val="center"/>
    </w:pPr>
    <w:r>
      <w:tab/>
    </w:r>
    <w:r>
      <w:rPr>
        <w:rFonts w:ascii="Tahoma" w:hAnsi="Tahoma" w:cs="Tahoma"/>
        <w:sz w:val="18"/>
        <w:szCs w:val="18"/>
      </w:rPr>
      <w:t>Projekty jsou spolufinancovány Evropským sociálním fondem a státním rozpočtem České republiky</w:t>
    </w:r>
  </w:p>
  <w:p w:rsidR="004809FE" w:rsidRDefault="004809FE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4809FE" w:rsidP="00BE0756" w:rsidRDefault="004809FE">
      <w:pPr>
        <w:spacing w:after="0" w:line="240" w:lineRule="auto"/>
      </w:pPr>
      <w:r>
        <w:separator/>
      </w:r>
    </w:p>
  </w:footnote>
  <w:footnote w:type="continuationSeparator" w:id="0">
    <w:p w:rsidR="004809FE" w:rsidP="00BE0756" w:rsidRDefault="00480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4809FE" w:rsidRDefault="004809FE">
    <w:pPr>
      <w:pStyle w:val="Zhlav"/>
    </w:pPr>
    <w:r>
      <w:rPr>
        <w:noProof/>
        <w:lang w:eastAsia="cs-CZ"/>
      </w:rPr>
      <w:drawing>
        <wp:inline distT="0" distB="0" distL="0" distR="0">
          <wp:extent cx="3599815" cy="552450"/>
          <wp:effectExtent l="0" t="0" r="635" b="0"/>
          <wp:docPr id="3" name="Obrázek 3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1930CF6"/>
    <w:multiLevelType w:val="hybridMultilevel"/>
    <w:tmpl w:val="D134310E"/>
    <w:lvl w:ilvl="0" w:tplc="04050005">
      <w:start w:val="1"/>
      <w:numFmt w:val="decimal"/>
      <w:lvlText w:val="%1."/>
      <w:lvlJc w:val="left"/>
      <w:pPr>
        <w:tabs>
          <w:tab w:val="num" w:pos="539"/>
        </w:tabs>
        <w:ind w:left="539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854D8"/>
    <w:multiLevelType w:val="hybridMultilevel"/>
    <w:tmpl w:val="6A7A40BE"/>
    <w:lvl w:ilvl="0" w:tplc="7C00B030">
      <w:start w:val="4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  <w:color w:val="auto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37020"/>
    <w:multiLevelType w:val="hybridMultilevel"/>
    <w:tmpl w:val="0A12CD76"/>
    <w:lvl w:ilvl="0" w:tplc="D5DE236E">
      <w:start w:val="1"/>
      <w:numFmt w:val="bullet"/>
      <w:lvlText w:val="-"/>
      <w:lvlJc w:val="left"/>
      <w:pPr>
        <w:ind w:left="502" w:hanging="360"/>
      </w:pPr>
      <w:rPr>
        <w:rFonts w:hint="default" w:ascii="Tunga" w:hAnsi="Tunga" w:cs="Times New Roman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3">
    <w:nsid w:val="02F057F4"/>
    <w:multiLevelType w:val="hybridMultilevel"/>
    <w:tmpl w:val="78CEE274"/>
    <w:lvl w:ilvl="0" w:tplc="04050005">
      <w:start w:val="1"/>
      <w:numFmt w:val="decimal"/>
      <w:lvlText w:val="%1."/>
      <w:lvlJc w:val="left"/>
      <w:pPr>
        <w:tabs>
          <w:tab w:val="num" w:pos="539"/>
        </w:tabs>
        <w:ind w:left="539" w:hanging="397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3E40254"/>
    <w:multiLevelType w:val="multilevel"/>
    <w:tmpl w:val="D4BA9120"/>
    <w:name w:val="22"/>
    <w:lvl w:ilvl="0">
      <w:start w:val="1"/>
      <w:numFmt w:val="upperRoman"/>
      <w:pStyle w:val="Nadpis1"/>
      <w:lvlText w:val="Článek %1."/>
      <w:lvlJc w:val="left"/>
      <w:pPr>
        <w:tabs>
          <w:tab w:val="num" w:pos="5580"/>
        </w:tabs>
        <w:ind w:left="4140" w:firstLine="0"/>
      </w:pPr>
      <w:rPr>
        <w:b/>
        <w:color w:val="FF0000"/>
      </w:rPr>
    </w:lvl>
    <w:lvl w:ilvl="1">
      <w:start w:val="1"/>
      <w:numFmt w:val="decimalZero"/>
      <w:pStyle w:val="Nadpis2"/>
      <w:isLgl/>
      <w:lvlText w:val="Oddíl %1.%2"/>
      <w:lvlJc w:val="left"/>
      <w:pPr>
        <w:tabs>
          <w:tab w:val="num" w:pos="5220"/>
        </w:tabs>
        <w:ind w:left="4140" w:firstLine="0"/>
      </w:pPr>
    </w:lvl>
    <w:lvl w:ilvl="2">
      <w:start w:val="1"/>
      <w:numFmt w:val="lowerLetter"/>
      <w:pStyle w:val="Nadpis3"/>
      <w:lvlText w:val="(%3)"/>
      <w:lvlJc w:val="left"/>
      <w:pPr>
        <w:tabs>
          <w:tab w:val="num" w:pos="4860"/>
        </w:tabs>
        <w:ind w:left="4860" w:hanging="432"/>
      </w:pPr>
    </w:lvl>
    <w:lvl w:ilvl="3">
      <w:start w:val="1"/>
      <w:numFmt w:val="lowerRoman"/>
      <w:lvlText w:val="(%4)"/>
      <w:lvlJc w:val="right"/>
      <w:pPr>
        <w:tabs>
          <w:tab w:val="num" w:pos="5004"/>
        </w:tabs>
        <w:ind w:left="5004" w:hanging="144"/>
      </w:pPr>
    </w:lvl>
    <w:lvl w:ilvl="4">
      <w:start w:val="1"/>
      <w:numFmt w:val="decimal"/>
      <w:lvlText w:val="%5)"/>
      <w:lvlJc w:val="left"/>
      <w:pPr>
        <w:tabs>
          <w:tab w:val="num" w:pos="5148"/>
        </w:tabs>
        <w:ind w:left="5148" w:hanging="432"/>
      </w:pPr>
    </w:lvl>
    <w:lvl w:ilvl="5">
      <w:start w:val="1"/>
      <w:numFmt w:val="lowerLetter"/>
      <w:lvlText w:val="%6)"/>
      <w:lvlJc w:val="left"/>
      <w:pPr>
        <w:tabs>
          <w:tab w:val="num" w:pos="5292"/>
        </w:tabs>
        <w:ind w:left="5292" w:hanging="432"/>
      </w:pPr>
    </w:lvl>
    <w:lvl w:ilvl="6">
      <w:start w:val="1"/>
      <w:numFmt w:val="lowerRoman"/>
      <w:lvlText w:val="%7)"/>
      <w:lvlJc w:val="right"/>
      <w:pPr>
        <w:tabs>
          <w:tab w:val="num" w:pos="5436"/>
        </w:tabs>
        <w:ind w:left="5436" w:hanging="288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432"/>
      </w:pPr>
    </w:lvl>
    <w:lvl w:ilvl="8">
      <w:start w:val="1"/>
      <w:numFmt w:val="lowerRoman"/>
      <w:lvlText w:val="%9."/>
      <w:lvlJc w:val="right"/>
      <w:pPr>
        <w:tabs>
          <w:tab w:val="num" w:pos="5724"/>
        </w:tabs>
        <w:ind w:left="5724" w:hanging="144"/>
      </w:pPr>
    </w:lvl>
  </w:abstractNum>
  <w:abstractNum w:abstractNumId="5">
    <w:nsid w:val="05041D52"/>
    <w:multiLevelType w:val="hybridMultilevel"/>
    <w:tmpl w:val="25FEEAFA"/>
    <w:lvl w:ilvl="0" w:tplc="D5DE236E">
      <w:start w:val="1"/>
      <w:numFmt w:val="bullet"/>
      <w:lvlText w:val="-"/>
      <w:lvlJc w:val="left"/>
      <w:pPr>
        <w:ind w:left="1259" w:hanging="360"/>
      </w:pPr>
      <w:rPr>
        <w:rFonts w:hint="default" w:ascii="Tunga" w:hAnsi="Tunga" w:cs="Times New Roman"/>
      </w:rPr>
    </w:lvl>
    <w:lvl w:ilvl="1" w:tplc="04050003" w:tentative="true">
      <w:start w:val="1"/>
      <w:numFmt w:val="bullet"/>
      <w:lvlText w:val="o"/>
      <w:lvlJc w:val="left"/>
      <w:pPr>
        <w:ind w:left="1979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69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41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139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85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57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299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019" w:hanging="360"/>
      </w:pPr>
      <w:rPr>
        <w:rFonts w:hint="default" w:ascii="Wingdings" w:hAnsi="Wingdings"/>
      </w:rPr>
    </w:lvl>
  </w:abstractNum>
  <w:abstractNum w:abstractNumId="6">
    <w:nsid w:val="056B7E86"/>
    <w:multiLevelType w:val="hybridMultilevel"/>
    <w:tmpl w:val="43B030AC"/>
    <w:lvl w:ilvl="0" w:tplc="0405000B">
      <w:start w:val="1"/>
      <w:numFmt w:val="bullet"/>
      <w:lvlText w:val=""/>
      <w:lvlJc w:val="left"/>
      <w:pPr>
        <w:ind w:left="2137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285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57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29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501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73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45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717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897" w:hanging="360"/>
      </w:pPr>
      <w:rPr>
        <w:rFonts w:hint="default" w:ascii="Wingdings" w:hAnsi="Wingdings"/>
      </w:rPr>
    </w:lvl>
  </w:abstractNum>
  <w:abstractNum w:abstractNumId="7">
    <w:nsid w:val="08C7743E"/>
    <w:multiLevelType w:val="hybridMultilevel"/>
    <w:tmpl w:val="8A00C6AA"/>
    <w:lvl w:ilvl="0" w:tplc="8A464394">
      <w:numFmt w:val="bullet"/>
      <w:lvlText w:val="-"/>
      <w:lvlJc w:val="left"/>
      <w:pPr>
        <w:tabs>
          <w:tab w:val="num" w:pos="539"/>
        </w:tabs>
        <w:ind w:left="539" w:hanging="397"/>
      </w:pPr>
      <w:rPr>
        <w:rFonts w:hint="default" w:ascii="Times New Roman" w:hAnsi="Times New Roman" w:eastAsia="Times New Roman"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2D2690"/>
    <w:multiLevelType w:val="hybridMultilevel"/>
    <w:tmpl w:val="38CEB9EA"/>
    <w:lvl w:ilvl="0" w:tplc="04050001">
      <w:start w:val="1"/>
      <w:numFmt w:val="bullet"/>
      <w:lvlText w:val=""/>
      <w:lvlJc w:val="left"/>
      <w:pPr>
        <w:tabs>
          <w:tab w:val="num" w:pos="539"/>
        </w:tabs>
        <w:ind w:left="539" w:hanging="397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D4A023F"/>
    <w:multiLevelType w:val="hybridMultilevel"/>
    <w:tmpl w:val="B6E4C4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FC7A30"/>
    <w:multiLevelType w:val="hybridMultilevel"/>
    <w:tmpl w:val="C3E6FBD2"/>
    <w:lvl w:ilvl="0" w:tplc="D5DE236E">
      <w:start w:val="1"/>
      <w:numFmt w:val="bullet"/>
      <w:lvlText w:val="-"/>
      <w:lvlJc w:val="left"/>
      <w:pPr>
        <w:ind w:left="1429" w:hanging="360"/>
      </w:pPr>
      <w:rPr>
        <w:rFonts w:hint="default" w:ascii="Tunga" w:hAnsi="Tunga" w:cs="Times New Roman"/>
      </w:rPr>
    </w:lvl>
    <w:lvl w:ilvl="1" w:tplc="04050003" w:tentative="true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1">
    <w:nsid w:val="0F975682"/>
    <w:multiLevelType w:val="hybridMultilevel"/>
    <w:tmpl w:val="F378DB6E"/>
    <w:lvl w:ilvl="0" w:tplc="A42EF748">
      <w:start w:val="7"/>
      <w:numFmt w:val="decimal"/>
      <w:lvlText w:val="%1."/>
      <w:lvlJc w:val="left"/>
      <w:pPr>
        <w:tabs>
          <w:tab w:val="num" w:pos="539"/>
        </w:tabs>
        <w:ind w:left="539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095DAD"/>
    <w:multiLevelType w:val="hybridMultilevel"/>
    <w:tmpl w:val="12BAB734"/>
    <w:lvl w:ilvl="0" w:tplc="D5DE236E">
      <w:start w:val="1"/>
      <w:numFmt w:val="bullet"/>
      <w:lvlText w:val="-"/>
      <w:lvlJc w:val="left"/>
      <w:pPr>
        <w:ind w:left="1259" w:hanging="360"/>
      </w:pPr>
      <w:rPr>
        <w:rFonts w:hint="default" w:ascii="Tunga" w:hAnsi="Tunga" w:cs="Times New Roman"/>
      </w:rPr>
    </w:lvl>
    <w:lvl w:ilvl="1" w:tplc="04050003" w:tentative="true">
      <w:start w:val="1"/>
      <w:numFmt w:val="bullet"/>
      <w:lvlText w:val="o"/>
      <w:lvlJc w:val="left"/>
      <w:pPr>
        <w:ind w:left="1979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69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41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139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85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57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299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019" w:hanging="360"/>
      </w:pPr>
      <w:rPr>
        <w:rFonts w:hint="default" w:ascii="Wingdings" w:hAnsi="Wingdings"/>
      </w:rPr>
    </w:lvl>
  </w:abstractNum>
  <w:abstractNum w:abstractNumId="13">
    <w:nsid w:val="113D0025"/>
    <w:multiLevelType w:val="hybridMultilevel"/>
    <w:tmpl w:val="7BFCD2F2"/>
    <w:lvl w:ilvl="0" w:tplc="8A464394">
      <w:numFmt w:val="bullet"/>
      <w:lvlText w:val="-"/>
      <w:lvlJc w:val="left"/>
      <w:pPr>
        <w:tabs>
          <w:tab w:val="num" w:pos="539"/>
        </w:tabs>
        <w:ind w:left="539" w:hanging="397"/>
      </w:pPr>
      <w:rPr>
        <w:rFonts w:hint="default" w:ascii="Times New Roman" w:hAnsi="Times New Roman" w:eastAsia="Times New Roman"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A8F1636"/>
    <w:multiLevelType w:val="hybridMultilevel"/>
    <w:tmpl w:val="AF62AE4E"/>
    <w:lvl w:ilvl="0" w:tplc="8A464394">
      <w:numFmt w:val="bullet"/>
      <w:lvlText w:val="-"/>
      <w:lvlJc w:val="left"/>
      <w:pPr>
        <w:tabs>
          <w:tab w:val="num" w:pos="539"/>
        </w:tabs>
        <w:ind w:left="539" w:hanging="397"/>
      </w:pPr>
      <w:rPr>
        <w:rFonts w:hint="default" w:ascii="Times New Roman" w:hAnsi="Times New Roman" w:eastAsia="Times New Roman"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B89086A"/>
    <w:multiLevelType w:val="hybridMultilevel"/>
    <w:tmpl w:val="0154621C"/>
    <w:lvl w:ilvl="0" w:tplc="4872A5F6">
      <w:start w:val="1"/>
      <w:numFmt w:val="bullet"/>
      <w:lvlText w:val="-"/>
      <w:lvlJc w:val="left"/>
      <w:pPr>
        <w:tabs>
          <w:tab w:val="num" w:pos="539"/>
        </w:tabs>
        <w:ind w:left="539" w:hanging="397"/>
      </w:pPr>
      <w:rPr>
        <w:rFonts w:hint="default" w:ascii="Times New Roman" w:hAnsi="Times New Roman" w:eastAsia="Times New Roman" w:cs="Times New Roman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BD6095C"/>
    <w:multiLevelType w:val="hybridMultilevel"/>
    <w:tmpl w:val="711CD930"/>
    <w:lvl w:ilvl="0" w:tplc="B74A3F06">
      <w:start w:val="6"/>
      <w:numFmt w:val="decimal"/>
      <w:lvlText w:val="%1."/>
      <w:lvlJc w:val="left"/>
      <w:pPr>
        <w:tabs>
          <w:tab w:val="num" w:pos="539"/>
        </w:tabs>
        <w:ind w:left="539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5C32B7"/>
    <w:multiLevelType w:val="hybridMultilevel"/>
    <w:tmpl w:val="962A2FBE"/>
    <w:lvl w:ilvl="0" w:tplc="8A464394">
      <w:numFmt w:val="bullet"/>
      <w:lvlText w:val="-"/>
      <w:lvlJc w:val="left"/>
      <w:pPr>
        <w:tabs>
          <w:tab w:val="num" w:pos="539"/>
        </w:tabs>
        <w:ind w:left="539" w:hanging="397"/>
      </w:pPr>
      <w:rPr>
        <w:rFonts w:hint="default" w:ascii="Times New Roman" w:hAnsi="Times New Roman" w:eastAsia="Times New Roman"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0C73849"/>
    <w:multiLevelType w:val="hybridMultilevel"/>
    <w:tmpl w:val="FC9A394A"/>
    <w:lvl w:ilvl="0" w:tplc="61929A34">
      <w:start w:val="6"/>
      <w:numFmt w:val="decimal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347996"/>
    <w:multiLevelType w:val="hybridMultilevel"/>
    <w:tmpl w:val="5F9A0D9E"/>
    <w:lvl w:ilvl="0" w:tplc="0405000F">
      <w:start w:val="1"/>
      <w:numFmt w:val="decimal"/>
      <w:lvlText w:val="%1."/>
      <w:lvlJc w:val="left"/>
      <w:pPr>
        <w:tabs>
          <w:tab w:val="num" w:pos="539"/>
        </w:tabs>
        <w:ind w:left="539" w:hanging="397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2FC5DA2"/>
    <w:multiLevelType w:val="hybridMultilevel"/>
    <w:tmpl w:val="202A363C"/>
    <w:lvl w:ilvl="0" w:tplc="0405000F">
      <w:start w:val="1"/>
      <w:numFmt w:val="decimal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21">
    <w:nsid w:val="23B6289F"/>
    <w:multiLevelType w:val="hybridMultilevel"/>
    <w:tmpl w:val="AE241A88"/>
    <w:lvl w:ilvl="0" w:tplc="D5DE236E">
      <w:start w:val="1"/>
      <w:numFmt w:val="bullet"/>
      <w:lvlText w:val="-"/>
      <w:lvlJc w:val="left"/>
      <w:pPr>
        <w:ind w:left="1004" w:hanging="360"/>
      </w:pPr>
      <w:rPr>
        <w:rFonts w:hint="default" w:ascii="Tunga" w:hAnsi="Tunga" w:cs="Times New Roman"/>
      </w:rPr>
    </w:lvl>
    <w:lvl w:ilvl="1" w:tplc="04050003" w:tentative="true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22">
    <w:nsid w:val="243948F0"/>
    <w:multiLevelType w:val="hybridMultilevel"/>
    <w:tmpl w:val="BCCC58BA"/>
    <w:lvl w:ilvl="0" w:tplc="4872A5F6">
      <w:start w:val="1"/>
      <w:numFmt w:val="bullet"/>
      <w:lvlText w:val="-"/>
      <w:lvlJc w:val="left"/>
      <w:pPr>
        <w:tabs>
          <w:tab w:val="num" w:pos="539"/>
        </w:tabs>
        <w:ind w:left="539" w:hanging="397"/>
      </w:pPr>
      <w:rPr>
        <w:rFonts w:hint="default" w:ascii="Times New Roman" w:hAnsi="Times New Roman" w:eastAsia="Times New Roman" w:cs="Times New Roman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82C58A1"/>
    <w:multiLevelType w:val="hybridMultilevel"/>
    <w:tmpl w:val="B88E99EA"/>
    <w:lvl w:ilvl="0" w:tplc="8A464394">
      <w:numFmt w:val="bullet"/>
      <w:lvlText w:val="-"/>
      <w:lvlJc w:val="left"/>
      <w:pPr>
        <w:tabs>
          <w:tab w:val="num" w:pos="539"/>
        </w:tabs>
        <w:ind w:left="539" w:hanging="397"/>
      </w:pPr>
      <w:rPr>
        <w:rFonts w:hint="default" w:ascii="Times New Roman" w:hAnsi="Times New Roman" w:eastAsia="Times New Roman"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8341893"/>
    <w:multiLevelType w:val="hybridMultilevel"/>
    <w:tmpl w:val="F6248000"/>
    <w:lvl w:ilvl="0" w:tplc="0405000B">
      <w:start w:val="1"/>
      <w:numFmt w:val="bullet"/>
      <w:lvlText w:val=""/>
      <w:lvlJc w:val="left"/>
      <w:pPr>
        <w:ind w:left="216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25">
    <w:nsid w:val="2CEE6BB9"/>
    <w:multiLevelType w:val="hybridMultilevel"/>
    <w:tmpl w:val="AEE400BE"/>
    <w:lvl w:ilvl="0" w:tplc="4872A5F6">
      <w:start w:val="1"/>
      <w:numFmt w:val="bullet"/>
      <w:lvlText w:val="-"/>
      <w:lvlJc w:val="left"/>
      <w:pPr>
        <w:tabs>
          <w:tab w:val="num" w:pos="539"/>
        </w:tabs>
        <w:ind w:left="539" w:hanging="397"/>
      </w:pPr>
      <w:rPr>
        <w:rFonts w:hint="default" w:ascii="Times New Roman" w:hAnsi="Times New Roman" w:eastAsia="Times New Roman" w:cs="Times New Roman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10421B6"/>
    <w:multiLevelType w:val="hybridMultilevel"/>
    <w:tmpl w:val="DDC206EC"/>
    <w:lvl w:ilvl="0" w:tplc="4872A5F6">
      <w:start w:val="1"/>
      <w:numFmt w:val="bullet"/>
      <w:lvlText w:val="-"/>
      <w:lvlJc w:val="left"/>
      <w:pPr>
        <w:tabs>
          <w:tab w:val="num" w:pos="539"/>
        </w:tabs>
        <w:ind w:left="539" w:hanging="397"/>
      </w:pPr>
      <w:rPr>
        <w:rFonts w:hint="default" w:ascii="Times New Roman" w:hAnsi="Times New Roman" w:eastAsia="Times New Roman" w:cs="Times New Roman"/>
        <w:color w:val="auto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51B017B"/>
    <w:multiLevelType w:val="hybridMultilevel"/>
    <w:tmpl w:val="34DA0798"/>
    <w:lvl w:ilvl="0" w:tplc="D5DE236E">
      <w:start w:val="1"/>
      <w:numFmt w:val="bullet"/>
      <w:lvlText w:val="-"/>
      <w:lvlJc w:val="left"/>
      <w:pPr>
        <w:ind w:left="720" w:hanging="360"/>
      </w:pPr>
      <w:rPr>
        <w:rFonts w:hint="default" w:ascii="Tunga" w:hAnsi="Tunga" w:cs="Times New Roman"/>
        <w:color w:val="auto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1B4F596">
      <w:numFmt w:val="bullet"/>
      <w:lvlText w:val="•"/>
      <w:lvlJc w:val="left"/>
      <w:pPr>
        <w:ind w:left="2880" w:hanging="360"/>
      </w:pPr>
      <w:rPr>
        <w:rFonts w:hint="default" w:ascii="Calibri" w:hAnsi="Calibri" w:eastAsia="Calibri" w:cs="Calibri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>
    <w:nsid w:val="352D2E2B"/>
    <w:multiLevelType w:val="hybridMultilevel"/>
    <w:tmpl w:val="A8C297D4"/>
    <w:lvl w:ilvl="0" w:tplc="8A464394">
      <w:numFmt w:val="bullet"/>
      <w:lvlText w:val="-"/>
      <w:lvlJc w:val="left"/>
      <w:pPr>
        <w:tabs>
          <w:tab w:val="num" w:pos="539"/>
        </w:tabs>
        <w:ind w:left="539" w:hanging="397"/>
      </w:pPr>
      <w:rPr>
        <w:rFonts w:hint="default" w:ascii="Times New Roman" w:hAnsi="Times New Roman" w:eastAsia="Times New Roman"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B36587E"/>
    <w:multiLevelType w:val="hybridMultilevel"/>
    <w:tmpl w:val="FADA39CC"/>
    <w:lvl w:ilvl="0" w:tplc="9BD00BE8">
      <w:start w:val="1"/>
      <w:numFmt w:val="lowerLetter"/>
      <w:pStyle w:val="Odstavectext"/>
      <w:lvlText w:val="%1."/>
      <w:lvlJc w:val="left"/>
      <w:pPr>
        <w:tabs>
          <w:tab w:val="num" w:pos="720"/>
        </w:tabs>
        <w:ind w:left="720" w:hanging="360"/>
      </w:pPr>
      <w:rPr>
        <w:b/>
        <w:i w:val="false"/>
        <w:color w:val="auto"/>
      </w:rPr>
    </w:lvl>
    <w:lvl w:ilvl="1" w:tplc="FFFFFFFF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09439AA"/>
    <w:multiLevelType w:val="hybridMultilevel"/>
    <w:tmpl w:val="F468BBC2"/>
    <w:lvl w:ilvl="0" w:tplc="D5DE236E">
      <w:start w:val="1"/>
      <w:numFmt w:val="bullet"/>
      <w:lvlText w:val="-"/>
      <w:lvlJc w:val="left"/>
      <w:pPr>
        <w:ind w:left="360" w:hanging="360"/>
      </w:pPr>
      <w:rPr>
        <w:rFonts w:hint="default" w:ascii="Tunga" w:hAnsi="Tunga" w:cs="Times New Roman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1">
    <w:nsid w:val="424E6CD6"/>
    <w:multiLevelType w:val="hybridMultilevel"/>
    <w:tmpl w:val="5DFAA618"/>
    <w:lvl w:ilvl="0" w:tplc="B496800E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  <w:sz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>
    <w:nsid w:val="42BE32AA"/>
    <w:multiLevelType w:val="hybridMultilevel"/>
    <w:tmpl w:val="9EFCB332"/>
    <w:lvl w:ilvl="0" w:tplc="4872A5F6">
      <w:start w:val="1"/>
      <w:numFmt w:val="bullet"/>
      <w:lvlText w:val="-"/>
      <w:lvlJc w:val="left"/>
      <w:pPr>
        <w:tabs>
          <w:tab w:val="num" w:pos="539"/>
        </w:tabs>
        <w:ind w:left="539" w:hanging="397"/>
      </w:pPr>
      <w:rPr>
        <w:rFonts w:hint="default" w:ascii="Times New Roman" w:hAnsi="Times New Roman" w:eastAsia="Times New Roman" w:cs="Times New Roman"/>
        <w:color w:val="auto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3CA4E42"/>
    <w:multiLevelType w:val="hybridMultilevel"/>
    <w:tmpl w:val="E50823BE"/>
    <w:lvl w:ilvl="0" w:tplc="0405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4">
    <w:nsid w:val="43D6296C"/>
    <w:multiLevelType w:val="hybridMultilevel"/>
    <w:tmpl w:val="98A694DC"/>
    <w:lvl w:ilvl="0" w:tplc="7EFE7A76">
      <w:start w:val="1"/>
      <w:numFmt w:val="bullet"/>
      <w:lvlText w:val=""/>
      <w:lvlJc w:val="left"/>
      <w:pPr>
        <w:ind w:left="1429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35">
    <w:nsid w:val="45482DC1"/>
    <w:multiLevelType w:val="hybridMultilevel"/>
    <w:tmpl w:val="18CCB7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BDD1F68"/>
    <w:multiLevelType w:val="hybridMultilevel"/>
    <w:tmpl w:val="FC748ABC"/>
    <w:lvl w:ilvl="0" w:tplc="4872A5F6">
      <w:start w:val="1"/>
      <w:numFmt w:val="bullet"/>
      <w:lvlText w:val="-"/>
      <w:lvlJc w:val="left"/>
      <w:pPr>
        <w:ind w:left="1429" w:hanging="360"/>
      </w:pPr>
      <w:rPr>
        <w:rFonts w:hint="default" w:ascii="Times New Roman" w:hAnsi="Times New Roman" w:eastAsia="Times New Roman" w:cs="Times New Roman"/>
        <w:color w:val="auto"/>
      </w:rPr>
    </w:lvl>
    <w:lvl w:ilvl="1" w:tplc="04050003" w:tentative="true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37">
    <w:nsid w:val="4C13400D"/>
    <w:multiLevelType w:val="hybridMultilevel"/>
    <w:tmpl w:val="0C90312A"/>
    <w:lvl w:ilvl="0" w:tplc="8A464394">
      <w:numFmt w:val="bullet"/>
      <w:lvlText w:val="-"/>
      <w:lvlJc w:val="left"/>
      <w:pPr>
        <w:tabs>
          <w:tab w:val="num" w:pos="539"/>
        </w:tabs>
        <w:ind w:left="539" w:hanging="397"/>
      </w:pPr>
      <w:rPr>
        <w:rFonts w:hint="default" w:ascii="Times New Roman" w:hAnsi="Times New Roman" w:eastAsia="Times New Roman"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CF75D3B"/>
    <w:multiLevelType w:val="hybridMultilevel"/>
    <w:tmpl w:val="C8F4D59A"/>
    <w:lvl w:ilvl="0" w:tplc="8A464394">
      <w:numFmt w:val="bullet"/>
      <w:lvlText w:val="-"/>
      <w:lvlJc w:val="left"/>
      <w:pPr>
        <w:tabs>
          <w:tab w:val="num" w:pos="539"/>
        </w:tabs>
        <w:ind w:left="539" w:hanging="397"/>
      </w:pPr>
      <w:rPr>
        <w:rFonts w:hint="default" w:ascii="Times New Roman" w:hAnsi="Times New Roman" w:eastAsia="Times New Roman"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D016597"/>
    <w:multiLevelType w:val="hybridMultilevel"/>
    <w:tmpl w:val="4662B326"/>
    <w:lvl w:ilvl="0" w:tplc="4872A5F6">
      <w:start w:val="1"/>
      <w:numFmt w:val="bullet"/>
      <w:lvlText w:val="-"/>
      <w:lvlJc w:val="left"/>
      <w:pPr>
        <w:tabs>
          <w:tab w:val="num" w:pos="539"/>
        </w:tabs>
        <w:ind w:left="539" w:hanging="397"/>
      </w:pPr>
      <w:rPr>
        <w:rFonts w:hint="default" w:ascii="Times New Roman" w:hAnsi="Times New Roman" w:eastAsia="Times New Roman" w:cs="Times New Roman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0A80C5A"/>
    <w:multiLevelType w:val="hybridMultilevel"/>
    <w:tmpl w:val="09403D52"/>
    <w:lvl w:ilvl="0" w:tplc="8A464394">
      <w:numFmt w:val="bullet"/>
      <w:lvlText w:val="-"/>
      <w:lvlJc w:val="left"/>
      <w:pPr>
        <w:tabs>
          <w:tab w:val="num" w:pos="539"/>
        </w:tabs>
        <w:ind w:left="539" w:hanging="397"/>
      </w:pPr>
      <w:rPr>
        <w:rFonts w:hint="default" w:ascii="Times New Roman" w:hAnsi="Times New Roman" w:eastAsia="Times New Roman"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3BB6AD3"/>
    <w:multiLevelType w:val="hybridMultilevel"/>
    <w:tmpl w:val="6C207F30"/>
    <w:lvl w:ilvl="0" w:tplc="04050005">
      <w:start w:val="1"/>
      <w:numFmt w:val="decimal"/>
      <w:lvlText w:val="%1."/>
      <w:lvlJc w:val="left"/>
      <w:pPr>
        <w:tabs>
          <w:tab w:val="num" w:pos="539"/>
        </w:tabs>
        <w:ind w:left="539" w:hanging="397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4D36420"/>
    <w:multiLevelType w:val="hybridMultilevel"/>
    <w:tmpl w:val="C65C45CA"/>
    <w:lvl w:ilvl="0" w:tplc="8A464394">
      <w:numFmt w:val="bullet"/>
      <w:lvlText w:val="-"/>
      <w:lvlJc w:val="left"/>
      <w:pPr>
        <w:tabs>
          <w:tab w:val="num" w:pos="539"/>
        </w:tabs>
        <w:ind w:left="539" w:hanging="397"/>
      </w:pPr>
      <w:rPr>
        <w:rFonts w:hint="default" w:ascii="Times New Roman" w:hAnsi="Times New Roman" w:eastAsia="Times New Roman"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66B0B27"/>
    <w:multiLevelType w:val="hybridMultilevel"/>
    <w:tmpl w:val="7024943C"/>
    <w:lvl w:ilvl="0" w:tplc="0405000F">
      <w:start w:val="1"/>
      <w:numFmt w:val="decimal"/>
      <w:lvlText w:val="%1."/>
      <w:lvlJc w:val="left"/>
      <w:pPr>
        <w:tabs>
          <w:tab w:val="num" w:pos="539"/>
        </w:tabs>
        <w:ind w:left="539" w:hanging="397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6EE276D"/>
    <w:multiLevelType w:val="hybridMultilevel"/>
    <w:tmpl w:val="8D0212CE"/>
    <w:lvl w:ilvl="0" w:tplc="4872A5F6">
      <w:start w:val="1"/>
      <w:numFmt w:val="bullet"/>
      <w:lvlText w:val="-"/>
      <w:lvlJc w:val="left"/>
      <w:pPr>
        <w:tabs>
          <w:tab w:val="num" w:pos="539"/>
        </w:tabs>
        <w:ind w:left="539" w:hanging="397"/>
      </w:pPr>
      <w:rPr>
        <w:rFonts w:hint="default" w:ascii="Times New Roman" w:hAnsi="Times New Roman" w:eastAsia="Times New Roman" w:cs="Times New Roman"/>
        <w:color w:val="auto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6FC4C65"/>
    <w:multiLevelType w:val="hybridMultilevel"/>
    <w:tmpl w:val="2794C2E6"/>
    <w:lvl w:ilvl="0" w:tplc="0405000F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78A03A9"/>
    <w:multiLevelType w:val="hybridMultilevel"/>
    <w:tmpl w:val="2D0C707E"/>
    <w:lvl w:ilvl="0" w:tplc="4872A5F6">
      <w:start w:val="1"/>
      <w:numFmt w:val="bullet"/>
      <w:lvlText w:val="-"/>
      <w:lvlJc w:val="left"/>
      <w:pPr>
        <w:tabs>
          <w:tab w:val="num" w:pos="539"/>
        </w:tabs>
        <w:ind w:left="539" w:hanging="397"/>
      </w:pPr>
      <w:rPr>
        <w:rFonts w:hint="default" w:ascii="Times New Roman" w:hAnsi="Times New Roman" w:eastAsia="Times New Roman" w:cs="Times New Roman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9776C8B"/>
    <w:multiLevelType w:val="hybridMultilevel"/>
    <w:tmpl w:val="95C651F2"/>
    <w:lvl w:ilvl="0" w:tplc="8A464394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8">
    <w:nsid w:val="5B5800A9"/>
    <w:multiLevelType w:val="hybridMultilevel"/>
    <w:tmpl w:val="2960ABBE"/>
    <w:lvl w:ilvl="0" w:tplc="4872A5F6">
      <w:start w:val="1"/>
      <w:numFmt w:val="bullet"/>
      <w:lvlText w:val="-"/>
      <w:lvlJc w:val="left"/>
      <w:pPr>
        <w:tabs>
          <w:tab w:val="num" w:pos="539"/>
        </w:tabs>
        <w:ind w:left="539" w:hanging="397"/>
      </w:pPr>
      <w:rPr>
        <w:rFonts w:hint="default" w:ascii="Times New Roman" w:hAnsi="Times New Roman" w:eastAsia="Times New Roman" w:cs="Times New Roman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BD305E2"/>
    <w:multiLevelType w:val="hybridMultilevel"/>
    <w:tmpl w:val="F55422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0">
    <w:nsid w:val="5D2B7CFD"/>
    <w:multiLevelType w:val="hybridMultilevel"/>
    <w:tmpl w:val="86920E78"/>
    <w:lvl w:ilvl="0" w:tplc="7EFE7A76">
      <w:start w:val="1"/>
      <w:numFmt w:val="bullet"/>
      <w:lvlText w:val=""/>
      <w:lvlJc w:val="left"/>
      <w:pPr>
        <w:ind w:left="1259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979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69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41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139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85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57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299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019" w:hanging="360"/>
      </w:pPr>
      <w:rPr>
        <w:rFonts w:hint="default" w:ascii="Wingdings" w:hAnsi="Wingdings"/>
      </w:rPr>
    </w:lvl>
  </w:abstractNum>
  <w:abstractNum w:abstractNumId="51">
    <w:nsid w:val="67667515"/>
    <w:multiLevelType w:val="hybridMultilevel"/>
    <w:tmpl w:val="D364213C"/>
    <w:lvl w:ilvl="0" w:tplc="04050001">
      <w:start w:val="1"/>
      <w:numFmt w:val="bullet"/>
      <w:lvlText w:val=""/>
      <w:lvlJc w:val="left"/>
      <w:pPr>
        <w:ind w:left="1004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52">
    <w:nsid w:val="6C861FE4"/>
    <w:multiLevelType w:val="hybridMultilevel"/>
    <w:tmpl w:val="2E8C2080"/>
    <w:lvl w:ilvl="0" w:tplc="8A464394">
      <w:numFmt w:val="bullet"/>
      <w:lvlText w:val="-"/>
      <w:lvlJc w:val="left"/>
      <w:pPr>
        <w:tabs>
          <w:tab w:val="num" w:pos="539"/>
        </w:tabs>
        <w:ind w:left="539" w:hanging="397"/>
      </w:pPr>
      <w:rPr>
        <w:rFonts w:hint="default" w:ascii="Times New Roman" w:hAnsi="Times New Roman" w:eastAsia="Times New Roman"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CA847E8"/>
    <w:multiLevelType w:val="hybridMultilevel"/>
    <w:tmpl w:val="924038DC"/>
    <w:lvl w:ilvl="0" w:tplc="8A464394">
      <w:numFmt w:val="bullet"/>
      <w:lvlText w:val="-"/>
      <w:lvlJc w:val="left"/>
      <w:pPr>
        <w:tabs>
          <w:tab w:val="num" w:pos="539"/>
        </w:tabs>
        <w:ind w:left="539" w:hanging="397"/>
      </w:pPr>
      <w:rPr>
        <w:rFonts w:hint="default" w:ascii="Times New Roman" w:hAnsi="Times New Roman" w:eastAsia="Times New Roman"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FFD1E79"/>
    <w:multiLevelType w:val="hybridMultilevel"/>
    <w:tmpl w:val="6FE8ABB0"/>
    <w:lvl w:ilvl="0" w:tplc="8A464394">
      <w:numFmt w:val="bullet"/>
      <w:lvlText w:val="-"/>
      <w:lvlJc w:val="left"/>
      <w:pPr>
        <w:tabs>
          <w:tab w:val="num" w:pos="539"/>
        </w:tabs>
        <w:ind w:left="539" w:hanging="397"/>
      </w:pPr>
      <w:rPr>
        <w:rFonts w:hint="default" w:ascii="Times New Roman" w:hAnsi="Times New Roman" w:eastAsia="Times New Roman"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0524ECB"/>
    <w:multiLevelType w:val="hybridMultilevel"/>
    <w:tmpl w:val="1160D138"/>
    <w:lvl w:ilvl="0" w:tplc="8A464394">
      <w:numFmt w:val="bullet"/>
      <w:lvlText w:val="-"/>
      <w:lvlJc w:val="left"/>
      <w:pPr>
        <w:tabs>
          <w:tab w:val="num" w:pos="539"/>
        </w:tabs>
        <w:ind w:left="539" w:hanging="397"/>
      </w:pPr>
      <w:rPr>
        <w:rFonts w:hint="default" w:ascii="Times New Roman" w:hAnsi="Times New Roman" w:eastAsia="Times New Roman"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0831008"/>
    <w:multiLevelType w:val="hybridMultilevel"/>
    <w:tmpl w:val="8F9E0D2C"/>
    <w:lvl w:ilvl="0" w:tplc="0405000F">
      <w:start w:val="1"/>
      <w:numFmt w:val="decimal"/>
      <w:lvlText w:val="%1."/>
      <w:lvlJc w:val="left"/>
      <w:pPr>
        <w:ind w:left="1146" w:hanging="360"/>
      </w:pPr>
      <w:rPr>
        <w:color w:val="auto"/>
      </w:rPr>
    </w:lvl>
    <w:lvl w:ilvl="1" w:tplc="04050019" w:tentative="true">
      <w:start w:val="1"/>
      <w:numFmt w:val="lowerLetter"/>
      <w:lvlText w:val="%2."/>
      <w:lvlJc w:val="left"/>
      <w:pPr>
        <w:ind w:left="1866" w:hanging="360"/>
      </w:pPr>
    </w:lvl>
    <w:lvl w:ilvl="2" w:tplc="0405001B" w:tentative="true">
      <w:start w:val="1"/>
      <w:numFmt w:val="lowerRoman"/>
      <w:lvlText w:val="%3."/>
      <w:lvlJc w:val="right"/>
      <w:pPr>
        <w:ind w:left="2586" w:hanging="180"/>
      </w:pPr>
    </w:lvl>
    <w:lvl w:ilvl="3" w:tplc="0405000F" w:tentative="true">
      <w:start w:val="1"/>
      <w:numFmt w:val="decimal"/>
      <w:lvlText w:val="%4."/>
      <w:lvlJc w:val="left"/>
      <w:pPr>
        <w:ind w:left="3306" w:hanging="360"/>
      </w:pPr>
    </w:lvl>
    <w:lvl w:ilvl="4" w:tplc="04050019" w:tentative="true">
      <w:start w:val="1"/>
      <w:numFmt w:val="lowerLetter"/>
      <w:lvlText w:val="%5."/>
      <w:lvlJc w:val="left"/>
      <w:pPr>
        <w:ind w:left="4026" w:hanging="360"/>
      </w:pPr>
    </w:lvl>
    <w:lvl w:ilvl="5" w:tplc="0405001B" w:tentative="true">
      <w:start w:val="1"/>
      <w:numFmt w:val="lowerRoman"/>
      <w:lvlText w:val="%6."/>
      <w:lvlJc w:val="right"/>
      <w:pPr>
        <w:ind w:left="4746" w:hanging="180"/>
      </w:pPr>
    </w:lvl>
    <w:lvl w:ilvl="6" w:tplc="0405000F" w:tentative="true">
      <w:start w:val="1"/>
      <w:numFmt w:val="decimal"/>
      <w:lvlText w:val="%7."/>
      <w:lvlJc w:val="left"/>
      <w:pPr>
        <w:ind w:left="5466" w:hanging="360"/>
      </w:pPr>
    </w:lvl>
    <w:lvl w:ilvl="7" w:tplc="04050019" w:tentative="true">
      <w:start w:val="1"/>
      <w:numFmt w:val="lowerLetter"/>
      <w:lvlText w:val="%8."/>
      <w:lvlJc w:val="left"/>
      <w:pPr>
        <w:ind w:left="6186" w:hanging="360"/>
      </w:pPr>
    </w:lvl>
    <w:lvl w:ilvl="8" w:tplc="0405001B" w:tentative="true">
      <w:start w:val="1"/>
      <w:numFmt w:val="lowerRoman"/>
      <w:lvlText w:val="%9."/>
      <w:lvlJc w:val="right"/>
      <w:pPr>
        <w:ind w:left="6906" w:hanging="180"/>
      </w:pPr>
    </w:lvl>
  </w:abstractNum>
  <w:abstractNum w:abstractNumId="57">
    <w:nsid w:val="70D30EF0"/>
    <w:multiLevelType w:val="hybridMultilevel"/>
    <w:tmpl w:val="65DADAC8"/>
    <w:lvl w:ilvl="0" w:tplc="8A464394">
      <w:numFmt w:val="bullet"/>
      <w:lvlText w:val="-"/>
      <w:lvlJc w:val="left"/>
      <w:pPr>
        <w:tabs>
          <w:tab w:val="num" w:pos="539"/>
        </w:tabs>
        <w:ind w:left="539" w:hanging="397"/>
      </w:pPr>
      <w:rPr>
        <w:rFonts w:hint="default" w:ascii="Times New Roman" w:hAnsi="Times New Roman" w:eastAsia="Times New Roman"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0DA3687"/>
    <w:multiLevelType w:val="hybridMultilevel"/>
    <w:tmpl w:val="6C207F30"/>
    <w:lvl w:ilvl="0" w:tplc="04050005">
      <w:start w:val="1"/>
      <w:numFmt w:val="decimal"/>
      <w:lvlText w:val="%1."/>
      <w:lvlJc w:val="left"/>
      <w:pPr>
        <w:tabs>
          <w:tab w:val="num" w:pos="539"/>
        </w:tabs>
        <w:ind w:left="539" w:hanging="397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5951DB7"/>
    <w:multiLevelType w:val="hybridMultilevel"/>
    <w:tmpl w:val="3DBE1E56"/>
    <w:lvl w:ilvl="0" w:tplc="8A464394">
      <w:numFmt w:val="bullet"/>
      <w:lvlText w:val="-"/>
      <w:lvlJc w:val="left"/>
      <w:pPr>
        <w:tabs>
          <w:tab w:val="num" w:pos="539"/>
        </w:tabs>
        <w:ind w:left="539" w:hanging="397"/>
      </w:pPr>
      <w:rPr>
        <w:rFonts w:hint="default" w:ascii="Times New Roman" w:hAnsi="Times New Roman" w:eastAsia="Times New Roman"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AD47598"/>
    <w:multiLevelType w:val="hybridMultilevel"/>
    <w:tmpl w:val="223CD286"/>
    <w:lvl w:ilvl="0" w:tplc="8A464394">
      <w:numFmt w:val="bullet"/>
      <w:lvlText w:val="-"/>
      <w:lvlJc w:val="left"/>
      <w:pPr>
        <w:tabs>
          <w:tab w:val="num" w:pos="539"/>
        </w:tabs>
        <w:ind w:left="539" w:hanging="397"/>
      </w:pPr>
      <w:rPr>
        <w:rFonts w:hint="default" w:ascii="Times New Roman" w:hAnsi="Times New Roman" w:eastAsia="Times New Roman"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CC43F5B"/>
    <w:multiLevelType w:val="hybridMultilevel"/>
    <w:tmpl w:val="6B3C6696"/>
    <w:lvl w:ilvl="0" w:tplc="8A464394">
      <w:numFmt w:val="bullet"/>
      <w:lvlText w:val="-"/>
      <w:lvlJc w:val="left"/>
      <w:pPr>
        <w:tabs>
          <w:tab w:val="num" w:pos="539"/>
        </w:tabs>
        <w:ind w:left="539" w:hanging="397"/>
      </w:pPr>
      <w:rPr>
        <w:rFonts w:hint="default" w:ascii="Times New Roman" w:hAnsi="Times New Roman" w:eastAsia="Times New Roman"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D4A5BD5"/>
    <w:multiLevelType w:val="hybridMultilevel"/>
    <w:tmpl w:val="6D0CC6AC"/>
    <w:lvl w:ilvl="0" w:tplc="04050001">
      <w:start w:val="1"/>
      <w:numFmt w:val="bullet"/>
      <w:lvlText w:val=""/>
      <w:lvlJc w:val="left"/>
      <w:pPr>
        <w:ind w:left="1259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979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69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41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139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85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57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299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019" w:hanging="360"/>
      </w:pPr>
      <w:rPr>
        <w:rFonts w:hint="default" w:ascii="Wingdings" w:hAnsi="Wingdings"/>
      </w:rPr>
    </w:lvl>
  </w:abstractNum>
  <w:abstractNum w:abstractNumId="63">
    <w:nsid w:val="7E8E561F"/>
    <w:multiLevelType w:val="hybridMultilevel"/>
    <w:tmpl w:val="6C207F30"/>
    <w:lvl w:ilvl="0" w:tplc="04050005">
      <w:start w:val="1"/>
      <w:numFmt w:val="decimal"/>
      <w:lvlText w:val="%1."/>
      <w:lvlJc w:val="left"/>
      <w:pPr>
        <w:tabs>
          <w:tab w:val="num" w:pos="539"/>
        </w:tabs>
        <w:ind w:left="539" w:hanging="397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FA954D4"/>
    <w:multiLevelType w:val="hybridMultilevel"/>
    <w:tmpl w:val="42AA04F6"/>
    <w:lvl w:ilvl="0" w:tplc="8A464394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5">
    <w:nsid w:val="7FCB695D"/>
    <w:multiLevelType w:val="hybridMultilevel"/>
    <w:tmpl w:val="7E4EFCD6"/>
    <w:lvl w:ilvl="0" w:tplc="4872A5F6">
      <w:start w:val="1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  <w:color w:val="auto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21"/>
  </w:num>
  <w:num w:numId="5">
    <w:abstractNumId w:val="2"/>
  </w:num>
  <w:num w:numId="6">
    <w:abstractNumId w:val="27"/>
  </w:num>
  <w:num w:numId="7">
    <w:abstractNumId w:val="47"/>
  </w:num>
  <w:num w:numId="8">
    <w:abstractNumId w:val="64"/>
  </w:num>
  <w:num w:numId="9">
    <w:abstractNumId w:val="51"/>
  </w:num>
  <w:num w:numId="10">
    <w:abstractNumId w:val="31"/>
  </w:num>
  <w:num w:numId="11">
    <w:abstractNumId w:val="33"/>
  </w:num>
  <w:num w:numId="12">
    <w:abstractNumId w:val="49"/>
  </w:num>
  <w:num w:numId="13">
    <w:abstractNumId w:val="8"/>
  </w:num>
  <w:num w:numId="14">
    <w:abstractNumId w:val="62"/>
  </w:num>
  <w:num w:numId="15">
    <w:abstractNumId w:val="63"/>
  </w:num>
  <w:num w:numId="16">
    <w:abstractNumId w:val="53"/>
  </w:num>
  <w:num w:numId="17">
    <w:abstractNumId w:val="19"/>
  </w:num>
  <w:num w:numId="18">
    <w:abstractNumId w:val="52"/>
  </w:num>
  <w:num w:numId="19">
    <w:abstractNumId w:val="54"/>
  </w:num>
  <w:num w:numId="20">
    <w:abstractNumId w:val="42"/>
  </w:num>
  <w:num w:numId="21">
    <w:abstractNumId w:val="38"/>
  </w:num>
  <w:num w:numId="22">
    <w:abstractNumId w:val="13"/>
  </w:num>
  <w:num w:numId="23">
    <w:abstractNumId w:val="61"/>
  </w:num>
  <w:num w:numId="24">
    <w:abstractNumId w:val="60"/>
  </w:num>
  <w:num w:numId="25">
    <w:abstractNumId w:val="37"/>
  </w:num>
  <w:num w:numId="26">
    <w:abstractNumId w:val="23"/>
  </w:num>
  <w:num w:numId="27">
    <w:abstractNumId w:val="59"/>
  </w:num>
  <w:num w:numId="28">
    <w:abstractNumId w:val="17"/>
  </w:num>
  <w:num w:numId="29">
    <w:abstractNumId w:val="28"/>
  </w:num>
  <w:num w:numId="30">
    <w:abstractNumId w:val="55"/>
  </w:num>
  <w:num w:numId="31">
    <w:abstractNumId w:val="14"/>
  </w:num>
  <w:num w:numId="32">
    <w:abstractNumId w:val="40"/>
  </w:num>
  <w:num w:numId="33">
    <w:abstractNumId w:val="57"/>
  </w:num>
  <w:num w:numId="34">
    <w:abstractNumId w:val="7"/>
  </w:num>
  <w:num w:numId="35">
    <w:abstractNumId w:val="43"/>
  </w:num>
  <w:num w:numId="36">
    <w:abstractNumId w:val="36"/>
  </w:num>
  <w:num w:numId="37">
    <w:abstractNumId w:val="15"/>
  </w:num>
  <w:num w:numId="38">
    <w:abstractNumId w:val="48"/>
  </w:num>
  <w:num w:numId="39">
    <w:abstractNumId w:val="39"/>
  </w:num>
  <w:num w:numId="40">
    <w:abstractNumId w:val="22"/>
  </w:num>
  <w:num w:numId="41">
    <w:abstractNumId w:val="46"/>
  </w:num>
  <w:num w:numId="42">
    <w:abstractNumId w:val="25"/>
  </w:num>
  <w:num w:numId="43">
    <w:abstractNumId w:val="0"/>
  </w:num>
  <w:num w:numId="44">
    <w:abstractNumId w:val="44"/>
  </w:num>
  <w:num w:numId="45">
    <w:abstractNumId w:val="32"/>
  </w:num>
  <w:num w:numId="46">
    <w:abstractNumId w:val="26"/>
  </w:num>
  <w:num w:numId="47">
    <w:abstractNumId w:val="12"/>
  </w:num>
  <w:num w:numId="48">
    <w:abstractNumId w:val="5"/>
  </w:num>
  <w:num w:numId="49">
    <w:abstractNumId w:val="58"/>
  </w:num>
  <w:num w:numId="50">
    <w:abstractNumId w:val="41"/>
  </w:num>
  <w:num w:numId="51">
    <w:abstractNumId w:val="10"/>
  </w:num>
  <w:num w:numId="52">
    <w:abstractNumId w:val="24"/>
  </w:num>
  <w:num w:numId="53">
    <w:abstractNumId w:val="6"/>
  </w:num>
  <w:num w:numId="54">
    <w:abstractNumId w:val="45"/>
  </w:num>
  <w:num w:numId="55">
    <w:abstractNumId w:val="1"/>
  </w:num>
  <w:num w:numId="56">
    <w:abstractNumId w:val="9"/>
  </w:num>
  <w:num w:numId="57">
    <w:abstractNumId w:val="20"/>
  </w:num>
  <w:num w:numId="58">
    <w:abstractNumId w:val="56"/>
  </w:num>
  <w:num w:numId="59">
    <w:abstractNumId w:val="30"/>
  </w:num>
  <w:num w:numId="60">
    <w:abstractNumId w:val="16"/>
  </w:num>
  <w:num w:numId="61">
    <w:abstractNumId w:val="11"/>
  </w:num>
  <w:num w:numId="62">
    <w:abstractNumId w:val="35"/>
  </w:num>
  <w:num w:numId="63">
    <w:abstractNumId w:val="50"/>
  </w:num>
  <w:num w:numId="64">
    <w:abstractNumId w:val="34"/>
  </w:num>
  <w:num w:numId="65">
    <w:abstractNumId w:val="18"/>
  </w:num>
  <w:num w:numId="66">
    <w:abstractNumId w:val="65"/>
  </w:num>
  <w:numIdMacAtCleanup w:val="56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hdrShapeDefaults>
    <o:shapedefaults spidmax="14337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ADF"/>
    <w:rsid w:val="00002375"/>
    <w:rsid w:val="00002AD3"/>
    <w:rsid w:val="000030CF"/>
    <w:rsid w:val="00005FA4"/>
    <w:rsid w:val="000063BF"/>
    <w:rsid w:val="000102E8"/>
    <w:rsid w:val="00013360"/>
    <w:rsid w:val="000153D6"/>
    <w:rsid w:val="00015DDD"/>
    <w:rsid w:val="00016BD8"/>
    <w:rsid w:val="00016CE9"/>
    <w:rsid w:val="00017883"/>
    <w:rsid w:val="00023400"/>
    <w:rsid w:val="00023476"/>
    <w:rsid w:val="00024F2A"/>
    <w:rsid w:val="000267BA"/>
    <w:rsid w:val="00033B2F"/>
    <w:rsid w:val="000358AD"/>
    <w:rsid w:val="000415D6"/>
    <w:rsid w:val="00045000"/>
    <w:rsid w:val="00046ADF"/>
    <w:rsid w:val="000471A2"/>
    <w:rsid w:val="00047DB6"/>
    <w:rsid w:val="00053148"/>
    <w:rsid w:val="0005374C"/>
    <w:rsid w:val="000559D7"/>
    <w:rsid w:val="0005650B"/>
    <w:rsid w:val="00061A16"/>
    <w:rsid w:val="00063C56"/>
    <w:rsid w:val="00066DE7"/>
    <w:rsid w:val="00070CEA"/>
    <w:rsid w:val="000805AE"/>
    <w:rsid w:val="00081C04"/>
    <w:rsid w:val="000839E2"/>
    <w:rsid w:val="00084132"/>
    <w:rsid w:val="00084F43"/>
    <w:rsid w:val="00086A99"/>
    <w:rsid w:val="000922B6"/>
    <w:rsid w:val="000A0013"/>
    <w:rsid w:val="000B3841"/>
    <w:rsid w:val="000B5114"/>
    <w:rsid w:val="000B554B"/>
    <w:rsid w:val="000B65E5"/>
    <w:rsid w:val="000C25AB"/>
    <w:rsid w:val="000C70E2"/>
    <w:rsid w:val="000D090F"/>
    <w:rsid w:val="000D0D5B"/>
    <w:rsid w:val="000D5F4E"/>
    <w:rsid w:val="000E16E4"/>
    <w:rsid w:val="000E33EA"/>
    <w:rsid w:val="000F1447"/>
    <w:rsid w:val="000F1C13"/>
    <w:rsid w:val="000F62B9"/>
    <w:rsid w:val="000F7187"/>
    <w:rsid w:val="001016B4"/>
    <w:rsid w:val="00104C23"/>
    <w:rsid w:val="001050D6"/>
    <w:rsid w:val="00105E27"/>
    <w:rsid w:val="00106064"/>
    <w:rsid w:val="001068BC"/>
    <w:rsid w:val="001115BA"/>
    <w:rsid w:val="0011346A"/>
    <w:rsid w:val="001225FB"/>
    <w:rsid w:val="00126194"/>
    <w:rsid w:val="00130794"/>
    <w:rsid w:val="00132435"/>
    <w:rsid w:val="00132829"/>
    <w:rsid w:val="00133837"/>
    <w:rsid w:val="001403DB"/>
    <w:rsid w:val="00141300"/>
    <w:rsid w:val="00141713"/>
    <w:rsid w:val="00141BAE"/>
    <w:rsid w:val="00143256"/>
    <w:rsid w:val="00143DAC"/>
    <w:rsid w:val="00144137"/>
    <w:rsid w:val="00153509"/>
    <w:rsid w:val="00153807"/>
    <w:rsid w:val="00153E4B"/>
    <w:rsid w:val="001547AA"/>
    <w:rsid w:val="00154A2C"/>
    <w:rsid w:val="001604B2"/>
    <w:rsid w:val="00163A9B"/>
    <w:rsid w:val="00164F66"/>
    <w:rsid w:val="001656AF"/>
    <w:rsid w:val="00167728"/>
    <w:rsid w:val="00170A2D"/>
    <w:rsid w:val="001775EF"/>
    <w:rsid w:val="00181751"/>
    <w:rsid w:val="0018237A"/>
    <w:rsid w:val="00194BF7"/>
    <w:rsid w:val="001950A9"/>
    <w:rsid w:val="00195E9F"/>
    <w:rsid w:val="001A076B"/>
    <w:rsid w:val="001A14F5"/>
    <w:rsid w:val="001A2E16"/>
    <w:rsid w:val="001A3E2B"/>
    <w:rsid w:val="001A3EA8"/>
    <w:rsid w:val="001A549F"/>
    <w:rsid w:val="001B03FA"/>
    <w:rsid w:val="001B4790"/>
    <w:rsid w:val="001B5345"/>
    <w:rsid w:val="001B648E"/>
    <w:rsid w:val="001B6870"/>
    <w:rsid w:val="001B7E61"/>
    <w:rsid w:val="001C024B"/>
    <w:rsid w:val="001C0645"/>
    <w:rsid w:val="001D161F"/>
    <w:rsid w:val="001D27DE"/>
    <w:rsid w:val="001D5A60"/>
    <w:rsid w:val="001D6A91"/>
    <w:rsid w:val="001E1618"/>
    <w:rsid w:val="001E4FC7"/>
    <w:rsid w:val="001E5185"/>
    <w:rsid w:val="001E6381"/>
    <w:rsid w:val="001F1927"/>
    <w:rsid w:val="001F3107"/>
    <w:rsid w:val="002005AC"/>
    <w:rsid w:val="00201144"/>
    <w:rsid w:val="002036DD"/>
    <w:rsid w:val="00205B9E"/>
    <w:rsid w:val="002070FE"/>
    <w:rsid w:val="00207DBC"/>
    <w:rsid w:val="00212056"/>
    <w:rsid w:val="00212068"/>
    <w:rsid w:val="00214A8F"/>
    <w:rsid w:val="002164C6"/>
    <w:rsid w:val="0022586D"/>
    <w:rsid w:val="00225CF5"/>
    <w:rsid w:val="0023281F"/>
    <w:rsid w:val="002341A2"/>
    <w:rsid w:val="002345F2"/>
    <w:rsid w:val="00235580"/>
    <w:rsid w:val="002414F0"/>
    <w:rsid w:val="002475E1"/>
    <w:rsid w:val="0024779C"/>
    <w:rsid w:val="0025586A"/>
    <w:rsid w:val="00265A9C"/>
    <w:rsid w:val="00271461"/>
    <w:rsid w:val="00276AB0"/>
    <w:rsid w:val="00277BC5"/>
    <w:rsid w:val="00280DE7"/>
    <w:rsid w:val="0028392F"/>
    <w:rsid w:val="00290EAF"/>
    <w:rsid w:val="0029221A"/>
    <w:rsid w:val="00294208"/>
    <w:rsid w:val="002949CB"/>
    <w:rsid w:val="00297BBA"/>
    <w:rsid w:val="002A3146"/>
    <w:rsid w:val="002A3A26"/>
    <w:rsid w:val="002A5CD8"/>
    <w:rsid w:val="002B1472"/>
    <w:rsid w:val="002B4DFC"/>
    <w:rsid w:val="002B51AF"/>
    <w:rsid w:val="002B689D"/>
    <w:rsid w:val="002C506A"/>
    <w:rsid w:val="002C7C60"/>
    <w:rsid w:val="002D21A4"/>
    <w:rsid w:val="002D27AE"/>
    <w:rsid w:val="002D454C"/>
    <w:rsid w:val="002D4CFC"/>
    <w:rsid w:val="002D5142"/>
    <w:rsid w:val="002E2457"/>
    <w:rsid w:val="002E787F"/>
    <w:rsid w:val="002F0AB8"/>
    <w:rsid w:val="002F0C79"/>
    <w:rsid w:val="002F1D69"/>
    <w:rsid w:val="002F6B50"/>
    <w:rsid w:val="002F71FF"/>
    <w:rsid w:val="00301111"/>
    <w:rsid w:val="00304903"/>
    <w:rsid w:val="00306335"/>
    <w:rsid w:val="003063C7"/>
    <w:rsid w:val="00306956"/>
    <w:rsid w:val="00306D32"/>
    <w:rsid w:val="00310243"/>
    <w:rsid w:val="0031030B"/>
    <w:rsid w:val="0031206B"/>
    <w:rsid w:val="00314493"/>
    <w:rsid w:val="00317C27"/>
    <w:rsid w:val="00326D9C"/>
    <w:rsid w:val="003328BA"/>
    <w:rsid w:val="0033360A"/>
    <w:rsid w:val="00334AFC"/>
    <w:rsid w:val="0033782C"/>
    <w:rsid w:val="00340E6D"/>
    <w:rsid w:val="003521F5"/>
    <w:rsid w:val="003552BD"/>
    <w:rsid w:val="00355CFE"/>
    <w:rsid w:val="00356B38"/>
    <w:rsid w:val="00356EE8"/>
    <w:rsid w:val="00361103"/>
    <w:rsid w:val="00363470"/>
    <w:rsid w:val="003656F0"/>
    <w:rsid w:val="00370D7C"/>
    <w:rsid w:val="0037271E"/>
    <w:rsid w:val="003771CE"/>
    <w:rsid w:val="00377277"/>
    <w:rsid w:val="003830AA"/>
    <w:rsid w:val="003852E6"/>
    <w:rsid w:val="0039485E"/>
    <w:rsid w:val="0039679F"/>
    <w:rsid w:val="0039704B"/>
    <w:rsid w:val="0039748E"/>
    <w:rsid w:val="003976F4"/>
    <w:rsid w:val="003A1EAE"/>
    <w:rsid w:val="003A681E"/>
    <w:rsid w:val="003B2D76"/>
    <w:rsid w:val="003B7161"/>
    <w:rsid w:val="003C12C4"/>
    <w:rsid w:val="003C20BC"/>
    <w:rsid w:val="003C2D36"/>
    <w:rsid w:val="003C609B"/>
    <w:rsid w:val="003D029F"/>
    <w:rsid w:val="003D21E9"/>
    <w:rsid w:val="003D67A7"/>
    <w:rsid w:val="003E0564"/>
    <w:rsid w:val="003E3C2F"/>
    <w:rsid w:val="003F11E3"/>
    <w:rsid w:val="003F13BF"/>
    <w:rsid w:val="003F41BA"/>
    <w:rsid w:val="003F478A"/>
    <w:rsid w:val="003F4A57"/>
    <w:rsid w:val="003F56FE"/>
    <w:rsid w:val="003F73A9"/>
    <w:rsid w:val="00402902"/>
    <w:rsid w:val="00404FE6"/>
    <w:rsid w:val="00410859"/>
    <w:rsid w:val="00410B26"/>
    <w:rsid w:val="00414E34"/>
    <w:rsid w:val="004152DB"/>
    <w:rsid w:val="00424D88"/>
    <w:rsid w:val="0042694B"/>
    <w:rsid w:val="0043748A"/>
    <w:rsid w:val="004425AA"/>
    <w:rsid w:val="00445BFB"/>
    <w:rsid w:val="00447982"/>
    <w:rsid w:val="0045084E"/>
    <w:rsid w:val="00454543"/>
    <w:rsid w:val="00454A1F"/>
    <w:rsid w:val="0046236F"/>
    <w:rsid w:val="00473F2C"/>
    <w:rsid w:val="004743CA"/>
    <w:rsid w:val="0047560E"/>
    <w:rsid w:val="004774D5"/>
    <w:rsid w:val="004809FE"/>
    <w:rsid w:val="00480F36"/>
    <w:rsid w:val="00481084"/>
    <w:rsid w:val="00484E86"/>
    <w:rsid w:val="004856A6"/>
    <w:rsid w:val="00485C19"/>
    <w:rsid w:val="0048779F"/>
    <w:rsid w:val="00491FF8"/>
    <w:rsid w:val="004922A9"/>
    <w:rsid w:val="00495B94"/>
    <w:rsid w:val="004964AF"/>
    <w:rsid w:val="004A01E5"/>
    <w:rsid w:val="004A096D"/>
    <w:rsid w:val="004A10F8"/>
    <w:rsid w:val="004A12AB"/>
    <w:rsid w:val="004A4E94"/>
    <w:rsid w:val="004A5541"/>
    <w:rsid w:val="004B2EC7"/>
    <w:rsid w:val="004B3099"/>
    <w:rsid w:val="004C1646"/>
    <w:rsid w:val="004C217A"/>
    <w:rsid w:val="004C284B"/>
    <w:rsid w:val="004C285A"/>
    <w:rsid w:val="004C3B03"/>
    <w:rsid w:val="004C5E5A"/>
    <w:rsid w:val="004C6406"/>
    <w:rsid w:val="004C78E4"/>
    <w:rsid w:val="004D2B91"/>
    <w:rsid w:val="004D3D09"/>
    <w:rsid w:val="004D51B4"/>
    <w:rsid w:val="004D6070"/>
    <w:rsid w:val="004E439D"/>
    <w:rsid w:val="004E5820"/>
    <w:rsid w:val="004E6EA4"/>
    <w:rsid w:val="004E72BF"/>
    <w:rsid w:val="004E796E"/>
    <w:rsid w:val="004E7A93"/>
    <w:rsid w:val="004F081C"/>
    <w:rsid w:val="004F0BD8"/>
    <w:rsid w:val="004F502E"/>
    <w:rsid w:val="00500875"/>
    <w:rsid w:val="00502AE1"/>
    <w:rsid w:val="00502B55"/>
    <w:rsid w:val="00504D7B"/>
    <w:rsid w:val="00506B78"/>
    <w:rsid w:val="00507DA0"/>
    <w:rsid w:val="00512BFE"/>
    <w:rsid w:val="00514D56"/>
    <w:rsid w:val="00521242"/>
    <w:rsid w:val="005218EB"/>
    <w:rsid w:val="005318B5"/>
    <w:rsid w:val="005326A0"/>
    <w:rsid w:val="00533691"/>
    <w:rsid w:val="0053620F"/>
    <w:rsid w:val="0054083D"/>
    <w:rsid w:val="00544944"/>
    <w:rsid w:val="00563C2F"/>
    <w:rsid w:val="00563D18"/>
    <w:rsid w:val="00566219"/>
    <w:rsid w:val="0057124A"/>
    <w:rsid w:val="00571FF4"/>
    <w:rsid w:val="00573055"/>
    <w:rsid w:val="00574EC4"/>
    <w:rsid w:val="00574EFE"/>
    <w:rsid w:val="00577D1C"/>
    <w:rsid w:val="00587588"/>
    <w:rsid w:val="00594920"/>
    <w:rsid w:val="005A435A"/>
    <w:rsid w:val="005A4D22"/>
    <w:rsid w:val="005A5C75"/>
    <w:rsid w:val="005A60A2"/>
    <w:rsid w:val="005B2822"/>
    <w:rsid w:val="005B4F2A"/>
    <w:rsid w:val="005C46FC"/>
    <w:rsid w:val="005C5D5C"/>
    <w:rsid w:val="005D2B76"/>
    <w:rsid w:val="005D36CA"/>
    <w:rsid w:val="005E48C3"/>
    <w:rsid w:val="005F11CE"/>
    <w:rsid w:val="005F2DD0"/>
    <w:rsid w:val="005F3671"/>
    <w:rsid w:val="005F3C51"/>
    <w:rsid w:val="005F6D18"/>
    <w:rsid w:val="0060182C"/>
    <w:rsid w:val="006025D5"/>
    <w:rsid w:val="00603CE0"/>
    <w:rsid w:val="00623BB6"/>
    <w:rsid w:val="00623FEA"/>
    <w:rsid w:val="00627E37"/>
    <w:rsid w:val="00636E46"/>
    <w:rsid w:val="00640DBB"/>
    <w:rsid w:val="006439BA"/>
    <w:rsid w:val="006474D4"/>
    <w:rsid w:val="00650605"/>
    <w:rsid w:val="006516A8"/>
    <w:rsid w:val="006527D4"/>
    <w:rsid w:val="00652E31"/>
    <w:rsid w:val="006535D1"/>
    <w:rsid w:val="00655280"/>
    <w:rsid w:val="006632BB"/>
    <w:rsid w:val="00664591"/>
    <w:rsid w:val="0066465D"/>
    <w:rsid w:val="00664705"/>
    <w:rsid w:val="00664BD1"/>
    <w:rsid w:val="00670254"/>
    <w:rsid w:val="00674C14"/>
    <w:rsid w:val="0068112E"/>
    <w:rsid w:val="00686587"/>
    <w:rsid w:val="006951C7"/>
    <w:rsid w:val="006954A1"/>
    <w:rsid w:val="006A04B7"/>
    <w:rsid w:val="006A0B16"/>
    <w:rsid w:val="006A2C48"/>
    <w:rsid w:val="006A4420"/>
    <w:rsid w:val="006A4CAA"/>
    <w:rsid w:val="006A53BE"/>
    <w:rsid w:val="006B163F"/>
    <w:rsid w:val="006B1E5B"/>
    <w:rsid w:val="006B3A84"/>
    <w:rsid w:val="006B59E7"/>
    <w:rsid w:val="006B65D5"/>
    <w:rsid w:val="006B6601"/>
    <w:rsid w:val="006B7C32"/>
    <w:rsid w:val="006C1FC1"/>
    <w:rsid w:val="006C458D"/>
    <w:rsid w:val="006C54E9"/>
    <w:rsid w:val="006D3102"/>
    <w:rsid w:val="006D3391"/>
    <w:rsid w:val="006D373A"/>
    <w:rsid w:val="006D4B6F"/>
    <w:rsid w:val="006D4D56"/>
    <w:rsid w:val="006D7312"/>
    <w:rsid w:val="006E100D"/>
    <w:rsid w:val="006E15F7"/>
    <w:rsid w:val="006E1898"/>
    <w:rsid w:val="006E1BD5"/>
    <w:rsid w:val="006E1F2E"/>
    <w:rsid w:val="006F63FC"/>
    <w:rsid w:val="006F738F"/>
    <w:rsid w:val="00700779"/>
    <w:rsid w:val="00702517"/>
    <w:rsid w:val="0070593C"/>
    <w:rsid w:val="00705A5E"/>
    <w:rsid w:val="007107A7"/>
    <w:rsid w:val="00715C62"/>
    <w:rsid w:val="00721080"/>
    <w:rsid w:val="00724339"/>
    <w:rsid w:val="00730AB2"/>
    <w:rsid w:val="007322FE"/>
    <w:rsid w:val="00732A7F"/>
    <w:rsid w:val="00733023"/>
    <w:rsid w:val="00735D63"/>
    <w:rsid w:val="00745A6B"/>
    <w:rsid w:val="00746727"/>
    <w:rsid w:val="007471DA"/>
    <w:rsid w:val="00747507"/>
    <w:rsid w:val="00750092"/>
    <w:rsid w:val="00761C02"/>
    <w:rsid w:val="00765482"/>
    <w:rsid w:val="007662C7"/>
    <w:rsid w:val="0078055B"/>
    <w:rsid w:val="00786D44"/>
    <w:rsid w:val="0078726C"/>
    <w:rsid w:val="00787F84"/>
    <w:rsid w:val="00792DEC"/>
    <w:rsid w:val="00793015"/>
    <w:rsid w:val="00795167"/>
    <w:rsid w:val="00795DD7"/>
    <w:rsid w:val="007A0056"/>
    <w:rsid w:val="007A5934"/>
    <w:rsid w:val="007B00C4"/>
    <w:rsid w:val="007B18ED"/>
    <w:rsid w:val="007B4541"/>
    <w:rsid w:val="007B64C5"/>
    <w:rsid w:val="007C1D16"/>
    <w:rsid w:val="007C2277"/>
    <w:rsid w:val="007C3031"/>
    <w:rsid w:val="007C5F13"/>
    <w:rsid w:val="007C6ACC"/>
    <w:rsid w:val="007C73DC"/>
    <w:rsid w:val="007D1C23"/>
    <w:rsid w:val="007E127A"/>
    <w:rsid w:val="007E33AF"/>
    <w:rsid w:val="007E51F3"/>
    <w:rsid w:val="007E5EB6"/>
    <w:rsid w:val="007F487B"/>
    <w:rsid w:val="0080120C"/>
    <w:rsid w:val="008020BE"/>
    <w:rsid w:val="00806305"/>
    <w:rsid w:val="00810835"/>
    <w:rsid w:val="0081793E"/>
    <w:rsid w:val="00820906"/>
    <w:rsid w:val="00830686"/>
    <w:rsid w:val="00835CFC"/>
    <w:rsid w:val="00837573"/>
    <w:rsid w:val="00841A99"/>
    <w:rsid w:val="00841C3C"/>
    <w:rsid w:val="008469A0"/>
    <w:rsid w:val="00847D1F"/>
    <w:rsid w:val="00850592"/>
    <w:rsid w:val="00857845"/>
    <w:rsid w:val="008603D6"/>
    <w:rsid w:val="0086268F"/>
    <w:rsid w:val="00862DFD"/>
    <w:rsid w:val="00864D3E"/>
    <w:rsid w:val="008723B1"/>
    <w:rsid w:val="00881437"/>
    <w:rsid w:val="00881C99"/>
    <w:rsid w:val="0088234A"/>
    <w:rsid w:val="008865B9"/>
    <w:rsid w:val="0088752B"/>
    <w:rsid w:val="00890C4F"/>
    <w:rsid w:val="00892DAD"/>
    <w:rsid w:val="00894C47"/>
    <w:rsid w:val="00896E1F"/>
    <w:rsid w:val="0089714F"/>
    <w:rsid w:val="008B1929"/>
    <w:rsid w:val="008B2128"/>
    <w:rsid w:val="008B3FDB"/>
    <w:rsid w:val="008C21E7"/>
    <w:rsid w:val="008D048D"/>
    <w:rsid w:val="008D0512"/>
    <w:rsid w:val="008D5393"/>
    <w:rsid w:val="008D56B4"/>
    <w:rsid w:val="008E0E40"/>
    <w:rsid w:val="008E457C"/>
    <w:rsid w:val="008E7705"/>
    <w:rsid w:val="008F1E93"/>
    <w:rsid w:val="00901F20"/>
    <w:rsid w:val="0090710A"/>
    <w:rsid w:val="00910710"/>
    <w:rsid w:val="00911B39"/>
    <w:rsid w:val="009138DA"/>
    <w:rsid w:val="009168A7"/>
    <w:rsid w:val="009179FB"/>
    <w:rsid w:val="00923EC9"/>
    <w:rsid w:val="0092522A"/>
    <w:rsid w:val="009252CC"/>
    <w:rsid w:val="00925EA8"/>
    <w:rsid w:val="00933231"/>
    <w:rsid w:val="00933D04"/>
    <w:rsid w:val="00935CAA"/>
    <w:rsid w:val="00936E8C"/>
    <w:rsid w:val="009405A5"/>
    <w:rsid w:val="009411F0"/>
    <w:rsid w:val="00941831"/>
    <w:rsid w:val="00943D7A"/>
    <w:rsid w:val="00943D94"/>
    <w:rsid w:val="00944EE5"/>
    <w:rsid w:val="009512EE"/>
    <w:rsid w:val="00953CF4"/>
    <w:rsid w:val="00955F6E"/>
    <w:rsid w:val="009564D5"/>
    <w:rsid w:val="009570AF"/>
    <w:rsid w:val="00962FB9"/>
    <w:rsid w:val="00965D01"/>
    <w:rsid w:val="00966226"/>
    <w:rsid w:val="0097654B"/>
    <w:rsid w:val="0098507D"/>
    <w:rsid w:val="009900BA"/>
    <w:rsid w:val="0099639A"/>
    <w:rsid w:val="009A4FA2"/>
    <w:rsid w:val="009B0CA8"/>
    <w:rsid w:val="009B2648"/>
    <w:rsid w:val="009B59B8"/>
    <w:rsid w:val="009C4802"/>
    <w:rsid w:val="009D0CFC"/>
    <w:rsid w:val="009D37F3"/>
    <w:rsid w:val="009D41EE"/>
    <w:rsid w:val="009D51BF"/>
    <w:rsid w:val="009D6AF9"/>
    <w:rsid w:val="009D7924"/>
    <w:rsid w:val="009E32BE"/>
    <w:rsid w:val="009E56F4"/>
    <w:rsid w:val="009F0591"/>
    <w:rsid w:val="009F2863"/>
    <w:rsid w:val="009F29A0"/>
    <w:rsid w:val="009F4ECB"/>
    <w:rsid w:val="009F71BD"/>
    <w:rsid w:val="00A129D0"/>
    <w:rsid w:val="00A1367B"/>
    <w:rsid w:val="00A2036B"/>
    <w:rsid w:val="00A210F8"/>
    <w:rsid w:val="00A2786E"/>
    <w:rsid w:val="00A30C81"/>
    <w:rsid w:val="00A31864"/>
    <w:rsid w:val="00A363FB"/>
    <w:rsid w:val="00A37782"/>
    <w:rsid w:val="00A40043"/>
    <w:rsid w:val="00A4054E"/>
    <w:rsid w:val="00A432CF"/>
    <w:rsid w:val="00A436C8"/>
    <w:rsid w:val="00A455DC"/>
    <w:rsid w:val="00A4594B"/>
    <w:rsid w:val="00A529A4"/>
    <w:rsid w:val="00A53E71"/>
    <w:rsid w:val="00A62B24"/>
    <w:rsid w:val="00A70EF7"/>
    <w:rsid w:val="00A71D14"/>
    <w:rsid w:val="00A7485C"/>
    <w:rsid w:val="00A80D98"/>
    <w:rsid w:val="00A81790"/>
    <w:rsid w:val="00A81F58"/>
    <w:rsid w:val="00A831B6"/>
    <w:rsid w:val="00A866F2"/>
    <w:rsid w:val="00A86D87"/>
    <w:rsid w:val="00A87D1C"/>
    <w:rsid w:val="00A90649"/>
    <w:rsid w:val="00A93154"/>
    <w:rsid w:val="00A9377F"/>
    <w:rsid w:val="00A95A15"/>
    <w:rsid w:val="00A962B2"/>
    <w:rsid w:val="00AA30B5"/>
    <w:rsid w:val="00AA3467"/>
    <w:rsid w:val="00AA63C1"/>
    <w:rsid w:val="00AA7DA7"/>
    <w:rsid w:val="00AB3F4F"/>
    <w:rsid w:val="00AB52F0"/>
    <w:rsid w:val="00AC1954"/>
    <w:rsid w:val="00AD15A3"/>
    <w:rsid w:val="00AD1EFB"/>
    <w:rsid w:val="00AD478B"/>
    <w:rsid w:val="00AD485F"/>
    <w:rsid w:val="00AE03F9"/>
    <w:rsid w:val="00AE13B0"/>
    <w:rsid w:val="00AE4B62"/>
    <w:rsid w:val="00B00E03"/>
    <w:rsid w:val="00B07897"/>
    <w:rsid w:val="00B13054"/>
    <w:rsid w:val="00B14776"/>
    <w:rsid w:val="00B16904"/>
    <w:rsid w:val="00B22651"/>
    <w:rsid w:val="00B3130E"/>
    <w:rsid w:val="00B3164C"/>
    <w:rsid w:val="00B411FF"/>
    <w:rsid w:val="00B41F7C"/>
    <w:rsid w:val="00B432A4"/>
    <w:rsid w:val="00B51D60"/>
    <w:rsid w:val="00B538B3"/>
    <w:rsid w:val="00B57326"/>
    <w:rsid w:val="00B66FBC"/>
    <w:rsid w:val="00B735C7"/>
    <w:rsid w:val="00B751EF"/>
    <w:rsid w:val="00B7656B"/>
    <w:rsid w:val="00B836C5"/>
    <w:rsid w:val="00B875F6"/>
    <w:rsid w:val="00B87735"/>
    <w:rsid w:val="00B94E15"/>
    <w:rsid w:val="00B96AB7"/>
    <w:rsid w:val="00B97037"/>
    <w:rsid w:val="00BA05AA"/>
    <w:rsid w:val="00BA1D56"/>
    <w:rsid w:val="00BA4579"/>
    <w:rsid w:val="00BB2ACC"/>
    <w:rsid w:val="00BB5389"/>
    <w:rsid w:val="00BC4984"/>
    <w:rsid w:val="00BC56D0"/>
    <w:rsid w:val="00BC6885"/>
    <w:rsid w:val="00BC7308"/>
    <w:rsid w:val="00BD097B"/>
    <w:rsid w:val="00BD5876"/>
    <w:rsid w:val="00BD6CAB"/>
    <w:rsid w:val="00BE0756"/>
    <w:rsid w:val="00BE3A15"/>
    <w:rsid w:val="00BE71F2"/>
    <w:rsid w:val="00BF6543"/>
    <w:rsid w:val="00BF7D1C"/>
    <w:rsid w:val="00C033F4"/>
    <w:rsid w:val="00C04088"/>
    <w:rsid w:val="00C10042"/>
    <w:rsid w:val="00C10075"/>
    <w:rsid w:val="00C10BC5"/>
    <w:rsid w:val="00C128B0"/>
    <w:rsid w:val="00C21A34"/>
    <w:rsid w:val="00C22357"/>
    <w:rsid w:val="00C3142B"/>
    <w:rsid w:val="00C3323A"/>
    <w:rsid w:val="00C3400A"/>
    <w:rsid w:val="00C342C4"/>
    <w:rsid w:val="00C37F7A"/>
    <w:rsid w:val="00C40525"/>
    <w:rsid w:val="00C409B9"/>
    <w:rsid w:val="00C41DB3"/>
    <w:rsid w:val="00C42A37"/>
    <w:rsid w:val="00C5075B"/>
    <w:rsid w:val="00C5288B"/>
    <w:rsid w:val="00C60FBB"/>
    <w:rsid w:val="00C61A82"/>
    <w:rsid w:val="00C64850"/>
    <w:rsid w:val="00C64920"/>
    <w:rsid w:val="00C70DBF"/>
    <w:rsid w:val="00C712D6"/>
    <w:rsid w:val="00C71A4C"/>
    <w:rsid w:val="00C73FE4"/>
    <w:rsid w:val="00C75B54"/>
    <w:rsid w:val="00C8438A"/>
    <w:rsid w:val="00C84B58"/>
    <w:rsid w:val="00C92FDF"/>
    <w:rsid w:val="00C93F41"/>
    <w:rsid w:val="00CA2DF9"/>
    <w:rsid w:val="00CA49B0"/>
    <w:rsid w:val="00CA58F3"/>
    <w:rsid w:val="00CA5C56"/>
    <w:rsid w:val="00CB34D2"/>
    <w:rsid w:val="00CB7174"/>
    <w:rsid w:val="00CC01AE"/>
    <w:rsid w:val="00CC0B6C"/>
    <w:rsid w:val="00CC611D"/>
    <w:rsid w:val="00CC713C"/>
    <w:rsid w:val="00CC71E6"/>
    <w:rsid w:val="00CD31D5"/>
    <w:rsid w:val="00CD34D4"/>
    <w:rsid w:val="00CD3C72"/>
    <w:rsid w:val="00CD53E5"/>
    <w:rsid w:val="00CE0BB7"/>
    <w:rsid w:val="00CE5EC5"/>
    <w:rsid w:val="00CE647B"/>
    <w:rsid w:val="00CE6F65"/>
    <w:rsid w:val="00CE7C3E"/>
    <w:rsid w:val="00CF0887"/>
    <w:rsid w:val="00CF5484"/>
    <w:rsid w:val="00D02BFA"/>
    <w:rsid w:val="00D03748"/>
    <w:rsid w:val="00D037DD"/>
    <w:rsid w:val="00D045F2"/>
    <w:rsid w:val="00D11B1C"/>
    <w:rsid w:val="00D11D31"/>
    <w:rsid w:val="00D130FD"/>
    <w:rsid w:val="00D13405"/>
    <w:rsid w:val="00D17E93"/>
    <w:rsid w:val="00D223A9"/>
    <w:rsid w:val="00D26883"/>
    <w:rsid w:val="00D3754C"/>
    <w:rsid w:val="00D574D0"/>
    <w:rsid w:val="00D61437"/>
    <w:rsid w:val="00D61948"/>
    <w:rsid w:val="00D7485B"/>
    <w:rsid w:val="00D76178"/>
    <w:rsid w:val="00D775B5"/>
    <w:rsid w:val="00D80F45"/>
    <w:rsid w:val="00D826FE"/>
    <w:rsid w:val="00D82A66"/>
    <w:rsid w:val="00D836DD"/>
    <w:rsid w:val="00D851A5"/>
    <w:rsid w:val="00D85D6B"/>
    <w:rsid w:val="00D87553"/>
    <w:rsid w:val="00D91C8F"/>
    <w:rsid w:val="00D926E1"/>
    <w:rsid w:val="00DA06F3"/>
    <w:rsid w:val="00DA1EB3"/>
    <w:rsid w:val="00DA1F63"/>
    <w:rsid w:val="00DB1CFC"/>
    <w:rsid w:val="00DB27A9"/>
    <w:rsid w:val="00DB6090"/>
    <w:rsid w:val="00DB71FB"/>
    <w:rsid w:val="00DC0CB4"/>
    <w:rsid w:val="00DD1E3E"/>
    <w:rsid w:val="00DD2A3D"/>
    <w:rsid w:val="00DE16A5"/>
    <w:rsid w:val="00DE5D9B"/>
    <w:rsid w:val="00DE67AB"/>
    <w:rsid w:val="00DF0500"/>
    <w:rsid w:val="00DF2639"/>
    <w:rsid w:val="00DF43EC"/>
    <w:rsid w:val="00E00EE8"/>
    <w:rsid w:val="00E0202A"/>
    <w:rsid w:val="00E04A6E"/>
    <w:rsid w:val="00E130C8"/>
    <w:rsid w:val="00E13945"/>
    <w:rsid w:val="00E22067"/>
    <w:rsid w:val="00E24640"/>
    <w:rsid w:val="00E25641"/>
    <w:rsid w:val="00E27EB0"/>
    <w:rsid w:val="00E30893"/>
    <w:rsid w:val="00E31E0A"/>
    <w:rsid w:val="00E33390"/>
    <w:rsid w:val="00E359A8"/>
    <w:rsid w:val="00E414DF"/>
    <w:rsid w:val="00E43AC1"/>
    <w:rsid w:val="00E45C69"/>
    <w:rsid w:val="00E461D5"/>
    <w:rsid w:val="00E469C2"/>
    <w:rsid w:val="00E532E9"/>
    <w:rsid w:val="00E56425"/>
    <w:rsid w:val="00E63827"/>
    <w:rsid w:val="00E64253"/>
    <w:rsid w:val="00E715A8"/>
    <w:rsid w:val="00E75209"/>
    <w:rsid w:val="00E7665F"/>
    <w:rsid w:val="00E76C36"/>
    <w:rsid w:val="00E80EA6"/>
    <w:rsid w:val="00E81A53"/>
    <w:rsid w:val="00E82BD1"/>
    <w:rsid w:val="00E83B44"/>
    <w:rsid w:val="00E873F1"/>
    <w:rsid w:val="00E87C04"/>
    <w:rsid w:val="00E910AD"/>
    <w:rsid w:val="00E9237B"/>
    <w:rsid w:val="00E951A3"/>
    <w:rsid w:val="00E95BFC"/>
    <w:rsid w:val="00EA1D6C"/>
    <w:rsid w:val="00EA422D"/>
    <w:rsid w:val="00EA59BE"/>
    <w:rsid w:val="00EB2F5F"/>
    <w:rsid w:val="00EB79E5"/>
    <w:rsid w:val="00EC126D"/>
    <w:rsid w:val="00EC12B4"/>
    <w:rsid w:val="00EC3A13"/>
    <w:rsid w:val="00ED7BEF"/>
    <w:rsid w:val="00EE310B"/>
    <w:rsid w:val="00EF0C23"/>
    <w:rsid w:val="00F00AC3"/>
    <w:rsid w:val="00F00E00"/>
    <w:rsid w:val="00F05AAA"/>
    <w:rsid w:val="00F16BC9"/>
    <w:rsid w:val="00F178B8"/>
    <w:rsid w:val="00F231F1"/>
    <w:rsid w:val="00F23728"/>
    <w:rsid w:val="00F26B4B"/>
    <w:rsid w:val="00F271E1"/>
    <w:rsid w:val="00F30594"/>
    <w:rsid w:val="00F30AFD"/>
    <w:rsid w:val="00F34303"/>
    <w:rsid w:val="00F34669"/>
    <w:rsid w:val="00F3709D"/>
    <w:rsid w:val="00F4322C"/>
    <w:rsid w:val="00F549C6"/>
    <w:rsid w:val="00F569F2"/>
    <w:rsid w:val="00F57A48"/>
    <w:rsid w:val="00F606BA"/>
    <w:rsid w:val="00F60C26"/>
    <w:rsid w:val="00F65857"/>
    <w:rsid w:val="00F65BF6"/>
    <w:rsid w:val="00F676C6"/>
    <w:rsid w:val="00F8027F"/>
    <w:rsid w:val="00F82207"/>
    <w:rsid w:val="00F8289C"/>
    <w:rsid w:val="00F906C6"/>
    <w:rsid w:val="00F96237"/>
    <w:rsid w:val="00FA23DB"/>
    <w:rsid w:val="00FA3650"/>
    <w:rsid w:val="00FB10AE"/>
    <w:rsid w:val="00FB2544"/>
    <w:rsid w:val="00FB4895"/>
    <w:rsid w:val="00FB7596"/>
    <w:rsid w:val="00FC09EB"/>
    <w:rsid w:val="00FC0EAD"/>
    <w:rsid w:val="00FC6A4B"/>
    <w:rsid w:val="00FD14C9"/>
    <w:rsid w:val="00FD64BC"/>
    <w:rsid w:val="00FD73A2"/>
    <w:rsid w:val="00FD7766"/>
    <w:rsid w:val="00FD79B8"/>
    <w:rsid w:val="00FD79DD"/>
    <w:rsid w:val="00FE10B7"/>
    <w:rsid w:val="00FE111E"/>
    <w:rsid w:val="00FE6373"/>
    <w:rsid w:val="00FF310D"/>
    <w:rsid w:val="00FF52B8"/>
    <w:rsid w:val="00FF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4337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="Calibri" w:hAnsi="Calibri" w:eastAsia="Calibri" w:cs="Times New Roman"/>
        <w:lang w:val="cs-CZ" w:eastAsia="cs-CZ" w:bidi="ar-SA"/>
      </w:rPr>
    </w:rPrDefault>
    <w:pPrDefault/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0" w:semiHidden="false" w:unhideWhenUsed="false" w:qFormat="true"/>
    <w:lsdException w:name="heading 2" w:uiPriority="0" w:qFormat="true"/>
    <w:lsdException w:name="heading 3" w:uiPriority="0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Hyperlink" w:uiPriority="0"/>
    <w:lsdException w:name="Strong" w:uiPriority="22" w:semiHidden="false" w:unhideWhenUsed="false" w:qFormat="true"/>
    <w:lsdException w:name="Emphasis" w:uiPriority="20" w:semiHidden="false" w:unhideWhenUsed="false" w:qFormat="true"/>
    <w:lsdException w:name="Normal (Web)" w:uiPriority="0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BC6885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E64253"/>
    <w:pPr>
      <w:keepNext/>
      <w:numPr>
        <w:numId w:val="2"/>
      </w:numPr>
      <w:spacing w:after="0" w:line="240" w:lineRule="auto"/>
      <w:jc w:val="both"/>
      <w:outlineLvl w:val="0"/>
    </w:pPr>
    <w:rPr>
      <w:rFonts w:ascii="Arial" w:hAnsi="Arial" w:eastAsia="Times New Roman" w:cs="Arial"/>
      <w:b/>
      <w:bCs/>
      <w:color w:val="000000"/>
      <w:sz w:val="28"/>
      <w:szCs w:val="24"/>
      <w:u w:val="single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E64253"/>
    <w:pPr>
      <w:keepNext/>
      <w:numPr>
        <w:ilvl w:val="1"/>
        <w:numId w:val="2"/>
      </w:numPr>
      <w:spacing w:after="0" w:line="240" w:lineRule="auto"/>
      <w:outlineLvl w:val="1"/>
    </w:pPr>
    <w:rPr>
      <w:rFonts w:ascii="Arial" w:hAnsi="Arial" w:eastAsia="Times New Roman" w:cs="Arial"/>
      <w:sz w:val="40"/>
      <w:szCs w:val="24"/>
      <w:u w:val="single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E64253"/>
    <w:pPr>
      <w:keepNext/>
      <w:numPr>
        <w:ilvl w:val="2"/>
        <w:numId w:val="2"/>
      </w:numPr>
      <w:spacing w:after="0" w:line="240" w:lineRule="auto"/>
      <w:outlineLvl w:val="2"/>
    </w:pPr>
    <w:rPr>
      <w:rFonts w:ascii="Arial" w:hAnsi="Arial" w:eastAsia="Times New Roman" w:cs="Arial"/>
      <w:sz w:val="28"/>
      <w:szCs w:val="24"/>
      <w:u w:val="single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E0756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link w:val="Zhlav"/>
    <w:uiPriority w:val="99"/>
    <w:rsid w:val="00BE0756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E0756"/>
    <w:pPr>
      <w:tabs>
        <w:tab w:val="center" w:pos="4536"/>
        <w:tab w:val="right" w:pos="9072"/>
      </w:tabs>
    </w:pPr>
  </w:style>
  <w:style w:type="character" w:styleId="ZpatChar" w:customStyle="true">
    <w:name w:val="Zápatí Char"/>
    <w:link w:val="Zpat"/>
    <w:uiPriority w:val="99"/>
    <w:rsid w:val="00BE0756"/>
    <w:rPr>
      <w:sz w:val="22"/>
      <w:szCs w:val="22"/>
      <w:lang w:eastAsia="en-US"/>
    </w:rPr>
  </w:style>
  <w:style w:type="paragraph" w:styleId="Normlnweb">
    <w:name w:val="Normal (Web)"/>
    <w:basedOn w:val="Normln"/>
    <w:rsid w:val="00787F84"/>
    <w:pPr>
      <w:spacing w:before="100" w:beforeAutospacing="true" w:after="100" w:afterAutospacing="true" w:line="240" w:lineRule="auto"/>
    </w:pPr>
    <w:rPr>
      <w:rFonts w:ascii="Times New Roman" w:hAnsi="Times New Roman" w:eastAsia="Times New Roman"/>
      <w:sz w:val="24"/>
      <w:szCs w:val="24"/>
      <w:lang w:eastAsia="cs-CZ"/>
    </w:rPr>
  </w:style>
  <w:style w:type="character" w:styleId="Nadpis1Char" w:customStyle="true">
    <w:name w:val="Nadpis 1 Char"/>
    <w:link w:val="Nadpis1"/>
    <w:rsid w:val="00E64253"/>
    <w:rPr>
      <w:rFonts w:ascii="Arial" w:hAnsi="Arial" w:eastAsia="Times New Roman" w:cs="Arial"/>
      <w:b/>
      <w:bCs/>
      <w:color w:val="000000"/>
      <w:sz w:val="28"/>
      <w:szCs w:val="24"/>
      <w:u w:val="single"/>
    </w:rPr>
  </w:style>
  <w:style w:type="character" w:styleId="Nadpis2Char" w:customStyle="true">
    <w:name w:val="Nadpis 2 Char"/>
    <w:link w:val="Nadpis2"/>
    <w:semiHidden/>
    <w:rsid w:val="00E64253"/>
    <w:rPr>
      <w:rFonts w:ascii="Arial" w:hAnsi="Arial" w:eastAsia="Times New Roman" w:cs="Arial"/>
      <w:sz w:val="40"/>
      <w:szCs w:val="24"/>
      <w:u w:val="single"/>
    </w:rPr>
  </w:style>
  <w:style w:type="character" w:styleId="Nadpis3Char" w:customStyle="true">
    <w:name w:val="Nadpis 3 Char"/>
    <w:link w:val="Nadpis3"/>
    <w:semiHidden/>
    <w:rsid w:val="00E64253"/>
    <w:rPr>
      <w:rFonts w:ascii="Arial" w:hAnsi="Arial" w:eastAsia="Times New Roman" w:cs="Arial"/>
      <w:sz w:val="28"/>
      <w:szCs w:val="24"/>
      <w:u w:val="single"/>
    </w:rPr>
  </w:style>
  <w:style w:type="paragraph" w:styleId="Odstavecseseznamem">
    <w:name w:val="List Paragraph"/>
    <w:basedOn w:val="Normln"/>
    <w:uiPriority w:val="99"/>
    <w:qFormat/>
    <w:rsid w:val="00E64253"/>
    <w:pPr>
      <w:spacing w:after="0" w:line="240" w:lineRule="auto"/>
      <w:ind w:left="720"/>
      <w:contextualSpacing/>
      <w:jc w:val="both"/>
    </w:pPr>
    <w:rPr>
      <w:rFonts w:ascii="Arial" w:hAnsi="Arial" w:cs="Arial"/>
      <w:sz w:val="24"/>
      <w:szCs w:val="24"/>
    </w:rPr>
  </w:style>
  <w:style w:type="character" w:styleId="Hypertextovodkaz">
    <w:name w:val="Hyperlink"/>
    <w:unhideWhenUsed/>
    <w:rsid w:val="00E64253"/>
    <w:rPr>
      <w:color w:val="0000FF"/>
      <w:u w:val="single"/>
    </w:rPr>
  </w:style>
  <w:style w:type="paragraph" w:styleId="Odstavectext" w:customStyle="true">
    <w:name w:val="Odstavec text"/>
    <w:basedOn w:val="Normln"/>
    <w:rsid w:val="00E64253"/>
    <w:pPr>
      <w:numPr>
        <w:numId w:val="3"/>
      </w:numPr>
      <w:spacing w:before="120" w:after="0" w:line="240" w:lineRule="auto"/>
      <w:jc w:val="both"/>
    </w:pPr>
    <w:rPr>
      <w:rFonts w:ascii="Times New Roman" w:hAnsi="Times New Roman" w:eastAsia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9D41E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41EE"/>
    <w:rPr>
      <w:sz w:val="20"/>
      <w:szCs w:val="20"/>
    </w:rPr>
  </w:style>
  <w:style w:type="character" w:styleId="TextkomenteChar" w:customStyle="true">
    <w:name w:val="Text komentáře Char"/>
    <w:link w:val="Textkomente"/>
    <w:uiPriority w:val="99"/>
    <w:semiHidden/>
    <w:rsid w:val="009D41EE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41EE"/>
    <w:rPr>
      <w:b/>
      <w:bCs/>
    </w:rPr>
  </w:style>
  <w:style w:type="character" w:styleId="PedmtkomenteChar" w:customStyle="true">
    <w:name w:val="Předmět komentáře Char"/>
    <w:link w:val="Pedmtkomente"/>
    <w:uiPriority w:val="99"/>
    <w:semiHidden/>
    <w:rsid w:val="009D41EE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link w:val="Textbubliny"/>
    <w:uiPriority w:val="99"/>
    <w:semiHidden/>
    <w:rsid w:val="009D41EE"/>
    <w:rPr>
      <w:rFonts w:ascii="Tahoma" w:hAnsi="Tahoma" w:cs="Tahoma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6D4B6F"/>
    <w:pPr>
      <w:jc w:val="both"/>
    </w:pPr>
    <w:rPr>
      <w:rFonts w:ascii="Arial" w:hAnsi="Arial" w:cs="Arial"/>
      <w:sz w:val="24"/>
      <w:szCs w:val="24"/>
      <w:lang w:eastAsia="en-US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D4B6F"/>
    <w:pPr>
      <w:spacing w:after="0" w:line="240" w:lineRule="auto"/>
      <w:jc w:val="both"/>
    </w:pPr>
    <w:rPr>
      <w:rFonts w:ascii="Arial" w:hAnsi="Arial" w:cs="Arial"/>
      <w:sz w:val="20"/>
      <w:szCs w:val="20"/>
    </w:rPr>
  </w:style>
  <w:style w:type="character" w:styleId="TextpoznpodarouChar" w:customStyle="true">
    <w:name w:val="Text pozn. pod čarou Char"/>
    <w:link w:val="Textpoznpodarou"/>
    <w:uiPriority w:val="99"/>
    <w:semiHidden/>
    <w:rsid w:val="006D4B6F"/>
    <w:rPr>
      <w:rFonts w:ascii="Arial" w:hAnsi="Arial" w:cs="Arial"/>
      <w:lang w:eastAsia="en-US"/>
    </w:rPr>
  </w:style>
  <w:style w:type="character" w:styleId="Znakapoznpodarou">
    <w:name w:val="footnote reference"/>
    <w:uiPriority w:val="99"/>
    <w:semiHidden/>
    <w:unhideWhenUsed/>
    <w:rsid w:val="006D4B6F"/>
    <w:rPr>
      <w:vertAlign w:val="superscript"/>
    </w:rPr>
  </w:style>
  <w:style w:type="paragraph" w:styleId="Revize">
    <w:name w:val="Revision"/>
    <w:hidden/>
    <w:uiPriority w:val="99"/>
    <w:semiHidden/>
    <w:rsid w:val="00765482"/>
    <w:rPr>
      <w:sz w:val="22"/>
      <w:szCs w:val="22"/>
      <w:lang w:eastAsia="en-US"/>
    </w:rPr>
  </w:style>
  <w:style w:type="paragraph" w:styleId="Default" w:customStyle="true">
    <w:name w:val="Default"/>
    <w:rsid w:val="007A0056"/>
    <w:pPr>
      <w:autoSpaceDE w:val="false"/>
      <w:autoSpaceDN w:val="false"/>
      <w:adjustRightInd w:val="false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 w:cs="Times New Roman" w:eastAsia="Calibri" w:hAnsi="Calibri"/>
        <w:lang w:bidi="ar-SA" w:eastAsia="cs-CZ" w:val="cs-CZ"/>
      </w:rPr>
    </w:rPrDefault>
    <w:pPrDefault/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0" w:unhideWhenUsed="0"/>
    <w:lsdException w:name="heading 2" w:qFormat="1" w:uiPriority="0"/>
    <w:lsdException w:name="heading 3" w:qFormat="1" w:uiPriority="0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Hyperlink" w:uiPriority="0"/>
    <w:lsdException w:name="Strong" w:qFormat="1" w:semiHidden="0" w:uiPriority="22" w:unhideWhenUsed="0"/>
    <w:lsdException w:name="Emphasis" w:qFormat="1" w:semiHidden="0" w:uiPriority="20" w:unhideWhenUsed="0"/>
    <w:lsdException w:name="Normal (Web)" w:uiPriority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BC6885"/>
    <w:pPr>
      <w:spacing w:after="200" w:line="276" w:lineRule="auto"/>
    </w:pPr>
    <w:rPr>
      <w:sz w:val="22"/>
      <w:szCs w:val="22"/>
      <w:lang w:eastAsia="en-US"/>
    </w:rPr>
  </w:style>
  <w:style w:styleId="Nadpis1" w:type="paragraph">
    <w:name w:val="heading 1"/>
    <w:basedOn w:val="Normln"/>
    <w:next w:val="Normln"/>
    <w:link w:val="Nadpis1Char"/>
    <w:qFormat/>
    <w:rsid w:val="00E64253"/>
    <w:pPr>
      <w:keepNext/>
      <w:numPr>
        <w:numId w:val="2"/>
      </w:numPr>
      <w:spacing w:after="0" w:line="240" w:lineRule="auto"/>
      <w:jc w:val="both"/>
      <w:outlineLvl w:val="0"/>
    </w:pPr>
    <w:rPr>
      <w:rFonts w:ascii="Arial" w:cs="Arial" w:eastAsia="Times New Roman" w:hAnsi="Arial"/>
      <w:b/>
      <w:bCs/>
      <w:color w:val="000000"/>
      <w:sz w:val="28"/>
      <w:szCs w:val="24"/>
      <w:u w:val="single"/>
      <w:lang w:eastAsia="cs-CZ"/>
    </w:rPr>
  </w:style>
  <w:style w:styleId="Nadpis2" w:type="paragraph">
    <w:name w:val="heading 2"/>
    <w:basedOn w:val="Normln"/>
    <w:next w:val="Normln"/>
    <w:link w:val="Nadpis2Char"/>
    <w:semiHidden/>
    <w:unhideWhenUsed/>
    <w:qFormat/>
    <w:rsid w:val="00E64253"/>
    <w:pPr>
      <w:keepNext/>
      <w:numPr>
        <w:ilvl w:val="1"/>
        <w:numId w:val="2"/>
      </w:numPr>
      <w:spacing w:after="0" w:line="240" w:lineRule="auto"/>
      <w:outlineLvl w:val="1"/>
    </w:pPr>
    <w:rPr>
      <w:rFonts w:ascii="Arial" w:cs="Arial" w:eastAsia="Times New Roman" w:hAnsi="Arial"/>
      <w:sz w:val="40"/>
      <w:szCs w:val="24"/>
      <w:u w:val="single"/>
      <w:lang w:eastAsia="cs-CZ"/>
    </w:rPr>
  </w:style>
  <w:style w:styleId="Nadpis3" w:type="paragraph">
    <w:name w:val="heading 3"/>
    <w:basedOn w:val="Normln"/>
    <w:next w:val="Normln"/>
    <w:link w:val="Nadpis3Char"/>
    <w:semiHidden/>
    <w:unhideWhenUsed/>
    <w:qFormat/>
    <w:rsid w:val="00E64253"/>
    <w:pPr>
      <w:keepNext/>
      <w:numPr>
        <w:ilvl w:val="2"/>
        <w:numId w:val="2"/>
      </w:numPr>
      <w:spacing w:after="0" w:line="240" w:lineRule="auto"/>
      <w:outlineLvl w:val="2"/>
    </w:pPr>
    <w:rPr>
      <w:rFonts w:ascii="Arial" w:cs="Arial" w:eastAsia="Times New Roman" w:hAnsi="Arial"/>
      <w:sz w:val="28"/>
      <w:szCs w:val="24"/>
      <w:u w:val="single"/>
      <w:lang w:eastAsia="cs-CZ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hlav" w:type="paragraph">
    <w:name w:val="header"/>
    <w:basedOn w:val="Normln"/>
    <w:link w:val="ZhlavChar"/>
    <w:uiPriority w:val="99"/>
    <w:unhideWhenUsed/>
    <w:rsid w:val="00BE0756"/>
    <w:pPr>
      <w:tabs>
        <w:tab w:pos="4536" w:val="center"/>
        <w:tab w:pos="9072" w:val="right"/>
      </w:tabs>
    </w:pPr>
  </w:style>
  <w:style w:customStyle="1" w:styleId="ZhlavChar" w:type="character">
    <w:name w:val="Záhlaví Char"/>
    <w:link w:val="Zhlav"/>
    <w:uiPriority w:val="99"/>
    <w:rsid w:val="00BE0756"/>
    <w:rPr>
      <w:sz w:val="22"/>
      <w:szCs w:val="22"/>
      <w:lang w:eastAsia="en-US"/>
    </w:rPr>
  </w:style>
  <w:style w:styleId="Zpat" w:type="paragraph">
    <w:name w:val="footer"/>
    <w:basedOn w:val="Normln"/>
    <w:link w:val="ZpatChar"/>
    <w:uiPriority w:val="99"/>
    <w:unhideWhenUsed/>
    <w:rsid w:val="00BE0756"/>
    <w:pPr>
      <w:tabs>
        <w:tab w:pos="4536" w:val="center"/>
        <w:tab w:pos="9072" w:val="right"/>
      </w:tabs>
    </w:pPr>
  </w:style>
  <w:style w:customStyle="1" w:styleId="ZpatChar" w:type="character">
    <w:name w:val="Zápatí Char"/>
    <w:link w:val="Zpat"/>
    <w:uiPriority w:val="99"/>
    <w:rsid w:val="00BE0756"/>
    <w:rPr>
      <w:sz w:val="22"/>
      <w:szCs w:val="22"/>
      <w:lang w:eastAsia="en-US"/>
    </w:rPr>
  </w:style>
  <w:style w:styleId="Normlnweb" w:type="paragraph">
    <w:name w:val="Normal (Web)"/>
    <w:basedOn w:val="Normln"/>
    <w:rsid w:val="00787F84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customStyle="1" w:styleId="Nadpis1Char" w:type="character">
    <w:name w:val="Nadpis 1 Char"/>
    <w:link w:val="Nadpis1"/>
    <w:rsid w:val="00E64253"/>
    <w:rPr>
      <w:rFonts w:ascii="Arial" w:cs="Arial" w:eastAsia="Times New Roman" w:hAnsi="Arial"/>
      <w:b/>
      <w:bCs/>
      <w:color w:val="000000"/>
      <w:sz w:val="28"/>
      <w:szCs w:val="24"/>
      <w:u w:val="single"/>
    </w:rPr>
  </w:style>
  <w:style w:customStyle="1" w:styleId="Nadpis2Char" w:type="character">
    <w:name w:val="Nadpis 2 Char"/>
    <w:link w:val="Nadpis2"/>
    <w:semiHidden/>
    <w:rsid w:val="00E64253"/>
    <w:rPr>
      <w:rFonts w:ascii="Arial" w:cs="Arial" w:eastAsia="Times New Roman" w:hAnsi="Arial"/>
      <w:sz w:val="40"/>
      <w:szCs w:val="24"/>
      <w:u w:val="single"/>
    </w:rPr>
  </w:style>
  <w:style w:customStyle="1" w:styleId="Nadpis3Char" w:type="character">
    <w:name w:val="Nadpis 3 Char"/>
    <w:link w:val="Nadpis3"/>
    <w:semiHidden/>
    <w:rsid w:val="00E64253"/>
    <w:rPr>
      <w:rFonts w:ascii="Arial" w:cs="Arial" w:eastAsia="Times New Roman" w:hAnsi="Arial"/>
      <w:sz w:val="28"/>
      <w:szCs w:val="24"/>
      <w:u w:val="single"/>
    </w:rPr>
  </w:style>
  <w:style w:styleId="Odstavecseseznamem" w:type="paragraph">
    <w:name w:val="List Paragraph"/>
    <w:basedOn w:val="Normln"/>
    <w:uiPriority w:val="99"/>
    <w:qFormat/>
    <w:rsid w:val="00E64253"/>
    <w:pPr>
      <w:spacing w:after="0" w:line="240" w:lineRule="auto"/>
      <w:ind w:left="720"/>
      <w:contextualSpacing/>
      <w:jc w:val="both"/>
    </w:pPr>
    <w:rPr>
      <w:rFonts w:ascii="Arial" w:cs="Arial" w:hAnsi="Arial"/>
      <w:sz w:val="24"/>
      <w:szCs w:val="24"/>
    </w:rPr>
  </w:style>
  <w:style w:styleId="Hypertextovodkaz" w:type="character">
    <w:name w:val="Hyperlink"/>
    <w:unhideWhenUsed/>
    <w:rsid w:val="00E64253"/>
    <w:rPr>
      <w:color w:val="0000FF"/>
      <w:u w:val="single"/>
    </w:rPr>
  </w:style>
  <w:style w:customStyle="1" w:styleId="Odstavectext" w:type="paragraph">
    <w:name w:val="Odstavec text"/>
    <w:basedOn w:val="Normln"/>
    <w:rsid w:val="00E64253"/>
    <w:pPr>
      <w:numPr>
        <w:numId w:val="3"/>
      </w:numPr>
      <w:spacing w:after="0" w:before="12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styleId="Odkaznakoment" w:type="character">
    <w:name w:val="annotation reference"/>
    <w:uiPriority w:val="99"/>
    <w:semiHidden/>
    <w:unhideWhenUsed/>
    <w:rsid w:val="009D41EE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semiHidden/>
    <w:unhideWhenUsed/>
    <w:rsid w:val="009D41EE"/>
    <w:rPr>
      <w:sz w:val="20"/>
      <w:szCs w:val="20"/>
    </w:rPr>
  </w:style>
  <w:style w:customStyle="1" w:styleId="TextkomenteChar" w:type="character">
    <w:name w:val="Text komentáře Char"/>
    <w:link w:val="Textkomente"/>
    <w:uiPriority w:val="99"/>
    <w:semiHidden/>
    <w:rsid w:val="009D41EE"/>
    <w:rPr>
      <w:lang w:eastAsia="en-US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9D41EE"/>
    <w:rPr>
      <w:b/>
      <w:bCs/>
    </w:rPr>
  </w:style>
  <w:style w:customStyle="1" w:styleId="PedmtkomenteChar" w:type="character">
    <w:name w:val="Předmět komentáře Char"/>
    <w:link w:val="Pedmtkomente"/>
    <w:uiPriority w:val="99"/>
    <w:semiHidden/>
    <w:rsid w:val="009D41EE"/>
    <w:rPr>
      <w:b/>
      <w:bCs/>
      <w:lang w:eastAsia="en-US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9D41EE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link w:val="Textbubliny"/>
    <w:uiPriority w:val="99"/>
    <w:semiHidden/>
    <w:rsid w:val="009D41EE"/>
    <w:rPr>
      <w:rFonts w:ascii="Tahoma" w:cs="Tahoma" w:hAnsi="Tahoma"/>
      <w:sz w:val="16"/>
      <w:szCs w:val="16"/>
      <w:lang w:eastAsia="en-US"/>
    </w:rPr>
  </w:style>
  <w:style w:styleId="Mkatabulky" w:type="table">
    <w:name w:val="Table Grid"/>
    <w:basedOn w:val="Normlntabulka"/>
    <w:uiPriority w:val="59"/>
    <w:rsid w:val="006D4B6F"/>
    <w:pPr>
      <w:jc w:val="both"/>
    </w:pPr>
    <w:rPr>
      <w:rFonts w:ascii="Arial" w:cs="Arial" w:hAnsi="Arial"/>
      <w:sz w:val="24"/>
      <w:szCs w:val="24"/>
      <w:lang w:eastAsia="en-US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extpoznpodarou" w:type="paragraph">
    <w:name w:val="footnote text"/>
    <w:basedOn w:val="Normln"/>
    <w:link w:val="TextpoznpodarouChar"/>
    <w:uiPriority w:val="99"/>
    <w:semiHidden/>
    <w:unhideWhenUsed/>
    <w:rsid w:val="006D4B6F"/>
    <w:pPr>
      <w:spacing w:after="0" w:line="240" w:lineRule="auto"/>
      <w:jc w:val="both"/>
    </w:pPr>
    <w:rPr>
      <w:rFonts w:ascii="Arial" w:cs="Arial" w:hAnsi="Arial"/>
      <w:sz w:val="20"/>
      <w:szCs w:val="20"/>
    </w:rPr>
  </w:style>
  <w:style w:customStyle="1" w:styleId="TextpoznpodarouChar" w:type="character">
    <w:name w:val="Text pozn. pod čarou Char"/>
    <w:link w:val="Textpoznpodarou"/>
    <w:uiPriority w:val="99"/>
    <w:semiHidden/>
    <w:rsid w:val="006D4B6F"/>
    <w:rPr>
      <w:rFonts w:ascii="Arial" w:cs="Arial" w:hAnsi="Arial"/>
      <w:lang w:eastAsia="en-US"/>
    </w:rPr>
  </w:style>
  <w:style w:styleId="Znakapoznpodarou" w:type="character">
    <w:name w:val="footnote reference"/>
    <w:uiPriority w:val="99"/>
    <w:semiHidden/>
    <w:unhideWhenUsed/>
    <w:rsid w:val="006D4B6F"/>
    <w:rPr>
      <w:vertAlign w:val="superscript"/>
    </w:rPr>
  </w:style>
  <w:style w:styleId="Revize" w:type="paragraph">
    <w:name w:val="Revision"/>
    <w:hidden/>
    <w:uiPriority w:val="99"/>
    <w:semiHidden/>
    <w:rsid w:val="00765482"/>
    <w:rPr>
      <w:sz w:val="22"/>
      <w:szCs w:val="22"/>
      <w:lang w:eastAsia="en-US"/>
    </w:rPr>
  </w:style>
  <w:style w:customStyle="1" w:styleId="Default" w:type="paragraph">
    <w:name w:val="Default"/>
    <w:rsid w:val="007A005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24900319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629283780">
          <w:marLeft w:val="0"/>
          <w:marRight w:val="0"/>
          <w:marTop w:val="0"/>
          <w:marBottom w:val="0"/>
          <w:divBdr>
            <w:top w:val="single" w:color="F0EEEE" w:sz="18" w:space="0"/>
            <w:left w:val="single" w:color="F0EEEE" w:sz="18" w:space="0"/>
            <w:bottom w:val="single" w:color="F0EEEE" w:sz="18" w:space="0"/>
            <w:right w:val="single" w:color="F0EEEE" w:sz="18" w:space="0"/>
          </w:divBdr>
          <w:divsChild>
            <w:div w:id="1203326072">
              <w:marLeft w:val="105"/>
              <w:marRight w:val="105"/>
              <w:marTop w:val="105"/>
              <w:marBottom w:val="105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382024984">
                  <w:marLeft w:val="0"/>
                  <w:marRight w:val="0"/>
                  <w:marTop w:val="0"/>
                  <w:marBottom w:val="3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</w:div>
                <w:div w:id="1060009991">
                  <w:marLeft w:val="0"/>
                  <w:marRight w:val="0"/>
                  <w:marTop w:val="24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</w:div>
                <w:div w:id="1500732818">
                  <w:marLeft w:val="0"/>
                  <w:marRight w:val="0"/>
                  <w:marTop w:val="0"/>
                  <w:marBottom w:val="3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</w:div>
              </w:divsChild>
            </w:div>
          </w:divsChild>
        </w:div>
        <w:div w:id="975992122">
          <w:marLeft w:val="0"/>
          <w:marRight w:val="0"/>
          <w:marTop w:val="15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575703321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476844089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474443300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945162777">
                      <w:marLeft w:val="0"/>
                      <w:marRight w:val="0"/>
                      <w:marTop w:val="15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67333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196052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</w:div>
                          </w:divsChild>
                        </w:div>
                      </w:divsChild>
                    </w:div>
                    <w:div w:id="1916547334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6816386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777723787">
                              <w:marLeft w:val="0"/>
                              <w:marRight w:val="36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</w:div>
                            <w:div w:id="1006634919">
                              <w:marLeft w:val="0"/>
                              <w:marRight w:val="36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</w:div>
                            <w:div w:id="1038161808">
                              <w:marLeft w:val="0"/>
                              <w:marRight w:val="36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463809717">
                                  <w:marLeft w:val="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49614923">
                                      <w:marLeft w:val="0"/>
                                      <w:marRight w:val="36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none" w:color="auto" w:sz="0" w:space="0"/>
                                        <w:right w:val="none" w:color="auto" w:sz="0" w:space="0"/>
                                      </w:divBdr>
                                      <w:divsChild>
                                        <w:div w:id="946811440">
                                          <w:marLeft w:val="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746152208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44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1368095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203314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59365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1713647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</w:div>
                          </w:divsChild>
                        </w:div>
                        <w:div w:id="105959689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color="auto" w:sz="6" w:space="8"/>
                            <w:left w:val="none" w:color="auto" w:sz="0" w:space="8"/>
                            <w:bottom w:val="single" w:color="auto" w:sz="6" w:space="8"/>
                            <w:right w:val="none" w:color="auto" w:sz="0" w:space="8"/>
                          </w:divBdr>
                          <w:divsChild>
                            <w:div w:id="887104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187291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  <w:div w:id="113780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67084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701449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74619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7537307">
                  <w:marLeft w:val="0"/>
                  <w:marRight w:val="0"/>
                  <w:marTop w:val="300"/>
                  <w:marBottom w:val="300"/>
                  <w:divBdr>
                    <w:top w:val="single" w:color="000000" w:sz="6" w:space="8"/>
                    <w:left w:val="none" w:color="auto" w:sz="0" w:space="0"/>
                    <w:bottom w:val="single" w:color="000000" w:sz="6" w:space="8"/>
                    <w:right w:val="none" w:color="auto" w:sz="0" w:space="0"/>
                  </w:divBdr>
                </w:div>
                <w:div w:id="1973630042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</w:div>
              </w:divsChild>
            </w:div>
          </w:divsChild>
        </w:div>
      </w:divsChild>
    </w:div>
    <w:div w:id="34879421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8326135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2599812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2646466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3394242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3369008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3282795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6559586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7869703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7189618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9941613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7720573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7781653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1780030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8798323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2936200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9890253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0186130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1896577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2282368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7440190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7390551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12075746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theme/theme1.xml" Type="http://schemas.openxmlformats.org/officeDocument/2006/relationships/theme" Id="rId13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fontTable.xml" Type="http://schemas.openxmlformats.org/officeDocument/2006/relationships/fontTabl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footer1.xml" Type="http://schemas.openxmlformats.org/officeDocument/2006/relationships/footer" Id="rId11"/>
    <Relationship Target="settings.xml" Type="http://schemas.openxmlformats.org/officeDocument/2006/relationships/settings" Id="rId5"/>
    <Relationship Target="header1.xml" Type="http://schemas.openxmlformats.org/officeDocument/2006/relationships/header" Id="rId10"/>
    <Relationship Target="stylesWithEffects.xml" Type="http://schemas.microsoft.com/office/2007/relationships/stylesWithEffects" Id="rId4"/>
    <Relationship TargetMode="External" Target="https://www.esfcr.cz/pravidla-pro-zadatele-a-prijemce-opz" Type="http://schemas.openxmlformats.org/officeDocument/2006/relationships/hyperlink" Id="rId9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968AB01A-EB21-4743-9CE0-0C19F6ECFDB1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MPSV</properties:Company>
  <properties:Pages>4</properties:Pages>
  <properties:Words>1009</properties:Words>
  <properties:Characters>5959</properties:Characters>
  <properties:Lines>49</properties:Lines>
  <properties:Paragraphs>13</properties:Paragraphs>
  <properties:TotalTime>12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6955</properties:CharactersWithSpaces>
  <properties:SharedDoc>false</properties:SharedDoc>
  <properties:HLinks>
    <vt:vector baseType="variant" size="6">
      <vt:variant>
        <vt:i4>2883636</vt:i4>
      </vt:variant>
      <vt:variant>
        <vt:i4>0</vt:i4>
      </vt:variant>
      <vt:variant>
        <vt:i4>0</vt:i4>
      </vt:variant>
      <vt:variant>
        <vt:i4>5</vt:i4>
      </vt:variant>
      <vt:variant>
        <vt:lpwstr>http://portal.mpsv.cz/</vt:lpwstr>
      </vt:variant>
      <vt:variant>
        <vt:lpwstr/>
      </vt:variant>
    </vt:vector>
  </properties:HLinks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2017-07-21T07:33:00Z</dcterms:created>
  <dc:creator/>
  <cp:lastModifiedBy/>
  <cp:lastPrinted>2017-07-28T04:28:00Z</cp:lastPrinted>
  <dcterms:modified xmlns:xsi="http://www.w3.org/2001/XMLSchema-instance" xsi:type="dcterms:W3CDTF">2017-08-23T14:03:00Z</dcterms:modified>
  <cp:revision>5</cp:revision>
</cp:coreProperties>
</file>