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10127" w:type="dxa"/>
        <w:tblInd w:w="-842" w:type="dxa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7011"/>
        <w:gridCol w:w="2001"/>
        <w:gridCol w:w="1115"/>
      </w:tblGrid>
      <w:tr w:rsidRPr="000902F7" w:rsidR="00370AEA" w14:paraId="49CA7BB0" w14:textId="77777777">
        <w:tc>
          <w:tcPr>
            <w:tcW w:w="7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370AEA" w:rsidP="000004D0" w:rsidRDefault="00370AEA" w14:paraId="7701E27B" w14:textId="4FF5C36E">
            <w:pPr>
              <w:pStyle w:val="normln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370AEA" w:rsidP="000004D0" w:rsidRDefault="00370AEA" w14:paraId="1E5A7CC0" w14:textId="5C30980B">
            <w:pPr>
              <w:pStyle w:val="normln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370AEA" w:rsidP="000004D0" w:rsidRDefault="00370AEA" w14:paraId="1070932A" w14:textId="57DCDEDF">
            <w:pPr>
              <w:pStyle w:val="normln0"/>
              <w:tabs>
                <w:tab w:val="left" w:pos="899"/>
              </w:tabs>
              <w:spacing w:line="276" w:lineRule="auto"/>
              <w:ind w:left="-233" w:firstLine="2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902F7" w:rsidR="00370AEA" w:rsidP="000004D0" w:rsidRDefault="0038083C" w14:paraId="191C401E" w14:textId="46B6E067">
      <w:pPr>
        <w:keepNext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bookmarkStart w:name="_Toc211311728" w:id="0"/>
      <w:r w:rsidRPr="000902F7">
        <w:rPr>
          <w:rFonts w:ascii="Arial" w:hAnsi="Arial" w:cs="Arial"/>
          <w:b/>
          <w:sz w:val="28"/>
          <w:szCs w:val="22"/>
        </w:rPr>
        <w:t>SMLOUVA O ŠKOLENÍ</w:t>
      </w:r>
    </w:p>
    <w:p w:rsidRPr="00F55D2F" w:rsidR="00370AEA" w:rsidP="000004D0" w:rsidRDefault="00370AEA" w14:paraId="518AAF28" w14:textId="77777777">
      <w:pPr>
        <w:keepNext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Pr="000004D0" w:rsidR="00EE3741" w:rsidP="00F55D2F" w:rsidRDefault="00EE3741" w14:paraId="776B6B0B" w14:textId="2D7E807A">
      <w:pPr>
        <w:overflowPunct w:val="false"/>
        <w:autoSpaceDE w:val="false"/>
        <w:adjustRightInd w:val="false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04D0">
        <w:rPr>
          <w:rFonts w:ascii="Arial" w:hAnsi="Arial" w:cs="Arial"/>
          <w:sz w:val="22"/>
          <w:szCs w:val="22"/>
        </w:rPr>
        <w:t>uzavřena mezi smluvními stranami:</w:t>
      </w:r>
    </w:p>
    <w:p w:rsidRPr="000004D0" w:rsidR="00EE3741" w:rsidP="000004D0" w:rsidRDefault="00EE3741" w14:paraId="6EF68B57" w14:textId="77777777">
      <w:pPr>
        <w:overflowPunct w:val="false"/>
        <w:autoSpaceDE w:val="false"/>
        <w:adjustRightInd w:val="false"/>
        <w:spacing w:line="276" w:lineRule="auto"/>
        <w:rPr>
          <w:rFonts w:ascii="Arial" w:hAnsi="Arial" w:cs="Arial"/>
          <w:sz w:val="22"/>
          <w:szCs w:val="22"/>
        </w:rPr>
      </w:pPr>
    </w:p>
    <w:p w:rsidRPr="000004D0" w:rsidR="00EE3741" w:rsidP="000004D0" w:rsidRDefault="00EB1340" w14:paraId="034C7CAC" w14:textId="33DEA8BB">
      <w:pPr>
        <w:numPr>
          <w:ilvl w:val="0"/>
          <w:numId w:val="22"/>
        </w:numPr>
        <w:suppressAutoHyphens w:val="false"/>
        <w:overflowPunct w:val="false"/>
        <w:autoSpaceDE w:val="false"/>
        <w:adjustRightInd w:val="false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UBK s.r.o.</w:t>
      </w:r>
    </w:p>
    <w:p w:rsidRPr="000004D0" w:rsidR="00EE3741" w:rsidP="00EB1340" w:rsidRDefault="00EE3741" w14:paraId="3A70BFA4" w14:textId="6C0BF72C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eastAsia="Arial" w:cs="Arial"/>
          <w:iCs/>
          <w:sz w:val="22"/>
          <w:szCs w:val="22"/>
        </w:rPr>
      </w:pPr>
      <w:r w:rsidRPr="00EB1340">
        <w:rPr>
          <w:rFonts w:ascii="Arial" w:hAnsi="Arial" w:eastAsia="Arial" w:cs="Arial"/>
          <w:iCs/>
          <w:sz w:val="22"/>
          <w:szCs w:val="22"/>
        </w:rPr>
        <w:t xml:space="preserve">sídlem </w:t>
      </w:r>
      <w:r w:rsidRPr="00EB1340" w:rsidR="00EB1340">
        <w:rPr>
          <w:rFonts w:ascii="Arial" w:hAnsi="Arial" w:eastAsia="Arial" w:cs="Arial"/>
          <w:iCs/>
          <w:sz w:val="22"/>
          <w:szCs w:val="22"/>
        </w:rPr>
        <w:t>Denisovo nábřeží 6, 301 00 Plzeň</w:t>
      </w:r>
    </w:p>
    <w:p w:rsidR="00EE3741" w:rsidP="000004D0" w:rsidRDefault="00EE3741" w14:paraId="00265FB1" w14:textId="14BB06CE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eastAsia="Arial" w:cs="Arial"/>
          <w:iCs/>
          <w:sz w:val="22"/>
          <w:szCs w:val="22"/>
        </w:rPr>
      </w:pPr>
      <w:r w:rsidRPr="00EB1340">
        <w:rPr>
          <w:rFonts w:ascii="Arial" w:hAnsi="Arial" w:eastAsia="Arial" w:cs="Arial"/>
          <w:iCs/>
          <w:sz w:val="22"/>
          <w:szCs w:val="22"/>
        </w:rPr>
        <w:t xml:space="preserve">IČ: </w:t>
      </w:r>
      <w:r w:rsidRPr="00EB1340" w:rsidR="00EB1340">
        <w:rPr>
          <w:rFonts w:ascii="Arial" w:hAnsi="Arial" w:eastAsia="Arial" w:cs="Arial"/>
          <w:iCs/>
          <w:sz w:val="22"/>
          <w:szCs w:val="22"/>
        </w:rPr>
        <w:t>263 77</w:t>
      </w:r>
      <w:r w:rsidR="009C057B">
        <w:rPr>
          <w:rFonts w:ascii="Arial" w:hAnsi="Arial" w:eastAsia="Arial" w:cs="Arial"/>
          <w:iCs/>
          <w:sz w:val="22"/>
          <w:szCs w:val="22"/>
        </w:rPr>
        <w:t xml:space="preserve"> </w:t>
      </w:r>
      <w:r w:rsidRPr="00EB1340" w:rsidR="00EB1340">
        <w:rPr>
          <w:rFonts w:ascii="Arial" w:hAnsi="Arial" w:eastAsia="Arial" w:cs="Arial"/>
          <w:iCs/>
          <w:sz w:val="22"/>
          <w:szCs w:val="22"/>
        </w:rPr>
        <w:t>993</w:t>
      </w:r>
      <w:r w:rsidRPr="000004D0">
        <w:rPr>
          <w:rFonts w:ascii="Arial" w:hAnsi="Arial" w:eastAsia="Arial" w:cs="Arial"/>
          <w:iCs/>
          <w:sz w:val="22"/>
          <w:szCs w:val="22"/>
        </w:rPr>
        <w:t>, DIČ: CZ</w:t>
      </w:r>
      <w:r w:rsidR="00F55D2F">
        <w:rPr>
          <w:rFonts w:ascii="Arial" w:hAnsi="Arial" w:eastAsia="Arial" w:cs="Arial"/>
          <w:iCs/>
          <w:sz w:val="22"/>
          <w:szCs w:val="22"/>
        </w:rPr>
        <w:t xml:space="preserve"> </w:t>
      </w:r>
      <w:r w:rsidRPr="00EB1340" w:rsidR="00EB1340">
        <w:rPr>
          <w:rFonts w:ascii="Arial" w:hAnsi="Arial" w:eastAsia="Arial" w:cs="Arial"/>
          <w:iCs/>
          <w:sz w:val="22"/>
          <w:szCs w:val="22"/>
        </w:rPr>
        <w:t>263 77 993</w:t>
      </w:r>
    </w:p>
    <w:p w:rsidRPr="000004D0" w:rsidR="00F55D2F" w:rsidP="000004D0" w:rsidRDefault="00EB1340" w14:paraId="179A028E" w14:textId="2555EA89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eastAsia="Arial" w:cs="Arial"/>
          <w:iCs/>
          <w:sz w:val="22"/>
          <w:szCs w:val="22"/>
        </w:rPr>
        <w:t>Z</w:t>
      </w:r>
      <w:r w:rsidR="00F55D2F">
        <w:rPr>
          <w:rFonts w:ascii="Arial" w:hAnsi="Arial" w:eastAsia="Arial" w:cs="Arial"/>
          <w:iCs/>
          <w:sz w:val="22"/>
          <w:szCs w:val="22"/>
        </w:rPr>
        <w:t>astoupená</w:t>
      </w:r>
      <w:r>
        <w:rPr>
          <w:rFonts w:ascii="Arial" w:hAnsi="Arial" w:eastAsia="Arial" w:cs="Arial"/>
          <w:iCs/>
          <w:sz w:val="22"/>
          <w:szCs w:val="22"/>
        </w:rPr>
        <w:t xml:space="preserve"> Mgr. Lukášem Tomáškem</w:t>
      </w:r>
      <w:r w:rsidR="00F55D2F">
        <w:rPr>
          <w:rFonts w:ascii="Arial" w:hAnsi="Arial" w:eastAsia="Arial" w:cs="Arial"/>
          <w:iCs/>
          <w:sz w:val="22"/>
          <w:szCs w:val="22"/>
        </w:rPr>
        <w:t>, jednatelem společnosti</w:t>
      </w:r>
    </w:p>
    <w:p w:rsidR="000004D0" w:rsidP="000004D0" w:rsidRDefault="00EE3741" w14:paraId="2E733D89" w14:textId="183ED0E8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 w:rsidRPr="000004D0">
        <w:rPr>
          <w:rFonts w:ascii="Arial" w:hAnsi="Arial" w:cs="Arial"/>
          <w:bCs/>
          <w:sz w:val="22"/>
          <w:szCs w:val="22"/>
        </w:rPr>
        <w:t xml:space="preserve">(dále jen </w:t>
      </w:r>
      <w:r w:rsidRPr="000004D0" w:rsidR="00472AA6">
        <w:rPr>
          <w:rFonts w:ascii="Arial" w:hAnsi="Arial" w:cs="Arial"/>
          <w:b/>
          <w:bCs/>
          <w:sz w:val="22"/>
          <w:szCs w:val="22"/>
        </w:rPr>
        <w:t>"</w:t>
      </w:r>
      <w:r w:rsidRPr="000004D0">
        <w:rPr>
          <w:rFonts w:ascii="Arial" w:hAnsi="Arial" w:cs="Arial"/>
          <w:b/>
          <w:bCs/>
          <w:sz w:val="22"/>
          <w:szCs w:val="22"/>
        </w:rPr>
        <w:t>objednatel”</w:t>
      </w:r>
      <w:r w:rsidRPr="000004D0">
        <w:rPr>
          <w:rFonts w:ascii="Arial" w:hAnsi="Arial" w:cs="Arial"/>
          <w:bCs/>
          <w:sz w:val="22"/>
          <w:szCs w:val="22"/>
        </w:rPr>
        <w:t>)</w:t>
      </w:r>
    </w:p>
    <w:p w:rsidR="000004D0" w:rsidP="000004D0" w:rsidRDefault="001039CA" w14:paraId="160C75A2" w14:textId="7B76E604">
      <w:pPr>
        <w:overflowPunct w:val="false"/>
        <w:autoSpaceDE w:val="false"/>
        <w:adjustRightInd w:val="false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:rsidRPr="00F55D2F" w:rsidR="001039CA" w:rsidP="000004D0" w:rsidRDefault="001039CA" w14:paraId="33B6B58E" w14:textId="77777777">
      <w:pPr>
        <w:overflowPunct w:val="false"/>
        <w:autoSpaceDE w:val="false"/>
        <w:adjustRightInd w:val="false"/>
        <w:spacing w:line="276" w:lineRule="auto"/>
        <w:rPr>
          <w:rFonts w:ascii="Arial" w:hAnsi="Arial" w:cs="Arial"/>
          <w:bCs/>
          <w:sz w:val="16"/>
          <w:szCs w:val="16"/>
        </w:rPr>
      </w:pPr>
    </w:p>
    <w:p w:rsidRPr="000004D0" w:rsidR="00EE3741" w:rsidP="000004D0" w:rsidRDefault="00EE3741" w14:paraId="3C22C773" w14:textId="5402A2E1">
      <w:pPr>
        <w:numPr>
          <w:ilvl w:val="0"/>
          <w:numId w:val="22"/>
        </w:numPr>
        <w:suppressAutoHyphens w:val="false"/>
        <w:overflowPunct w:val="false"/>
        <w:autoSpaceDE w:val="false"/>
        <w:adjustRightInd w:val="false"/>
        <w:spacing w:line="276" w:lineRule="auto"/>
        <w:rPr>
          <w:rFonts w:ascii="Arial" w:hAnsi="Arial" w:cs="Arial"/>
          <w:bCs/>
          <w:i/>
          <w:sz w:val="22"/>
          <w:szCs w:val="22"/>
          <w:highlight w:val="yellow"/>
        </w:rPr>
      </w:pP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název školitele</w:t>
      </w:r>
    </w:p>
    <w:p w:rsidRPr="000004D0" w:rsidR="00EE3741" w:rsidP="000004D0" w:rsidRDefault="00EE3741" w14:paraId="01042C93" w14:textId="7777777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2"/>
          <w:szCs w:val="22"/>
        </w:rPr>
      </w:pPr>
      <w:r w:rsidRPr="000004D0">
        <w:rPr>
          <w:rFonts w:ascii="Arial" w:hAnsi="Arial" w:cs="Arial"/>
          <w:bCs/>
          <w:sz w:val="22"/>
          <w:szCs w:val="22"/>
        </w:rPr>
        <w:t xml:space="preserve">sídlem </w:t>
      </w: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.....údaje školitele......</w:t>
      </w:r>
    </w:p>
    <w:p w:rsidR="00EE3741" w:rsidP="000004D0" w:rsidRDefault="00EE3741" w14:paraId="482FCE67" w14:textId="0F5EDF69">
      <w:pPr>
        <w:overflowPunct w:val="false"/>
        <w:autoSpaceDE w:val="false"/>
        <w:adjustRightInd w:val="false"/>
        <w:spacing w:line="276" w:lineRule="auto"/>
        <w:ind w:left="720"/>
        <w:outlineLvl w:val="0"/>
        <w:rPr>
          <w:rFonts w:ascii="Arial" w:hAnsi="Arial" w:cs="Arial"/>
          <w:bCs/>
          <w:i/>
          <w:sz w:val="22"/>
          <w:szCs w:val="22"/>
        </w:rPr>
      </w:pPr>
      <w:r w:rsidRPr="000004D0">
        <w:rPr>
          <w:rFonts w:ascii="Arial" w:hAnsi="Arial" w:cs="Arial"/>
          <w:sz w:val="22"/>
          <w:szCs w:val="22"/>
        </w:rPr>
        <w:t xml:space="preserve">IČ: </w:t>
      </w: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.....údaje školitele......</w:t>
      </w:r>
      <w:r w:rsidRPr="000004D0">
        <w:rPr>
          <w:rFonts w:ascii="Arial" w:hAnsi="Arial" w:cs="Arial"/>
          <w:bCs/>
          <w:i/>
          <w:sz w:val="22"/>
          <w:szCs w:val="22"/>
        </w:rPr>
        <w:t>,</w:t>
      </w:r>
      <w:r w:rsidRPr="000004D0">
        <w:rPr>
          <w:rFonts w:ascii="Arial" w:hAnsi="Arial" w:cs="Arial"/>
          <w:bCs/>
          <w:sz w:val="22"/>
          <w:szCs w:val="22"/>
        </w:rPr>
        <w:t xml:space="preserve"> DIČ: </w:t>
      </w: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.....údaje školitele......</w:t>
      </w:r>
    </w:p>
    <w:p w:rsidRPr="00F55D2F" w:rsidR="00F55D2F" w:rsidP="000004D0" w:rsidRDefault="00F55D2F" w14:paraId="1A023857" w14:textId="79DE3BE3">
      <w:pPr>
        <w:overflowPunct w:val="false"/>
        <w:autoSpaceDE w:val="false"/>
        <w:adjustRightInd w:val="false"/>
        <w:spacing w:line="276" w:lineRule="auto"/>
        <w:ind w:left="720"/>
        <w:outlineLvl w:val="0"/>
        <w:rPr>
          <w:rFonts w:ascii="Arial" w:hAnsi="Arial" w:eastAsia="Arial" w:cs="Arial"/>
          <w:iCs/>
          <w:sz w:val="22"/>
          <w:szCs w:val="22"/>
        </w:rPr>
      </w:pPr>
      <w:r>
        <w:rPr>
          <w:rFonts w:ascii="Arial" w:hAnsi="Arial" w:eastAsia="Arial" w:cs="Arial"/>
          <w:iCs/>
          <w:sz w:val="22"/>
          <w:szCs w:val="22"/>
        </w:rPr>
        <w:t xml:space="preserve">zastoupená </w:t>
      </w: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.....údaje školitele......</w:t>
      </w:r>
    </w:p>
    <w:p w:rsidRPr="000004D0" w:rsidR="00EE3741" w:rsidP="000004D0" w:rsidRDefault="00EE3741" w14:paraId="494120E1" w14:textId="3E9AD45D">
      <w:pPr>
        <w:overflowPunct w:val="false"/>
        <w:autoSpaceDE w:val="false"/>
        <w:adjustRightInd w:val="false"/>
        <w:spacing w:line="276" w:lineRule="auto"/>
        <w:ind w:left="720"/>
        <w:outlineLvl w:val="0"/>
        <w:rPr>
          <w:rFonts w:ascii="Arial" w:hAnsi="Arial" w:cs="Arial"/>
          <w:bCs/>
          <w:sz w:val="22"/>
          <w:szCs w:val="22"/>
        </w:rPr>
      </w:pPr>
      <w:r w:rsidRPr="000004D0">
        <w:rPr>
          <w:rFonts w:ascii="Arial" w:hAnsi="Arial" w:cs="Arial"/>
          <w:sz w:val="22"/>
          <w:szCs w:val="22"/>
          <w:highlight w:val="yellow"/>
        </w:rPr>
        <w:t>Plátce DPH / Neplátce DPH (</w:t>
      </w:r>
      <w:r w:rsidRPr="000004D0" w:rsidR="00472AA6">
        <w:rPr>
          <w:rFonts w:ascii="Arial" w:hAnsi="Arial" w:cs="Arial"/>
          <w:i/>
          <w:sz w:val="22"/>
          <w:szCs w:val="22"/>
          <w:highlight w:val="yellow"/>
        </w:rPr>
        <w:t>školitel nehodící</w:t>
      </w:r>
      <w:r w:rsidRPr="000004D0">
        <w:rPr>
          <w:rFonts w:ascii="Arial" w:hAnsi="Arial" w:cs="Arial"/>
          <w:i/>
          <w:sz w:val="22"/>
          <w:szCs w:val="22"/>
          <w:highlight w:val="yellow"/>
        </w:rPr>
        <w:t xml:space="preserve"> vymaže</w:t>
      </w:r>
      <w:r w:rsidRPr="000004D0">
        <w:rPr>
          <w:rFonts w:ascii="Arial" w:hAnsi="Arial" w:cs="Arial"/>
          <w:sz w:val="22"/>
          <w:szCs w:val="22"/>
          <w:highlight w:val="yellow"/>
        </w:rPr>
        <w:t>)</w:t>
      </w:r>
    </w:p>
    <w:p w:rsidRPr="000004D0" w:rsidR="000004D0" w:rsidP="000004D0" w:rsidRDefault="00EE3741" w14:paraId="7709788D" w14:textId="54338CE9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0004D0">
        <w:rPr>
          <w:rFonts w:ascii="Arial" w:hAnsi="Arial" w:cs="Arial"/>
          <w:bCs/>
          <w:sz w:val="22"/>
          <w:szCs w:val="22"/>
        </w:rPr>
        <w:t xml:space="preserve">(dále jen </w:t>
      </w:r>
      <w:r w:rsidRPr="000004D0" w:rsidR="00472AA6">
        <w:rPr>
          <w:rFonts w:ascii="Arial" w:hAnsi="Arial" w:cs="Arial"/>
          <w:b/>
          <w:bCs/>
          <w:sz w:val="22"/>
          <w:szCs w:val="22"/>
        </w:rPr>
        <w:t>"</w:t>
      </w:r>
      <w:r w:rsidRPr="000004D0">
        <w:rPr>
          <w:rFonts w:ascii="Arial" w:hAnsi="Arial" w:cs="Arial"/>
          <w:b/>
          <w:bCs/>
          <w:sz w:val="22"/>
          <w:szCs w:val="22"/>
        </w:rPr>
        <w:t>dodavatel</w:t>
      </w:r>
      <w:r w:rsidRPr="000004D0" w:rsidR="00472AA6">
        <w:rPr>
          <w:rFonts w:ascii="Arial" w:hAnsi="Arial" w:cs="Arial"/>
          <w:b/>
          <w:bCs/>
          <w:sz w:val="22"/>
          <w:szCs w:val="22"/>
        </w:rPr>
        <w:t>"</w:t>
      </w:r>
      <w:r w:rsidRPr="000004D0" w:rsidR="00472AA6">
        <w:rPr>
          <w:rFonts w:ascii="Arial" w:hAnsi="Arial" w:cs="Arial"/>
          <w:bCs/>
          <w:sz w:val="22"/>
          <w:szCs w:val="22"/>
        </w:rPr>
        <w:t xml:space="preserve"> </w:t>
      </w:r>
      <w:r w:rsidRPr="000004D0">
        <w:rPr>
          <w:rFonts w:ascii="Arial" w:hAnsi="Arial" w:cs="Arial"/>
          <w:bCs/>
          <w:sz w:val="22"/>
          <w:szCs w:val="22"/>
        </w:rPr>
        <w:t xml:space="preserve">nebo </w:t>
      </w:r>
      <w:r w:rsidRPr="000004D0">
        <w:rPr>
          <w:rFonts w:ascii="Arial" w:hAnsi="Arial" w:cs="Arial"/>
          <w:b/>
          <w:bCs/>
          <w:sz w:val="22"/>
          <w:szCs w:val="22"/>
        </w:rPr>
        <w:t>"školitel")</w:t>
      </w:r>
    </w:p>
    <w:p w:rsidR="00F55D2F" w:rsidP="000004D0" w:rsidRDefault="000004D0" w14:paraId="69138CBA" w14:textId="77777777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Pr="00F55D2F" w:rsidR="00370AEA" w:rsidP="00F55D2F" w:rsidRDefault="00F55D2F" w14:paraId="205465EC" w14:textId="7523E565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902F7" w:rsidR="00370AEA">
        <w:rPr>
          <w:rFonts w:ascii="Arial" w:hAnsi="Arial" w:cs="Arial"/>
          <w:sz w:val="22"/>
          <w:szCs w:val="22"/>
        </w:rPr>
        <w:t xml:space="preserve">bjednatel a </w:t>
      </w:r>
      <w:r w:rsidR="000004D0">
        <w:rPr>
          <w:rFonts w:ascii="Arial" w:hAnsi="Arial" w:cs="Arial"/>
          <w:sz w:val="22"/>
          <w:szCs w:val="22"/>
        </w:rPr>
        <w:t>dodavatel/</w:t>
      </w:r>
      <w:r w:rsidRPr="000902F7" w:rsidR="00370AEA">
        <w:rPr>
          <w:rFonts w:ascii="Arial" w:hAnsi="Arial" w:cs="Arial"/>
          <w:sz w:val="22"/>
          <w:szCs w:val="22"/>
        </w:rPr>
        <w:t xml:space="preserve">školitel společně též jako </w:t>
      </w:r>
      <w:r w:rsidR="0038083C">
        <w:rPr>
          <w:rFonts w:ascii="Arial" w:hAnsi="Arial" w:cs="Arial"/>
          <w:sz w:val="22"/>
          <w:szCs w:val="22"/>
        </w:rPr>
        <w:t>"</w:t>
      </w:r>
      <w:r w:rsidRPr="000902F7" w:rsidR="00370AEA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“ nebo jednotlivě </w:t>
      </w:r>
      <w:r w:rsidRPr="000902F7" w:rsidR="00370AEA">
        <w:rPr>
          <w:rFonts w:ascii="Arial" w:hAnsi="Arial" w:cs="Arial"/>
          <w:sz w:val="22"/>
          <w:szCs w:val="22"/>
        </w:rPr>
        <w:t xml:space="preserve">jako </w:t>
      </w:r>
      <w:r w:rsidR="0038083C">
        <w:rPr>
          <w:rFonts w:ascii="Arial" w:hAnsi="Arial" w:cs="Arial"/>
          <w:sz w:val="22"/>
          <w:szCs w:val="22"/>
        </w:rPr>
        <w:t>"</w:t>
      </w:r>
      <w:r w:rsidRPr="000902F7" w:rsidR="00370AEA">
        <w:rPr>
          <w:rFonts w:ascii="Arial" w:hAnsi="Arial" w:cs="Arial"/>
          <w:b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 xml:space="preserve">“ </w:t>
      </w:r>
      <w:r w:rsidRPr="00F55D2F" w:rsidR="00370AEA">
        <w:rPr>
          <w:rFonts w:ascii="Arial" w:hAnsi="Arial" w:cs="Arial"/>
          <w:sz w:val="22"/>
          <w:szCs w:val="22"/>
        </w:rPr>
        <w:t>uzavřely níže uvedeného dne měsíce a roku v souladu s </w:t>
      </w:r>
      <w:proofErr w:type="spellStart"/>
      <w:r w:rsidRPr="00F55D2F" w:rsidR="00370AEA">
        <w:rPr>
          <w:rFonts w:ascii="Arial" w:hAnsi="Arial" w:cs="Arial"/>
          <w:sz w:val="22"/>
          <w:szCs w:val="22"/>
        </w:rPr>
        <w:t>ust</w:t>
      </w:r>
      <w:proofErr w:type="spellEnd"/>
      <w:r w:rsidRPr="00F55D2F" w:rsidR="00370AEA">
        <w:rPr>
          <w:rFonts w:ascii="Arial" w:hAnsi="Arial" w:cs="Arial"/>
          <w:sz w:val="22"/>
          <w:szCs w:val="22"/>
        </w:rPr>
        <w:t xml:space="preserve">. § </w:t>
      </w:r>
      <w:r w:rsidRPr="00F55D2F" w:rsidR="0074072C">
        <w:rPr>
          <w:rFonts w:ascii="Arial" w:hAnsi="Arial" w:cs="Arial"/>
          <w:sz w:val="22"/>
          <w:szCs w:val="22"/>
        </w:rPr>
        <w:t xml:space="preserve">1746 </w:t>
      </w:r>
      <w:r>
        <w:rPr>
          <w:rFonts w:ascii="Arial" w:hAnsi="Arial" w:cs="Arial"/>
          <w:sz w:val="22"/>
          <w:szCs w:val="22"/>
        </w:rPr>
        <w:t xml:space="preserve"> </w:t>
      </w:r>
      <w:r w:rsidRPr="00F55D2F" w:rsidR="00370AEA">
        <w:rPr>
          <w:rFonts w:ascii="Arial" w:hAnsi="Arial" w:cs="Arial"/>
          <w:sz w:val="22"/>
          <w:szCs w:val="22"/>
        </w:rPr>
        <w:t xml:space="preserve">odst. 2 a násl. zákona </w:t>
      </w:r>
      <w:r w:rsidRPr="00F55D2F" w:rsidR="0074072C">
        <w:rPr>
          <w:rFonts w:ascii="Arial" w:hAnsi="Arial" w:cs="Arial"/>
          <w:sz w:val="22"/>
          <w:szCs w:val="22"/>
        </w:rPr>
        <w:t>č</w:t>
      </w:r>
      <w:r w:rsidRPr="00F55D2F" w:rsidR="002F391F">
        <w:rPr>
          <w:rFonts w:ascii="Arial" w:hAnsi="Arial" w:cs="Arial"/>
          <w:sz w:val="22"/>
          <w:szCs w:val="22"/>
        </w:rPr>
        <w:t xml:space="preserve">. </w:t>
      </w:r>
      <w:r w:rsidRPr="00F55D2F" w:rsidR="0074072C">
        <w:rPr>
          <w:rFonts w:ascii="Arial" w:hAnsi="Arial" w:cs="Arial"/>
          <w:sz w:val="22"/>
          <w:szCs w:val="22"/>
        </w:rPr>
        <w:t>89</w:t>
      </w:r>
      <w:r w:rsidRPr="00F55D2F" w:rsidR="00370AEA">
        <w:rPr>
          <w:rFonts w:ascii="Arial" w:hAnsi="Arial" w:cs="Arial"/>
          <w:sz w:val="22"/>
          <w:szCs w:val="22"/>
        </w:rPr>
        <w:t>/</w:t>
      </w:r>
      <w:r w:rsidRPr="00F55D2F" w:rsidR="0074072C">
        <w:rPr>
          <w:rFonts w:ascii="Arial" w:hAnsi="Arial" w:cs="Arial"/>
          <w:sz w:val="22"/>
          <w:szCs w:val="22"/>
        </w:rPr>
        <w:t>2012</w:t>
      </w:r>
      <w:r w:rsidRPr="00F55D2F" w:rsidR="00370AEA">
        <w:rPr>
          <w:rFonts w:ascii="Arial" w:hAnsi="Arial" w:cs="Arial"/>
          <w:sz w:val="22"/>
          <w:szCs w:val="22"/>
        </w:rPr>
        <w:t xml:space="preserve"> Sb., </w:t>
      </w:r>
      <w:r w:rsidRPr="00F55D2F" w:rsidR="0074072C">
        <w:rPr>
          <w:rFonts w:ascii="Arial" w:hAnsi="Arial" w:cs="Arial"/>
          <w:sz w:val="22"/>
          <w:szCs w:val="22"/>
        </w:rPr>
        <w:t>občanský</w:t>
      </w:r>
      <w:r w:rsidRPr="00F55D2F" w:rsidR="00370AEA">
        <w:rPr>
          <w:rFonts w:ascii="Arial" w:hAnsi="Arial" w:cs="Arial"/>
          <w:sz w:val="22"/>
          <w:szCs w:val="22"/>
        </w:rPr>
        <w:t xml:space="preserve"> zákoník, ve znění pozdějších předpisů (dále jen </w:t>
      </w:r>
      <w:r w:rsidRPr="00F55D2F" w:rsidR="0038083C">
        <w:rPr>
          <w:rFonts w:ascii="Arial" w:hAnsi="Arial" w:cs="Arial"/>
          <w:sz w:val="22"/>
          <w:szCs w:val="22"/>
        </w:rPr>
        <w:t>"</w:t>
      </w:r>
      <w:r w:rsidRPr="00F55D2F" w:rsidR="0074072C">
        <w:rPr>
          <w:rFonts w:ascii="Arial" w:hAnsi="Arial" w:cs="Arial"/>
          <w:b/>
          <w:sz w:val="22"/>
          <w:szCs w:val="22"/>
        </w:rPr>
        <w:t>občanský</w:t>
      </w:r>
      <w:r w:rsidRPr="00F55D2F" w:rsidR="00370AEA">
        <w:rPr>
          <w:rFonts w:ascii="Arial" w:hAnsi="Arial" w:cs="Arial"/>
          <w:b/>
          <w:sz w:val="22"/>
          <w:szCs w:val="22"/>
        </w:rPr>
        <w:t xml:space="preserve"> zákoník</w:t>
      </w:r>
      <w:r w:rsidRPr="00F55D2F" w:rsidR="00370AEA">
        <w:rPr>
          <w:rFonts w:ascii="Arial" w:hAnsi="Arial" w:cs="Arial"/>
          <w:sz w:val="22"/>
          <w:szCs w:val="22"/>
        </w:rPr>
        <w:t>“) tuto smlouvu o školení</w:t>
      </w:r>
      <w:r w:rsidRPr="00F55D2F" w:rsidR="00370AEA">
        <w:rPr>
          <w:rFonts w:ascii="Arial" w:hAnsi="Arial" w:cs="Arial"/>
          <w:b/>
          <w:sz w:val="22"/>
          <w:szCs w:val="22"/>
        </w:rPr>
        <w:t xml:space="preserve"> </w:t>
      </w:r>
      <w:r w:rsidRPr="00F55D2F" w:rsidR="0038083C">
        <w:rPr>
          <w:rFonts w:ascii="Arial" w:hAnsi="Arial" w:cs="Arial"/>
          <w:sz w:val="22"/>
          <w:szCs w:val="22"/>
        </w:rPr>
        <w:t>(dále jen</w:t>
      </w:r>
      <w:r w:rsidRPr="00F55D2F" w:rsidR="00370AEA">
        <w:rPr>
          <w:rFonts w:ascii="Arial" w:hAnsi="Arial" w:cs="Arial"/>
          <w:sz w:val="22"/>
          <w:szCs w:val="22"/>
        </w:rPr>
        <w:t xml:space="preserve"> </w:t>
      </w:r>
      <w:r w:rsidRPr="00F55D2F" w:rsidR="0038083C">
        <w:rPr>
          <w:rFonts w:ascii="Arial" w:hAnsi="Arial" w:cs="Arial"/>
          <w:sz w:val="22"/>
          <w:szCs w:val="22"/>
        </w:rPr>
        <w:t>"</w:t>
      </w:r>
      <w:r w:rsidRPr="00F55D2F" w:rsidR="00370AEA"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“).</w:t>
      </w:r>
    </w:p>
    <w:p w:rsidR="00370AEA" w:rsidP="000004D0" w:rsidRDefault="00370AEA" w14:paraId="60D6C6EE" w14:textId="2E19C79D">
      <w:pPr>
        <w:pStyle w:val="Nadpis1"/>
        <w:spacing w:line="276" w:lineRule="auto"/>
        <w:ind w:left="357" w:hanging="357"/>
        <w:rPr>
          <w:sz w:val="22"/>
          <w:szCs w:val="22"/>
        </w:rPr>
      </w:pPr>
    </w:p>
    <w:p w:rsidRPr="001039CA" w:rsidR="001039CA" w:rsidP="001039CA" w:rsidRDefault="001039CA" w14:paraId="2E0BA039" w14:textId="77777777"/>
    <w:p w:rsidRPr="0038083C" w:rsidR="00370AEA" w:rsidP="000004D0" w:rsidRDefault="0038083C" w14:paraId="2A9A7B25" w14:textId="6C9C3B09">
      <w:pPr>
        <w:pStyle w:val="ListParagraph1"/>
        <w:numPr>
          <w:ilvl w:val="0"/>
          <w:numId w:val="17"/>
        </w:numPr>
        <w:spacing w:line="276" w:lineRule="auto"/>
        <w:ind w:left="567" w:hanging="567"/>
        <w:rPr>
          <w:rFonts w:ascii="Arial" w:hAnsi="Arial" w:cs="Arial"/>
          <w:sz w:val="22"/>
        </w:rPr>
      </w:pPr>
      <w:r w:rsidRPr="0038083C">
        <w:rPr>
          <w:rFonts w:ascii="Arial" w:hAnsi="Arial" w:cs="Arial"/>
          <w:b/>
          <w:sz w:val="22"/>
        </w:rPr>
        <w:t>PROHLÁŠENÍ SMLUVNÍ STRAN</w:t>
      </w:r>
    </w:p>
    <w:p w:rsidRPr="000902F7" w:rsidR="000004D0" w:rsidP="000004D0" w:rsidRDefault="000004D0" w14:paraId="4162BBF9" w14:textId="77777777">
      <w:pPr>
        <w:pStyle w:val="ListParagraph1"/>
        <w:spacing w:line="276" w:lineRule="auto"/>
        <w:ind w:left="0"/>
        <w:rPr>
          <w:rFonts w:ascii="Arial" w:hAnsi="Arial" w:cs="Arial"/>
          <w:i/>
          <w:sz w:val="22"/>
        </w:rPr>
      </w:pPr>
    </w:p>
    <w:p w:rsidR="0062575E" w:rsidP="0062575E" w:rsidRDefault="00370AEA" w14:paraId="63BF467F" w14:textId="32095AFD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Smluvní strany vzájemně prohlašují, že jejich způsobilost a volnost uzavřít tuto smlouvu, jakož i způsobilost k souvisejícím právním úkonům není nijak omezena ani vyloučena.</w:t>
      </w:r>
    </w:p>
    <w:p w:rsidR="0006742C" w:rsidP="0006742C" w:rsidRDefault="0006742C" w14:paraId="2BF46D95" w14:textId="77777777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742C" w:rsidP="0006742C" w:rsidRDefault="0006742C" w14:paraId="15A95183" w14:textId="1EC9DE3F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742C">
        <w:rPr>
          <w:rFonts w:ascii="Arial" w:hAnsi="Arial" w:cs="Arial"/>
          <w:sz w:val="22"/>
          <w:szCs w:val="22"/>
        </w:rPr>
        <w:t>Tato smlouva je uzavírána na základě výběrového řízení s názvem IT Vzdělávání zaměstnanců UBK s.r.o.</w:t>
      </w:r>
      <w:r w:rsidR="00804BA4">
        <w:rPr>
          <w:rFonts w:ascii="Arial" w:hAnsi="Arial" w:cs="Arial"/>
          <w:sz w:val="22"/>
          <w:szCs w:val="22"/>
        </w:rPr>
        <w:t xml:space="preserve"> 3</w:t>
      </w:r>
      <w:r w:rsidR="00530A28">
        <w:rPr>
          <w:rFonts w:ascii="Arial" w:hAnsi="Arial" w:cs="Arial"/>
          <w:sz w:val="22"/>
          <w:szCs w:val="22"/>
        </w:rPr>
        <w:t>.</w:t>
      </w:r>
    </w:p>
    <w:p w:rsidRPr="0006742C" w:rsidR="0006742C" w:rsidP="0006742C" w:rsidRDefault="0006742C" w14:paraId="2EDDE251" w14:textId="77777777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06742C" w:rsidR="0006742C" w:rsidP="0006742C" w:rsidRDefault="0006742C" w14:paraId="7B34B9CA" w14:textId="31B49DA0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6742C">
        <w:rPr>
          <w:rFonts w:ascii="Arial" w:hAnsi="Arial" w:cs="Arial"/>
          <w:sz w:val="22"/>
          <w:szCs w:val="22"/>
        </w:rPr>
        <w:t>Smluvní strany dále konstatují, že práva a povinnosti z této smlouvy přecházejí pro případ jejich zániku na jejich právní nástupce, pokud povaha závazku takovýto přechod nevylučuje.</w:t>
      </w:r>
    </w:p>
    <w:p w:rsidRPr="00F55D2F" w:rsidR="000004D0" w:rsidP="000004D0" w:rsidRDefault="000004D0" w14:paraId="73568CE5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Pr="000004D0" w:rsidR="00370AEA" w:rsidP="000004D0" w:rsidRDefault="00370AEA" w14:paraId="27E527C6" w14:textId="43294D8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Smluvní strany prohlašují, že každá ze smluvních stran splnil</w:t>
      </w:r>
      <w:r w:rsidR="000510AC">
        <w:rPr>
          <w:rFonts w:ascii="Arial" w:hAnsi="Arial" w:cs="Arial"/>
          <w:sz w:val="22"/>
          <w:szCs w:val="22"/>
        </w:rPr>
        <w:t xml:space="preserve">a veškeré povinnosti, jež ji </w:t>
      </w:r>
      <w:r w:rsidRPr="000902F7">
        <w:rPr>
          <w:rFonts w:ascii="Arial" w:hAnsi="Arial" w:cs="Arial"/>
          <w:sz w:val="22"/>
          <w:szCs w:val="22"/>
        </w:rPr>
        <w:t>před podpisem smlouvy ukládají vnitřní předpisy.</w:t>
      </w:r>
    </w:p>
    <w:p w:rsidRPr="00F55D2F" w:rsidR="000004D0" w:rsidP="000004D0" w:rsidRDefault="000004D0" w14:paraId="5A68279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i/>
          <w:sz w:val="16"/>
          <w:szCs w:val="16"/>
        </w:rPr>
      </w:pPr>
    </w:p>
    <w:p w:rsidR="00F55D2F" w:rsidP="009C057B" w:rsidRDefault="00370AEA" w14:paraId="44CF9F2C" w14:textId="0E97102F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7ED8">
        <w:rPr>
          <w:rFonts w:ascii="Arial" w:hAnsi="Arial" w:cs="Arial"/>
          <w:sz w:val="22"/>
          <w:szCs w:val="22"/>
        </w:rPr>
        <w:t xml:space="preserve">Školitel bere na vědomí, že </w:t>
      </w:r>
      <w:r w:rsidRPr="00847ED8" w:rsidR="00FD3EA8">
        <w:rPr>
          <w:rFonts w:ascii="Arial" w:hAnsi="Arial" w:cs="Arial"/>
          <w:sz w:val="22"/>
          <w:szCs w:val="22"/>
        </w:rPr>
        <w:t xml:space="preserve">realizace předmětu plnění dle této smlouvy je podpořena </w:t>
      </w:r>
      <w:r w:rsidRPr="00847ED8">
        <w:rPr>
          <w:rFonts w:ascii="Arial" w:hAnsi="Arial" w:cs="Arial"/>
          <w:sz w:val="22"/>
          <w:szCs w:val="22"/>
        </w:rPr>
        <w:t xml:space="preserve">z rozpočtu </w:t>
      </w:r>
      <w:r w:rsidRPr="00847ED8" w:rsidR="003235F1">
        <w:rPr>
          <w:rFonts w:ascii="Arial" w:hAnsi="Arial" w:cs="Arial"/>
          <w:sz w:val="22"/>
          <w:szCs w:val="22"/>
        </w:rPr>
        <w:t>Evropského sociálního fondu</w:t>
      </w:r>
      <w:r w:rsidRPr="00847ED8">
        <w:rPr>
          <w:rFonts w:ascii="Arial" w:hAnsi="Arial" w:cs="Arial"/>
          <w:sz w:val="22"/>
          <w:szCs w:val="22"/>
        </w:rPr>
        <w:t xml:space="preserve"> </w:t>
      </w:r>
      <w:r w:rsidRPr="00847ED8" w:rsidR="0079204D">
        <w:rPr>
          <w:rFonts w:ascii="Arial" w:hAnsi="Arial" w:cs="Arial"/>
          <w:sz w:val="22"/>
          <w:szCs w:val="22"/>
        </w:rPr>
        <w:t xml:space="preserve">z </w:t>
      </w:r>
      <w:r w:rsidRPr="00847ED8">
        <w:rPr>
          <w:rFonts w:ascii="Arial" w:hAnsi="Arial" w:cs="Arial"/>
          <w:sz w:val="22"/>
          <w:szCs w:val="22"/>
        </w:rPr>
        <w:t xml:space="preserve">Operačního programu </w:t>
      </w:r>
      <w:r w:rsidRPr="00847ED8" w:rsidR="0074072C">
        <w:rPr>
          <w:rFonts w:ascii="Arial" w:hAnsi="Arial" w:cs="Arial"/>
          <w:sz w:val="22"/>
          <w:szCs w:val="22"/>
        </w:rPr>
        <w:t>Zaměstnanost</w:t>
      </w:r>
      <w:r w:rsidRPr="00847ED8" w:rsidR="0079204D">
        <w:rPr>
          <w:rFonts w:ascii="Arial" w:hAnsi="Arial" w:cs="Arial"/>
          <w:sz w:val="22"/>
          <w:szCs w:val="22"/>
        </w:rPr>
        <w:t xml:space="preserve"> </w:t>
      </w:r>
      <w:r w:rsidRPr="00847ED8" w:rsidR="0038083C">
        <w:rPr>
          <w:rFonts w:ascii="Arial" w:hAnsi="Arial" w:cs="Arial"/>
          <w:sz w:val="22"/>
          <w:szCs w:val="22"/>
        </w:rPr>
        <w:t>(dále jen "</w:t>
      </w:r>
      <w:r w:rsidRPr="00847ED8" w:rsidR="0038083C">
        <w:rPr>
          <w:rFonts w:ascii="Arial" w:hAnsi="Arial" w:cs="Arial"/>
          <w:b/>
          <w:sz w:val="22"/>
          <w:szCs w:val="22"/>
        </w:rPr>
        <w:t>OPZ</w:t>
      </w:r>
      <w:r w:rsidRPr="00847ED8" w:rsidR="0038083C">
        <w:rPr>
          <w:rFonts w:ascii="Arial" w:hAnsi="Arial" w:cs="Arial"/>
          <w:sz w:val="22"/>
          <w:szCs w:val="22"/>
        </w:rPr>
        <w:t xml:space="preserve">") </w:t>
      </w:r>
      <w:r w:rsidRPr="00847ED8" w:rsidR="0079204D">
        <w:rPr>
          <w:rFonts w:ascii="Arial" w:hAnsi="Arial" w:cs="Arial"/>
          <w:sz w:val="22"/>
          <w:szCs w:val="22"/>
        </w:rPr>
        <w:t xml:space="preserve">v rámci </w:t>
      </w:r>
      <w:r w:rsidR="007B0207">
        <w:rPr>
          <w:rFonts w:ascii="Arial" w:hAnsi="Arial" w:cs="Arial"/>
          <w:sz w:val="22"/>
          <w:szCs w:val="22"/>
        </w:rPr>
        <w:t>výběrového řízení</w:t>
      </w:r>
      <w:r w:rsidRPr="00847ED8" w:rsidR="000004D0">
        <w:rPr>
          <w:rFonts w:ascii="Arial" w:hAnsi="Arial" w:cs="Arial"/>
          <w:sz w:val="22"/>
          <w:szCs w:val="22"/>
        </w:rPr>
        <w:t xml:space="preserve"> s názvem:</w:t>
      </w:r>
      <w:r w:rsidRPr="00847ED8" w:rsidR="0079204D">
        <w:rPr>
          <w:rFonts w:ascii="Arial" w:hAnsi="Arial" w:cs="Arial"/>
          <w:sz w:val="22"/>
          <w:szCs w:val="22"/>
        </w:rPr>
        <w:t xml:space="preserve"> </w:t>
      </w:r>
      <w:r w:rsidRPr="00EB1340" w:rsidR="00EB1340">
        <w:rPr>
          <w:rFonts w:ascii="Arial" w:hAnsi="Arial" w:cs="Arial"/>
          <w:b/>
          <w:sz w:val="22"/>
          <w:szCs w:val="22"/>
        </w:rPr>
        <w:t>IT Vzdělávání zaměstnanců UBK s.r.o.</w:t>
      </w:r>
      <w:r w:rsidR="00804BA4">
        <w:rPr>
          <w:rFonts w:ascii="Arial" w:hAnsi="Arial" w:cs="Arial"/>
          <w:b/>
          <w:sz w:val="22"/>
          <w:szCs w:val="22"/>
        </w:rPr>
        <w:t xml:space="preserve"> 3</w:t>
      </w:r>
      <w:r w:rsidRPr="00847ED8" w:rsidR="00FD3EA8">
        <w:rPr>
          <w:rFonts w:ascii="Arial" w:hAnsi="Arial" w:cs="Arial"/>
          <w:sz w:val="22"/>
          <w:szCs w:val="22"/>
        </w:rPr>
        <w:t xml:space="preserve"> </w:t>
      </w:r>
      <w:r w:rsidR="009C057B">
        <w:rPr>
          <w:rFonts w:ascii="Arial" w:hAnsi="Arial" w:cs="Arial"/>
          <w:sz w:val="22"/>
          <w:szCs w:val="22"/>
        </w:rPr>
        <w:t>v rámci realizace projektu</w:t>
      </w:r>
      <w:r w:rsidRPr="00847ED8" w:rsidR="0079204D">
        <w:rPr>
          <w:rFonts w:ascii="Arial" w:hAnsi="Arial" w:cs="Arial"/>
          <w:sz w:val="22"/>
          <w:szCs w:val="22"/>
        </w:rPr>
        <w:t xml:space="preserve">: </w:t>
      </w:r>
      <w:r w:rsidRPr="00283766" w:rsidR="009C057B">
        <w:rPr>
          <w:rFonts w:ascii="Arial" w:hAnsi="Arial" w:cs="Arial"/>
          <w:b/>
          <w:sz w:val="22"/>
          <w:szCs w:val="22"/>
        </w:rPr>
        <w:t xml:space="preserve">Podpora odborného vzdělávání zaměstnanců II </w:t>
      </w:r>
      <w:r w:rsidRPr="00283766" w:rsidR="009C057B">
        <w:rPr>
          <w:rFonts w:ascii="Arial" w:hAnsi="Arial" w:cs="Arial"/>
          <w:sz w:val="22"/>
          <w:szCs w:val="22"/>
        </w:rPr>
        <w:t>(dále jen POVEZ II),</w:t>
      </w:r>
      <w:r w:rsidR="009C057B">
        <w:rPr>
          <w:rFonts w:ascii="Arial" w:hAnsi="Arial" w:cs="Arial"/>
          <w:sz w:val="22"/>
          <w:szCs w:val="22"/>
        </w:rPr>
        <w:t xml:space="preserve"> který je</w:t>
      </w:r>
      <w:r w:rsidRPr="009C057B" w:rsidR="009C057B">
        <w:rPr>
          <w:rFonts w:ascii="Arial" w:hAnsi="Arial" w:cs="Arial"/>
          <w:sz w:val="22"/>
          <w:szCs w:val="22"/>
        </w:rPr>
        <w:t xml:space="preserve"> realizován Úřadem práce České republiky (dále jen ÚP ČR) s registračním číslem CZ.03.1.52/0.0/0.0/15_021/0000053. </w:t>
      </w:r>
      <w:r w:rsidRPr="00847ED8" w:rsidR="000004D0">
        <w:rPr>
          <w:rFonts w:ascii="Arial" w:hAnsi="Arial" w:cs="Arial"/>
          <w:sz w:val="22"/>
          <w:szCs w:val="22"/>
        </w:rPr>
        <w:t xml:space="preserve">Z těchto důvodů </w:t>
      </w:r>
      <w:r w:rsidRPr="00847ED8">
        <w:rPr>
          <w:rFonts w:ascii="Arial" w:hAnsi="Arial" w:cs="Arial"/>
          <w:sz w:val="22"/>
          <w:szCs w:val="22"/>
        </w:rPr>
        <w:t xml:space="preserve">může být </w:t>
      </w:r>
      <w:r w:rsidRPr="00847ED8" w:rsidR="000004D0">
        <w:rPr>
          <w:rFonts w:ascii="Arial" w:hAnsi="Arial" w:cs="Arial"/>
          <w:sz w:val="22"/>
          <w:szCs w:val="22"/>
        </w:rPr>
        <w:t xml:space="preserve">školitel </w:t>
      </w:r>
      <w:r w:rsidRPr="00847ED8">
        <w:rPr>
          <w:rFonts w:ascii="Arial" w:hAnsi="Arial" w:cs="Arial"/>
          <w:sz w:val="22"/>
          <w:szCs w:val="22"/>
        </w:rPr>
        <w:t>požádán oprávněnými kontrolními orgány o zpřístupnění dokumentů s</w:t>
      </w:r>
      <w:r w:rsidRPr="00847ED8" w:rsidR="0038083C">
        <w:rPr>
          <w:rFonts w:ascii="Arial" w:hAnsi="Arial" w:cs="Arial"/>
          <w:sz w:val="22"/>
          <w:szCs w:val="22"/>
        </w:rPr>
        <w:t xml:space="preserve">ouvisejících s touto smlouvou. </w:t>
      </w:r>
      <w:r w:rsidRPr="009C057B" w:rsidR="009C057B">
        <w:rPr>
          <w:rFonts w:ascii="Arial" w:hAnsi="Arial" w:cs="Arial"/>
          <w:sz w:val="22"/>
          <w:szCs w:val="22"/>
        </w:rPr>
        <w:t xml:space="preserve">Na práva a povinnosti vyplývající z realizace této </w:t>
      </w:r>
      <w:r w:rsidRPr="009C057B" w:rsidR="009C057B">
        <w:rPr>
          <w:rFonts w:ascii="Arial" w:hAnsi="Arial" w:cs="Arial"/>
          <w:sz w:val="22"/>
          <w:szCs w:val="22"/>
        </w:rPr>
        <w:lastRenderedPageBreak/>
        <w:t xml:space="preserve">zakázky se vztahují podmínky Obecné a specifické části pravidel pro žadatele a příjemce v rámci OPZ dostupné na webových stránkách: </w:t>
      </w:r>
      <w:hyperlink w:history="true" r:id="rId7">
        <w:r w:rsidRPr="009C057B" w:rsidR="009C057B">
          <w:rPr>
            <w:rFonts w:ascii="Arial" w:hAnsi="Arial" w:cs="Arial"/>
            <w:sz w:val="22"/>
            <w:szCs w:val="22"/>
          </w:rPr>
          <w:t>https://www.esfcr.cz/pravidla-pro-zadatele-a-prijemce-opz</w:t>
        </w:r>
      </w:hyperlink>
      <w:r w:rsidRPr="009C057B" w:rsidR="009C057B">
        <w:rPr>
          <w:rFonts w:ascii="Arial" w:hAnsi="Arial" w:cs="Arial"/>
          <w:sz w:val="22"/>
          <w:szCs w:val="22"/>
        </w:rPr>
        <w:t xml:space="preserve"> (dále jen Pravidla OPZ).</w:t>
      </w:r>
    </w:p>
    <w:p w:rsidR="00A128A8" w:rsidP="00A128A8" w:rsidRDefault="00A128A8" w14:paraId="1DACB2F1" w14:textId="77777777">
      <w:pPr>
        <w:pStyle w:val="Odstavecseseznamem"/>
        <w:rPr>
          <w:rFonts w:ascii="Arial" w:hAnsi="Arial" w:cs="Arial"/>
          <w:sz w:val="22"/>
          <w:szCs w:val="22"/>
        </w:rPr>
      </w:pPr>
    </w:p>
    <w:p w:rsidRPr="009C057B" w:rsidR="00A128A8" w:rsidP="00A128A8" w:rsidRDefault="00A128A8" w14:paraId="02C63B30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Pr="000902F7" w:rsidR="001039CA" w:rsidP="000004D0" w:rsidRDefault="001039CA" w14:paraId="7F4CD0A0" w14:textId="77777777">
      <w:pPr>
        <w:pStyle w:val="ListParagraph1"/>
        <w:tabs>
          <w:tab w:val="num" w:pos="576"/>
        </w:tabs>
        <w:spacing w:line="276" w:lineRule="auto"/>
        <w:ind w:left="567"/>
        <w:jc w:val="both"/>
        <w:rPr>
          <w:rFonts w:ascii="Arial" w:hAnsi="Arial" w:cs="Arial"/>
          <w:i/>
          <w:sz w:val="22"/>
        </w:rPr>
      </w:pPr>
    </w:p>
    <w:p w:rsidR="00370AEA" w:rsidP="0006742C" w:rsidRDefault="0038083C" w14:paraId="0F91A230" w14:textId="7EC01204">
      <w:pPr>
        <w:pStyle w:val="ListParagraph1"/>
        <w:numPr>
          <w:ilvl w:val="0"/>
          <w:numId w:val="1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8083C">
        <w:rPr>
          <w:rFonts w:ascii="Arial" w:hAnsi="Arial" w:cs="Arial"/>
          <w:b/>
          <w:sz w:val="22"/>
          <w:szCs w:val="22"/>
        </w:rPr>
        <w:t>PŘEDMĚT SMLOUVY</w:t>
      </w:r>
    </w:p>
    <w:p w:rsidRPr="0038083C" w:rsidR="0038083C" w:rsidP="0038083C" w:rsidRDefault="0038083C" w14:paraId="29802AA0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Pr="005C5B86" w:rsidR="005C5B86" w:rsidP="005C5B86" w:rsidRDefault="00370AEA" w14:paraId="7A1F4A34" w14:textId="662B13C8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Předmětem této smlouvy je realizace vítězné nabídky k výběrovému řízení s názvem </w:t>
      </w:r>
      <w:r w:rsidRPr="00EB1340" w:rsidR="00A353F5">
        <w:rPr>
          <w:rFonts w:ascii="Arial" w:hAnsi="Arial" w:cs="Arial"/>
          <w:b/>
          <w:sz w:val="22"/>
          <w:szCs w:val="22"/>
        </w:rPr>
        <w:t>IT Vzdělávání zaměstnanců UBK s.r.o.</w:t>
      </w:r>
      <w:r w:rsidR="00530A28">
        <w:rPr>
          <w:rFonts w:ascii="Arial" w:hAnsi="Arial" w:cs="Arial"/>
          <w:sz w:val="22"/>
          <w:szCs w:val="22"/>
        </w:rPr>
        <w:t xml:space="preserve"> </w:t>
      </w:r>
      <w:bookmarkStart w:name="_GoBack" w:id="1"/>
      <w:bookmarkEnd w:id="1"/>
      <w:r w:rsidRPr="00530A28" w:rsidR="00804BA4">
        <w:rPr>
          <w:rFonts w:ascii="Arial" w:hAnsi="Arial" w:cs="Arial"/>
          <w:b/>
          <w:sz w:val="22"/>
          <w:szCs w:val="22"/>
        </w:rPr>
        <w:t>3</w:t>
      </w:r>
      <w:r w:rsidR="00804BA4">
        <w:rPr>
          <w:rFonts w:ascii="Arial" w:hAnsi="Arial" w:cs="Arial"/>
          <w:sz w:val="22"/>
          <w:szCs w:val="22"/>
        </w:rPr>
        <w:t xml:space="preserve"> </w:t>
      </w:r>
      <w:r w:rsidR="00D84F06">
        <w:rPr>
          <w:rFonts w:ascii="Arial" w:hAnsi="Arial" w:cs="Arial"/>
          <w:sz w:val="22"/>
          <w:szCs w:val="22"/>
        </w:rPr>
        <w:t xml:space="preserve">a s tím </w:t>
      </w:r>
      <w:r w:rsidRPr="000902F7">
        <w:rPr>
          <w:rFonts w:ascii="Arial" w:hAnsi="Arial" w:cs="Arial"/>
          <w:sz w:val="22"/>
          <w:szCs w:val="22"/>
        </w:rPr>
        <w:t xml:space="preserve">souvisejících služeb a dodávek. Smlouva definuje podmínky, za jakých bude </w:t>
      </w:r>
      <w:r w:rsidRPr="00ED50F1">
        <w:rPr>
          <w:rFonts w:ascii="Arial" w:hAnsi="Arial" w:cs="Arial"/>
          <w:sz w:val="22"/>
          <w:szCs w:val="22"/>
        </w:rPr>
        <w:t>školitel provádět pro obj</w:t>
      </w:r>
      <w:r w:rsidRPr="00ED50F1" w:rsidR="0038083C">
        <w:rPr>
          <w:rFonts w:ascii="Arial" w:hAnsi="Arial" w:cs="Arial"/>
          <w:sz w:val="22"/>
          <w:szCs w:val="22"/>
        </w:rPr>
        <w:t xml:space="preserve">ednatele školení v oblasti </w:t>
      </w:r>
      <w:r w:rsidR="005C5B86">
        <w:rPr>
          <w:rFonts w:ascii="Arial" w:hAnsi="Arial" w:cs="Arial"/>
          <w:sz w:val="22"/>
          <w:szCs w:val="22"/>
        </w:rPr>
        <w:t>Informačních technologií</w:t>
      </w:r>
      <w:r w:rsidRPr="00ED50F1" w:rsidR="0038083C">
        <w:rPr>
          <w:rFonts w:ascii="Arial" w:hAnsi="Arial" w:cs="Arial"/>
          <w:sz w:val="22"/>
          <w:szCs w:val="22"/>
        </w:rPr>
        <w:t xml:space="preserve"> v následujícím rozsahu:</w:t>
      </w:r>
      <w:r w:rsidRPr="00ED50F1">
        <w:rPr>
          <w:rFonts w:ascii="Arial" w:hAnsi="Arial" w:cs="Arial"/>
          <w:sz w:val="22"/>
          <w:szCs w:val="22"/>
        </w:rPr>
        <w:t xml:space="preserve"> </w:t>
      </w:r>
    </w:p>
    <w:p w:rsidRPr="00ED50F1" w:rsidR="00A625B6" w:rsidP="0038083C" w:rsidRDefault="00A625B6" w14:paraId="09DA881A" w14:textId="77B648BA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D50F1">
        <w:rPr>
          <w:rFonts w:ascii="Arial" w:hAnsi="Arial" w:cs="Arial"/>
          <w:sz w:val="22"/>
          <w:szCs w:val="22"/>
        </w:rPr>
        <w:tab/>
      </w:r>
      <w:r w:rsidRPr="00ED50F1">
        <w:rPr>
          <w:rFonts w:ascii="Arial" w:hAnsi="Arial" w:cs="Arial"/>
          <w:sz w:val="22"/>
          <w:szCs w:val="22"/>
        </w:rPr>
        <w:tab/>
      </w:r>
    </w:p>
    <w:p w:rsidRPr="009C057B" w:rsidR="009C057B" w:rsidP="009C057B" w:rsidRDefault="00AB3C4A" w14:paraId="4A1E7E9F" w14:textId="77777777">
      <w:pPr>
        <w:pStyle w:val="Tabulkatext"/>
        <w:numPr>
          <w:ilvl w:val="0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ab/>
      </w:r>
      <w:r w:rsidRPr="009C057B" w:rsidR="009C057B">
        <w:rPr>
          <w:rFonts w:ascii="Arial" w:hAnsi="Arial" w:cs="Arial"/>
          <w:sz w:val="22"/>
        </w:rPr>
        <w:t>Projektové řízení PRINCE2® komplexní kurz</w:t>
      </w:r>
    </w:p>
    <w:p w:rsidRPr="009C057B" w:rsidR="009C057B" w:rsidP="009C057B" w:rsidRDefault="009C057B" w14:paraId="0EEC661E" w14:textId="015E5BC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Rozsah: 6</w:t>
      </w:r>
      <w:r w:rsidR="0003623A">
        <w:rPr>
          <w:rFonts w:ascii="Arial" w:hAnsi="Arial" w:cs="Arial"/>
          <w:sz w:val="22"/>
        </w:rPr>
        <w:t>2</w:t>
      </w:r>
      <w:r w:rsidRPr="009C057B">
        <w:rPr>
          <w:rFonts w:ascii="Arial" w:hAnsi="Arial" w:cs="Arial"/>
          <w:sz w:val="22"/>
        </w:rPr>
        <w:t xml:space="preserve"> hodin vč. zkoušky (1 hodina = 60 minut)</w:t>
      </w:r>
    </w:p>
    <w:p w:rsidRPr="009C057B" w:rsidR="009C057B" w:rsidP="009C057B" w:rsidRDefault="009C057B" w14:paraId="1E1643E6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7 účastníků</w:t>
      </w:r>
    </w:p>
    <w:p w:rsidRPr="009C057B" w:rsidR="009C057B" w:rsidP="009C057B" w:rsidRDefault="009C057B" w14:paraId="0961691D" w14:textId="77777777">
      <w:pPr>
        <w:pStyle w:val="Tabulkatext"/>
        <w:numPr>
          <w:ilvl w:val="0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 xml:space="preserve">Webové aplikace nad Java EE s programováním Google Web </w:t>
      </w:r>
      <w:proofErr w:type="spellStart"/>
      <w:r w:rsidRPr="009C057B">
        <w:rPr>
          <w:rFonts w:ascii="Arial" w:hAnsi="Arial" w:cs="Arial"/>
          <w:sz w:val="22"/>
        </w:rPr>
        <w:t>Toolkit</w:t>
      </w:r>
      <w:proofErr w:type="spellEnd"/>
    </w:p>
    <w:p w:rsidRPr="009C057B" w:rsidR="009C057B" w:rsidP="009C057B" w:rsidRDefault="009C057B" w14:paraId="790A3701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Rozsah: 48 hodin vč. zkoušky (1 hodina = 60 minut)</w:t>
      </w:r>
    </w:p>
    <w:p w:rsidRPr="009C057B" w:rsidR="009C057B" w:rsidP="009C057B" w:rsidRDefault="009C057B" w14:paraId="17ED076B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8 účastníků</w:t>
      </w:r>
    </w:p>
    <w:p w:rsidRPr="009C057B" w:rsidR="009C057B" w:rsidP="009C057B" w:rsidRDefault="009C057B" w14:paraId="3B02589F" w14:textId="078BE6FD">
      <w:pPr>
        <w:pStyle w:val="Tabulkatext"/>
        <w:numPr>
          <w:ilvl w:val="0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Tvorba klientských skriptů v jazyce Java</w:t>
      </w:r>
      <w:r w:rsidR="007B0207">
        <w:rPr>
          <w:rFonts w:ascii="Arial" w:hAnsi="Arial" w:cs="Arial"/>
          <w:sz w:val="22"/>
        </w:rPr>
        <w:t xml:space="preserve"> </w:t>
      </w:r>
      <w:r w:rsidRPr="009C057B">
        <w:rPr>
          <w:rFonts w:ascii="Arial" w:hAnsi="Arial" w:cs="Arial"/>
          <w:sz w:val="22"/>
        </w:rPr>
        <w:t>Script a pokročilé techniky</w:t>
      </w:r>
    </w:p>
    <w:p w:rsidRPr="009C057B" w:rsidR="009C057B" w:rsidP="009C057B" w:rsidRDefault="009C057B" w14:paraId="640EA899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Rozsah: 42 hodin vč. zkoušky (1 hodina = 60 minut)</w:t>
      </w:r>
    </w:p>
    <w:p w:rsidRPr="009C057B" w:rsidR="009C057B" w:rsidP="009C057B" w:rsidRDefault="009C057B" w14:paraId="2166D172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5 účastníků</w:t>
      </w:r>
    </w:p>
    <w:p w:rsidRPr="009C057B" w:rsidR="009C057B" w:rsidP="009C057B" w:rsidRDefault="009C057B" w14:paraId="75B14FB7" w14:textId="77777777">
      <w:pPr>
        <w:pStyle w:val="Tabulkatext"/>
        <w:numPr>
          <w:ilvl w:val="0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 xml:space="preserve">Pokročilý vývoj automatických testů pro webové aplikace, v uživatelském rozhraní a v prostředí </w:t>
      </w:r>
      <w:proofErr w:type="spellStart"/>
      <w:r w:rsidRPr="009C057B">
        <w:rPr>
          <w:rFonts w:ascii="Arial" w:hAnsi="Arial" w:cs="Arial"/>
          <w:sz w:val="22"/>
        </w:rPr>
        <w:t>Visual</w:t>
      </w:r>
      <w:proofErr w:type="spellEnd"/>
      <w:r w:rsidRPr="009C057B">
        <w:rPr>
          <w:rFonts w:ascii="Arial" w:hAnsi="Arial" w:cs="Arial"/>
          <w:sz w:val="22"/>
        </w:rPr>
        <w:t xml:space="preserve"> Studio</w:t>
      </w:r>
    </w:p>
    <w:p w:rsidRPr="009C057B" w:rsidR="009C057B" w:rsidP="009C057B" w:rsidRDefault="009C057B" w14:paraId="2E4C1E30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Rozsah: 42 hodin vč. zkoušky (1 hodina = 60 minut)</w:t>
      </w:r>
    </w:p>
    <w:p w:rsidRPr="009C057B" w:rsidR="009C057B" w:rsidP="009C057B" w:rsidRDefault="009C057B" w14:paraId="392EDC72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4 účastníci</w:t>
      </w:r>
    </w:p>
    <w:p w:rsidRPr="009C057B" w:rsidR="009C057B" w:rsidP="009C057B" w:rsidRDefault="009C057B" w14:paraId="0A536B05" w14:textId="77777777">
      <w:pPr>
        <w:pStyle w:val="Tabulkatext"/>
        <w:numPr>
          <w:ilvl w:val="0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 xml:space="preserve">Vývoj, nasazení a správa aplikací pro Microsoft Azure a jeho </w:t>
      </w:r>
      <w:proofErr w:type="spellStart"/>
      <w:r w:rsidRPr="009C057B">
        <w:rPr>
          <w:rFonts w:ascii="Arial" w:hAnsi="Arial" w:cs="Arial"/>
          <w:sz w:val="22"/>
        </w:rPr>
        <w:t>developing</w:t>
      </w:r>
      <w:proofErr w:type="spellEnd"/>
    </w:p>
    <w:p w:rsidRPr="009C057B" w:rsidR="009C057B" w:rsidP="009C057B" w:rsidRDefault="009C057B" w14:paraId="3D3D519E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Rozsah: 54 hodin vč. zkoušky (1 hodina = 60 minut)</w:t>
      </w:r>
    </w:p>
    <w:p w:rsidRPr="009C057B" w:rsidR="009C057B" w:rsidP="009C057B" w:rsidRDefault="009C057B" w14:paraId="7470FA14" w14:textId="77777777">
      <w:pPr>
        <w:pStyle w:val="Tabulkatext"/>
        <w:numPr>
          <w:ilvl w:val="1"/>
          <w:numId w:val="23"/>
        </w:numPr>
        <w:rPr>
          <w:rFonts w:ascii="Arial" w:hAnsi="Arial" w:cs="Arial"/>
          <w:sz w:val="22"/>
        </w:rPr>
      </w:pPr>
      <w:r w:rsidRPr="009C057B">
        <w:rPr>
          <w:rFonts w:ascii="Arial" w:hAnsi="Arial" w:cs="Arial"/>
          <w:sz w:val="22"/>
        </w:rPr>
        <w:t>4 účastníci</w:t>
      </w:r>
    </w:p>
    <w:p w:rsidRPr="00ED50F1" w:rsidR="00510F91" w:rsidP="002216AA" w:rsidRDefault="00510F91" w14:paraId="5A2AC1F8" w14:textId="2F40B250"/>
    <w:p w:rsidR="00370AEA" w:rsidP="000004D0" w:rsidRDefault="00370AEA" w14:paraId="61316151" w14:textId="351B6A50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ab/>
      </w:r>
      <w:bookmarkStart w:name="_Hlk490039430" w:id="2"/>
      <w:r w:rsidR="00D62EF7">
        <w:rPr>
          <w:rFonts w:ascii="Arial" w:hAnsi="Arial" w:cs="Arial"/>
          <w:sz w:val="22"/>
          <w:szCs w:val="22"/>
        </w:rPr>
        <w:t xml:space="preserve">Obsah </w:t>
      </w:r>
      <w:r w:rsidR="00383B83">
        <w:rPr>
          <w:rFonts w:ascii="Arial" w:hAnsi="Arial" w:cs="Arial"/>
          <w:sz w:val="22"/>
          <w:szCs w:val="22"/>
        </w:rPr>
        <w:t>školení a doba</w:t>
      </w:r>
      <w:r w:rsidR="00D62EF7">
        <w:rPr>
          <w:rFonts w:ascii="Arial" w:hAnsi="Arial" w:cs="Arial"/>
          <w:sz w:val="22"/>
          <w:szCs w:val="22"/>
        </w:rPr>
        <w:t xml:space="preserve"> trvání</w:t>
      </w:r>
      <w:r w:rsidR="00383B83">
        <w:rPr>
          <w:rFonts w:ascii="Arial" w:hAnsi="Arial" w:cs="Arial"/>
          <w:sz w:val="22"/>
          <w:szCs w:val="22"/>
        </w:rPr>
        <w:t xml:space="preserve"> jednotlivých školení jsou</w:t>
      </w:r>
      <w:r w:rsidRPr="000902F7">
        <w:rPr>
          <w:rFonts w:ascii="Arial" w:hAnsi="Arial" w:cs="Arial"/>
          <w:sz w:val="22"/>
          <w:szCs w:val="22"/>
        </w:rPr>
        <w:t xml:space="preserve"> uveden</w:t>
      </w:r>
      <w:r w:rsidR="00383B83">
        <w:rPr>
          <w:rFonts w:ascii="Arial" w:hAnsi="Arial" w:cs="Arial"/>
          <w:sz w:val="22"/>
          <w:szCs w:val="22"/>
        </w:rPr>
        <w:t>y</w:t>
      </w:r>
      <w:r w:rsidRPr="000902F7">
        <w:rPr>
          <w:rFonts w:ascii="Arial" w:hAnsi="Arial" w:cs="Arial"/>
          <w:sz w:val="22"/>
          <w:szCs w:val="22"/>
        </w:rPr>
        <w:t xml:space="preserve"> </w:t>
      </w:r>
      <w:r w:rsidR="00E71281">
        <w:rPr>
          <w:rFonts w:ascii="Arial" w:hAnsi="Arial" w:cs="Arial"/>
          <w:sz w:val="22"/>
          <w:szCs w:val="22"/>
        </w:rPr>
        <w:t xml:space="preserve">v příloze Nabídky pro výběrové řízení </w:t>
      </w:r>
      <w:r w:rsidRPr="00EB1340" w:rsidR="00E71281">
        <w:rPr>
          <w:rFonts w:ascii="Arial" w:hAnsi="Arial" w:cs="Arial"/>
          <w:b/>
          <w:sz w:val="22"/>
          <w:szCs w:val="22"/>
        </w:rPr>
        <w:t>IT Vzdělávání zaměstnanců UBK s.r.o.</w:t>
      </w:r>
      <w:r w:rsidR="00E71281">
        <w:rPr>
          <w:rFonts w:ascii="Arial" w:hAnsi="Arial" w:cs="Arial"/>
          <w:b/>
          <w:sz w:val="22"/>
          <w:szCs w:val="22"/>
        </w:rPr>
        <w:t xml:space="preserve"> </w:t>
      </w:r>
      <w:r w:rsidR="00804BA4">
        <w:rPr>
          <w:rFonts w:ascii="Arial" w:hAnsi="Arial" w:cs="Arial"/>
          <w:b/>
          <w:sz w:val="22"/>
          <w:szCs w:val="22"/>
        </w:rPr>
        <w:t>3</w:t>
      </w:r>
      <w:r w:rsidR="00E71281">
        <w:rPr>
          <w:rFonts w:ascii="Arial" w:hAnsi="Arial" w:cs="Arial"/>
          <w:sz w:val="22"/>
          <w:szCs w:val="22"/>
        </w:rPr>
        <w:t xml:space="preserve"> Specifikace předmětu plnění.</w:t>
      </w:r>
      <w:bookmarkEnd w:id="2"/>
    </w:p>
    <w:p w:rsidRPr="000902F7" w:rsidR="002216AA" w:rsidP="002216AA" w:rsidRDefault="002216AA" w14:paraId="3D8899E5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Pr="000902F7" w:rsidR="00370AEA" w:rsidP="000004D0" w:rsidRDefault="00370AEA" w14:paraId="3E6F4102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Objednatel se zavazuje zaplatit školiteli za řádně a včas poskytnuté školení touto smlouvou stanovenou cenu.</w:t>
      </w:r>
    </w:p>
    <w:p w:rsidR="00370AEA" w:rsidP="000004D0" w:rsidRDefault="00370AEA" w14:paraId="4D1DC8BC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Pr="000902F7" w:rsidR="00847ED8" w:rsidP="000004D0" w:rsidRDefault="00847ED8" w14:paraId="3A400A9F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Pr="002216AA" w:rsidR="00370AEA" w:rsidP="000004D0" w:rsidRDefault="002216AA" w14:paraId="0AAABA6D" w14:textId="07B68E61">
      <w:pPr>
        <w:pStyle w:val="ListParagraph1"/>
        <w:numPr>
          <w:ilvl w:val="0"/>
          <w:numId w:val="17"/>
        </w:numPr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216AA">
        <w:rPr>
          <w:rFonts w:ascii="Arial" w:hAnsi="Arial" w:cs="Arial"/>
          <w:b/>
          <w:sz w:val="22"/>
          <w:szCs w:val="22"/>
        </w:rPr>
        <w:t xml:space="preserve">DOBA, TERMÍNY A MÍSTO PLNĚNÍ </w:t>
      </w:r>
    </w:p>
    <w:p w:rsidRPr="000902F7" w:rsidR="002216AA" w:rsidP="002216AA" w:rsidRDefault="002216AA" w14:paraId="4B0A0D1D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2"/>
          <w:szCs w:val="22"/>
        </w:rPr>
      </w:pPr>
    </w:p>
    <w:p w:rsidRPr="009C057B" w:rsidR="00FD3EA8" w:rsidP="009C057B" w:rsidRDefault="002216AA" w14:paraId="36C9F503" w14:textId="2A194CF6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name="_Hlk490039447" w:id="3"/>
      <w:r>
        <w:rPr>
          <w:rFonts w:ascii="Arial" w:hAnsi="Arial" w:cs="Arial"/>
          <w:sz w:val="22"/>
          <w:szCs w:val="22"/>
        </w:rPr>
        <w:t>Předpokládan</w:t>
      </w:r>
      <w:r w:rsidR="00FD3EA8">
        <w:rPr>
          <w:rFonts w:ascii="Arial" w:hAnsi="Arial" w:cs="Arial"/>
          <w:sz w:val="22"/>
          <w:szCs w:val="22"/>
        </w:rPr>
        <w:t xml:space="preserve">ý harmonogram realizace </w:t>
      </w:r>
      <w:r w:rsidR="00383B83">
        <w:rPr>
          <w:rFonts w:ascii="Arial" w:hAnsi="Arial" w:cs="Arial"/>
          <w:sz w:val="22"/>
          <w:szCs w:val="22"/>
        </w:rPr>
        <w:t>školení</w:t>
      </w:r>
      <w:r w:rsidR="00C44F67">
        <w:rPr>
          <w:rFonts w:ascii="Arial" w:hAnsi="Arial" w:cs="Arial"/>
          <w:sz w:val="22"/>
          <w:szCs w:val="22"/>
        </w:rPr>
        <w:t xml:space="preserve"> je stanoven na období od 1.</w:t>
      </w:r>
      <w:r w:rsidR="00804BA4">
        <w:rPr>
          <w:rFonts w:ascii="Arial" w:hAnsi="Arial" w:cs="Arial"/>
          <w:sz w:val="22"/>
          <w:szCs w:val="22"/>
        </w:rPr>
        <w:t>10</w:t>
      </w:r>
      <w:r w:rsidR="00C44F67">
        <w:rPr>
          <w:rFonts w:ascii="Arial" w:hAnsi="Arial" w:cs="Arial"/>
          <w:sz w:val="22"/>
          <w:szCs w:val="22"/>
        </w:rPr>
        <w:t>.2017 do 31.12.2017.</w:t>
      </w:r>
    </w:p>
    <w:bookmarkEnd w:id="3"/>
    <w:p w:rsidRPr="000902F7" w:rsidR="00F55D2F" w:rsidP="002216AA" w:rsidRDefault="00F55D2F" w14:paraId="0F434EC3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216AA" w:rsidP="000004D0" w:rsidRDefault="00370AEA" w14:paraId="2DFB56A6" w14:textId="683864C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name="_Hlk490039458" w:id="4"/>
      <w:r w:rsidRPr="000902F7">
        <w:rPr>
          <w:rFonts w:ascii="Arial" w:hAnsi="Arial" w:cs="Arial"/>
          <w:sz w:val="22"/>
          <w:szCs w:val="22"/>
        </w:rPr>
        <w:t xml:space="preserve">Tato smlouva se uzavírá na dobu určitou, a to </w:t>
      </w:r>
      <w:r w:rsidRPr="000902F7" w:rsidR="009F09B6">
        <w:rPr>
          <w:rFonts w:ascii="Arial" w:hAnsi="Arial" w:cs="Arial"/>
          <w:sz w:val="22"/>
          <w:szCs w:val="22"/>
        </w:rPr>
        <w:t xml:space="preserve">počínaje </w:t>
      </w:r>
      <w:r w:rsidRPr="00092B8E" w:rsidR="009F09B6">
        <w:rPr>
          <w:rFonts w:ascii="Arial" w:hAnsi="Arial" w:cs="Arial"/>
          <w:sz w:val="22"/>
          <w:szCs w:val="22"/>
        </w:rPr>
        <w:t xml:space="preserve">dnem nabytí účinnosti této smlouvy </w:t>
      </w:r>
      <w:r w:rsidRPr="00092B8E">
        <w:rPr>
          <w:rFonts w:ascii="Arial" w:hAnsi="Arial" w:cs="Arial"/>
          <w:sz w:val="22"/>
          <w:szCs w:val="22"/>
        </w:rPr>
        <w:t xml:space="preserve">na dobu realizace </w:t>
      </w:r>
      <w:r w:rsidR="009C057B">
        <w:rPr>
          <w:rFonts w:ascii="Arial" w:hAnsi="Arial" w:cs="Arial"/>
          <w:sz w:val="22"/>
          <w:szCs w:val="22"/>
        </w:rPr>
        <w:t>vzdělávání</w:t>
      </w:r>
      <w:r w:rsidRPr="00092B8E">
        <w:rPr>
          <w:rFonts w:ascii="Arial" w:hAnsi="Arial" w:cs="Arial"/>
          <w:sz w:val="22"/>
          <w:szCs w:val="22"/>
        </w:rPr>
        <w:t xml:space="preserve"> dle této smlouvy, </w:t>
      </w:r>
      <w:r w:rsidRPr="00092B8E" w:rsidR="009F09B6">
        <w:rPr>
          <w:rFonts w:ascii="Arial" w:hAnsi="Arial" w:cs="Arial"/>
          <w:sz w:val="22"/>
          <w:szCs w:val="22"/>
        </w:rPr>
        <w:t xml:space="preserve">která je plánována </w:t>
      </w:r>
      <w:r w:rsidRPr="00092B8E">
        <w:rPr>
          <w:rFonts w:ascii="Arial" w:hAnsi="Arial" w:cs="Arial"/>
          <w:b/>
          <w:sz w:val="22"/>
          <w:szCs w:val="22"/>
        </w:rPr>
        <w:t xml:space="preserve">do </w:t>
      </w:r>
      <w:r w:rsidR="00FD3EA8">
        <w:rPr>
          <w:rFonts w:ascii="Arial" w:hAnsi="Arial" w:cs="Arial"/>
          <w:b/>
          <w:sz w:val="22"/>
          <w:szCs w:val="22"/>
        </w:rPr>
        <w:t xml:space="preserve">31. </w:t>
      </w:r>
      <w:r w:rsidR="0006742C">
        <w:rPr>
          <w:rFonts w:ascii="Arial" w:hAnsi="Arial" w:cs="Arial"/>
          <w:b/>
          <w:sz w:val="22"/>
          <w:szCs w:val="22"/>
        </w:rPr>
        <w:t>12</w:t>
      </w:r>
      <w:r w:rsidR="00FD3EA8">
        <w:rPr>
          <w:rFonts w:ascii="Arial" w:hAnsi="Arial" w:cs="Arial"/>
          <w:b/>
          <w:sz w:val="22"/>
          <w:szCs w:val="22"/>
        </w:rPr>
        <w:t xml:space="preserve">. </w:t>
      </w:r>
      <w:r w:rsidRPr="00092B8E">
        <w:rPr>
          <w:rFonts w:ascii="Arial" w:hAnsi="Arial" w:cs="Arial"/>
          <w:b/>
          <w:sz w:val="22"/>
          <w:szCs w:val="22"/>
        </w:rPr>
        <w:t>201</w:t>
      </w:r>
      <w:r w:rsidR="0006742C">
        <w:rPr>
          <w:rFonts w:ascii="Arial" w:hAnsi="Arial" w:cs="Arial"/>
          <w:b/>
          <w:sz w:val="22"/>
          <w:szCs w:val="22"/>
        </w:rPr>
        <w:t>7</w:t>
      </w:r>
      <w:r w:rsidRPr="00092B8E">
        <w:rPr>
          <w:rFonts w:ascii="Arial" w:hAnsi="Arial" w:cs="Arial"/>
          <w:b/>
          <w:sz w:val="22"/>
          <w:szCs w:val="22"/>
        </w:rPr>
        <w:t>.</w:t>
      </w:r>
    </w:p>
    <w:bookmarkEnd w:id="4"/>
    <w:p w:rsidRPr="002216AA" w:rsidR="002216AA" w:rsidP="002216AA" w:rsidRDefault="002216AA" w14:paraId="29160AC1" w14:textId="77777777">
      <w:pPr>
        <w:pStyle w:val="ListParagraph1"/>
        <w:tabs>
          <w:tab w:val="num" w:pos="576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Pr="00092B8E" w:rsidR="00903B4D" w:rsidP="005A1206" w:rsidRDefault="00370AEA" w14:paraId="3AA1803A" w14:textId="3DC30A2C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lastRenderedPageBreak/>
        <w:t xml:space="preserve">Školení </w:t>
      </w:r>
      <w:r w:rsidRPr="000902F7" w:rsidR="0074072C">
        <w:rPr>
          <w:rFonts w:ascii="Arial" w:hAnsi="Arial" w:cs="Arial"/>
          <w:sz w:val="22"/>
          <w:szCs w:val="22"/>
        </w:rPr>
        <w:t xml:space="preserve">bude probíhat v místech určených </w:t>
      </w:r>
      <w:r w:rsidRPr="00092B8E" w:rsidR="0074072C">
        <w:rPr>
          <w:rFonts w:ascii="Arial" w:hAnsi="Arial" w:cs="Arial"/>
          <w:sz w:val="22"/>
          <w:szCs w:val="22"/>
        </w:rPr>
        <w:t>objednatelem</w:t>
      </w:r>
      <w:r w:rsidRPr="00092B8E" w:rsidR="00A625B6">
        <w:rPr>
          <w:rFonts w:ascii="Arial" w:hAnsi="Arial" w:cs="Arial"/>
          <w:sz w:val="22"/>
          <w:szCs w:val="22"/>
        </w:rPr>
        <w:t xml:space="preserve">, </w:t>
      </w:r>
      <w:r w:rsidRPr="007B0207" w:rsidR="00A625B6">
        <w:rPr>
          <w:rFonts w:ascii="Arial" w:hAnsi="Arial" w:cs="Arial"/>
          <w:sz w:val="22"/>
          <w:szCs w:val="22"/>
        </w:rPr>
        <w:t xml:space="preserve">a to </w:t>
      </w:r>
      <w:r w:rsidRPr="007B0207" w:rsidR="0074072C">
        <w:rPr>
          <w:rFonts w:ascii="Arial" w:hAnsi="Arial" w:cs="Arial"/>
          <w:sz w:val="22"/>
          <w:szCs w:val="22"/>
        </w:rPr>
        <w:t>v</w:t>
      </w:r>
      <w:r w:rsidRPr="007B0207" w:rsidR="007B0207">
        <w:rPr>
          <w:rFonts w:ascii="Arial" w:hAnsi="Arial" w:cs="Arial"/>
          <w:sz w:val="22"/>
          <w:szCs w:val="22"/>
        </w:rPr>
        <w:t> jeho sídle: Denisovo nábřeží 6, 301 00 Plzeň</w:t>
      </w:r>
      <w:r w:rsidR="007B0207">
        <w:rPr>
          <w:rFonts w:ascii="Arial" w:hAnsi="Arial" w:cs="Arial"/>
          <w:sz w:val="22"/>
          <w:szCs w:val="22"/>
        </w:rPr>
        <w:t>.</w:t>
      </w:r>
    </w:p>
    <w:p w:rsidRPr="00092B8E" w:rsidR="005A1206" w:rsidP="005A1206" w:rsidRDefault="005A1206" w14:paraId="2C6E9B06" w14:textId="77777777">
      <w:pPr>
        <w:pStyle w:val="Odstavecseseznamem"/>
        <w:rPr>
          <w:rFonts w:ascii="Arial" w:hAnsi="Arial" w:cs="Arial"/>
          <w:sz w:val="22"/>
          <w:szCs w:val="22"/>
        </w:rPr>
      </w:pPr>
    </w:p>
    <w:p w:rsidRPr="005A1206" w:rsidR="005A1206" w:rsidP="005A1206" w:rsidRDefault="005A1206" w14:paraId="15D6AA61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Pr="00A625B6" w:rsidR="00370AEA" w:rsidP="000004D0" w:rsidRDefault="00A625B6" w14:paraId="358DBC10" w14:textId="20B028F8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A625B6">
        <w:rPr>
          <w:rFonts w:ascii="Arial" w:hAnsi="Arial" w:cs="Arial"/>
          <w:b/>
          <w:sz w:val="22"/>
          <w:szCs w:val="22"/>
        </w:rPr>
        <w:t>CENA ZA ŠKOLENÍ A PLATEBNÍ PODMÍNKY</w:t>
      </w:r>
    </w:p>
    <w:p w:rsidRPr="000902F7" w:rsidR="00A625B6" w:rsidP="00A625B6" w:rsidRDefault="00A625B6" w14:paraId="43CE562F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2"/>
          <w:szCs w:val="22"/>
        </w:rPr>
      </w:pPr>
    </w:p>
    <w:p w:rsidRPr="000902F7" w:rsidR="00370AEA" w:rsidP="000004D0" w:rsidRDefault="00370AEA" w14:paraId="197492FF" w14:textId="39ACD5D6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Cena za </w:t>
      </w:r>
      <w:r w:rsidR="009C057B">
        <w:rPr>
          <w:rFonts w:ascii="Arial" w:hAnsi="Arial" w:cs="Arial"/>
          <w:sz w:val="22"/>
          <w:szCs w:val="22"/>
        </w:rPr>
        <w:t>realizaci vzdělávacích kurzů</w:t>
      </w:r>
      <w:r w:rsidR="00FD3EA8">
        <w:rPr>
          <w:rFonts w:ascii="Arial" w:hAnsi="Arial" w:cs="Arial"/>
          <w:sz w:val="22"/>
          <w:szCs w:val="22"/>
        </w:rPr>
        <w:t xml:space="preserve"> </w:t>
      </w:r>
      <w:r w:rsidRPr="000902F7">
        <w:rPr>
          <w:rFonts w:ascii="Arial" w:hAnsi="Arial" w:cs="Arial"/>
          <w:sz w:val="22"/>
          <w:szCs w:val="22"/>
        </w:rPr>
        <w:t>dle této smlouvy je stanovena s ohledem na nabídku podanou školitelem k výběrovému řízení a její konečná výše je následující:</w:t>
      </w:r>
    </w:p>
    <w:p w:rsidRPr="000902F7" w:rsidR="00370AEA" w:rsidP="000004D0" w:rsidRDefault="00370AEA" w14:paraId="28380AAB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76" w:type="dxa"/>
        <w:jc w:val="center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5444"/>
        <w:gridCol w:w="1342"/>
        <w:gridCol w:w="1000"/>
        <w:gridCol w:w="1290"/>
      </w:tblGrid>
      <w:tr w:rsidRPr="000902F7" w:rsidR="004A63CF" w:rsidTr="0023241C" w14:paraId="1960EAB2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02F7" w:rsidR="00370AEA" w:rsidP="00847ED8" w:rsidRDefault="00370AEA" w14:paraId="08FE0749" w14:textId="22A67A6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2F7">
              <w:rPr>
                <w:rFonts w:ascii="Arial" w:hAnsi="Arial" w:cs="Arial"/>
                <w:bCs/>
                <w:sz w:val="20"/>
                <w:szCs w:val="20"/>
              </w:rPr>
              <w:t xml:space="preserve">Název </w:t>
            </w:r>
            <w:r w:rsidRPr="000902F7" w:rsidR="002137E7">
              <w:rPr>
                <w:rFonts w:ascii="Arial" w:hAnsi="Arial" w:cs="Arial"/>
                <w:bCs/>
                <w:sz w:val="20"/>
                <w:szCs w:val="20"/>
              </w:rPr>
              <w:t>oblasti</w:t>
            </w:r>
            <w:r w:rsidR="00092B8E">
              <w:rPr>
                <w:rFonts w:ascii="Arial" w:hAnsi="Arial" w:cs="Arial"/>
                <w:bCs/>
                <w:sz w:val="20"/>
                <w:szCs w:val="20"/>
              </w:rPr>
              <w:t xml:space="preserve"> vzdělávání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02F7" w:rsidR="00370AEA" w:rsidRDefault="00370AEA" w14:paraId="146A21BC" w14:textId="7777777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2F7">
              <w:rPr>
                <w:rFonts w:ascii="Arial" w:hAnsi="Arial" w:cs="Arial"/>
                <w:bCs/>
                <w:sz w:val="20"/>
                <w:szCs w:val="20"/>
              </w:rPr>
              <w:t>Cena bez DPH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02F7" w:rsidR="00370AEA" w:rsidRDefault="00370AEA" w14:paraId="469CF533" w14:textId="7777777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2F7">
              <w:rPr>
                <w:rFonts w:ascii="Arial" w:hAnsi="Arial" w:cs="Arial"/>
                <w:bCs/>
                <w:sz w:val="20"/>
                <w:szCs w:val="20"/>
              </w:rPr>
              <w:t>DPH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02F7" w:rsidR="00370AEA" w:rsidRDefault="00370AEA" w14:paraId="0E777F72" w14:textId="77777777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02F7">
              <w:rPr>
                <w:rFonts w:ascii="Arial" w:hAnsi="Arial" w:cs="Arial"/>
                <w:bCs/>
                <w:sz w:val="20"/>
                <w:szCs w:val="20"/>
              </w:rPr>
              <w:t>Cena celkem</w:t>
            </w:r>
          </w:p>
        </w:tc>
      </w:tr>
      <w:tr w:rsidRPr="000902F7" w:rsidR="00903B4D" w:rsidTr="0023241C" w14:paraId="533AFB39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C057B" w:rsidR="00903B4D" w:rsidP="009C057B" w:rsidRDefault="009C057B" w14:paraId="5A509295" w14:textId="10139C22">
            <w:pPr>
              <w:pStyle w:val="Tabulkatext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9C057B">
              <w:rPr>
                <w:rFonts w:ascii="Arial" w:hAnsi="Arial" w:cs="Arial"/>
                <w:sz w:val="22"/>
              </w:rPr>
              <w:t>Projektové řízení PRINCE2® komplexní kurz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P="00847ED8" w:rsidRDefault="00903B4D" w14:paraId="6014527E" w14:textId="2C307A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8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06AD88FD" w14:textId="746203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4A6D03E3" w14:textId="38EE167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4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</w:tr>
      <w:tr w:rsidRPr="000902F7" w:rsidR="00903B4D" w:rsidTr="0023241C" w14:paraId="17A8FBD4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02D6B" w:rsidR="00903B4D" w:rsidP="00C02D6B" w:rsidRDefault="00C02D6B" w14:paraId="18C498CB" w14:textId="30CE34F0">
            <w:pPr>
              <w:pStyle w:val="Tabulkatext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C02D6B">
              <w:rPr>
                <w:rFonts w:ascii="Arial" w:hAnsi="Arial" w:cs="Arial"/>
                <w:sz w:val="22"/>
              </w:rPr>
              <w:t xml:space="preserve">Webové aplikace nad Java EE s programováním Google Web </w:t>
            </w:r>
            <w:proofErr w:type="spellStart"/>
            <w:r w:rsidRPr="00C02D6B">
              <w:rPr>
                <w:rFonts w:ascii="Arial" w:hAnsi="Arial" w:cs="Arial"/>
                <w:sz w:val="22"/>
              </w:rPr>
              <w:t>Toolkit</w:t>
            </w:r>
            <w:proofErr w:type="spellEnd"/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P="00847ED8" w:rsidRDefault="00903B4D" w14:paraId="49266A7A" w14:textId="5ADE5C9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8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61CFB624" w14:textId="6F2DEF9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788B6B86" w14:textId="20E0EC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4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</w:tr>
      <w:tr w:rsidRPr="000902F7" w:rsidR="00903B4D" w:rsidTr="0023241C" w14:paraId="102E407E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02D6B" w:rsidR="00903B4D" w:rsidP="00C02D6B" w:rsidRDefault="00C02D6B" w14:paraId="7D11F7CF" w14:textId="1D49D288">
            <w:pPr>
              <w:pStyle w:val="Tabulkatext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C02D6B">
              <w:rPr>
                <w:rFonts w:ascii="Arial" w:hAnsi="Arial" w:cs="Arial"/>
                <w:sz w:val="22"/>
              </w:rPr>
              <w:t>Tvorba klientských skriptů v jazyce Java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02D6B">
              <w:rPr>
                <w:rFonts w:ascii="Arial" w:hAnsi="Arial" w:cs="Arial"/>
                <w:sz w:val="22"/>
              </w:rPr>
              <w:t>Script a pokročilé techniky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P="00847ED8" w:rsidRDefault="00903B4D" w14:paraId="355CC306" w14:textId="1F93EE3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8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42B29CB7" w14:textId="504C57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5932E2A9" w14:textId="6FCDD0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4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</w:tr>
      <w:tr w:rsidRPr="000902F7" w:rsidR="00903B4D" w:rsidTr="0023241C" w14:paraId="7BA183B1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02D6B" w:rsidR="00903B4D" w:rsidP="00C02D6B" w:rsidRDefault="00C02D6B" w14:paraId="181F9E72" w14:textId="36104DBF">
            <w:pPr>
              <w:pStyle w:val="Tabulkatext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C02D6B">
              <w:rPr>
                <w:rFonts w:ascii="Arial" w:hAnsi="Arial" w:cs="Arial"/>
                <w:sz w:val="22"/>
              </w:rPr>
              <w:t xml:space="preserve">Pokročilý vývoj automatických testů pro webové aplikace, v uživatelském rozhraní a v prostředí </w:t>
            </w:r>
            <w:proofErr w:type="spellStart"/>
            <w:r w:rsidRPr="00C02D6B">
              <w:rPr>
                <w:rFonts w:ascii="Arial" w:hAnsi="Arial" w:cs="Arial"/>
                <w:sz w:val="22"/>
              </w:rPr>
              <w:t>Visual</w:t>
            </w:r>
            <w:proofErr w:type="spellEnd"/>
            <w:r w:rsidRPr="00C02D6B">
              <w:rPr>
                <w:rFonts w:ascii="Arial" w:hAnsi="Arial" w:cs="Arial"/>
                <w:sz w:val="22"/>
              </w:rPr>
              <w:t xml:space="preserve"> Studio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P="00847ED8" w:rsidRDefault="00903B4D" w14:paraId="100E45AC" w14:textId="0926A5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8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0E938B30" w14:textId="1BB3A1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4D4F70A7" w14:textId="45C298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4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</w:tr>
      <w:tr w:rsidRPr="000902F7" w:rsidR="00903B4D" w:rsidTr="0023241C" w14:paraId="5039627C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02D6B" w:rsidR="00903B4D" w:rsidP="00C02D6B" w:rsidRDefault="00C02D6B" w14:paraId="79C18965" w14:textId="5FC72BDD">
            <w:pPr>
              <w:pStyle w:val="Tabulkatext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 w:rsidRPr="00C02D6B">
              <w:rPr>
                <w:rFonts w:ascii="Arial" w:hAnsi="Arial" w:cs="Arial"/>
                <w:sz w:val="22"/>
              </w:rPr>
              <w:t xml:space="preserve">Vývoj, nasazení a správa aplikací pro Microsoft Azure a jeho </w:t>
            </w:r>
            <w:proofErr w:type="spellStart"/>
            <w:r w:rsidRPr="00C02D6B">
              <w:rPr>
                <w:rFonts w:ascii="Arial" w:hAnsi="Arial" w:cs="Arial"/>
                <w:sz w:val="22"/>
              </w:rPr>
              <w:t>developing</w:t>
            </w:r>
            <w:proofErr w:type="spellEnd"/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P="00847ED8" w:rsidRDefault="00903B4D" w14:paraId="10C0E354" w14:textId="2AA7DA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85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52DDB5E7" w14:textId="553A277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RDefault="00903B4D" w14:paraId="1E983516" w14:textId="555027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A4E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doplní školitel</w:t>
            </w:r>
          </w:p>
        </w:tc>
      </w:tr>
      <w:tr w:rsidRPr="000902F7" w:rsidR="00903B4D" w:rsidTr="0023241C" w14:paraId="7E7440AE" w14:textId="77777777">
        <w:trPr>
          <w:jc w:val="center"/>
        </w:trPr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A63CF" w:rsidR="00903B4D" w:rsidP="00847ED8" w:rsidRDefault="00903B4D" w14:paraId="48D1A924" w14:textId="3DE5597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63CF">
              <w:rPr>
                <w:rFonts w:ascii="Arial" w:hAnsi="Arial" w:cs="Arial"/>
                <w:b/>
                <w:sz w:val="20"/>
                <w:szCs w:val="20"/>
              </w:rPr>
              <w:t xml:space="preserve">Za všechny </w:t>
            </w:r>
            <w:r w:rsidR="00092B8E">
              <w:rPr>
                <w:rFonts w:ascii="Arial" w:hAnsi="Arial" w:cs="Arial"/>
                <w:b/>
                <w:sz w:val="20"/>
                <w:szCs w:val="20"/>
              </w:rPr>
              <w:t xml:space="preserve">vzdělávací </w:t>
            </w:r>
            <w:r w:rsidRPr="004A63CF">
              <w:rPr>
                <w:rFonts w:ascii="Arial" w:hAnsi="Arial" w:cs="Arial"/>
                <w:b/>
                <w:sz w:val="20"/>
                <w:szCs w:val="20"/>
              </w:rPr>
              <w:t>kurzy celkem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2B8E" w:rsidR="00903B4D" w:rsidP="00847ED8" w:rsidRDefault="00903B4D" w14:paraId="2E529B9A" w14:textId="207D7B3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92B8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2B8E" w:rsidR="00903B4D" w:rsidRDefault="00903B4D" w14:paraId="32282E66" w14:textId="39932F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92B8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doplní školitel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92B8E" w:rsidR="00903B4D" w:rsidRDefault="00903B4D" w14:paraId="4A88D586" w14:textId="286412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92B8E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doplní školitel</w:t>
            </w:r>
          </w:p>
        </w:tc>
      </w:tr>
    </w:tbl>
    <w:p w:rsidR="00370AEA" w:rsidP="000004D0" w:rsidRDefault="00370AEA" w14:paraId="20A146F3" w14:textId="7A2E4819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(dále jen </w:t>
      </w:r>
      <w:r w:rsidR="004A63CF">
        <w:rPr>
          <w:rFonts w:ascii="Arial" w:hAnsi="Arial" w:cs="Arial"/>
          <w:sz w:val="22"/>
          <w:szCs w:val="22"/>
        </w:rPr>
        <w:t>"</w:t>
      </w:r>
      <w:r w:rsidRPr="000902F7">
        <w:rPr>
          <w:rFonts w:ascii="Arial" w:hAnsi="Arial" w:cs="Arial"/>
          <w:b/>
          <w:sz w:val="22"/>
          <w:szCs w:val="22"/>
        </w:rPr>
        <w:t>cena</w:t>
      </w:r>
      <w:r w:rsidRPr="000902F7">
        <w:rPr>
          <w:rFonts w:ascii="Arial" w:hAnsi="Arial" w:cs="Arial"/>
          <w:sz w:val="22"/>
          <w:szCs w:val="22"/>
        </w:rPr>
        <w:t>“)</w:t>
      </w:r>
    </w:p>
    <w:p w:rsidRPr="000902F7" w:rsidR="004A63CF" w:rsidP="000004D0" w:rsidRDefault="004A63CF" w14:paraId="3711E33B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70AEA" w:rsidP="000004D0" w:rsidRDefault="00092B8E" w14:paraId="2BBD7FA9" w14:textId="0662395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uvedené ceně</w:t>
      </w:r>
      <w:r w:rsidRPr="000902F7" w:rsidR="00370AEA">
        <w:rPr>
          <w:rFonts w:ascii="Arial" w:hAnsi="Arial" w:cs="Arial"/>
          <w:sz w:val="22"/>
          <w:szCs w:val="22"/>
        </w:rPr>
        <w:t xml:space="preserve"> jsou již obsaženy veškeré náklady </w:t>
      </w:r>
      <w:r w:rsidR="00383B83">
        <w:rPr>
          <w:rFonts w:ascii="Arial" w:hAnsi="Arial" w:cs="Arial"/>
          <w:sz w:val="22"/>
          <w:szCs w:val="22"/>
        </w:rPr>
        <w:t xml:space="preserve">školitele </w:t>
      </w:r>
      <w:r w:rsidRPr="000902F7" w:rsidR="00370AEA">
        <w:rPr>
          <w:rFonts w:ascii="Arial" w:hAnsi="Arial" w:cs="Arial"/>
          <w:sz w:val="22"/>
          <w:szCs w:val="22"/>
        </w:rPr>
        <w:t>na organizaci školení</w:t>
      </w:r>
      <w:r w:rsidR="00510F91">
        <w:rPr>
          <w:rFonts w:ascii="Arial" w:hAnsi="Arial" w:cs="Arial"/>
          <w:sz w:val="22"/>
          <w:szCs w:val="22"/>
        </w:rPr>
        <w:t xml:space="preserve"> a jeho technické zabezpečení (</w:t>
      </w:r>
      <w:proofErr w:type="spellStart"/>
      <w:r w:rsidR="00510F91">
        <w:rPr>
          <w:rFonts w:ascii="Arial" w:hAnsi="Arial" w:cs="Arial"/>
          <w:sz w:val="22"/>
          <w:szCs w:val="22"/>
        </w:rPr>
        <w:t>flipchart</w:t>
      </w:r>
      <w:proofErr w:type="spellEnd"/>
      <w:r w:rsidRPr="000902F7" w:rsidR="00370AEA">
        <w:rPr>
          <w:rFonts w:ascii="Arial" w:hAnsi="Arial" w:cs="Arial"/>
          <w:sz w:val="22"/>
          <w:szCs w:val="22"/>
        </w:rPr>
        <w:t>,</w:t>
      </w:r>
      <w:r w:rsidR="009D68E0">
        <w:rPr>
          <w:rFonts w:ascii="Arial" w:hAnsi="Arial" w:cs="Arial"/>
          <w:sz w:val="22"/>
          <w:szCs w:val="22"/>
        </w:rPr>
        <w:t xml:space="preserve"> dataproj</w:t>
      </w:r>
      <w:r w:rsidR="00510F91">
        <w:rPr>
          <w:rFonts w:ascii="Arial" w:hAnsi="Arial" w:cs="Arial"/>
          <w:sz w:val="22"/>
          <w:szCs w:val="22"/>
        </w:rPr>
        <w:t>e</w:t>
      </w:r>
      <w:r w:rsidR="009D68E0">
        <w:rPr>
          <w:rFonts w:ascii="Arial" w:hAnsi="Arial" w:cs="Arial"/>
          <w:sz w:val="22"/>
          <w:szCs w:val="22"/>
        </w:rPr>
        <w:t>k</w:t>
      </w:r>
      <w:r w:rsidR="00510F91">
        <w:rPr>
          <w:rFonts w:ascii="Arial" w:hAnsi="Arial" w:cs="Arial"/>
          <w:sz w:val="22"/>
          <w:szCs w:val="22"/>
        </w:rPr>
        <w:t>tor, plátno</w:t>
      </w:r>
      <w:r>
        <w:rPr>
          <w:rFonts w:ascii="Arial" w:hAnsi="Arial" w:cs="Arial"/>
          <w:sz w:val="22"/>
          <w:szCs w:val="22"/>
        </w:rPr>
        <w:t>, technické vybavení a výukové pomůcky,</w:t>
      </w:r>
      <w:r w:rsidR="007B0207">
        <w:rPr>
          <w:rFonts w:ascii="Arial" w:hAnsi="Arial" w:cs="Arial"/>
          <w:sz w:val="22"/>
          <w:szCs w:val="22"/>
        </w:rPr>
        <w:t xml:space="preserve"> </w:t>
      </w:r>
      <w:r w:rsidR="00510F91">
        <w:rPr>
          <w:rFonts w:ascii="Arial" w:hAnsi="Arial" w:cs="Arial"/>
          <w:sz w:val="22"/>
          <w:szCs w:val="22"/>
        </w:rPr>
        <w:t xml:space="preserve">apod.), </w:t>
      </w:r>
      <w:r w:rsidRPr="000902F7" w:rsidR="00370AEA">
        <w:rPr>
          <w:rFonts w:ascii="Arial" w:hAnsi="Arial" w:cs="Arial"/>
          <w:sz w:val="22"/>
          <w:szCs w:val="22"/>
        </w:rPr>
        <w:t xml:space="preserve">náklady na výukové materiály pro </w:t>
      </w:r>
      <w:r w:rsidRPr="000902F7" w:rsidR="0074072C">
        <w:rPr>
          <w:rFonts w:ascii="Arial" w:hAnsi="Arial" w:cs="Arial"/>
          <w:sz w:val="22"/>
          <w:szCs w:val="22"/>
        </w:rPr>
        <w:t>účastníky</w:t>
      </w:r>
      <w:r w:rsidRPr="000902F7" w:rsidR="00370AEA">
        <w:rPr>
          <w:rFonts w:ascii="Arial" w:hAnsi="Arial" w:cs="Arial"/>
          <w:sz w:val="22"/>
          <w:szCs w:val="22"/>
        </w:rPr>
        <w:t>, všech</w:t>
      </w:r>
      <w:r w:rsidRPr="000902F7" w:rsidR="0074072C">
        <w:rPr>
          <w:rFonts w:ascii="Arial" w:hAnsi="Arial" w:cs="Arial"/>
          <w:sz w:val="22"/>
          <w:szCs w:val="22"/>
        </w:rPr>
        <w:t>ny</w:t>
      </w:r>
      <w:r w:rsidRPr="000902F7" w:rsidR="00370AEA">
        <w:rPr>
          <w:rFonts w:ascii="Arial" w:hAnsi="Arial" w:cs="Arial"/>
          <w:sz w:val="22"/>
          <w:szCs w:val="22"/>
        </w:rPr>
        <w:t xml:space="preserve"> </w:t>
      </w:r>
      <w:r w:rsidRPr="000902F7" w:rsidR="0074072C">
        <w:rPr>
          <w:rFonts w:ascii="Arial" w:hAnsi="Arial" w:cs="Arial"/>
          <w:sz w:val="22"/>
          <w:szCs w:val="22"/>
        </w:rPr>
        <w:t>výukové</w:t>
      </w:r>
      <w:r w:rsidRPr="000902F7" w:rsidR="00370AEA">
        <w:rPr>
          <w:rFonts w:ascii="Arial" w:hAnsi="Arial" w:cs="Arial"/>
          <w:sz w:val="22"/>
          <w:szCs w:val="22"/>
        </w:rPr>
        <w:t xml:space="preserve"> </w:t>
      </w:r>
      <w:r w:rsidRPr="000902F7" w:rsidR="0074072C">
        <w:rPr>
          <w:rFonts w:ascii="Arial" w:hAnsi="Arial" w:cs="Arial"/>
          <w:sz w:val="22"/>
          <w:szCs w:val="22"/>
        </w:rPr>
        <w:t>materiály</w:t>
      </w:r>
      <w:r w:rsidRPr="000902F7" w:rsidR="00370AEA">
        <w:rPr>
          <w:rFonts w:ascii="Arial" w:hAnsi="Arial" w:cs="Arial"/>
          <w:sz w:val="22"/>
          <w:szCs w:val="22"/>
        </w:rPr>
        <w:t xml:space="preserve"> pro archivaci v dokumentaci projektu a bezplatná poradna pro školené účastníky v průběhu celého trvání kurzu.</w:t>
      </w:r>
    </w:p>
    <w:p w:rsidRPr="000902F7" w:rsidR="00903B4D" w:rsidP="00903B4D" w:rsidRDefault="00903B4D" w14:paraId="3C44D085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Pr="007B0207" w:rsidR="001039CA" w:rsidP="007B0207" w:rsidRDefault="00370AEA" w14:paraId="03BC9D01" w14:textId="411BE725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Uvedená cena je konečná a nepřekročitelná s výjimkou změny sazby DPH.</w:t>
      </w:r>
    </w:p>
    <w:p w:rsidRPr="000902F7" w:rsidR="001039CA" w:rsidP="00903B4D" w:rsidRDefault="001039CA" w14:paraId="4F383C0B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Pr="005A1206" w:rsidR="00903B4D" w:rsidP="005A1206" w:rsidRDefault="00370AEA" w14:paraId="4D93D00E" w14:textId="23ED540D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Platba za školení bude hrazena na základě daňových dokladů/faktur, jejichž přílohou budou průběžné zprávy o průběhu výuky</w:t>
      </w:r>
      <w:r w:rsidR="00510F91">
        <w:rPr>
          <w:rFonts w:ascii="Arial" w:hAnsi="Arial" w:cs="Arial"/>
          <w:sz w:val="22"/>
          <w:szCs w:val="22"/>
        </w:rPr>
        <w:t xml:space="preserve"> dle bodu 6.5 této smlouvy</w:t>
      </w:r>
      <w:r w:rsidRPr="000902F7">
        <w:rPr>
          <w:rFonts w:ascii="Arial" w:hAnsi="Arial" w:cs="Arial"/>
          <w:sz w:val="22"/>
          <w:szCs w:val="22"/>
        </w:rPr>
        <w:t xml:space="preserve">. Splatnost daňového dokladu/faktury je stanovena </w:t>
      </w:r>
      <w:r w:rsidRPr="00510F91">
        <w:rPr>
          <w:rFonts w:ascii="Arial" w:hAnsi="Arial" w:cs="Arial"/>
          <w:sz w:val="22"/>
          <w:szCs w:val="22"/>
        </w:rPr>
        <w:t xml:space="preserve">na </w:t>
      </w:r>
      <w:r w:rsidR="00C02D6B">
        <w:rPr>
          <w:rFonts w:ascii="Arial" w:hAnsi="Arial" w:cs="Arial"/>
          <w:sz w:val="22"/>
          <w:szCs w:val="22"/>
        </w:rPr>
        <w:t>14</w:t>
      </w:r>
      <w:r w:rsidRPr="00510F91" w:rsidR="00903B4D">
        <w:rPr>
          <w:rFonts w:ascii="Arial" w:hAnsi="Arial" w:cs="Arial"/>
          <w:sz w:val="22"/>
          <w:szCs w:val="22"/>
        </w:rPr>
        <w:t xml:space="preserve"> </w:t>
      </w:r>
      <w:r w:rsidRPr="00510F91">
        <w:rPr>
          <w:rFonts w:ascii="Arial" w:hAnsi="Arial" w:cs="Arial"/>
          <w:sz w:val="22"/>
          <w:szCs w:val="22"/>
        </w:rPr>
        <w:t>dnů ode</w:t>
      </w:r>
      <w:r w:rsidRPr="000902F7">
        <w:rPr>
          <w:rFonts w:ascii="Arial" w:hAnsi="Arial" w:cs="Arial"/>
          <w:sz w:val="22"/>
          <w:szCs w:val="22"/>
        </w:rPr>
        <w:t xml:space="preserve"> dne jejich doručení zadavateli. Daňový doklad/faktura musí obsahovat náležitosti stanovené v § 28 zákona č. 235/2004 Sb., o dani z přidané hodnoty.</w:t>
      </w:r>
    </w:p>
    <w:p w:rsidRPr="000902F7" w:rsidR="00903B4D" w:rsidP="00903B4D" w:rsidRDefault="00903B4D" w14:paraId="60C1146C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0AEA" w:rsidP="000004D0" w:rsidRDefault="00370AEA" w14:paraId="00AC431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Pokud faktura neobsahuje všechny zákonem a smlouvou stanovené náležitosti, může ji objednatel do data splatnosti vrátit, přičemž zhotovitel je poté povinen doručit novou fakturu s novým termínem splatnosti. V takovém případě není zhotovitel v prodlení s úhradou.</w:t>
      </w:r>
    </w:p>
    <w:p w:rsidRPr="000902F7" w:rsidR="00903B4D" w:rsidP="00903B4D" w:rsidRDefault="00903B4D" w14:paraId="6A396DE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370AEA" w:rsidP="000004D0" w:rsidRDefault="00370AEA" w14:paraId="6B96FA7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lastRenderedPageBreak/>
        <w:t>Platby budou prováděny výhradně bezhotovostně na účet školitele, který bude vždy uveden na příslušné faktuře. Za den úhrady faktury se považuje den odepsání příslušné částky z účtu objednatele.</w:t>
      </w:r>
    </w:p>
    <w:p w:rsidRPr="000902F7" w:rsidR="00903B4D" w:rsidP="00903B4D" w:rsidRDefault="00903B4D" w14:paraId="3839AAE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Pr="0006742C" w:rsidR="00370AEA" w:rsidP="000004D0" w:rsidRDefault="00370AEA" w14:paraId="1854875F" w14:textId="51CB2041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902F7">
        <w:rPr>
          <w:rFonts w:ascii="Arial" w:hAnsi="Arial" w:cs="Arial"/>
          <w:sz w:val="22"/>
          <w:szCs w:val="20"/>
        </w:rPr>
        <w:t xml:space="preserve">Součástí každého daňového dokladu/faktury musí být i </w:t>
      </w:r>
      <w:r w:rsidR="00383B83">
        <w:rPr>
          <w:rFonts w:ascii="Arial" w:hAnsi="Arial" w:cs="Arial"/>
          <w:sz w:val="22"/>
          <w:szCs w:val="20"/>
        </w:rPr>
        <w:t>zpráva</w:t>
      </w:r>
      <w:r w:rsidRPr="000902F7">
        <w:rPr>
          <w:rFonts w:ascii="Arial" w:hAnsi="Arial" w:cs="Arial"/>
          <w:sz w:val="22"/>
          <w:szCs w:val="20"/>
        </w:rPr>
        <w:t xml:space="preserve"> dle čl. 6. odst. 6.5. této smlouvy. </w:t>
      </w:r>
    </w:p>
    <w:p w:rsidR="0006742C" w:rsidP="0006742C" w:rsidRDefault="0006742C" w14:paraId="117AAF69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F55D2F" w:rsidR="00847ED8" w:rsidP="000004D0" w:rsidRDefault="00847ED8" w14:paraId="45E44C9B" w14:textId="2264BBC8">
      <w:pPr>
        <w:pStyle w:val="ListParagraph1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Pr="00F55D2F" w:rsidR="00F55D2F" w:rsidP="000004D0" w:rsidRDefault="00F55D2F" w14:paraId="656F8501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370AEA" w:rsidP="000004D0" w:rsidRDefault="00903B4D" w14:paraId="7DDA03C0" w14:textId="042B4686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03B4D">
        <w:rPr>
          <w:rFonts w:ascii="Arial" w:hAnsi="Arial" w:cs="Arial"/>
          <w:b/>
          <w:sz w:val="22"/>
          <w:szCs w:val="22"/>
        </w:rPr>
        <w:t xml:space="preserve">ŘÍZENÍ </w:t>
      </w:r>
      <w:r w:rsidR="00383B83">
        <w:rPr>
          <w:rFonts w:ascii="Arial" w:hAnsi="Arial" w:cs="Arial"/>
          <w:b/>
          <w:sz w:val="22"/>
          <w:szCs w:val="22"/>
        </w:rPr>
        <w:t>REALIZACE ŠKOLENÍ</w:t>
      </w:r>
    </w:p>
    <w:p w:rsidRPr="00903B4D" w:rsidR="00903B4D" w:rsidP="00903B4D" w:rsidRDefault="00903B4D" w14:paraId="322F5BD5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Pr="000902F7" w:rsidR="00370AEA" w:rsidP="000004D0" w:rsidRDefault="00370AEA" w14:paraId="2FCEDE74" w14:textId="1FCF28A2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Smluvní strany stanoví vždy jednu oprávněnou kontaktní osobu, která bude komunikovat za </w:t>
      </w:r>
      <w:r w:rsidR="00383B83">
        <w:rPr>
          <w:rFonts w:ascii="Arial" w:hAnsi="Arial" w:cs="Arial"/>
          <w:sz w:val="22"/>
          <w:szCs w:val="22"/>
        </w:rPr>
        <w:t>každou stranu ve věcech školení</w:t>
      </w:r>
      <w:r w:rsidRPr="000902F7">
        <w:rPr>
          <w:rFonts w:ascii="Arial" w:hAnsi="Arial" w:cs="Arial"/>
          <w:sz w:val="22"/>
          <w:szCs w:val="22"/>
        </w:rPr>
        <w:t>. Žádná jiná osoba není oprávněna vstup</w:t>
      </w:r>
      <w:r w:rsidR="00383B83">
        <w:rPr>
          <w:rFonts w:ascii="Arial" w:hAnsi="Arial" w:cs="Arial"/>
          <w:sz w:val="22"/>
          <w:szCs w:val="22"/>
        </w:rPr>
        <w:t>ovat do jednání ve věci školení</w:t>
      </w:r>
      <w:r w:rsidRPr="000902F7">
        <w:rPr>
          <w:rFonts w:ascii="Arial" w:hAnsi="Arial" w:cs="Arial"/>
          <w:sz w:val="22"/>
          <w:szCs w:val="22"/>
        </w:rPr>
        <w:t xml:space="preserve">, jednat s druhou stranou samostatně, případně navrhovat nebo činit změny. Tyto osoby nejsou v žádném případě oprávněné činit rozhodnutí ve věcech smluvních, ani měnit obsahy </w:t>
      </w:r>
      <w:r w:rsidR="00383B83">
        <w:rPr>
          <w:rFonts w:ascii="Arial" w:hAnsi="Arial" w:cs="Arial"/>
          <w:sz w:val="22"/>
          <w:szCs w:val="22"/>
        </w:rPr>
        <w:t xml:space="preserve">a zaměření </w:t>
      </w:r>
      <w:r w:rsidRPr="000902F7">
        <w:rPr>
          <w:rFonts w:ascii="Arial" w:hAnsi="Arial" w:cs="Arial"/>
          <w:sz w:val="22"/>
          <w:szCs w:val="22"/>
        </w:rPr>
        <w:t xml:space="preserve">jednotlivých kurzů. Tyto osoby mohou pouze měnit čas, případně místo konání kurzu. Oprávnění pro schvalování jiných změn mají pouze statutární zástupci </w:t>
      </w:r>
      <w:r w:rsidR="00383B83">
        <w:rPr>
          <w:rFonts w:ascii="Arial" w:hAnsi="Arial" w:cs="Arial"/>
          <w:sz w:val="22"/>
          <w:szCs w:val="22"/>
        </w:rPr>
        <w:t xml:space="preserve">obou </w:t>
      </w:r>
      <w:r w:rsidRPr="000902F7">
        <w:rPr>
          <w:rFonts w:ascii="Arial" w:hAnsi="Arial" w:cs="Arial"/>
          <w:sz w:val="22"/>
          <w:szCs w:val="22"/>
        </w:rPr>
        <w:t>smluvních stran.</w:t>
      </w:r>
    </w:p>
    <w:p w:rsidR="00903B4D" w:rsidP="000004D0" w:rsidRDefault="00903B4D" w14:paraId="52C506F1" w14:textId="77777777">
      <w:pPr>
        <w:pStyle w:val="ListParagraph1"/>
        <w:spacing w:line="276" w:lineRule="auto"/>
        <w:ind w:left="567" w:firstLine="141"/>
        <w:jc w:val="both"/>
        <w:rPr>
          <w:rFonts w:ascii="Arial" w:hAnsi="Arial" w:cs="Arial"/>
          <w:sz w:val="22"/>
          <w:szCs w:val="22"/>
        </w:rPr>
      </w:pPr>
    </w:p>
    <w:p w:rsidR="00F55D2F" w:rsidP="00903B4D" w:rsidRDefault="00F55D2F" w14:paraId="585B1DF7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</w:t>
      </w:r>
      <w:r w:rsidRPr="000902F7" w:rsidR="00370AEA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e</w:t>
      </w:r>
      <w:r w:rsidRPr="00F55D2F" w:rsidR="00370AEA">
        <w:rPr>
          <w:rFonts w:ascii="Arial" w:hAnsi="Arial" w:cs="Arial"/>
          <w:sz w:val="22"/>
          <w:szCs w:val="22"/>
        </w:rPr>
        <w:t>:</w:t>
      </w:r>
      <w:r w:rsidRPr="00F55D2F" w:rsidR="00903B4D">
        <w:rPr>
          <w:rFonts w:ascii="Arial" w:hAnsi="Arial" w:cs="Arial"/>
          <w:bCs/>
          <w:sz w:val="22"/>
          <w:szCs w:val="22"/>
        </w:rPr>
        <w:t xml:space="preserve"> </w:t>
      </w:r>
    </w:p>
    <w:p w:rsidRPr="00092B8E" w:rsidR="00370AEA" w:rsidP="00903B4D" w:rsidRDefault="00834343" w14:paraId="2E38CBCD" w14:textId="1557378B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Marta Břehovská</w:t>
      </w:r>
      <w:r w:rsidR="00521411">
        <w:rPr>
          <w:rFonts w:ascii="Arial" w:hAnsi="Arial" w:cs="Arial"/>
          <w:bCs/>
          <w:sz w:val="22"/>
          <w:szCs w:val="22"/>
        </w:rPr>
        <w:t xml:space="preserve">, tel: </w:t>
      </w:r>
      <w:r>
        <w:rPr>
          <w:rFonts w:ascii="Arial" w:hAnsi="Arial" w:cs="Arial"/>
          <w:bCs/>
          <w:sz w:val="22"/>
          <w:szCs w:val="22"/>
        </w:rPr>
        <w:t>731</w:t>
      </w:r>
      <w:r w:rsidR="0052141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655</w:t>
      </w:r>
      <w:r w:rsidR="0052141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719</w:t>
      </w:r>
      <w:r w:rsidRPr="00092B8E" w:rsidR="00092B8E">
        <w:rPr>
          <w:rFonts w:ascii="Arial" w:hAnsi="Arial" w:cs="Arial"/>
          <w:bCs/>
          <w:sz w:val="22"/>
          <w:szCs w:val="22"/>
        </w:rPr>
        <w:t xml:space="preserve">, e-mail: </w:t>
      </w:r>
      <w:r>
        <w:rPr>
          <w:rFonts w:ascii="Arial" w:hAnsi="Arial" w:cs="Arial"/>
          <w:bCs/>
          <w:sz w:val="22"/>
          <w:szCs w:val="22"/>
        </w:rPr>
        <w:t>marta.brehovska</w:t>
      </w:r>
      <w:r w:rsidRPr="00092B8E" w:rsidR="00092B8E">
        <w:rPr>
          <w:rFonts w:ascii="Arial" w:hAnsi="Arial" w:cs="Arial"/>
          <w:bCs/>
          <w:sz w:val="22"/>
          <w:szCs w:val="22"/>
        </w:rPr>
        <w:t>@</w:t>
      </w:r>
      <w:r>
        <w:rPr>
          <w:rFonts w:ascii="Arial" w:hAnsi="Arial" w:cs="Arial"/>
          <w:bCs/>
          <w:sz w:val="22"/>
          <w:szCs w:val="22"/>
        </w:rPr>
        <w:t>ubk</w:t>
      </w:r>
      <w:r w:rsidRPr="00092B8E" w:rsidR="00092B8E">
        <w:rPr>
          <w:rFonts w:ascii="Arial" w:hAnsi="Arial" w:cs="Arial"/>
          <w:bCs/>
          <w:sz w:val="22"/>
          <w:szCs w:val="22"/>
        </w:rPr>
        <w:t>.cz</w:t>
      </w:r>
    </w:p>
    <w:p w:rsidRPr="00F55D2F" w:rsidR="00903B4D" w:rsidP="00903B4D" w:rsidRDefault="00903B4D" w14:paraId="6BA82F0E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F55D2F" w:rsidP="00903B4D" w:rsidRDefault="00F55D2F" w14:paraId="2BFAA9F3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 </w:t>
      </w:r>
      <w:r w:rsidRPr="000902F7" w:rsidR="00370AEA">
        <w:rPr>
          <w:rFonts w:ascii="Arial" w:hAnsi="Arial" w:cs="Arial"/>
          <w:sz w:val="22"/>
          <w:szCs w:val="22"/>
        </w:rPr>
        <w:t>školitel</w:t>
      </w:r>
      <w:r>
        <w:rPr>
          <w:rFonts w:ascii="Arial" w:hAnsi="Arial" w:cs="Arial"/>
          <w:sz w:val="22"/>
          <w:szCs w:val="22"/>
        </w:rPr>
        <w:t>e</w:t>
      </w:r>
      <w:r w:rsidRPr="000902F7" w:rsidR="00370AEA">
        <w:rPr>
          <w:rFonts w:ascii="Arial" w:hAnsi="Arial" w:cs="Arial"/>
          <w:sz w:val="22"/>
          <w:szCs w:val="22"/>
        </w:rPr>
        <w:t xml:space="preserve">: </w:t>
      </w:r>
    </w:p>
    <w:p w:rsidR="00370AEA" w:rsidP="00903B4D" w:rsidRDefault="00903B4D" w14:paraId="53EF5223" w14:textId="4A56AC43">
      <w:pPr>
        <w:pStyle w:val="ListParagraph1"/>
        <w:spacing w:line="276" w:lineRule="auto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..</w:t>
      </w:r>
      <w:r w:rsidR="00FD3EA8">
        <w:rPr>
          <w:rFonts w:ascii="Arial" w:hAnsi="Arial" w:cs="Arial"/>
          <w:bCs/>
          <w:i/>
          <w:sz w:val="22"/>
          <w:szCs w:val="22"/>
          <w:highlight w:val="yellow"/>
        </w:rPr>
        <w:t>...doplní školitel</w:t>
      </w:r>
      <w:r w:rsidRPr="000004D0">
        <w:rPr>
          <w:rFonts w:ascii="Arial" w:hAnsi="Arial" w:cs="Arial"/>
          <w:bCs/>
          <w:i/>
          <w:sz w:val="22"/>
          <w:szCs w:val="22"/>
          <w:highlight w:val="yellow"/>
        </w:rPr>
        <w:t>......</w:t>
      </w:r>
    </w:p>
    <w:p w:rsidRPr="000902F7" w:rsidR="00903B4D" w:rsidP="000004D0" w:rsidRDefault="00903B4D" w14:paraId="54D49A44" w14:textId="77777777">
      <w:pPr>
        <w:pStyle w:val="ListParagraph1"/>
        <w:spacing w:line="276" w:lineRule="auto"/>
        <w:ind w:left="567" w:firstLine="141"/>
        <w:jc w:val="both"/>
        <w:rPr>
          <w:rFonts w:ascii="Arial" w:hAnsi="Arial" w:cs="Arial"/>
          <w:color w:val="000000"/>
          <w:sz w:val="22"/>
          <w:szCs w:val="22"/>
        </w:rPr>
      </w:pPr>
    </w:p>
    <w:p w:rsidRPr="00903B4D" w:rsidR="00370AEA" w:rsidP="000004D0" w:rsidRDefault="00370AEA" w14:paraId="1F2EDA50" w14:textId="386ACFD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Komunikace mezi oprávněnými kontaktními osobami ve věcech </w:t>
      </w:r>
      <w:r w:rsidR="00383B83">
        <w:rPr>
          <w:rFonts w:ascii="Arial" w:hAnsi="Arial" w:cs="Arial"/>
          <w:sz w:val="22"/>
          <w:szCs w:val="22"/>
        </w:rPr>
        <w:t>této smlouvy</w:t>
      </w:r>
      <w:r w:rsidRPr="000902F7">
        <w:rPr>
          <w:rFonts w:ascii="Arial" w:hAnsi="Arial" w:cs="Arial"/>
          <w:sz w:val="22"/>
          <w:szCs w:val="22"/>
        </w:rPr>
        <w:t xml:space="preserve"> bude probíhat výhradně způsobem, který umožní tuto komunikaci archivovat v nezměněné podobě po dobu povinnosti archivovat dokumentaci projektu. Telefonickou komunikaci je nutné dodatečně autorizovat</w:t>
      </w:r>
      <w:r w:rsidR="00FD3EA8">
        <w:rPr>
          <w:rFonts w:ascii="Arial" w:hAnsi="Arial" w:cs="Arial"/>
          <w:sz w:val="22"/>
          <w:szCs w:val="22"/>
        </w:rPr>
        <w:t xml:space="preserve"> (potvrdit)</w:t>
      </w:r>
      <w:r w:rsidRPr="000902F7">
        <w:rPr>
          <w:rFonts w:ascii="Arial" w:hAnsi="Arial" w:cs="Arial"/>
          <w:sz w:val="22"/>
          <w:szCs w:val="22"/>
        </w:rPr>
        <w:t xml:space="preserve"> písemně (např. změna termínu kurzu).</w:t>
      </w:r>
    </w:p>
    <w:p w:rsidRPr="000902F7" w:rsidR="00903B4D" w:rsidP="00903B4D" w:rsidRDefault="00903B4D" w14:paraId="7B2EF8F1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903B4D" w:rsidR="00370AEA" w:rsidP="000004D0" w:rsidRDefault="00370AEA" w14:paraId="637A017B" w14:textId="7BFF293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Všechny změny termínů kurzů ze strany školitele musí být </w:t>
      </w:r>
      <w:r w:rsidRPr="00510F91">
        <w:rPr>
          <w:rFonts w:ascii="Arial" w:hAnsi="Arial" w:cs="Arial"/>
          <w:sz w:val="22"/>
          <w:szCs w:val="22"/>
        </w:rPr>
        <w:t>objednateli ohlášeny písemně - elektronicky (pouze v urgentních případech</w:t>
      </w:r>
      <w:r w:rsidRPr="00510F91" w:rsidR="00903B4D">
        <w:rPr>
          <w:rFonts w:ascii="Arial" w:hAnsi="Arial" w:cs="Arial"/>
          <w:sz w:val="22"/>
          <w:szCs w:val="22"/>
        </w:rPr>
        <w:t xml:space="preserve"> telefonicky), a to nejpozději 5</w:t>
      </w:r>
      <w:r w:rsidRPr="00510F91">
        <w:rPr>
          <w:rFonts w:ascii="Arial" w:hAnsi="Arial" w:cs="Arial"/>
          <w:sz w:val="22"/>
          <w:szCs w:val="22"/>
        </w:rPr>
        <w:t xml:space="preserve"> pracovní</w:t>
      </w:r>
      <w:r w:rsidRPr="00510F91" w:rsidR="00903B4D">
        <w:rPr>
          <w:rFonts w:ascii="Arial" w:hAnsi="Arial" w:cs="Arial"/>
          <w:sz w:val="22"/>
          <w:szCs w:val="22"/>
        </w:rPr>
        <w:t>ch dnů</w:t>
      </w:r>
      <w:r w:rsidRPr="00510F91">
        <w:rPr>
          <w:rFonts w:ascii="Arial" w:hAnsi="Arial" w:cs="Arial"/>
          <w:sz w:val="22"/>
          <w:szCs w:val="22"/>
        </w:rPr>
        <w:t xml:space="preserve"> před standardním konáním kurzu společně s řádným odůvodněním (např. nemoc l</w:t>
      </w:r>
      <w:r w:rsidR="00B22A3F">
        <w:rPr>
          <w:rFonts w:ascii="Arial" w:hAnsi="Arial" w:cs="Arial"/>
          <w:sz w:val="22"/>
          <w:szCs w:val="22"/>
        </w:rPr>
        <w:t xml:space="preserve">ektora, havárie </w:t>
      </w:r>
      <w:r w:rsidRPr="00510F91">
        <w:rPr>
          <w:rFonts w:ascii="Arial" w:hAnsi="Arial" w:cs="Arial"/>
          <w:sz w:val="22"/>
          <w:szCs w:val="22"/>
        </w:rPr>
        <w:t>apod.). Pokud bude kurz zrušen</w:t>
      </w:r>
      <w:r w:rsidRPr="000902F7">
        <w:rPr>
          <w:rFonts w:ascii="Arial" w:hAnsi="Arial" w:cs="Arial"/>
          <w:sz w:val="22"/>
          <w:szCs w:val="22"/>
        </w:rPr>
        <w:t xml:space="preserve">, aniž by byl objednatel prokazatelně informován o jeho zrušení, </w:t>
      </w:r>
      <w:r w:rsidRPr="000902F7" w:rsidR="00FB4344">
        <w:rPr>
          <w:rFonts w:ascii="Arial" w:hAnsi="Arial" w:cs="Arial"/>
          <w:sz w:val="22"/>
          <w:szCs w:val="22"/>
        </w:rPr>
        <w:t xml:space="preserve">jedná se o případ neplnění závazku školitele dle této smlouvy. Objednatel si v takovém případě </w:t>
      </w:r>
      <w:r w:rsidRPr="000902F7" w:rsidR="000902F7">
        <w:rPr>
          <w:rFonts w:ascii="Arial" w:hAnsi="Arial" w:cs="Arial"/>
          <w:sz w:val="22"/>
          <w:szCs w:val="22"/>
        </w:rPr>
        <w:t>vyhrazuje</w:t>
      </w:r>
      <w:r w:rsidRPr="000902F7">
        <w:rPr>
          <w:rFonts w:ascii="Arial" w:hAnsi="Arial" w:cs="Arial"/>
          <w:sz w:val="22"/>
          <w:szCs w:val="22"/>
        </w:rPr>
        <w:t xml:space="preserve"> právo takový kurz školiteli neuhradit, a požadovat náhrad</w:t>
      </w:r>
      <w:r w:rsidRPr="000902F7" w:rsidR="009F09B6">
        <w:rPr>
          <w:rFonts w:ascii="Arial" w:hAnsi="Arial" w:cs="Arial"/>
          <w:sz w:val="22"/>
          <w:szCs w:val="22"/>
        </w:rPr>
        <w:t>ní</w:t>
      </w:r>
      <w:r w:rsidRPr="000902F7">
        <w:rPr>
          <w:rFonts w:ascii="Arial" w:hAnsi="Arial" w:cs="Arial"/>
          <w:sz w:val="22"/>
          <w:szCs w:val="22"/>
        </w:rPr>
        <w:t xml:space="preserve"> kurz.</w:t>
      </w:r>
    </w:p>
    <w:p w:rsidRPr="000902F7" w:rsidR="005A1206" w:rsidP="00903B4D" w:rsidRDefault="005A1206" w14:paraId="3DE67DF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903B4D" w:rsidR="00370AEA" w:rsidP="000004D0" w:rsidRDefault="00370AEA" w14:paraId="5A97C464" w14:textId="6A2422B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V</w:t>
      </w:r>
      <w:r w:rsidRPr="000902F7" w:rsidR="00FB4344">
        <w:rPr>
          <w:rFonts w:ascii="Arial" w:hAnsi="Arial" w:cs="Arial"/>
          <w:sz w:val="22"/>
          <w:szCs w:val="22"/>
        </w:rPr>
        <w:t> </w:t>
      </w:r>
      <w:r w:rsidRPr="000902F7">
        <w:rPr>
          <w:rFonts w:ascii="Arial" w:hAnsi="Arial" w:cs="Arial"/>
          <w:sz w:val="22"/>
          <w:szCs w:val="22"/>
        </w:rPr>
        <w:t>případě</w:t>
      </w:r>
      <w:r w:rsidRPr="000902F7" w:rsidR="00FB4344">
        <w:rPr>
          <w:rFonts w:ascii="Arial" w:hAnsi="Arial" w:cs="Arial"/>
          <w:sz w:val="22"/>
          <w:szCs w:val="22"/>
        </w:rPr>
        <w:t>, pokud školitel</w:t>
      </w:r>
      <w:r w:rsidRPr="000902F7">
        <w:rPr>
          <w:rFonts w:ascii="Arial" w:hAnsi="Arial" w:cs="Arial"/>
          <w:sz w:val="22"/>
          <w:szCs w:val="22"/>
        </w:rPr>
        <w:t xml:space="preserve"> opakovan</w:t>
      </w:r>
      <w:r w:rsidRPr="000902F7" w:rsidR="00FB4344">
        <w:rPr>
          <w:rFonts w:ascii="Arial" w:hAnsi="Arial" w:cs="Arial"/>
          <w:sz w:val="22"/>
          <w:szCs w:val="22"/>
        </w:rPr>
        <w:t>ě</w:t>
      </w:r>
      <w:r w:rsidRPr="000902F7">
        <w:rPr>
          <w:rFonts w:ascii="Arial" w:hAnsi="Arial" w:cs="Arial"/>
          <w:sz w:val="22"/>
          <w:szCs w:val="22"/>
        </w:rPr>
        <w:t xml:space="preserve"> nedodá především školící materiál</w:t>
      </w:r>
      <w:r w:rsidRPr="000902F7" w:rsidR="00FB4344">
        <w:rPr>
          <w:rFonts w:ascii="Arial" w:hAnsi="Arial" w:cs="Arial"/>
          <w:sz w:val="22"/>
          <w:szCs w:val="22"/>
        </w:rPr>
        <w:t>y</w:t>
      </w:r>
      <w:r w:rsidRPr="000902F7">
        <w:rPr>
          <w:rFonts w:ascii="Arial" w:hAnsi="Arial" w:cs="Arial"/>
          <w:sz w:val="22"/>
          <w:szCs w:val="22"/>
        </w:rPr>
        <w:t xml:space="preserve">, </w:t>
      </w:r>
      <w:r w:rsidRPr="000902F7" w:rsidR="00FB4344">
        <w:rPr>
          <w:rFonts w:ascii="Arial" w:hAnsi="Arial" w:cs="Arial"/>
          <w:sz w:val="22"/>
          <w:szCs w:val="22"/>
        </w:rPr>
        <w:t>nebo</w:t>
      </w:r>
      <w:r w:rsidRPr="000902F7">
        <w:rPr>
          <w:rFonts w:ascii="Arial" w:hAnsi="Arial" w:cs="Arial"/>
          <w:sz w:val="22"/>
          <w:szCs w:val="22"/>
        </w:rPr>
        <w:t xml:space="preserve"> další dokument</w:t>
      </w:r>
      <w:r w:rsidRPr="000902F7" w:rsidR="00FB4344">
        <w:rPr>
          <w:rFonts w:ascii="Arial" w:hAnsi="Arial" w:cs="Arial"/>
          <w:sz w:val="22"/>
          <w:szCs w:val="22"/>
        </w:rPr>
        <w:t>y</w:t>
      </w:r>
      <w:r w:rsidRPr="000902F7">
        <w:rPr>
          <w:rFonts w:ascii="Arial" w:hAnsi="Arial" w:cs="Arial"/>
          <w:sz w:val="22"/>
          <w:szCs w:val="22"/>
        </w:rPr>
        <w:t xml:space="preserve"> související s projektem, příp. s kontrolou projektu</w:t>
      </w:r>
      <w:r w:rsidRPr="000902F7" w:rsidR="00FB4344">
        <w:rPr>
          <w:rFonts w:ascii="Arial" w:hAnsi="Arial" w:cs="Arial"/>
          <w:sz w:val="22"/>
          <w:szCs w:val="22"/>
        </w:rPr>
        <w:t xml:space="preserve">, </w:t>
      </w:r>
      <w:r w:rsidRPr="000902F7">
        <w:rPr>
          <w:rFonts w:ascii="Arial" w:hAnsi="Arial" w:cs="Arial"/>
          <w:sz w:val="22"/>
          <w:szCs w:val="22"/>
        </w:rPr>
        <w:t>může objednatel zajistit po</w:t>
      </w:r>
      <w:r w:rsidRPr="000902F7" w:rsidR="00FB4344">
        <w:rPr>
          <w:rFonts w:ascii="Arial" w:hAnsi="Arial" w:cs="Arial"/>
          <w:sz w:val="22"/>
          <w:szCs w:val="22"/>
        </w:rPr>
        <w:t>třebné</w:t>
      </w:r>
      <w:r w:rsidRPr="000902F7">
        <w:rPr>
          <w:rFonts w:ascii="Arial" w:hAnsi="Arial" w:cs="Arial"/>
          <w:sz w:val="22"/>
          <w:szCs w:val="22"/>
        </w:rPr>
        <w:t xml:space="preserve"> materiály, doklady a informace vlastními silami (pokud to povaha věci </w:t>
      </w:r>
      <w:r w:rsidR="00510F91">
        <w:rPr>
          <w:rFonts w:ascii="Arial" w:hAnsi="Arial" w:cs="Arial"/>
          <w:sz w:val="22"/>
          <w:szCs w:val="22"/>
        </w:rPr>
        <w:t xml:space="preserve">umožňuje), a účtovat školiteli </w:t>
      </w:r>
      <w:r w:rsidRPr="000902F7">
        <w:rPr>
          <w:rFonts w:ascii="Arial" w:hAnsi="Arial" w:cs="Arial"/>
          <w:sz w:val="22"/>
          <w:szCs w:val="22"/>
        </w:rPr>
        <w:t xml:space="preserve">náhradu nákladů </w:t>
      </w:r>
      <w:r w:rsidRPr="000902F7" w:rsidR="00C862B3">
        <w:rPr>
          <w:rFonts w:ascii="Arial" w:hAnsi="Arial" w:cs="Arial"/>
          <w:sz w:val="22"/>
          <w:szCs w:val="22"/>
        </w:rPr>
        <w:t>vynaložených</w:t>
      </w:r>
      <w:r w:rsidRPr="000902F7">
        <w:rPr>
          <w:rFonts w:ascii="Arial" w:hAnsi="Arial" w:cs="Arial"/>
          <w:sz w:val="22"/>
          <w:szCs w:val="22"/>
        </w:rPr>
        <w:t xml:space="preserve"> pro zajištění dané věci</w:t>
      </w:r>
      <w:r w:rsidRPr="000902F7" w:rsidR="009F09B6">
        <w:rPr>
          <w:rFonts w:ascii="Arial" w:hAnsi="Arial" w:cs="Arial"/>
          <w:sz w:val="22"/>
          <w:szCs w:val="22"/>
        </w:rPr>
        <w:t xml:space="preserve">, které je povinen </w:t>
      </w:r>
      <w:r w:rsidRPr="000902F7" w:rsidR="00C862B3">
        <w:rPr>
          <w:rFonts w:ascii="Arial" w:hAnsi="Arial" w:cs="Arial"/>
          <w:sz w:val="22"/>
          <w:szCs w:val="22"/>
        </w:rPr>
        <w:t>školiteli doložit</w:t>
      </w:r>
      <w:r w:rsidRPr="000902F7">
        <w:rPr>
          <w:rFonts w:ascii="Arial" w:hAnsi="Arial" w:cs="Arial"/>
          <w:sz w:val="22"/>
          <w:szCs w:val="22"/>
        </w:rPr>
        <w:t>.</w:t>
      </w:r>
    </w:p>
    <w:p w:rsidRPr="00ED50F1" w:rsidR="00903B4D" w:rsidP="00903B4D" w:rsidRDefault="00903B4D" w14:paraId="788F6094" w14:textId="72AC7236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Pr="00ED50F1" w:rsidR="00370AEA" w:rsidP="000004D0" w:rsidRDefault="00370AEA" w14:paraId="0B562213" w14:textId="1B34DA7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ED50F1">
        <w:rPr>
          <w:rFonts w:ascii="Arial" w:hAnsi="Arial" w:cs="Arial"/>
          <w:sz w:val="22"/>
          <w:szCs w:val="22"/>
        </w:rPr>
        <w:t xml:space="preserve">Objednatel připraví </w:t>
      </w:r>
      <w:r w:rsidR="007C26F2">
        <w:rPr>
          <w:rFonts w:ascii="Arial" w:hAnsi="Arial" w:cs="Arial"/>
          <w:sz w:val="22"/>
          <w:szCs w:val="22"/>
        </w:rPr>
        <w:t xml:space="preserve">v souladu s Pravidly </w:t>
      </w:r>
      <w:r w:rsidRPr="00ED50F1" w:rsidR="00903B4D">
        <w:rPr>
          <w:rFonts w:ascii="Arial" w:hAnsi="Arial" w:cs="Arial"/>
          <w:sz w:val="22"/>
          <w:szCs w:val="22"/>
        </w:rPr>
        <w:t xml:space="preserve">OPZ </w:t>
      </w:r>
      <w:r w:rsidRPr="00ED50F1">
        <w:rPr>
          <w:rFonts w:ascii="Arial" w:hAnsi="Arial" w:cs="Arial"/>
          <w:sz w:val="22"/>
          <w:szCs w:val="22"/>
        </w:rPr>
        <w:t xml:space="preserve">prezenční listiny </w:t>
      </w:r>
      <w:r w:rsidR="00892952">
        <w:rPr>
          <w:rFonts w:ascii="Arial" w:hAnsi="Arial" w:cs="Arial"/>
          <w:sz w:val="22"/>
          <w:szCs w:val="22"/>
        </w:rPr>
        <w:t>pro každý jednotlivý kurz</w:t>
      </w:r>
      <w:r w:rsidR="007C26F2">
        <w:rPr>
          <w:rFonts w:ascii="Arial" w:hAnsi="Arial" w:cs="Arial"/>
          <w:sz w:val="22"/>
          <w:szCs w:val="22"/>
        </w:rPr>
        <w:t>.</w:t>
      </w:r>
    </w:p>
    <w:p w:rsidRPr="00ED50F1" w:rsidR="00903B4D" w:rsidP="00903B4D" w:rsidRDefault="00903B4D" w14:paraId="2F7901FB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0902F7" w:rsidR="00370AEA" w:rsidP="000004D0" w:rsidRDefault="00370AEA" w14:paraId="0265DC0B" w14:textId="5F24F4CF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ED50F1">
        <w:rPr>
          <w:rFonts w:ascii="Arial" w:hAnsi="Arial" w:cs="Arial"/>
          <w:sz w:val="22"/>
          <w:szCs w:val="22"/>
        </w:rPr>
        <w:lastRenderedPageBreak/>
        <w:t xml:space="preserve">Školitel je povinen </w:t>
      </w:r>
      <w:r w:rsidRPr="00ED50F1" w:rsidR="00903B4D">
        <w:rPr>
          <w:rFonts w:ascii="Arial" w:hAnsi="Arial" w:cs="Arial"/>
          <w:sz w:val="22"/>
          <w:szCs w:val="22"/>
        </w:rPr>
        <w:t xml:space="preserve">v souladu s </w:t>
      </w:r>
      <w:r w:rsidR="007C26F2">
        <w:rPr>
          <w:rFonts w:ascii="Arial" w:hAnsi="Arial" w:cs="Arial"/>
          <w:sz w:val="22"/>
          <w:szCs w:val="22"/>
        </w:rPr>
        <w:t>Pravidly</w:t>
      </w:r>
      <w:r w:rsidRPr="00ED50F1" w:rsidR="00903B4D">
        <w:rPr>
          <w:rFonts w:ascii="Arial" w:hAnsi="Arial" w:cs="Arial"/>
          <w:sz w:val="22"/>
          <w:szCs w:val="22"/>
        </w:rPr>
        <w:t xml:space="preserve"> OPZ </w:t>
      </w:r>
      <w:r w:rsidRPr="00ED50F1">
        <w:rPr>
          <w:rFonts w:ascii="Arial" w:hAnsi="Arial" w:cs="Arial"/>
          <w:sz w:val="22"/>
          <w:szCs w:val="22"/>
        </w:rPr>
        <w:t>zajistit kontrolu a písemné potvrzení prezence školených zaměstnanců objednatele na všech</w:t>
      </w:r>
      <w:r w:rsidRPr="000902F7">
        <w:rPr>
          <w:rFonts w:ascii="Arial" w:hAnsi="Arial" w:cs="Arial"/>
          <w:sz w:val="22"/>
          <w:szCs w:val="22"/>
        </w:rPr>
        <w:t xml:space="preserve"> kurzech, které jsou uvedeny ve výzvě k podání nabídek. </w:t>
      </w:r>
    </w:p>
    <w:p w:rsidR="00370AEA" w:rsidP="000004D0" w:rsidRDefault="00370AEA" w14:paraId="18B73AC3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Pr="000902F7" w:rsidR="005F0071" w:rsidP="000004D0" w:rsidRDefault="005F0071" w14:paraId="00F096DD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Pr="00903B4D" w:rsidR="00370AEA" w:rsidP="000004D0" w:rsidRDefault="00903B4D" w14:paraId="4855F720" w14:textId="28BD3A99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903B4D">
        <w:rPr>
          <w:rFonts w:ascii="Arial" w:hAnsi="Arial" w:cs="Arial"/>
          <w:b/>
          <w:sz w:val="22"/>
          <w:szCs w:val="22"/>
        </w:rPr>
        <w:t>POVINNOSTI ŠKOLITELE</w:t>
      </w:r>
      <w:bookmarkStart w:name="_Ref236641561" w:id="5"/>
    </w:p>
    <w:p w:rsidRPr="000902F7" w:rsidR="00903B4D" w:rsidP="00903B4D" w:rsidRDefault="00903B4D" w14:paraId="708D3354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2"/>
          <w:szCs w:val="22"/>
        </w:rPr>
      </w:pPr>
    </w:p>
    <w:p w:rsidR="00F56F89" w:rsidP="00F56F89" w:rsidRDefault="00F56F89" w14:paraId="4C66DCDD" w14:textId="2C873D35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Školitel stanoví </w:t>
      </w:r>
      <w:r w:rsidRPr="00F56F89">
        <w:rPr>
          <w:rFonts w:ascii="Arial" w:hAnsi="Arial" w:cs="Arial"/>
          <w:sz w:val="22"/>
          <w:szCs w:val="22"/>
        </w:rPr>
        <w:t>účastníkům v rámci vzdělávací aktivity studijní a výcvikové povinnosti. Prokazatelně je seznámit s předpisy o BOZP a s předpisy o požární ochraně majícími vztah k účasti na vzdělávací aktivitě.</w:t>
      </w:r>
    </w:p>
    <w:p w:rsidR="007B0207" w:rsidP="007B0207" w:rsidRDefault="007B0207" w14:paraId="5B43E448" w14:textId="77777777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F56F89" w:rsidR="00F56F89" w:rsidP="00F56F89" w:rsidRDefault="00F56F89" w14:paraId="24D5A20C" w14:textId="040EF202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56F89">
        <w:rPr>
          <w:rFonts w:ascii="Arial" w:hAnsi="Arial" w:cs="Arial"/>
          <w:sz w:val="22"/>
          <w:szCs w:val="22"/>
        </w:rPr>
        <w:t>V průběhu vzdělávací aktivity zajistit prokazatelnou denní evidenci:</w:t>
      </w:r>
    </w:p>
    <w:p w:rsidRPr="00F56F89" w:rsidR="00F56F89" w:rsidP="00F56F89" w:rsidRDefault="00F56F89" w14:paraId="32B66C45" w14:textId="77777777">
      <w:pPr>
        <w:pStyle w:val="slovn1"/>
        <w:numPr>
          <w:ilvl w:val="2"/>
          <w:numId w:val="30"/>
        </w:numPr>
        <w:rPr>
          <w:rFonts w:ascii="Arial" w:hAnsi="Arial" w:cs="Arial"/>
        </w:rPr>
      </w:pPr>
      <w:r w:rsidRPr="00F56F89">
        <w:rPr>
          <w:rFonts w:ascii="Arial" w:hAnsi="Arial" w:cs="Arial"/>
        </w:rPr>
        <w:t>Docházky (prezence) zaměstnanců, kteří se zúčastní vzdělávací aktivity, a to s uvedením počtu hodin, v nichž se jednotliví zaměstnanci vzdělávací aktivity zúčastnili.</w:t>
      </w:r>
    </w:p>
    <w:p w:rsidRPr="00F56F89" w:rsidR="00F56F89" w:rsidP="00F56F89" w:rsidRDefault="00F56F89" w14:paraId="1B64589A" w14:textId="77777777">
      <w:pPr>
        <w:pStyle w:val="slovn1"/>
        <w:numPr>
          <w:ilvl w:val="2"/>
          <w:numId w:val="30"/>
        </w:numPr>
        <w:rPr>
          <w:rFonts w:ascii="Arial" w:hAnsi="Arial" w:cs="Arial"/>
        </w:rPr>
      </w:pPr>
      <w:r w:rsidRPr="00F56F89">
        <w:rPr>
          <w:rFonts w:ascii="Arial" w:hAnsi="Arial" w:cs="Arial"/>
        </w:rPr>
        <w:t>Výuky (třídní kniha) a to minimálně v rozsahu: datum, hodina začátku a konce, téma, počet hodin, jméno osoby provádějící přípravu či ověření získaných znalostí a dovedností.</w:t>
      </w:r>
    </w:p>
    <w:p w:rsidR="00F56F89" w:rsidP="000004D0" w:rsidRDefault="00F56F89" w14:paraId="6432FC26" w14:textId="2DB18404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Neprodleně při zahájení výuky v daném dni e-mailem či telefonicky informovat zaměstnavatele o absenci pracovníka v kurzu. </w:t>
      </w:r>
    </w:p>
    <w:p w:rsidR="007B0207" w:rsidP="007B0207" w:rsidRDefault="007B0207" w14:paraId="0E2251CB" w14:textId="77777777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7B0207" w:rsidR="007B0207" w:rsidP="007B0207" w:rsidRDefault="00F56F89" w14:paraId="432500ED" w14:textId="47FAAA42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Mít evidenci docházky a výuky aktuálně vyplňované přímo ve výuce z důvodu kontroly v hodině objednavatelem, popř. poskytovatele dotace (ÜP ČR).</w:t>
      </w:r>
    </w:p>
    <w:p w:rsidRPr="00F56F89" w:rsidR="007B0207" w:rsidP="007B0207" w:rsidRDefault="007B0207" w14:paraId="42DF4EE0" w14:textId="77777777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6F89" w:rsidP="000004D0" w:rsidRDefault="00F56F89" w14:paraId="1A2692B2" w14:textId="33D9AA28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56F89">
        <w:rPr>
          <w:rFonts w:ascii="Arial" w:hAnsi="Arial" w:cs="Arial"/>
          <w:sz w:val="22"/>
          <w:szCs w:val="22"/>
        </w:rPr>
        <w:t>V dostatečném předstihu informovat zaměstnavatele o všech změnách v Harmonogramu vzdělávací ak</w:t>
      </w:r>
      <w:r>
        <w:rPr>
          <w:rFonts w:ascii="Arial" w:hAnsi="Arial" w:cs="Arial"/>
          <w:sz w:val="22"/>
          <w:szCs w:val="22"/>
        </w:rPr>
        <w:t xml:space="preserve">tivity, který je přílohou této </w:t>
      </w:r>
      <w:r w:rsidRPr="00F56F89">
        <w:rPr>
          <w:rFonts w:ascii="Arial" w:hAnsi="Arial" w:cs="Arial"/>
          <w:sz w:val="22"/>
          <w:szCs w:val="22"/>
        </w:rPr>
        <w:t>smlouvy.</w:t>
      </w:r>
    </w:p>
    <w:p w:rsidR="007B0207" w:rsidP="007B0207" w:rsidRDefault="007B0207" w14:paraId="40619B58" w14:textId="4C117CC6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6F89" w:rsidP="000004D0" w:rsidRDefault="00F56F89" w14:paraId="1367FDCE" w14:textId="2F9D38F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docházky a výuky budou označeny povinnými logy</w:t>
      </w:r>
    </w:p>
    <w:p w:rsidR="007B0207" w:rsidP="007B0207" w:rsidRDefault="007B0207" w14:paraId="3D9FB267" w14:textId="651BB687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6F89" w:rsidP="000004D0" w:rsidRDefault="00F56F89" w14:paraId="6AB7AEFF" w14:textId="6D6B8511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kurzu odborného rozvoje zaslat objednavateli do 10 dnů zpracovaný závěrečný protokol.</w:t>
      </w:r>
    </w:p>
    <w:p w:rsidR="007B0207" w:rsidP="007B0207" w:rsidRDefault="007B0207" w14:paraId="50DCC028" w14:textId="7B45554F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F56F89" w:rsidR="00F56F89" w:rsidP="000004D0" w:rsidRDefault="00F56F89" w14:paraId="4730A163" w14:textId="13E7148F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Vystavit úspěšným absolventům Osvědčení (u neakreditovaných programů Potvrzení o absolvování).</w:t>
      </w:r>
    </w:p>
    <w:p w:rsidRPr="000902F7" w:rsidR="00903B4D" w:rsidP="00903B4D" w:rsidRDefault="00903B4D" w14:paraId="46CB4AC0" w14:textId="704ED5C4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bookmarkStart w:name="_Ref236642206" w:id="6"/>
      <w:bookmarkEnd w:id="5"/>
    </w:p>
    <w:p w:rsidRPr="000902F7" w:rsidR="00370AEA" w:rsidP="000004D0" w:rsidRDefault="00370AEA" w14:paraId="4AAEF0A7" w14:textId="491EAEA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Školitel se zavazuje umožnit přístup ke všem dokumentům souvisej</w:t>
      </w:r>
      <w:r w:rsidR="007C26F2">
        <w:rPr>
          <w:rFonts w:ascii="Arial" w:hAnsi="Arial" w:cs="Arial"/>
          <w:sz w:val="22"/>
          <w:szCs w:val="22"/>
        </w:rPr>
        <w:t xml:space="preserve">ícím s plněním předmětu </w:t>
      </w:r>
      <w:r w:rsidRPr="000902F7">
        <w:rPr>
          <w:rFonts w:ascii="Arial" w:hAnsi="Arial" w:cs="Arial"/>
          <w:sz w:val="22"/>
          <w:szCs w:val="22"/>
        </w:rPr>
        <w:t>smlouvy, v rámci kontroly projektu</w:t>
      </w:r>
      <w:r w:rsidR="00903B4D">
        <w:rPr>
          <w:rFonts w:ascii="Arial" w:hAnsi="Arial" w:cs="Arial"/>
          <w:sz w:val="22"/>
          <w:szCs w:val="22"/>
        </w:rPr>
        <w:t xml:space="preserve"> s názvem</w:t>
      </w:r>
      <w:r w:rsidRPr="000902F7">
        <w:rPr>
          <w:rFonts w:ascii="Arial" w:hAnsi="Arial" w:cs="Arial"/>
          <w:sz w:val="22"/>
          <w:szCs w:val="22"/>
        </w:rPr>
        <w:t xml:space="preserve"> </w:t>
      </w:r>
      <w:r w:rsidRPr="00EB1340" w:rsidR="00F56F89">
        <w:rPr>
          <w:rFonts w:ascii="Arial" w:hAnsi="Arial" w:cs="Arial"/>
          <w:b/>
          <w:sz w:val="22"/>
          <w:szCs w:val="22"/>
        </w:rPr>
        <w:t>IT Vzdělávání zaměstnanců UBK s.r.o</w:t>
      </w:r>
      <w:r w:rsidR="00903B4D">
        <w:rPr>
          <w:rFonts w:ascii="Arial" w:hAnsi="Arial" w:cs="Arial"/>
          <w:sz w:val="22"/>
          <w:szCs w:val="22"/>
        </w:rPr>
        <w:t>.</w:t>
      </w:r>
      <w:r w:rsidRPr="000902F7">
        <w:rPr>
          <w:rFonts w:ascii="Arial" w:hAnsi="Arial" w:cs="Arial"/>
          <w:sz w:val="22"/>
          <w:szCs w:val="22"/>
        </w:rPr>
        <w:t xml:space="preserve"> </w:t>
      </w:r>
      <w:r w:rsidRPr="00804BA4" w:rsidR="00804BA4">
        <w:rPr>
          <w:rFonts w:ascii="Arial" w:hAnsi="Arial" w:cs="Arial"/>
          <w:b/>
          <w:sz w:val="22"/>
          <w:szCs w:val="22"/>
        </w:rPr>
        <w:t>3</w:t>
      </w:r>
      <w:r w:rsidR="00804BA4">
        <w:rPr>
          <w:rFonts w:ascii="Arial" w:hAnsi="Arial" w:cs="Arial"/>
          <w:sz w:val="22"/>
          <w:szCs w:val="22"/>
        </w:rPr>
        <w:t xml:space="preserve"> </w:t>
      </w:r>
      <w:r w:rsidRPr="000902F7">
        <w:rPr>
          <w:rFonts w:ascii="Arial" w:hAnsi="Arial" w:cs="Arial"/>
          <w:sz w:val="22"/>
          <w:szCs w:val="22"/>
        </w:rPr>
        <w:t>především těmto subjektům:</w:t>
      </w:r>
      <w:bookmarkEnd w:id="6"/>
    </w:p>
    <w:p w:rsidRPr="000902F7" w:rsidR="00370AEA" w:rsidP="000004D0" w:rsidRDefault="00370AEA" w14:paraId="34531142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</w:rPr>
      </w:pPr>
      <w:r w:rsidRPr="000902F7">
        <w:rPr>
          <w:rFonts w:ascii="Arial" w:hAnsi="Arial" w:cs="Arial"/>
          <w:sz w:val="22"/>
        </w:rPr>
        <w:t xml:space="preserve">Ministerstvo financí </w:t>
      </w:r>
    </w:p>
    <w:p w:rsidRPr="000902F7" w:rsidR="00370AEA" w:rsidP="000004D0" w:rsidRDefault="00370AEA" w14:paraId="71C9DB9A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</w:rPr>
      </w:pPr>
      <w:r w:rsidRPr="000902F7">
        <w:rPr>
          <w:rFonts w:ascii="Arial" w:hAnsi="Arial" w:cs="Arial"/>
          <w:sz w:val="22"/>
        </w:rPr>
        <w:t xml:space="preserve">Nejvyšší kontrolní úřad </w:t>
      </w:r>
    </w:p>
    <w:p w:rsidRPr="000902F7" w:rsidR="00370AEA" w:rsidP="000004D0" w:rsidRDefault="00370AEA" w14:paraId="67FA9FD9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</w:rPr>
      </w:pPr>
      <w:r w:rsidRPr="000902F7">
        <w:rPr>
          <w:rFonts w:ascii="Arial" w:hAnsi="Arial" w:cs="Arial"/>
          <w:sz w:val="22"/>
        </w:rPr>
        <w:t xml:space="preserve">Evropská komise </w:t>
      </w:r>
    </w:p>
    <w:p w:rsidRPr="000902F7" w:rsidR="00370AEA" w:rsidP="000004D0" w:rsidRDefault="00370AEA" w14:paraId="14D3403F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</w:rPr>
      </w:pPr>
      <w:r w:rsidRPr="000902F7">
        <w:rPr>
          <w:rFonts w:ascii="Arial" w:hAnsi="Arial" w:cs="Arial"/>
          <w:sz w:val="22"/>
        </w:rPr>
        <w:t xml:space="preserve">Evropský účetní dvůr </w:t>
      </w:r>
    </w:p>
    <w:p w:rsidRPr="00F56F89" w:rsidR="005A1206" w:rsidP="00F56F89" w:rsidRDefault="00370AEA" w14:paraId="73025B5F" w14:textId="2D798532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</w:rPr>
      </w:pPr>
      <w:r w:rsidRPr="000902F7">
        <w:rPr>
          <w:rFonts w:ascii="Arial" w:hAnsi="Arial" w:cs="Arial"/>
          <w:sz w:val="22"/>
        </w:rPr>
        <w:t>případně dalším orgánům státní a veřejné správy</w:t>
      </w:r>
    </w:p>
    <w:p w:rsidRPr="00ED50F1" w:rsidR="00B22A3F" w:rsidP="00903B4D" w:rsidRDefault="00B22A3F" w14:paraId="5FEACB80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0"/>
        </w:rPr>
      </w:pPr>
    </w:p>
    <w:p w:rsidRPr="005A1206" w:rsidR="00ED50F1" w:rsidP="005A1206" w:rsidRDefault="00370AEA" w14:paraId="77F5CC49" w14:textId="4302A6C5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bookmarkStart w:name="_Ref296058747" w:id="7"/>
      <w:r w:rsidRPr="00ED50F1">
        <w:rPr>
          <w:rFonts w:ascii="Arial" w:hAnsi="Arial" w:cs="Arial"/>
          <w:sz w:val="22"/>
          <w:szCs w:val="22"/>
        </w:rPr>
        <w:t>Materiály informačního a propagačního charakteru (např. publikace, tiskoviny a propagační předměty, certifikáty, pozvánky, program akcí)</w:t>
      </w:r>
      <w:r w:rsidR="007C26F2">
        <w:rPr>
          <w:rFonts w:ascii="Arial" w:hAnsi="Arial" w:cs="Arial"/>
          <w:sz w:val="22"/>
          <w:szCs w:val="22"/>
        </w:rPr>
        <w:t xml:space="preserve"> musí být označeny v souladu s P</w:t>
      </w:r>
      <w:r w:rsidRPr="00ED50F1">
        <w:rPr>
          <w:rFonts w:ascii="Arial" w:hAnsi="Arial" w:cs="Arial"/>
          <w:sz w:val="22"/>
          <w:szCs w:val="22"/>
        </w:rPr>
        <w:t xml:space="preserve">ravidly </w:t>
      </w:r>
      <w:r w:rsidRPr="00ED50F1" w:rsidR="00903B4D">
        <w:rPr>
          <w:rFonts w:ascii="Arial" w:hAnsi="Arial" w:cs="Arial"/>
          <w:sz w:val="22"/>
          <w:szCs w:val="22"/>
        </w:rPr>
        <w:t xml:space="preserve">OPZ. </w:t>
      </w:r>
      <w:r w:rsidRPr="00ED50F1">
        <w:rPr>
          <w:rFonts w:ascii="Arial" w:hAnsi="Arial" w:cs="Arial"/>
          <w:sz w:val="22"/>
          <w:szCs w:val="22"/>
        </w:rPr>
        <w:t xml:space="preserve">Smlouvy uzavřené v rámci projektu, prezenční listiny, veškerá písemná </w:t>
      </w:r>
      <w:r w:rsidRPr="00ED50F1">
        <w:rPr>
          <w:rFonts w:ascii="Arial" w:hAnsi="Arial" w:cs="Arial"/>
          <w:sz w:val="22"/>
          <w:szCs w:val="22"/>
        </w:rPr>
        <w:lastRenderedPageBreak/>
        <w:t xml:space="preserve">korespondence spojená s projektem, např. dopisní/hlavičkový papír apod. musí být označeny všemi prvky povinného minima publicity </w:t>
      </w:r>
      <w:r w:rsidRPr="00ED50F1" w:rsidR="00F65C6C">
        <w:rPr>
          <w:rFonts w:ascii="Arial" w:hAnsi="Arial" w:cs="Arial"/>
          <w:sz w:val="22"/>
          <w:szCs w:val="22"/>
        </w:rPr>
        <w:t>projektu</w:t>
      </w:r>
      <w:r w:rsidRPr="00ED50F1">
        <w:rPr>
          <w:rFonts w:ascii="Arial" w:hAnsi="Arial" w:cs="Arial"/>
          <w:sz w:val="22"/>
          <w:szCs w:val="22"/>
        </w:rPr>
        <w:t>. Loga musí být umístěna na přední straně tištěných materiálů.</w:t>
      </w:r>
      <w:bookmarkEnd w:id="7"/>
    </w:p>
    <w:p w:rsidRPr="000902F7" w:rsidR="00ED50F1" w:rsidP="00ED50F1" w:rsidRDefault="00ED50F1" w14:paraId="2BAAFC8A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236F1312" w14:textId="2F17E22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Informace o publicitě </w:t>
      </w:r>
      <w:r w:rsidR="007C26F2">
        <w:rPr>
          <w:rFonts w:ascii="Arial" w:hAnsi="Arial" w:cs="Arial"/>
          <w:sz w:val="22"/>
          <w:szCs w:val="22"/>
        </w:rPr>
        <w:t>včetně P</w:t>
      </w:r>
      <w:r w:rsidRPr="00ED50F1">
        <w:rPr>
          <w:rFonts w:ascii="Arial" w:hAnsi="Arial" w:cs="Arial"/>
          <w:sz w:val="22"/>
          <w:szCs w:val="22"/>
        </w:rPr>
        <w:t xml:space="preserve">ravidel </w:t>
      </w:r>
      <w:r w:rsidRPr="00ED50F1" w:rsidR="00ED50F1">
        <w:rPr>
          <w:rFonts w:ascii="Arial" w:hAnsi="Arial" w:cs="Arial"/>
          <w:sz w:val="22"/>
          <w:szCs w:val="22"/>
        </w:rPr>
        <w:t xml:space="preserve">OPZ jsou uvedeny a aktualizovány </w:t>
      </w:r>
      <w:r w:rsidRPr="00ED50F1">
        <w:rPr>
          <w:rFonts w:ascii="Arial" w:hAnsi="Arial" w:cs="Arial"/>
          <w:sz w:val="22"/>
          <w:szCs w:val="22"/>
        </w:rPr>
        <w:t xml:space="preserve">na adrese </w:t>
      </w:r>
      <w:hyperlink w:history="true" r:id="rId8">
        <w:r w:rsidRPr="00ED50F1" w:rsidR="00F65C6C">
          <w:rPr>
            <w:rStyle w:val="Hypertextovodkaz"/>
            <w:rFonts w:ascii="Arial" w:hAnsi="Arial" w:cs="Arial"/>
            <w:color w:val="auto"/>
            <w:sz w:val="22"/>
            <w:szCs w:val="22"/>
          </w:rPr>
          <w:t>http://www.</w:t>
        </w:r>
        <w:r w:rsidRPr="00ED50F1" w:rsidR="00F65C6C">
          <w:rPr>
            <w:rStyle w:val="Hypertextovodkaz"/>
            <w:rFonts w:ascii="Arial" w:hAnsi="Arial" w:cs="Arial"/>
            <w:color w:val="auto"/>
            <w:sz w:val="22"/>
            <w:szCs w:val="22"/>
            <w:lang w:val="en-US" w:eastAsia="en-US"/>
          </w:rPr>
          <w:t>esfcr.cz</w:t>
        </w:r>
      </w:hyperlink>
      <w:r w:rsidRPr="00ED50F1" w:rsidR="00F65C6C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D50F1">
        <w:rPr>
          <w:rFonts w:ascii="Arial" w:hAnsi="Arial" w:cs="Arial"/>
          <w:sz w:val="22"/>
          <w:szCs w:val="22"/>
        </w:rPr>
        <w:t>.</w:t>
      </w:r>
    </w:p>
    <w:p w:rsidRPr="00ED50F1" w:rsidR="00ED50F1" w:rsidP="00ED50F1" w:rsidRDefault="00ED50F1" w14:paraId="31C89B2D" w14:textId="77777777">
      <w:pPr>
        <w:pStyle w:val="ListParagraph1"/>
        <w:spacing w:line="276" w:lineRule="auto"/>
        <w:ind w:left="0"/>
        <w:jc w:val="both"/>
        <w:rPr>
          <w:rStyle w:val="Hypertextovodkaz"/>
          <w:rFonts w:ascii="Arial" w:hAnsi="Arial" w:cs="Arial"/>
          <w:b/>
          <w:i/>
          <w:color w:val="auto"/>
          <w:sz w:val="22"/>
          <w:szCs w:val="22"/>
          <w:u w:val="none"/>
        </w:rPr>
      </w:pPr>
    </w:p>
    <w:p w:rsidRPr="00ED50F1" w:rsidR="00370AEA" w:rsidP="000004D0" w:rsidRDefault="00370AEA" w14:paraId="773B510F" w14:textId="7557D996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ED50F1">
        <w:rPr>
          <w:rFonts w:ascii="Arial" w:hAnsi="Arial" w:cs="Arial"/>
          <w:sz w:val="22"/>
          <w:szCs w:val="22"/>
        </w:rPr>
        <w:t>Školitel se zavazuje spolupracovat s objednatelem při kontrolách projektu ze strany oprávněných orgánů dle odst. 6.</w:t>
      </w:r>
      <w:r w:rsidR="007B0207">
        <w:rPr>
          <w:rFonts w:ascii="Arial" w:hAnsi="Arial" w:cs="Arial"/>
          <w:sz w:val="22"/>
          <w:szCs w:val="22"/>
        </w:rPr>
        <w:t>9</w:t>
      </w:r>
      <w:r w:rsidRPr="00ED50F1">
        <w:rPr>
          <w:rFonts w:ascii="Arial" w:hAnsi="Arial" w:cs="Arial"/>
          <w:sz w:val="22"/>
          <w:szCs w:val="22"/>
        </w:rPr>
        <w:t>.</w:t>
      </w:r>
      <w:bookmarkStart w:name="_Ref236707488" w:id="8"/>
    </w:p>
    <w:p w:rsidRPr="00ED50F1" w:rsidR="00ED50F1" w:rsidP="00ED50F1" w:rsidRDefault="00ED50F1" w14:paraId="59A702E3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546462" w:rsidR="00370AEA" w:rsidP="000004D0" w:rsidRDefault="00370AEA" w14:paraId="39A19D24" w14:textId="4DFC5C9A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Školitel bere na vědomí, že objednatel stanovuje přesný a konečný seznam a formu dokumentů, které musí školitel předložit pro případné kontroly. Školitel se zavazuje dodat tyto dokumenty bez zbytečného odkladu do rukou </w:t>
      </w:r>
      <w:r w:rsidRPr="00546462">
        <w:rPr>
          <w:rFonts w:ascii="Arial" w:hAnsi="Arial" w:cs="Arial"/>
          <w:sz w:val="22"/>
          <w:szCs w:val="22"/>
        </w:rPr>
        <w:t xml:space="preserve">objednateli, a to </w:t>
      </w:r>
      <w:r w:rsidRPr="00546462" w:rsidR="00ED50F1">
        <w:rPr>
          <w:rFonts w:ascii="Arial" w:hAnsi="Arial" w:cs="Arial"/>
          <w:sz w:val="22"/>
          <w:szCs w:val="22"/>
        </w:rPr>
        <w:t>do 10</w:t>
      </w:r>
      <w:r w:rsidRPr="00546462">
        <w:rPr>
          <w:rFonts w:ascii="Arial" w:hAnsi="Arial" w:cs="Arial"/>
          <w:sz w:val="22"/>
          <w:szCs w:val="22"/>
        </w:rPr>
        <w:t xml:space="preserve"> dnů od jejich specifikace objednatelem. </w:t>
      </w:r>
      <w:bookmarkEnd w:id="8"/>
    </w:p>
    <w:p w:rsidRPr="000902F7" w:rsidR="00ED50F1" w:rsidP="00ED50F1" w:rsidRDefault="00ED50F1" w14:paraId="4F2521B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08164F1D" w14:textId="5655CBFF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Školitel se zavazuje archivovat veškerou dokumentaci související s předmětem plnění po dobu 10 let, počítáno od 1. ledna následujícího kalendářního roku poté, kdy došlo k ukončení realizace </w:t>
      </w:r>
      <w:r w:rsidR="007C26F2">
        <w:rPr>
          <w:rFonts w:ascii="Arial" w:hAnsi="Arial" w:cs="Arial"/>
          <w:sz w:val="22"/>
          <w:szCs w:val="22"/>
        </w:rPr>
        <w:t xml:space="preserve">vzdělávacích kurzů </w:t>
      </w:r>
      <w:r w:rsidRPr="000902F7">
        <w:rPr>
          <w:rFonts w:ascii="Arial" w:hAnsi="Arial" w:cs="Arial"/>
          <w:sz w:val="22"/>
          <w:szCs w:val="22"/>
        </w:rPr>
        <w:t>dle této smlouvy.</w:t>
      </w:r>
      <w:bookmarkStart w:name="_Ref237744774" w:id="9"/>
    </w:p>
    <w:p w:rsidRPr="000902F7" w:rsidR="00ED50F1" w:rsidP="00ED50F1" w:rsidRDefault="00ED50F1" w14:paraId="65796EEA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0902F7" w:rsidR="00370AEA" w:rsidP="000004D0" w:rsidRDefault="00370AEA" w14:paraId="5AE5C7A0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Školitel se zavazuje při realizaci předmětu smlouvy dodržovat politiky Evropského společenství, zejména pravidla hospodářské soutěže, předpisy upravující veřejnou podporu, zadávaní veřejných zakázek, principy ochrany životního prostředí a prosazování rovných příležitostí.</w:t>
      </w:r>
      <w:bookmarkEnd w:id="9"/>
      <w:r w:rsidRPr="000902F7">
        <w:rPr>
          <w:rFonts w:ascii="Arial" w:hAnsi="Arial" w:cs="Arial"/>
          <w:sz w:val="22"/>
          <w:szCs w:val="22"/>
        </w:rPr>
        <w:t xml:space="preserve"> </w:t>
      </w:r>
    </w:p>
    <w:p w:rsidR="00370AEA" w:rsidP="000004D0" w:rsidRDefault="00370AEA" w14:paraId="3C2838E4" w14:textId="77777777">
      <w:pPr>
        <w:pStyle w:val="ListParagraph1"/>
        <w:spacing w:line="276" w:lineRule="auto"/>
        <w:ind w:left="567"/>
        <w:rPr>
          <w:rFonts w:ascii="Arial" w:hAnsi="Arial" w:cs="Arial"/>
          <w:b/>
          <w:i/>
          <w:sz w:val="22"/>
          <w:szCs w:val="22"/>
        </w:rPr>
      </w:pPr>
    </w:p>
    <w:p w:rsidRPr="000902F7" w:rsidR="00C91C46" w:rsidP="000004D0" w:rsidRDefault="00C91C46" w14:paraId="335E49EF" w14:textId="77777777">
      <w:pPr>
        <w:pStyle w:val="ListParagraph1"/>
        <w:spacing w:line="276" w:lineRule="auto"/>
        <w:ind w:left="567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ED50F1" w14:paraId="6E1B4EA7" w14:textId="7EABC505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ED50F1">
        <w:rPr>
          <w:rFonts w:ascii="Arial" w:hAnsi="Arial" w:cs="Arial"/>
          <w:b/>
          <w:sz w:val="22"/>
          <w:szCs w:val="22"/>
        </w:rPr>
        <w:t>SANKCE ZA NEPLNĚNÍ A ODSTOUPENÍ OD SMLOUVY</w:t>
      </w:r>
    </w:p>
    <w:p w:rsidRPr="000902F7" w:rsidR="00ED50F1" w:rsidP="00ED50F1" w:rsidRDefault="00ED50F1" w14:paraId="2B30AD77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28A555FB" w14:textId="3A62DB7A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V případě neplnění harmonogramu školitele</w:t>
      </w:r>
      <w:r w:rsidRPr="000902F7" w:rsidR="00FB4344">
        <w:rPr>
          <w:rFonts w:ascii="Arial" w:hAnsi="Arial" w:cs="Arial"/>
          <w:sz w:val="22"/>
          <w:szCs w:val="22"/>
        </w:rPr>
        <w:t>m</w:t>
      </w:r>
      <w:r w:rsidR="00ED50F1">
        <w:rPr>
          <w:rFonts w:ascii="Arial" w:hAnsi="Arial" w:cs="Arial"/>
          <w:sz w:val="22"/>
          <w:szCs w:val="22"/>
        </w:rPr>
        <w:t xml:space="preserve"> (opakované </w:t>
      </w:r>
      <w:r w:rsidRPr="000902F7">
        <w:rPr>
          <w:rFonts w:ascii="Arial" w:hAnsi="Arial" w:cs="Arial"/>
          <w:sz w:val="22"/>
          <w:szCs w:val="22"/>
        </w:rPr>
        <w:t>změny termínu z jeho strany v rozsahu více jak 10</w:t>
      </w:r>
      <w:r w:rsidR="002321B2">
        <w:rPr>
          <w:rFonts w:ascii="Arial" w:hAnsi="Arial" w:cs="Arial"/>
          <w:sz w:val="22"/>
          <w:szCs w:val="22"/>
        </w:rPr>
        <w:t xml:space="preserve"> </w:t>
      </w:r>
      <w:r w:rsidRPr="000902F7">
        <w:rPr>
          <w:rFonts w:ascii="Arial" w:hAnsi="Arial" w:cs="Arial"/>
          <w:sz w:val="22"/>
          <w:szCs w:val="22"/>
        </w:rPr>
        <w:t>%</w:t>
      </w:r>
      <w:r w:rsidR="00ED50F1">
        <w:rPr>
          <w:rFonts w:ascii="Arial" w:hAnsi="Arial" w:cs="Arial"/>
          <w:sz w:val="22"/>
          <w:szCs w:val="22"/>
        </w:rPr>
        <w:t xml:space="preserve"> hodnoty této smlouvy</w:t>
      </w:r>
      <w:r w:rsidRPr="000902F7">
        <w:rPr>
          <w:rFonts w:ascii="Arial" w:hAnsi="Arial" w:cs="Arial"/>
          <w:sz w:val="22"/>
          <w:szCs w:val="22"/>
        </w:rPr>
        <w:t xml:space="preserve">) při celkovém dodržení termínu realizace, může objednatel uplatnit vůči </w:t>
      </w:r>
      <w:r w:rsidRPr="000902F7" w:rsidR="00FB4344">
        <w:rPr>
          <w:rFonts w:ascii="Arial" w:hAnsi="Arial" w:cs="Arial"/>
          <w:sz w:val="22"/>
          <w:szCs w:val="22"/>
        </w:rPr>
        <w:t>školiteli</w:t>
      </w:r>
      <w:r w:rsidRPr="000902F7">
        <w:rPr>
          <w:rFonts w:ascii="Arial" w:hAnsi="Arial" w:cs="Arial"/>
          <w:sz w:val="22"/>
          <w:szCs w:val="22"/>
        </w:rPr>
        <w:t xml:space="preserve"> s</w:t>
      </w:r>
      <w:r w:rsidRPr="000902F7" w:rsidR="00C862B3">
        <w:rPr>
          <w:rFonts w:ascii="Arial" w:hAnsi="Arial" w:cs="Arial"/>
          <w:sz w:val="22"/>
          <w:szCs w:val="22"/>
        </w:rPr>
        <w:t>mluvní pokutu</w:t>
      </w:r>
      <w:r w:rsidRPr="000902F7">
        <w:rPr>
          <w:rFonts w:ascii="Arial" w:hAnsi="Arial" w:cs="Arial"/>
          <w:sz w:val="22"/>
          <w:szCs w:val="22"/>
        </w:rPr>
        <w:t xml:space="preserve"> ve výši 3% celkové ceny</w:t>
      </w:r>
      <w:r w:rsidRPr="000902F7" w:rsidR="00C862B3">
        <w:rPr>
          <w:rFonts w:ascii="Arial" w:hAnsi="Arial" w:cs="Arial"/>
          <w:sz w:val="22"/>
          <w:szCs w:val="22"/>
        </w:rPr>
        <w:t xml:space="preserve"> včetně DPH (viz definice „ceny“ v ustanovení 4.1 této smlouvy)</w:t>
      </w:r>
      <w:r w:rsidRPr="000902F7">
        <w:rPr>
          <w:rFonts w:ascii="Arial" w:hAnsi="Arial" w:cs="Arial"/>
          <w:sz w:val="22"/>
          <w:szCs w:val="22"/>
        </w:rPr>
        <w:t>.</w:t>
      </w:r>
    </w:p>
    <w:p w:rsidRPr="000902F7" w:rsidR="00ED50F1" w:rsidP="00ED50F1" w:rsidRDefault="00ED50F1" w14:paraId="1EB241F6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69E034A7" w14:textId="423C9284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V </w:t>
      </w:r>
      <w:r w:rsidR="007C26F2">
        <w:rPr>
          <w:rFonts w:ascii="Arial" w:hAnsi="Arial" w:cs="Arial"/>
          <w:sz w:val="22"/>
          <w:szCs w:val="22"/>
        </w:rPr>
        <w:t>případě, že školitel</w:t>
      </w:r>
      <w:r w:rsidRPr="000902F7">
        <w:rPr>
          <w:rFonts w:ascii="Arial" w:hAnsi="Arial" w:cs="Arial"/>
          <w:sz w:val="22"/>
          <w:szCs w:val="22"/>
        </w:rPr>
        <w:t xml:space="preserve"> nesplní </w:t>
      </w:r>
      <w:r w:rsidR="007C26F2">
        <w:rPr>
          <w:rFonts w:ascii="Arial" w:hAnsi="Arial" w:cs="Arial"/>
          <w:sz w:val="22"/>
          <w:szCs w:val="22"/>
        </w:rPr>
        <w:t xml:space="preserve">předmět smlouvy ve smlouvou sjednaném </w:t>
      </w:r>
      <w:r w:rsidRPr="000902F7">
        <w:rPr>
          <w:rFonts w:ascii="Arial" w:hAnsi="Arial" w:cs="Arial"/>
          <w:sz w:val="22"/>
          <w:szCs w:val="22"/>
        </w:rPr>
        <w:t xml:space="preserve">termínu, avšak po dohodě s objednatelem </w:t>
      </w:r>
      <w:r w:rsidR="007C26F2">
        <w:rPr>
          <w:rFonts w:ascii="Arial" w:hAnsi="Arial" w:cs="Arial"/>
          <w:sz w:val="22"/>
          <w:szCs w:val="22"/>
        </w:rPr>
        <w:t xml:space="preserve">realizaci vzdělávacích kurzů </w:t>
      </w:r>
      <w:r w:rsidRPr="000902F7">
        <w:rPr>
          <w:rFonts w:ascii="Arial" w:hAnsi="Arial" w:cs="Arial"/>
          <w:sz w:val="22"/>
          <w:szCs w:val="22"/>
        </w:rPr>
        <w:t xml:space="preserve">dokončí, může objednatel uplatnit vůči </w:t>
      </w:r>
      <w:r w:rsidRPr="000902F7" w:rsidR="00616DD2">
        <w:rPr>
          <w:rFonts w:ascii="Arial" w:hAnsi="Arial" w:cs="Arial"/>
          <w:sz w:val="22"/>
          <w:szCs w:val="22"/>
        </w:rPr>
        <w:t>školiteli</w:t>
      </w:r>
      <w:r w:rsidRPr="000902F7">
        <w:rPr>
          <w:rFonts w:ascii="Arial" w:hAnsi="Arial" w:cs="Arial"/>
          <w:sz w:val="22"/>
          <w:szCs w:val="22"/>
        </w:rPr>
        <w:t xml:space="preserve"> s</w:t>
      </w:r>
      <w:r w:rsidRPr="000902F7" w:rsidR="00C862B3">
        <w:rPr>
          <w:rFonts w:ascii="Arial" w:hAnsi="Arial" w:cs="Arial"/>
          <w:sz w:val="22"/>
          <w:szCs w:val="22"/>
        </w:rPr>
        <w:t>mluvní pokutu</w:t>
      </w:r>
      <w:r w:rsidRPr="000902F7">
        <w:rPr>
          <w:rFonts w:ascii="Arial" w:hAnsi="Arial" w:cs="Arial"/>
          <w:sz w:val="22"/>
          <w:szCs w:val="22"/>
        </w:rPr>
        <w:t xml:space="preserve"> ve výši </w:t>
      </w:r>
      <w:r w:rsidR="00B22A3F">
        <w:rPr>
          <w:rFonts w:ascii="Arial" w:hAnsi="Arial" w:cs="Arial"/>
          <w:sz w:val="22"/>
          <w:szCs w:val="22"/>
        </w:rPr>
        <w:t xml:space="preserve">až </w:t>
      </w:r>
      <w:r w:rsidRPr="000902F7">
        <w:rPr>
          <w:rFonts w:ascii="Arial" w:hAnsi="Arial" w:cs="Arial"/>
          <w:sz w:val="22"/>
          <w:szCs w:val="22"/>
        </w:rPr>
        <w:t>10</w:t>
      </w:r>
      <w:r w:rsidR="007B0207">
        <w:rPr>
          <w:rFonts w:ascii="Arial" w:hAnsi="Arial" w:cs="Arial"/>
          <w:sz w:val="22"/>
          <w:szCs w:val="22"/>
        </w:rPr>
        <w:t xml:space="preserve"> </w:t>
      </w:r>
      <w:r w:rsidRPr="000902F7">
        <w:rPr>
          <w:rFonts w:ascii="Arial" w:hAnsi="Arial" w:cs="Arial"/>
          <w:sz w:val="22"/>
          <w:szCs w:val="22"/>
        </w:rPr>
        <w:t>% celkové ceny</w:t>
      </w:r>
      <w:r w:rsidRPr="000902F7" w:rsidR="00314035">
        <w:rPr>
          <w:rFonts w:ascii="Arial" w:hAnsi="Arial" w:cs="Arial"/>
          <w:sz w:val="22"/>
          <w:szCs w:val="22"/>
        </w:rPr>
        <w:t xml:space="preserve"> včetně DPH (viz de</w:t>
      </w:r>
      <w:r w:rsidR="007C26F2">
        <w:rPr>
          <w:rFonts w:ascii="Arial" w:hAnsi="Arial" w:cs="Arial"/>
          <w:sz w:val="22"/>
          <w:szCs w:val="22"/>
        </w:rPr>
        <w:t xml:space="preserve">finice „ceny“ v ustanovení 4.1 </w:t>
      </w:r>
      <w:r w:rsidRPr="000902F7" w:rsidR="00314035">
        <w:rPr>
          <w:rFonts w:ascii="Arial" w:hAnsi="Arial" w:cs="Arial"/>
          <w:sz w:val="22"/>
          <w:szCs w:val="22"/>
        </w:rPr>
        <w:t>této smlouvy).</w:t>
      </w:r>
      <w:r w:rsidRPr="000902F7" w:rsidR="00FB4344">
        <w:rPr>
          <w:rFonts w:ascii="Arial" w:hAnsi="Arial" w:cs="Arial"/>
          <w:sz w:val="22"/>
          <w:szCs w:val="22"/>
        </w:rPr>
        <w:t xml:space="preserve"> Uplatněním smluvních pokut dle ustan</w:t>
      </w:r>
      <w:r w:rsidR="007C26F2">
        <w:rPr>
          <w:rFonts w:ascii="Arial" w:hAnsi="Arial" w:cs="Arial"/>
          <w:sz w:val="22"/>
          <w:szCs w:val="22"/>
        </w:rPr>
        <w:t>ovení 7.1 a tohoto ustanovení 7.</w:t>
      </w:r>
      <w:r w:rsidRPr="000902F7" w:rsidR="00FB4344">
        <w:rPr>
          <w:rFonts w:ascii="Arial" w:hAnsi="Arial" w:cs="Arial"/>
          <w:sz w:val="22"/>
          <w:szCs w:val="22"/>
        </w:rPr>
        <w:t>2 není dotčen nárok objednatele na náhradu škody.</w:t>
      </w:r>
    </w:p>
    <w:p w:rsidRPr="000902F7" w:rsidR="00ED50F1" w:rsidP="00ED50F1" w:rsidRDefault="00ED50F1" w14:paraId="5BF0FE0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5950ECE4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Uvedené sankce se nevztahují na neplnění zaviněné časovými posuny objednatele.</w:t>
      </w:r>
    </w:p>
    <w:p w:rsidR="00B22A3F" w:rsidP="00ED50F1" w:rsidRDefault="00B22A3F" w14:paraId="571618E2" w14:textId="45036926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7C26F2" w:rsidR="00ED50F1" w:rsidP="007C26F2" w:rsidRDefault="00370AEA" w14:paraId="0E2BA881" w14:textId="780FE1FE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V případě storna (ze </w:t>
      </w:r>
      <w:r w:rsidRPr="00546462">
        <w:rPr>
          <w:rFonts w:ascii="Arial" w:hAnsi="Arial" w:cs="Arial"/>
          <w:sz w:val="22"/>
          <w:szCs w:val="22"/>
        </w:rPr>
        <w:t xml:space="preserve">strany objednatele) předem dohodnutého </w:t>
      </w:r>
      <w:r w:rsidR="007C26F2">
        <w:rPr>
          <w:rFonts w:ascii="Arial" w:hAnsi="Arial" w:cs="Arial"/>
          <w:sz w:val="22"/>
          <w:szCs w:val="22"/>
        </w:rPr>
        <w:t xml:space="preserve">vzdělávacího </w:t>
      </w:r>
      <w:r w:rsidRPr="00546462">
        <w:rPr>
          <w:rFonts w:ascii="Arial" w:hAnsi="Arial" w:cs="Arial"/>
          <w:sz w:val="22"/>
          <w:szCs w:val="22"/>
        </w:rPr>
        <w:t>kurzu</w:t>
      </w:r>
      <w:r w:rsidRPr="00546462" w:rsidR="00314035">
        <w:rPr>
          <w:rFonts w:ascii="Arial" w:hAnsi="Arial" w:cs="Arial"/>
          <w:sz w:val="22"/>
          <w:szCs w:val="22"/>
        </w:rPr>
        <w:t xml:space="preserve">, které bude sděleno školiteli nejpozději </w:t>
      </w:r>
      <w:r w:rsidRPr="00546462" w:rsidR="00ED50F1">
        <w:rPr>
          <w:rFonts w:ascii="Arial" w:hAnsi="Arial" w:cs="Arial"/>
          <w:sz w:val="22"/>
          <w:szCs w:val="22"/>
        </w:rPr>
        <w:t>tři dny</w:t>
      </w:r>
      <w:r w:rsidRPr="00546462" w:rsidR="00314035">
        <w:rPr>
          <w:rFonts w:ascii="Arial" w:hAnsi="Arial" w:cs="Arial"/>
          <w:sz w:val="22"/>
          <w:szCs w:val="22"/>
        </w:rPr>
        <w:t xml:space="preserve"> před konáním kurzu</w:t>
      </w:r>
      <w:r w:rsidR="00C91C46">
        <w:rPr>
          <w:rFonts w:ascii="Arial" w:hAnsi="Arial" w:cs="Arial"/>
          <w:sz w:val="22"/>
          <w:szCs w:val="22"/>
        </w:rPr>
        <w:t>,</w:t>
      </w:r>
      <w:r w:rsidRPr="00546462" w:rsidR="00314035">
        <w:rPr>
          <w:rFonts w:ascii="Arial" w:hAnsi="Arial" w:cs="Arial"/>
          <w:sz w:val="22"/>
          <w:szCs w:val="22"/>
        </w:rPr>
        <w:t xml:space="preserve"> bude školitelem nabídnut zdarma náhradní termín školení.</w:t>
      </w:r>
    </w:p>
    <w:p w:rsidRPr="00546462" w:rsidR="005A1206" w:rsidP="00ED50F1" w:rsidRDefault="005A1206" w14:paraId="7B1F67E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6C91C402" w14:textId="5DD0F36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V den </w:t>
      </w:r>
      <w:r w:rsidRPr="000902F7" w:rsidR="00314035">
        <w:rPr>
          <w:rFonts w:ascii="Arial" w:hAnsi="Arial" w:cs="Arial"/>
          <w:sz w:val="22"/>
          <w:szCs w:val="22"/>
        </w:rPr>
        <w:t>konání</w:t>
      </w:r>
      <w:r w:rsidRPr="000902F7">
        <w:rPr>
          <w:rFonts w:ascii="Arial" w:hAnsi="Arial" w:cs="Arial"/>
          <w:sz w:val="22"/>
          <w:szCs w:val="22"/>
        </w:rPr>
        <w:t xml:space="preserve"> kurzu nelze objednaný kurz již </w:t>
      </w:r>
      <w:r w:rsidR="00546462">
        <w:rPr>
          <w:rFonts w:ascii="Arial" w:hAnsi="Arial" w:cs="Arial"/>
          <w:sz w:val="22"/>
          <w:szCs w:val="22"/>
        </w:rPr>
        <w:t xml:space="preserve">ze strany objednatele </w:t>
      </w:r>
      <w:r w:rsidRPr="000902F7">
        <w:rPr>
          <w:rFonts w:ascii="Arial" w:hAnsi="Arial" w:cs="Arial"/>
          <w:sz w:val="22"/>
          <w:szCs w:val="22"/>
        </w:rPr>
        <w:t>stornovat.</w:t>
      </w:r>
    </w:p>
    <w:p w:rsidRPr="000902F7" w:rsidR="00ED50F1" w:rsidP="00ED50F1" w:rsidRDefault="00ED50F1" w14:paraId="650CFBAD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2F197F6F" w14:textId="3E20114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lastRenderedPageBreak/>
        <w:t>Objednatel může od smlouvy jednostranně odstoupit v</w:t>
      </w:r>
      <w:r w:rsidRPr="000902F7" w:rsidR="00314035">
        <w:rPr>
          <w:rFonts w:ascii="Arial" w:hAnsi="Arial" w:cs="Arial"/>
          <w:sz w:val="22"/>
          <w:szCs w:val="22"/>
        </w:rPr>
        <w:t> </w:t>
      </w:r>
      <w:r w:rsidRPr="000902F7">
        <w:rPr>
          <w:rFonts w:ascii="Arial" w:hAnsi="Arial" w:cs="Arial"/>
          <w:sz w:val="22"/>
          <w:szCs w:val="22"/>
        </w:rPr>
        <w:t>případě</w:t>
      </w:r>
      <w:r w:rsidRPr="000902F7" w:rsidR="00314035">
        <w:rPr>
          <w:rFonts w:ascii="Arial" w:hAnsi="Arial" w:cs="Arial"/>
          <w:sz w:val="22"/>
          <w:szCs w:val="22"/>
        </w:rPr>
        <w:t xml:space="preserve">, že </w:t>
      </w:r>
      <w:r w:rsidR="00ED50F1">
        <w:rPr>
          <w:rFonts w:ascii="Arial" w:hAnsi="Arial" w:cs="Arial"/>
          <w:sz w:val="22"/>
          <w:szCs w:val="22"/>
        </w:rPr>
        <w:t xml:space="preserve">školitel </w:t>
      </w:r>
      <w:r w:rsidRPr="000902F7" w:rsidR="00314035">
        <w:rPr>
          <w:rFonts w:ascii="Arial" w:hAnsi="Arial" w:cs="Arial"/>
          <w:sz w:val="22"/>
          <w:szCs w:val="22"/>
        </w:rPr>
        <w:t>opakovaně neposkyt</w:t>
      </w:r>
      <w:r w:rsidR="000902F7">
        <w:rPr>
          <w:rFonts w:ascii="Arial" w:hAnsi="Arial" w:cs="Arial"/>
          <w:sz w:val="22"/>
          <w:szCs w:val="22"/>
        </w:rPr>
        <w:t>ne školení v plánovaném termínu</w:t>
      </w:r>
      <w:r w:rsidRPr="000902F7">
        <w:rPr>
          <w:rFonts w:ascii="Arial" w:hAnsi="Arial" w:cs="Arial"/>
          <w:sz w:val="22"/>
          <w:szCs w:val="22"/>
        </w:rPr>
        <w:t xml:space="preserve"> </w:t>
      </w:r>
      <w:r w:rsidRPr="000902F7" w:rsidR="00314035">
        <w:rPr>
          <w:rFonts w:ascii="Arial" w:hAnsi="Arial" w:cs="Arial"/>
          <w:sz w:val="22"/>
          <w:szCs w:val="22"/>
        </w:rPr>
        <w:t>nebo</w:t>
      </w:r>
      <w:r w:rsidRPr="000902F7">
        <w:rPr>
          <w:rFonts w:ascii="Arial" w:hAnsi="Arial" w:cs="Arial"/>
          <w:sz w:val="22"/>
          <w:szCs w:val="22"/>
        </w:rPr>
        <w:t xml:space="preserve"> v případě nekvalitního provedení vzdělávacích kurzů, které se prokáže z hodnocení kurzu a následné neakceptace výzev o odstranění závad ze strany objednatele.</w:t>
      </w:r>
      <w:r w:rsidRPr="000902F7" w:rsidR="00314035">
        <w:rPr>
          <w:rFonts w:ascii="Arial" w:hAnsi="Arial" w:cs="Arial"/>
          <w:sz w:val="22"/>
          <w:szCs w:val="22"/>
        </w:rPr>
        <w:t xml:space="preserve"> Odstoupení je účinné okamžikem doručení písemného oznámení o odstoupení školiteli.</w:t>
      </w:r>
    </w:p>
    <w:p w:rsidRPr="000902F7" w:rsidR="00ED50F1" w:rsidP="00ED50F1" w:rsidRDefault="00ED50F1" w14:paraId="6F43030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003A7ECC" w14:textId="7E8BBA0D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Odstoupením od smlouvy nezaniká právo</w:t>
      </w:r>
      <w:r w:rsidR="00892952">
        <w:rPr>
          <w:rFonts w:ascii="Arial" w:hAnsi="Arial" w:cs="Arial"/>
          <w:sz w:val="22"/>
          <w:szCs w:val="22"/>
        </w:rPr>
        <w:t xml:space="preserve"> objednatele</w:t>
      </w:r>
      <w:r w:rsidR="00EE2BA8">
        <w:rPr>
          <w:rFonts w:ascii="Arial" w:hAnsi="Arial" w:cs="Arial"/>
          <w:sz w:val="22"/>
          <w:szCs w:val="22"/>
        </w:rPr>
        <w:t xml:space="preserve"> vůči školiteli</w:t>
      </w:r>
      <w:r w:rsidRPr="000902F7">
        <w:rPr>
          <w:rFonts w:ascii="Arial" w:hAnsi="Arial" w:cs="Arial"/>
          <w:sz w:val="22"/>
          <w:szCs w:val="22"/>
        </w:rPr>
        <w:t xml:space="preserve"> na náhradu vzniklé škody</w:t>
      </w:r>
      <w:r w:rsidRPr="000902F7" w:rsidR="00314035">
        <w:rPr>
          <w:rFonts w:ascii="Arial" w:hAnsi="Arial" w:cs="Arial"/>
          <w:sz w:val="22"/>
          <w:szCs w:val="22"/>
        </w:rPr>
        <w:t xml:space="preserve"> a na úhradu sjednaných smluvních pokut.</w:t>
      </w:r>
    </w:p>
    <w:p w:rsidRPr="000902F7" w:rsidR="00ED50F1" w:rsidP="00ED50F1" w:rsidRDefault="00ED50F1" w14:paraId="78D79BD2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7C26F2" w:rsidR="00370AEA" w:rsidP="000004D0" w:rsidRDefault="00314035" w14:paraId="5F1F17CC" w14:textId="25A2187D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Kromě důvodů uvedených v ustanovení 7.6</w:t>
      </w:r>
      <w:r w:rsidRPr="000902F7" w:rsidR="00FB4344">
        <w:rPr>
          <w:rFonts w:ascii="Arial" w:hAnsi="Arial" w:cs="Arial"/>
          <w:sz w:val="22"/>
          <w:szCs w:val="22"/>
        </w:rPr>
        <w:t xml:space="preserve"> může objednatel odstoupit s účinky stanovenými ve zmíněném ustanovení dále od této smlouvy v případě o</w:t>
      </w:r>
      <w:r w:rsidRPr="000902F7" w:rsidR="00370AEA">
        <w:rPr>
          <w:rFonts w:ascii="Arial" w:hAnsi="Arial" w:cs="Arial"/>
          <w:sz w:val="22"/>
          <w:szCs w:val="22"/>
        </w:rPr>
        <w:t>pakované</w:t>
      </w:r>
      <w:r w:rsidRPr="000902F7" w:rsidR="00FB4344">
        <w:rPr>
          <w:rFonts w:ascii="Arial" w:hAnsi="Arial" w:cs="Arial"/>
          <w:sz w:val="22"/>
          <w:szCs w:val="22"/>
        </w:rPr>
        <w:t>ho</w:t>
      </w:r>
      <w:r w:rsidRPr="000902F7" w:rsidR="00370AEA">
        <w:rPr>
          <w:rFonts w:ascii="Arial" w:hAnsi="Arial" w:cs="Arial"/>
          <w:sz w:val="22"/>
          <w:szCs w:val="22"/>
        </w:rPr>
        <w:t xml:space="preserve"> porušování povinností školitelem</w:t>
      </w:r>
      <w:r w:rsidR="007B0207">
        <w:rPr>
          <w:rFonts w:ascii="Arial" w:hAnsi="Arial" w:cs="Arial"/>
          <w:sz w:val="22"/>
          <w:szCs w:val="22"/>
        </w:rPr>
        <w:t>,</w:t>
      </w:r>
      <w:r w:rsidRPr="000902F7" w:rsidR="00370AEA">
        <w:rPr>
          <w:rFonts w:ascii="Arial" w:hAnsi="Arial" w:cs="Arial"/>
          <w:sz w:val="22"/>
          <w:szCs w:val="22"/>
        </w:rPr>
        <w:t xml:space="preserve"> a to zejména takov</w:t>
      </w:r>
      <w:r w:rsidRPr="000902F7" w:rsidR="00FB4344">
        <w:rPr>
          <w:rFonts w:ascii="Arial" w:hAnsi="Arial" w:cs="Arial"/>
          <w:sz w:val="22"/>
          <w:szCs w:val="22"/>
        </w:rPr>
        <w:t>ého</w:t>
      </w:r>
      <w:r w:rsidRPr="000902F7" w:rsidR="00370AEA">
        <w:rPr>
          <w:rFonts w:ascii="Arial" w:hAnsi="Arial" w:cs="Arial"/>
          <w:sz w:val="22"/>
          <w:szCs w:val="22"/>
        </w:rPr>
        <w:t>, které ved</w:t>
      </w:r>
      <w:r w:rsidRPr="000902F7" w:rsidR="00FB4344">
        <w:rPr>
          <w:rFonts w:ascii="Arial" w:hAnsi="Arial" w:cs="Arial"/>
          <w:sz w:val="22"/>
          <w:szCs w:val="22"/>
        </w:rPr>
        <w:t>e</w:t>
      </w:r>
      <w:r w:rsidRPr="000902F7" w:rsidR="00370AEA">
        <w:rPr>
          <w:rFonts w:ascii="Arial" w:hAnsi="Arial" w:cs="Arial"/>
          <w:sz w:val="22"/>
          <w:szCs w:val="22"/>
        </w:rPr>
        <w:t xml:space="preserve"> k výhradám kontrolních orgánů</w:t>
      </w:r>
      <w:r w:rsidRPr="000902F7" w:rsidR="00FB4344">
        <w:rPr>
          <w:rFonts w:ascii="Arial" w:hAnsi="Arial" w:cs="Arial"/>
          <w:sz w:val="22"/>
          <w:szCs w:val="22"/>
        </w:rPr>
        <w:t>.</w:t>
      </w:r>
      <w:r w:rsidRPr="000902F7" w:rsidR="00370AEA">
        <w:rPr>
          <w:rFonts w:ascii="Arial" w:hAnsi="Arial" w:cs="Arial"/>
          <w:sz w:val="22"/>
          <w:szCs w:val="22"/>
        </w:rPr>
        <w:t xml:space="preserve"> Toto ukončení smlouvy nemá vliv na případné uplatnění náhrady vzniklé škody objednatelem vůči </w:t>
      </w:r>
      <w:r w:rsidRPr="000902F7" w:rsidR="00616DD2">
        <w:rPr>
          <w:rFonts w:ascii="Arial" w:hAnsi="Arial" w:cs="Arial"/>
          <w:sz w:val="22"/>
          <w:szCs w:val="22"/>
        </w:rPr>
        <w:t>školiteli</w:t>
      </w:r>
      <w:r w:rsidRPr="000902F7" w:rsidR="00370AEA">
        <w:rPr>
          <w:rFonts w:ascii="Arial" w:hAnsi="Arial" w:cs="Arial"/>
          <w:sz w:val="22"/>
          <w:szCs w:val="22"/>
        </w:rPr>
        <w:t xml:space="preserve"> včetně náhrad za zmařenou dotaci a </w:t>
      </w:r>
      <w:r w:rsidRPr="007C26F2" w:rsidR="00370AEA">
        <w:rPr>
          <w:rFonts w:ascii="Arial" w:hAnsi="Arial" w:cs="Arial"/>
          <w:sz w:val="22"/>
          <w:szCs w:val="22"/>
        </w:rPr>
        <w:t>vzdělávání zaměstnanců, případně sankčních pokut ze strany kontrolních orgánů</w:t>
      </w:r>
      <w:r w:rsidRPr="007C26F2" w:rsidR="00FB4344">
        <w:rPr>
          <w:rFonts w:ascii="Arial" w:hAnsi="Arial" w:cs="Arial"/>
          <w:sz w:val="22"/>
          <w:szCs w:val="22"/>
        </w:rPr>
        <w:t xml:space="preserve"> či smluvních pokut sjednaných touto smlouvou</w:t>
      </w:r>
      <w:r w:rsidRPr="007C26F2" w:rsidR="00370AEA">
        <w:rPr>
          <w:rFonts w:ascii="Arial" w:hAnsi="Arial" w:cs="Arial"/>
          <w:sz w:val="22"/>
          <w:szCs w:val="22"/>
        </w:rPr>
        <w:t>.</w:t>
      </w:r>
    </w:p>
    <w:p w:rsidRPr="007C26F2" w:rsidR="00546462" w:rsidP="00546462" w:rsidRDefault="00546462" w14:paraId="181CE333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06742C" w:rsidR="00546462" w:rsidP="000004D0" w:rsidRDefault="00546462" w14:paraId="34173A7F" w14:textId="40C87AD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7C26F2">
        <w:rPr>
          <w:rFonts w:ascii="Arial" w:hAnsi="Arial" w:cs="Arial"/>
          <w:sz w:val="22"/>
          <w:szCs w:val="22"/>
        </w:rPr>
        <w:t>Objednatel si vyhrazuje právo snížit rozsah služeb školitele dle odst. 2 bodu 2.1 této smlouvy, případně zrušit celý předmět plnění před započetím realizace, a to bez nároku na náhradu nákladů</w:t>
      </w:r>
      <w:r w:rsidR="008B48E8">
        <w:rPr>
          <w:rFonts w:ascii="Arial" w:hAnsi="Arial" w:cs="Arial"/>
          <w:sz w:val="22"/>
          <w:szCs w:val="22"/>
        </w:rPr>
        <w:t xml:space="preserve"> </w:t>
      </w:r>
      <w:r w:rsidR="00206CE4">
        <w:rPr>
          <w:rFonts w:ascii="Arial" w:hAnsi="Arial" w:cs="Arial"/>
          <w:sz w:val="22"/>
          <w:szCs w:val="22"/>
        </w:rPr>
        <w:t xml:space="preserve">či </w:t>
      </w:r>
      <w:r w:rsidR="008B48E8">
        <w:rPr>
          <w:rFonts w:ascii="Arial" w:hAnsi="Arial" w:cs="Arial"/>
          <w:sz w:val="22"/>
          <w:szCs w:val="22"/>
        </w:rPr>
        <w:t>vzniklé škody</w:t>
      </w:r>
      <w:r w:rsidRPr="007C26F2">
        <w:rPr>
          <w:rFonts w:ascii="Arial" w:hAnsi="Arial" w:cs="Arial"/>
          <w:sz w:val="22"/>
          <w:szCs w:val="22"/>
        </w:rPr>
        <w:t xml:space="preserve"> školitele.</w:t>
      </w:r>
    </w:p>
    <w:p w:rsidRPr="0006742C" w:rsidR="0006742C" w:rsidP="0006742C" w:rsidRDefault="0006742C" w14:paraId="661DEFD6" w14:textId="405C2435">
      <w:pPr>
        <w:pStyle w:val="ListParagraph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0902F7" w:rsidR="00370AEA" w:rsidP="000004D0" w:rsidRDefault="00370AEA" w14:paraId="46E0D616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="00370AEA" w:rsidP="000004D0" w:rsidRDefault="00ED50F1" w14:paraId="09D2CCE3" w14:textId="497E2B1F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ED50F1">
        <w:rPr>
          <w:rFonts w:ascii="Arial" w:hAnsi="Arial" w:cs="Arial"/>
          <w:b/>
          <w:sz w:val="22"/>
          <w:szCs w:val="22"/>
        </w:rPr>
        <w:t>VŠEOBECNÁ USTANOVENÍ</w:t>
      </w:r>
    </w:p>
    <w:p w:rsidRPr="00ED50F1" w:rsidR="00ED50F1" w:rsidP="00ED50F1" w:rsidRDefault="00ED50F1" w14:paraId="08492048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Pr="00ED50F1" w:rsidR="00370AEA" w:rsidP="000004D0" w:rsidRDefault="00370AEA" w14:paraId="770AE15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Smluvní strany se zavazují řešit vzájemné spory vzniklé v souvislosti s plněním této smlouvy především smírně, pro případ soudních sporů je dána příslušnost soudů České republiky.</w:t>
      </w:r>
    </w:p>
    <w:p w:rsidRPr="000902F7" w:rsidR="00ED50F1" w:rsidP="00ED50F1" w:rsidRDefault="00ED50F1" w14:paraId="7868105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77741F12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Smluvní vztahy touto smlouvou výslovně neupravené se řídí příslušnými ustanoveními obecně závazných právních předpisů, které se na sjednaný smluvní vztah vztahují.</w:t>
      </w:r>
    </w:p>
    <w:p w:rsidRPr="000902F7" w:rsidR="00ED50F1" w:rsidP="00ED50F1" w:rsidRDefault="00ED50F1" w14:paraId="4421CBB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3CD8EC9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Veškeré změny této smlouvy jsou možné jen ve formě písemných dodatků podepsaných oběma smluvními stranami; dodatky se dnem podpisu oběma smluvními stranami stanou nedílnou součástí této smlouvy.</w:t>
      </w:r>
    </w:p>
    <w:p w:rsidRPr="000902F7" w:rsidR="00ED50F1" w:rsidP="00ED50F1" w:rsidRDefault="00ED50F1" w14:paraId="5C1A498D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68F99B8C" w14:textId="0536E72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Věci neupravené touto smlouvou se řídí příslušnými ustanoveními </w:t>
      </w:r>
      <w:r w:rsidRPr="000902F7" w:rsidR="00870009">
        <w:rPr>
          <w:rFonts w:ascii="Arial" w:hAnsi="Arial" w:cs="Arial"/>
          <w:sz w:val="22"/>
          <w:szCs w:val="22"/>
        </w:rPr>
        <w:t>občanského</w:t>
      </w:r>
      <w:r w:rsidRPr="000902F7">
        <w:rPr>
          <w:rFonts w:ascii="Arial" w:hAnsi="Arial" w:cs="Arial"/>
          <w:sz w:val="22"/>
          <w:szCs w:val="22"/>
        </w:rPr>
        <w:t xml:space="preserve"> zákoníku v platném znění</w:t>
      </w:r>
      <w:r w:rsidR="007C26F2">
        <w:rPr>
          <w:rFonts w:ascii="Arial" w:hAnsi="Arial" w:cs="Arial"/>
          <w:sz w:val="22"/>
          <w:szCs w:val="22"/>
        </w:rPr>
        <w:t xml:space="preserve"> a současně Pravidly OPZ</w:t>
      </w:r>
      <w:r w:rsidRPr="000902F7">
        <w:rPr>
          <w:rFonts w:ascii="Arial" w:hAnsi="Arial" w:cs="Arial"/>
          <w:sz w:val="22"/>
          <w:szCs w:val="22"/>
        </w:rPr>
        <w:t>.</w:t>
      </w:r>
    </w:p>
    <w:p w:rsidRPr="000902F7" w:rsidR="00ED50F1" w:rsidP="00ED50F1" w:rsidRDefault="00ED50F1" w14:paraId="77849F7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23241C" w:rsidP="0023241C" w:rsidRDefault="00370AEA" w14:paraId="1FB9E093" w14:textId="4101212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V případě rozporu mezi nabídkou a touto smlouvou platí znění této smlouvy.</w:t>
      </w:r>
    </w:p>
    <w:p w:rsidR="0023241C" w:rsidP="0023241C" w:rsidRDefault="0023241C" w14:paraId="63619B60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23241C" w:rsidP="0023241C" w:rsidRDefault="0023241C" w14:paraId="4B5C16F9" w14:textId="0CA6E46C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23241C" w:rsidR="0023241C" w:rsidP="0023241C" w:rsidRDefault="0023241C" w14:paraId="7803F85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="00370AEA" w:rsidP="000004D0" w:rsidRDefault="00370AEA" w14:paraId="59BA0E00" w14:textId="0FBCDE82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0902F7">
        <w:rPr>
          <w:rFonts w:ascii="Arial" w:hAnsi="Arial" w:cs="Arial"/>
          <w:b/>
          <w:i/>
          <w:sz w:val="22"/>
          <w:szCs w:val="22"/>
        </w:rPr>
        <w:t xml:space="preserve"> </w:t>
      </w:r>
      <w:r w:rsidRPr="00ED50F1" w:rsidR="00ED50F1">
        <w:rPr>
          <w:rFonts w:ascii="Arial" w:hAnsi="Arial" w:cs="Arial"/>
          <w:b/>
          <w:sz w:val="22"/>
          <w:szCs w:val="22"/>
        </w:rPr>
        <w:t>ZÁVĚREČNÁ UJEDNÁNÍ</w:t>
      </w:r>
    </w:p>
    <w:p w:rsidRPr="00ED50F1" w:rsidR="00ED50F1" w:rsidP="00ED50F1" w:rsidRDefault="00ED50F1" w14:paraId="5BB0DDEB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Pr="00ED50F1" w:rsidR="00370AEA" w:rsidP="000004D0" w:rsidRDefault="00370AEA" w14:paraId="51B7F2AF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 xml:space="preserve"> Objednatel a školitel prohlašují, že jim nejsou známy ani nepředvídají neodvratitelné nebo nepřekonatelné překážky, které by jim znemožnily splnit závazky a povinnosti této smlouvy.</w:t>
      </w:r>
      <w:bookmarkStart w:name="_Ref237745212" w:id="10"/>
    </w:p>
    <w:p w:rsidRPr="000902F7" w:rsidR="005A1206" w:rsidP="00ED50F1" w:rsidRDefault="005A1206" w14:paraId="4E0D1430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18E617DE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Změny a doplňky smlouvy lze provádět pouze formou písemných dodatku. Změna či doplněk se po podpisu oběma smluvními stranami stávají nedílnou součástí této smlouvy.</w:t>
      </w:r>
      <w:bookmarkEnd w:id="10"/>
    </w:p>
    <w:p w:rsidRPr="000902F7" w:rsidR="00ED50F1" w:rsidP="00ED50F1" w:rsidRDefault="00ED50F1" w14:paraId="616660D2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ED50F1" w:rsidR="00370AEA" w:rsidP="000004D0" w:rsidRDefault="00370AEA" w14:paraId="4E2E4F87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Smlouva je vyhotovena ve dvou stejnopisech, z nichž každá smluvní strana obdrží jedno vyhotovení.</w:t>
      </w:r>
    </w:p>
    <w:p w:rsidRPr="000902F7" w:rsidR="00ED50F1" w:rsidP="00ED50F1" w:rsidRDefault="00ED50F1" w14:paraId="2F9D41B7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765C14" w:rsidR="00ED50F1" w:rsidP="00546462" w:rsidRDefault="00370AEA" w14:paraId="1E9D286C" w14:textId="6A4731E4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Smlouva nabývá platnosti a účinnosti dnem podpisu druhé ze smluvních stran.</w:t>
      </w:r>
    </w:p>
    <w:p w:rsidRPr="00765C14" w:rsidR="00765C14" w:rsidP="00C44F67" w:rsidRDefault="00765C14" w14:paraId="3484CE89" w14:textId="12EAC63E">
      <w:pPr>
        <w:pStyle w:val="ListParagraph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Pr="000902F7" w:rsidR="00ED50F1" w:rsidP="00ED50F1" w:rsidRDefault="00ED50F1" w14:paraId="2937F619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0902F7" w:rsidR="00370AEA" w:rsidP="000004D0" w:rsidRDefault="00370AEA" w14:paraId="4FDDDE32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50F1" w:rsidP="000004D0" w:rsidRDefault="00ED50F1" w14:paraId="3A26D921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50F1" w:rsidP="000004D0" w:rsidRDefault="00ED50F1" w14:paraId="7F6489AC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50F1" w:rsidP="000004D0" w:rsidRDefault="00ED50F1" w14:paraId="4F027EA6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0902F7" w:rsidR="00370AEA" w:rsidP="000004D0" w:rsidRDefault="00370AEA" w14:paraId="0DA1FED5" w14:textId="31C5FA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2F7">
        <w:rPr>
          <w:rFonts w:ascii="Arial" w:hAnsi="Arial" w:cs="Arial"/>
          <w:sz w:val="22"/>
          <w:szCs w:val="22"/>
        </w:rPr>
        <w:t>V </w:t>
      </w:r>
      <w:r w:rsidR="009C057B">
        <w:rPr>
          <w:rFonts w:ascii="Arial" w:hAnsi="Arial" w:cs="Arial"/>
          <w:sz w:val="22"/>
          <w:szCs w:val="22"/>
        </w:rPr>
        <w:t>Plzni</w:t>
      </w:r>
      <w:r w:rsidRPr="000902F7">
        <w:rPr>
          <w:rFonts w:ascii="Arial" w:hAnsi="Arial" w:cs="Arial"/>
          <w:sz w:val="22"/>
          <w:szCs w:val="22"/>
        </w:rPr>
        <w:t xml:space="preserve"> dne</w:t>
      </w:r>
      <w:r w:rsidR="00521411">
        <w:rPr>
          <w:rFonts w:ascii="Arial" w:hAnsi="Arial" w:cs="Arial"/>
          <w:sz w:val="22"/>
          <w:szCs w:val="22"/>
        </w:rPr>
        <w:t>................2017</w:t>
      </w:r>
      <w:r w:rsidR="00521411">
        <w:rPr>
          <w:rFonts w:ascii="Arial" w:hAnsi="Arial" w:cs="Arial"/>
          <w:sz w:val="22"/>
          <w:szCs w:val="22"/>
        </w:rPr>
        <w:tab/>
      </w:r>
      <w:r w:rsidR="00521411">
        <w:rPr>
          <w:rFonts w:ascii="Arial" w:hAnsi="Arial" w:cs="Arial"/>
          <w:sz w:val="22"/>
          <w:szCs w:val="22"/>
        </w:rPr>
        <w:tab/>
      </w:r>
      <w:r w:rsidR="00521411">
        <w:rPr>
          <w:rFonts w:ascii="Arial" w:hAnsi="Arial" w:cs="Arial"/>
          <w:sz w:val="22"/>
          <w:szCs w:val="22"/>
        </w:rPr>
        <w:tab/>
      </w:r>
      <w:r w:rsidRPr="000902F7">
        <w:rPr>
          <w:rFonts w:ascii="Arial" w:hAnsi="Arial" w:cs="Arial"/>
          <w:sz w:val="22"/>
          <w:szCs w:val="22"/>
        </w:rPr>
        <w:t>V</w:t>
      </w:r>
      <w:r w:rsidR="00521411">
        <w:rPr>
          <w:rFonts w:ascii="Arial" w:hAnsi="Arial" w:cs="Arial"/>
          <w:sz w:val="22"/>
          <w:szCs w:val="22"/>
        </w:rPr>
        <w:t> </w:t>
      </w:r>
      <w:r w:rsidRPr="00521411" w:rsidR="00521411">
        <w:rPr>
          <w:rFonts w:ascii="Arial" w:hAnsi="Arial" w:cs="Arial"/>
          <w:sz w:val="22"/>
          <w:szCs w:val="22"/>
          <w:highlight w:val="yellow"/>
        </w:rPr>
        <w:t>..</w:t>
      </w:r>
      <w:r w:rsidRPr="00521411" w:rsidR="00521411">
        <w:rPr>
          <w:rFonts w:ascii="Arial" w:hAnsi="Arial" w:cs="Arial"/>
          <w:i/>
          <w:sz w:val="20"/>
          <w:szCs w:val="20"/>
          <w:highlight w:val="yellow"/>
        </w:rPr>
        <w:t>doplní školitel..</w:t>
      </w:r>
      <w:r w:rsidR="00521411">
        <w:rPr>
          <w:rFonts w:ascii="Arial" w:hAnsi="Arial" w:cs="Arial"/>
          <w:sz w:val="22"/>
          <w:szCs w:val="22"/>
        </w:rPr>
        <w:t xml:space="preserve"> </w:t>
      </w:r>
      <w:r w:rsidRPr="000902F7" w:rsidR="00ED50F1">
        <w:rPr>
          <w:rFonts w:ascii="Arial" w:hAnsi="Arial" w:cs="Arial"/>
          <w:sz w:val="22"/>
          <w:szCs w:val="22"/>
        </w:rPr>
        <w:t>dne</w:t>
      </w:r>
      <w:r w:rsidRPr="00521411" w:rsidR="00521411">
        <w:rPr>
          <w:rFonts w:ascii="Arial" w:hAnsi="Arial" w:cs="Arial"/>
          <w:sz w:val="22"/>
          <w:szCs w:val="22"/>
          <w:highlight w:val="yellow"/>
        </w:rPr>
        <w:t>…</w:t>
      </w:r>
      <w:r w:rsidRPr="00521411" w:rsidR="00521411">
        <w:rPr>
          <w:rFonts w:ascii="Arial" w:hAnsi="Arial" w:cs="Arial"/>
          <w:i/>
          <w:sz w:val="20"/>
          <w:szCs w:val="20"/>
          <w:highlight w:val="yellow"/>
        </w:rPr>
        <w:t>doplní školitel.</w:t>
      </w:r>
      <w:r w:rsidRPr="00521411" w:rsidR="00ED50F1">
        <w:rPr>
          <w:rFonts w:ascii="Arial" w:hAnsi="Arial" w:cs="Arial"/>
          <w:sz w:val="22"/>
          <w:szCs w:val="22"/>
          <w:highlight w:val="yellow"/>
        </w:rPr>
        <w:t>.</w:t>
      </w:r>
      <w:r w:rsidR="00ED50F1">
        <w:rPr>
          <w:rFonts w:ascii="Arial" w:hAnsi="Arial" w:cs="Arial"/>
          <w:sz w:val="22"/>
          <w:szCs w:val="22"/>
        </w:rPr>
        <w:t>2017</w:t>
      </w:r>
    </w:p>
    <w:p w:rsidRPr="000902F7" w:rsidR="00370AEA" w:rsidP="000004D0" w:rsidRDefault="00370AEA" w14:paraId="1AB9DC9D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0902F7" w:rsidR="00370AEA" w:rsidP="000004D0" w:rsidRDefault="00521411" w14:paraId="67514574" w14:textId="41B71D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Pr="00521411">
        <w:rPr>
          <w:rFonts w:ascii="Arial" w:hAnsi="Arial" w:cs="Arial"/>
          <w:sz w:val="22"/>
          <w:szCs w:val="22"/>
          <w:highlight w:val="yellow"/>
        </w:rPr>
        <w:t>….</w:t>
      </w:r>
      <w:r w:rsidRPr="00521411">
        <w:rPr>
          <w:rFonts w:ascii="Arial" w:hAnsi="Arial" w:cs="Arial"/>
          <w:i/>
          <w:sz w:val="20"/>
          <w:szCs w:val="20"/>
          <w:highlight w:val="yellow"/>
        </w:rPr>
        <w:t>doplní školitel…..</w:t>
      </w:r>
    </w:p>
    <w:p w:rsidRPr="000902F7" w:rsidR="00370AEA" w:rsidP="000004D0" w:rsidRDefault="00521411" w14:paraId="33E26BDA" w14:textId="50EF58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02F7" w:rsidR="00370AEA">
        <w:rPr>
          <w:rFonts w:ascii="Arial" w:hAnsi="Arial" w:cs="Arial"/>
          <w:sz w:val="22"/>
          <w:szCs w:val="22"/>
        </w:rPr>
        <w:t>________________________</w:t>
      </w:r>
    </w:p>
    <w:p w:rsidRPr="000902F7" w:rsidR="00370AEA" w:rsidP="000004D0" w:rsidRDefault="00DC1218" w14:paraId="10505594" w14:textId="3A3EC7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21411">
        <w:rPr>
          <w:rFonts w:ascii="Arial" w:hAnsi="Arial" w:cs="Arial"/>
          <w:sz w:val="22"/>
          <w:szCs w:val="22"/>
        </w:rPr>
        <w:t xml:space="preserve">           Objednatel</w:t>
      </w:r>
      <w:r w:rsidR="00521411">
        <w:rPr>
          <w:rFonts w:ascii="Arial" w:hAnsi="Arial" w:cs="Arial"/>
          <w:sz w:val="22"/>
          <w:szCs w:val="22"/>
        </w:rPr>
        <w:tab/>
      </w:r>
      <w:r w:rsidR="00521411">
        <w:rPr>
          <w:rFonts w:ascii="Arial" w:hAnsi="Arial" w:cs="Arial"/>
          <w:sz w:val="22"/>
          <w:szCs w:val="22"/>
        </w:rPr>
        <w:tab/>
      </w:r>
      <w:r w:rsidR="00521411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902F7" w:rsidR="00370AEA">
        <w:rPr>
          <w:rFonts w:ascii="Arial" w:hAnsi="Arial" w:cs="Arial"/>
          <w:sz w:val="22"/>
          <w:szCs w:val="22"/>
        </w:rPr>
        <w:t>Školitel</w:t>
      </w:r>
    </w:p>
    <w:p w:rsidRPr="000902F7" w:rsidR="00370AEA" w:rsidP="000004D0" w:rsidRDefault="00370AEA" w14:paraId="74EFB7E6" w14:textId="77777777">
      <w:pPr>
        <w:keepNext/>
        <w:autoSpaceDE w:val="false"/>
        <w:adjustRightInd w:val="false"/>
        <w:spacing w:line="276" w:lineRule="auto"/>
        <w:rPr>
          <w:rFonts w:ascii="Arial" w:hAnsi="Arial" w:cs="Arial"/>
          <w:sz w:val="22"/>
          <w:szCs w:val="22"/>
        </w:rPr>
      </w:pPr>
    </w:p>
    <w:bookmarkEnd w:id="0"/>
    <w:p w:rsidRPr="000902F7" w:rsidR="00765C14" w:rsidP="000004D0" w:rsidRDefault="00765C14" w14:paraId="66E627B8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sectPr w:rsidRPr="000902F7" w:rsidR="00765C14" w:rsidSect="007920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709" w:footer="709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96A5D" w:rsidP="00636E84" w:rsidRDefault="00396A5D" w14:paraId="7046C09E" w14:textId="77777777">
      <w:r>
        <w:separator/>
      </w:r>
    </w:p>
  </w:endnote>
  <w:endnote w:type="continuationSeparator" w:id="0">
    <w:p w:rsidR="00396A5D" w:rsidP="00636E84" w:rsidRDefault="00396A5D" w14:paraId="083B8F1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65C14" w:rsidRDefault="00765C14" w14:paraId="51FD263A" w14:textId="0AEBB012">
    <w:pPr>
      <w:pStyle w:val="Zpat"/>
      <w:jc w:val="both"/>
    </w:pPr>
    <w:r>
      <w:tab/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530A28">
      <w:rPr>
        <w:rStyle w:val="slostrnky"/>
        <w:rFonts w:ascii="Arial" w:hAnsi="Arial" w:cs="Arial"/>
        <w:noProof/>
        <w:sz w:val="20"/>
      </w:rPr>
      <w:t>8</w:t>
    </w:r>
    <w:r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/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NUMPAGES </w:instrText>
    </w:r>
    <w:r>
      <w:rPr>
        <w:rStyle w:val="slostrnky"/>
        <w:rFonts w:ascii="Arial" w:hAnsi="Arial" w:cs="Arial"/>
        <w:sz w:val="20"/>
      </w:rPr>
      <w:fldChar w:fldCharType="separate"/>
    </w:r>
    <w:r w:rsidR="00530A28">
      <w:rPr>
        <w:rStyle w:val="slostrnky"/>
        <w:rFonts w:ascii="Arial" w:hAnsi="Arial" w:cs="Arial"/>
        <w:noProof/>
        <w:sz w:val="20"/>
      </w:rPr>
      <w:t>8</w:t>
    </w:r>
    <w:r>
      <w:rPr>
        <w:rStyle w:val="slostrnky"/>
        <w:rFonts w:ascii="Arial" w:hAnsi="Arial" w:cs="Arial"/>
        <w:sz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65C14" w:rsidP="00F55D2F" w:rsidRDefault="00765C14" w14:paraId="526D788F" w14:textId="68403E9F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30A2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96A5D" w:rsidP="00636E84" w:rsidRDefault="00396A5D" w14:paraId="3DD73F0B" w14:textId="77777777">
      <w:r w:rsidRPr="00636E84">
        <w:rPr>
          <w:color w:val="000000"/>
        </w:rPr>
        <w:separator/>
      </w:r>
    </w:p>
  </w:footnote>
  <w:footnote w:type="continuationSeparator" w:id="0">
    <w:p w:rsidR="00396A5D" w:rsidP="00636E84" w:rsidRDefault="00396A5D" w14:paraId="0C86F7A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65C14" w:rsidRDefault="00765C14" w14:paraId="130B4D54" w14:textId="1F5F830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65C14" w:rsidRDefault="00765C14" w14:paraId="4E926C09" w14:textId="4A30D7A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C81E98"/>
    <w:multiLevelType w:val="hybridMultilevel"/>
    <w:tmpl w:val="28EC30C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25470C2"/>
    <w:multiLevelType w:val="multilevel"/>
    <w:tmpl w:val="268073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4765C33"/>
    <w:multiLevelType w:val="hybridMultilevel"/>
    <w:tmpl w:val="B13CF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561E5"/>
    <w:multiLevelType w:val="hybridMultilevel"/>
    <w:tmpl w:val="BBDC55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8986ED7"/>
    <w:multiLevelType w:val="hybridMultilevel"/>
    <w:tmpl w:val="1D8600E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0B0856D9"/>
    <w:multiLevelType w:val="hybridMultilevel"/>
    <w:tmpl w:val="F16453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C967C20"/>
    <w:multiLevelType w:val="hybridMultilevel"/>
    <w:tmpl w:val="36B89C3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1D01AB8"/>
    <w:multiLevelType w:val="hybridMultilevel"/>
    <w:tmpl w:val="7D76A0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AF718B"/>
    <w:multiLevelType w:val="multilevel"/>
    <w:tmpl w:val="81D8A3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641AA1"/>
    <w:multiLevelType w:val="hybridMultilevel"/>
    <w:tmpl w:val="9100191A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54876AD"/>
    <w:multiLevelType w:val="multilevel"/>
    <w:tmpl w:val="2C4EFCCE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2">
    <w:nsid w:val="26A83156"/>
    <w:multiLevelType w:val="multilevel"/>
    <w:tmpl w:val="DC9494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E35888"/>
    <w:multiLevelType w:val="hybridMultilevel"/>
    <w:tmpl w:val="98A2FB6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92D6E2A"/>
    <w:multiLevelType w:val="hybridMultilevel"/>
    <w:tmpl w:val="2DA6A9AA"/>
    <w:lvl w:ilvl="0" w:tplc="AAD06CC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2A8B524F"/>
    <w:multiLevelType w:val="multilevel"/>
    <w:tmpl w:val="E56E40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3074B85"/>
    <w:multiLevelType w:val="multilevel"/>
    <w:tmpl w:val="00D67F22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  <w:b/>
        <w:sz w:val="20"/>
      </w:rPr>
    </w:lvl>
    <w:lvl w:ilvl="1">
      <w:numFmt w:val="bullet"/>
      <w:lvlText w:val="-"/>
      <w:lvlJc w:val="left"/>
      <w:pPr>
        <w:ind w:left="1560" w:hanging="480"/>
      </w:pPr>
      <w:rPr>
        <w:rFonts w:ascii="Times New Roman" w:hAnsi="Times New Roman" w:eastAsia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9355BE"/>
    <w:multiLevelType w:val="hybridMultilevel"/>
    <w:tmpl w:val="4B80DE46"/>
    <w:lvl w:ilvl="0" w:tplc="3F761EAE">
      <w:start w:val="1"/>
      <w:numFmt w:val="bullet"/>
      <w:pStyle w:val="Odrka1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64EE9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397642B"/>
    <w:multiLevelType w:val="hybridMultilevel"/>
    <w:tmpl w:val="BFE06A06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3728443D"/>
    <w:multiLevelType w:val="multilevel"/>
    <w:tmpl w:val="24DC5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89A3274"/>
    <w:multiLevelType w:val="multilevel"/>
    <w:tmpl w:val="9FB0A2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BF0B88"/>
    <w:multiLevelType w:val="hybridMultilevel"/>
    <w:tmpl w:val="3BF6A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32EE5"/>
    <w:multiLevelType w:val="hybridMultilevel"/>
    <w:tmpl w:val="AD3A23B2"/>
    <w:lvl w:ilvl="0" w:tplc="5F8ACD9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/>
        <w:i w:val="false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7C0477"/>
    <w:multiLevelType w:val="multilevel"/>
    <w:tmpl w:val="EE9805D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D6081C"/>
    <w:multiLevelType w:val="hybridMultilevel"/>
    <w:tmpl w:val="D1B0D638"/>
    <w:lvl w:ilvl="0" w:tplc="04050019">
      <w:start w:val="1"/>
      <w:numFmt w:val="lowerLetter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 w:tentative="true">
      <w:start w:val="1"/>
      <w:numFmt w:val="decimal"/>
      <w:lvlText w:val="%4."/>
      <w:lvlJc w:val="left"/>
      <w:pPr>
        <w:ind w:left="3277" w:hanging="360"/>
      </w:pPr>
    </w:lvl>
    <w:lvl w:ilvl="4" w:tplc="04050019" w:tentative="true">
      <w:start w:val="1"/>
      <w:numFmt w:val="lowerLetter"/>
      <w:lvlText w:val="%5."/>
      <w:lvlJc w:val="left"/>
      <w:pPr>
        <w:ind w:left="3997" w:hanging="360"/>
      </w:pPr>
    </w:lvl>
    <w:lvl w:ilvl="5" w:tplc="0405001B" w:tentative="true">
      <w:start w:val="1"/>
      <w:numFmt w:val="lowerRoman"/>
      <w:lvlText w:val="%6."/>
      <w:lvlJc w:val="right"/>
      <w:pPr>
        <w:ind w:left="4717" w:hanging="180"/>
      </w:pPr>
    </w:lvl>
    <w:lvl w:ilvl="6" w:tplc="0405000F" w:tentative="true">
      <w:start w:val="1"/>
      <w:numFmt w:val="decimal"/>
      <w:lvlText w:val="%7."/>
      <w:lvlJc w:val="left"/>
      <w:pPr>
        <w:ind w:left="5437" w:hanging="360"/>
      </w:pPr>
    </w:lvl>
    <w:lvl w:ilvl="7" w:tplc="04050019" w:tentative="true">
      <w:start w:val="1"/>
      <w:numFmt w:val="lowerLetter"/>
      <w:lvlText w:val="%8."/>
      <w:lvlJc w:val="left"/>
      <w:pPr>
        <w:ind w:left="6157" w:hanging="360"/>
      </w:pPr>
    </w:lvl>
    <w:lvl w:ilvl="8" w:tplc="0405001B" w:tentative="true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463C1DC4"/>
    <w:multiLevelType w:val="hybridMultilevel"/>
    <w:tmpl w:val="BC746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</w:abstractNum>
  <w:abstractNum w:abstractNumId="28">
    <w:nsid w:val="4D4338B4"/>
    <w:multiLevelType w:val="hybridMultilevel"/>
    <w:tmpl w:val="FBCED58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504D55AC"/>
    <w:multiLevelType w:val="multilevel"/>
    <w:tmpl w:val="9690894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  <w:b w:val="false"/>
        <w:i w:val="false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30">
    <w:nsid w:val="57E22FAA"/>
    <w:multiLevelType w:val="multilevel"/>
    <w:tmpl w:val="6CDCA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CB01E9A"/>
    <w:multiLevelType w:val="hybridMultilevel"/>
    <w:tmpl w:val="753E4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D6CD6"/>
    <w:multiLevelType w:val="hybridMultilevel"/>
    <w:tmpl w:val="200824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E1A2C48"/>
    <w:multiLevelType w:val="multilevel"/>
    <w:tmpl w:val="0B9CB87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false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36A73EB"/>
    <w:multiLevelType w:val="multilevel"/>
    <w:tmpl w:val="7CAC7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4965E78"/>
    <w:multiLevelType w:val="hybridMultilevel"/>
    <w:tmpl w:val="65222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A6E00"/>
    <w:multiLevelType w:val="hybridMultilevel"/>
    <w:tmpl w:val="6D5001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C7140D0"/>
    <w:multiLevelType w:val="multilevel"/>
    <w:tmpl w:val="7D627974"/>
    <w:styleLink w:val="LFO9"/>
    <w:lvl w:ilvl="0">
      <w:start w:val="1"/>
      <w:numFmt w:val="decimal"/>
      <w:pStyle w:val="Styl3"/>
      <w:lvlText w:val="%1."/>
      <w:lvlJc w:val="left"/>
      <w:pPr>
        <w:ind w:left="792" w:hanging="7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31"/>
      </w:pPr>
      <w:rPr>
        <w:rFonts w:ascii="Arial" w:hAnsi="Arial" w:cs="Arial"/>
        <w:b/>
        <w:i w:val="false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FCF74CB"/>
    <w:multiLevelType w:val="hybridMultilevel"/>
    <w:tmpl w:val="D668F690"/>
    <w:lvl w:ilvl="0" w:tplc="16587882">
      <w:start w:val="1"/>
      <w:numFmt w:val="decimal"/>
      <w:lvlText w:val="%1."/>
      <w:lvlJc w:val="left"/>
      <w:pPr>
        <w:ind w:left="1962" w:hanging="360"/>
      </w:pPr>
      <w:rPr>
        <w:rFonts w:hint="default" w:cs="Times New Roman"/>
        <w:b/>
      </w:rPr>
    </w:lvl>
    <w:lvl w:ilvl="1" w:tplc="04090019" w:tentative="true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17"/>
  </w:num>
  <w:num w:numId="4">
    <w:abstractNumId w:val="30"/>
  </w:num>
  <w:num w:numId="5">
    <w:abstractNumId w:val="34"/>
  </w:num>
  <w:num w:numId="6">
    <w:abstractNumId w:val="20"/>
  </w:num>
  <w:num w:numId="7">
    <w:abstractNumId w:val="24"/>
  </w:num>
  <w:num w:numId="8">
    <w:abstractNumId w:val="33"/>
  </w:num>
  <w:num w:numId="9">
    <w:abstractNumId w:val="9"/>
  </w:num>
  <w:num w:numId="10">
    <w:abstractNumId w:val="15"/>
  </w:num>
  <w:num w:numId="11">
    <w:abstractNumId w:val="21"/>
  </w:num>
  <w:num w:numId="12">
    <w:abstractNumId w:val="11"/>
  </w:num>
  <w:num w:numId="13">
    <w:abstractNumId w:val="2"/>
  </w:num>
  <w:num w:numId="14">
    <w:abstractNumId w:val="18"/>
  </w:num>
  <w:num w:numId="15">
    <w:abstractNumId w:val="0"/>
  </w:num>
  <w:num w:numId="16">
    <w:abstractNumId w:val="38"/>
  </w:num>
  <w:num w:numId="17">
    <w:abstractNumId w:val="29"/>
  </w:num>
  <w:num w:numId="18">
    <w:abstractNumId w:val="27"/>
  </w:num>
  <w:num w:numId="19">
    <w:abstractNumId w:val="3"/>
  </w:num>
  <w:num w:numId="20">
    <w:abstractNumId w:val="14"/>
  </w:num>
  <w:num w:numId="21">
    <w:abstractNumId w:val="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0"/>
  </w:num>
  <w:num w:numId="25">
    <w:abstractNumId w:val="7"/>
  </w:num>
  <w:num w:numId="26">
    <w:abstractNumId w:val="1"/>
  </w:num>
  <w:num w:numId="27">
    <w:abstractNumId w:val="19"/>
  </w:num>
  <w:num w:numId="28">
    <w:abstractNumId w:val="13"/>
  </w:num>
  <w:num w:numId="29">
    <w:abstractNumId w:val="16"/>
  </w:num>
  <w:num w:numId="30">
    <w:abstractNumId w:val="25"/>
  </w:num>
  <w:num w:numId="31">
    <w:abstractNumId w:val="8"/>
  </w:num>
  <w:num w:numId="32">
    <w:abstractNumId w:val="32"/>
  </w:num>
  <w:num w:numId="33">
    <w:abstractNumId w:val="6"/>
  </w:num>
  <w:num w:numId="34">
    <w:abstractNumId w:val="36"/>
  </w:num>
  <w:num w:numId="35">
    <w:abstractNumId w:val="35"/>
  </w:num>
  <w:num w:numId="36">
    <w:abstractNumId w:val="28"/>
  </w:num>
  <w:num w:numId="37">
    <w:abstractNumId w:val="22"/>
  </w:num>
  <w:num w:numId="38">
    <w:abstractNumId w:val="26"/>
  </w:num>
  <w:num w:numId="39">
    <w:abstractNumId w:val="3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84"/>
    <w:rsid w:val="000004D0"/>
    <w:rsid w:val="00004683"/>
    <w:rsid w:val="000114B7"/>
    <w:rsid w:val="0003623A"/>
    <w:rsid w:val="000510AC"/>
    <w:rsid w:val="0006742C"/>
    <w:rsid w:val="00071730"/>
    <w:rsid w:val="00073727"/>
    <w:rsid w:val="000902F7"/>
    <w:rsid w:val="00092B8E"/>
    <w:rsid w:val="000A327E"/>
    <w:rsid w:val="000C0C7B"/>
    <w:rsid w:val="000E0A8A"/>
    <w:rsid w:val="000F2AD4"/>
    <w:rsid w:val="001039CA"/>
    <w:rsid w:val="00103D34"/>
    <w:rsid w:val="00120BF9"/>
    <w:rsid w:val="00125D0C"/>
    <w:rsid w:val="001959A0"/>
    <w:rsid w:val="001A59AA"/>
    <w:rsid w:val="001E626A"/>
    <w:rsid w:val="001F497B"/>
    <w:rsid w:val="00203936"/>
    <w:rsid w:val="00206CE4"/>
    <w:rsid w:val="002137E7"/>
    <w:rsid w:val="002216AA"/>
    <w:rsid w:val="002321B2"/>
    <w:rsid w:val="0023241C"/>
    <w:rsid w:val="002715A9"/>
    <w:rsid w:val="00283766"/>
    <w:rsid w:val="002A2B0B"/>
    <w:rsid w:val="002A455B"/>
    <w:rsid w:val="002B0836"/>
    <w:rsid w:val="002C1E66"/>
    <w:rsid w:val="002C6C01"/>
    <w:rsid w:val="002F391F"/>
    <w:rsid w:val="00314035"/>
    <w:rsid w:val="003235F1"/>
    <w:rsid w:val="00336C73"/>
    <w:rsid w:val="003571C9"/>
    <w:rsid w:val="00370AEA"/>
    <w:rsid w:val="00376BA0"/>
    <w:rsid w:val="0038083C"/>
    <w:rsid w:val="00383B83"/>
    <w:rsid w:val="00396A5D"/>
    <w:rsid w:val="003A1B95"/>
    <w:rsid w:val="003B49FC"/>
    <w:rsid w:val="003C1D70"/>
    <w:rsid w:val="003E0D44"/>
    <w:rsid w:val="003F34FD"/>
    <w:rsid w:val="0042104E"/>
    <w:rsid w:val="0042409E"/>
    <w:rsid w:val="00432204"/>
    <w:rsid w:val="00455C4C"/>
    <w:rsid w:val="00472AA6"/>
    <w:rsid w:val="00474BE3"/>
    <w:rsid w:val="004802C1"/>
    <w:rsid w:val="004A22A3"/>
    <w:rsid w:val="004A63CF"/>
    <w:rsid w:val="004D7B7D"/>
    <w:rsid w:val="004E6199"/>
    <w:rsid w:val="00510F91"/>
    <w:rsid w:val="00521411"/>
    <w:rsid w:val="00522A25"/>
    <w:rsid w:val="00530A28"/>
    <w:rsid w:val="00546462"/>
    <w:rsid w:val="005746A4"/>
    <w:rsid w:val="00575FA4"/>
    <w:rsid w:val="005A1206"/>
    <w:rsid w:val="005C5B86"/>
    <w:rsid w:val="005F0071"/>
    <w:rsid w:val="00616DD2"/>
    <w:rsid w:val="0061706B"/>
    <w:rsid w:val="0062575E"/>
    <w:rsid w:val="00636E84"/>
    <w:rsid w:val="00640F4B"/>
    <w:rsid w:val="0066052C"/>
    <w:rsid w:val="006D31D2"/>
    <w:rsid w:val="006F0F91"/>
    <w:rsid w:val="00722E51"/>
    <w:rsid w:val="0074072C"/>
    <w:rsid w:val="00765C14"/>
    <w:rsid w:val="0079204D"/>
    <w:rsid w:val="007B0207"/>
    <w:rsid w:val="007B6684"/>
    <w:rsid w:val="007C26F2"/>
    <w:rsid w:val="00804BA4"/>
    <w:rsid w:val="00822B4E"/>
    <w:rsid w:val="00834343"/>
    <w:rsid w:val="00847ED8"/>
    <w:rsid w:val="00870009"/>
    <w:rsid w:val="00892952"/>
    <w:rsid w:val="008B48E8"/>
    <w:rsid w:val="008F414E"/>
    <w:rsid w:val="00901AC9"/>
    <w:rsid w:val="00903B4D"/>
    <w:rsid w:val="009314B5"/>
    <w:rsid w:val="00967389"/>
    <w:rsid w:val="009B0B3E"/>
    <w:rsid w:val="009C057B"/>
    <w:rsid w:val="009D12AE"/>
    <w:rsid w:val="009D2891"/>
    <w:rsid w:val="009D68E0"/>
    <w:rsid w:val="009F09B6"/>
    <w:rsid w:val="00A128A8"/>
    <w:rsid w:val="00A23A61"/>
    <w:rsid w:val="00A353F5"/>
    <w:rsid w:val="00A378BC"/>
    <w:rsid w:val="00A46793"/>
    <w:rsid w:val="00A625B6"/>
    <w:rsid w:val="00A76195"/>
    <w:rsid w:val="00AB3C4A"/>
    <w:rsid w:val="00B13331"/>
    <w:rsid w:val="00B172CC"/>
    <w:rsid w:val="00B22A3F"/>
    <w:rsid w:val="00B61B2A"/>
    <w:rsid w:val="00BB09F0"/>
    <w:rsid w:val="00BE05EE"/>
    <w:rsid w:val="00C02D6B"/>
    <w:rsid w:val="00C44845"/>
    <w:rsid w:val="00C44F67"/>
    <w:rsid w:val="00C50247"/>
    <w:rsid w:val="00C50405"/>
    <w:rsid w:val="00C862B3"/>
    <w:rsid w:val="00C91C46"/>
    <w:rsid w:val="00D145AB"/>
    <w:rsid w:val="00D26445"/>
    <w:rsid w:val="00D50F6D"/>
    <w:rsid w:val="00D62EF7"/>
    <w:rsid w:val="00D84F06"/>
    <w:rsid w:val="00DC1218"/>
    <w:rsid w:val="00DE55A5"/>
    <w:rsid w:val="00DF6E0F"/>
    <w:rsid w:val="00E5139E"/>
    <w:rsid w:val="00E71281"/>
    <w:rsid w:val="00EB1340"/>
    <w:rsid w:val="00ED50F1"/>
    <w:rsid w:val="00EE2BA8"/>
    <w:rsid w:val="00EE3741"/>
    <w:rsid w:val="00EF3771"/>
    <w:rsid w:val="00F55D2F"/>
    <w:rsid w:val="00F56F89"/>
    <w:rsid w:val="00F65C6C"/>
    <w:rsid w:val="00FB4344"/>
    <w:rsid w:val="00FD3EA8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5D82BB4C"/>
  <w15:docId w15:val="{98765092-6E4A-48A7-9306-1044A374236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locked="true" w:qFormat="true"/>
    <w:lsdException w:name="heading 1" w:locked="true" w:qFormat="true"/>
    <w:lsdException w:name="heading 2" w:locked="true" w:qFormat="true"/>
    <w:lsdException w:name="heading 3" w:locked="true" w:qFormat="true"/>
    <w:lsdException w:name="heading 4" w:locked="true" w:semiHidden="true" w:unhideWhenUs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semiHidden="true" w:unhideWhenUsed="true"/>
    <w:lsdException w:name="toc 2" w:locked="true" w:semiHidden="true" w:unhideWhenUsed="true"/>
    <w:lsdException w:name="toc 3" w:locked="true" w:semiHidden="true" w:unhideWhenUsed="true"/>
    <w:lsdException w:name="toc 4" w:locked="true" w:semiHidden="true" w:unhideWhenUsed="true"/>
    <w:lsdException w:name="toc 5" w:locked="true" w:semiHidden="true" w:unhideWhenUsed="true"/>
    <w:lsdException w:name="toc 6" w:locked="true" w:semiHidden="true" w:unhideWhenUsed="true"/>
    <w:lsdException w:name="toc 7" w:locked="true" w:semiHidden="true" w:unhideWhenUsed="true"/>
    <w:lsdException w:name="toc 8" w:locked="true" w:semiHidden="true" w:unhideWhenUsed="true"/>
    <w:lsdException w:name="toc 9" w:locked="true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locked="true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List" w:semiHidden="true" w:unhideWhenUsed="true"/>
    <w:lsdException w:name="List Bullet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qFormat="true"/>
    <w:lsdException w:name="Closing" w:semiHidden="true" w:unhideWhenUsed="true"/>
    <w:lsdException w:name="Signature" w:semiHidden="true" w:unhideWhenUsed="true"/>
    <w:lsdException w:name="Default Paragraph Font" w:locked="true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Subtitle" w:locked="tru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qFormat="true"/>
    <w:lsdException w:name="Document Map" w:semiHidden="true" w:unhideWhenUsed="true"/>
    <w:lsdException w:name="Plain Text" w:uiPriority="99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636E84"/>
    <w:pPr>
      <w:suppressAutoHyphens/>
      <w:autoSpaceDN w:val="false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6E84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636E8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autoRedefine/>
    <w:qFormat/>
    <w:rsid w:val="00636E84"/>
    <w:pPr>
      <w:keepNext/>
      <w:autoSpaceDE w:val="false"/>
      <w:spacing w:before="40" w:after="40"/>
      <w:outlineLvl w:val="2"/>
    </w:pPr>
    <w:rPr>
      <w:rFonts w:ascii="Arial" w:hAnsi="Arial" w:cs="Arial"/>
      <w:b/>
      <w:bCs/>
      <w:caps/>
      <w:szCs w:val="28"/>
    </w:rPr>
  </w:style>
  <w:style w:type="paragraph" w:styleId="Nadpis4">
    <w:name w:val="heading 4"/>
    <w:basedOn w:val="Normln"/>
    <w:next w:val="Normln"/>
    <w:qFormat/>
    <w:rsid w:val="00636E84"/>
    <w:pPr>
      <w:keepNext/>
      <w:spacing w:before="20" w:after="2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rsid w:val="00636E84"/>
    <w:pPr>
      <w:keepNext/>
      <w:spacing w:before="20" w:after="20"/>
      <w:outlineLvl w:val="4"/>
    </w:pPr>
    <w:rPr>
      <w:rFonts w:ascii="Arial" w:hAnsi="Arial" w:cs="Arial"/>
      <w:b/>
      <w:bCs/>
      <w:color w:val="FFFFFF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6E84"/>
    <w:rPr>
      <w:rFonts w:cs="Times New Roman"/>
      <w:color w:val="0000FF"/>
      <w:u w:val="single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636E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36E84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636E84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rsid w:val="00636E84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636E84"/>
    <w:rPr>
      <w:sz w:val="20"/>
      <w:szCs w:val="20"/>
    </w:rPr>
  </w:style>
  <w:style w:type="paragraph" w:styleId="normln0" w:customStyle="true">
    <w:name w:val="normální"/>
    <w:basedOn w:val="Normln"/>
    <w:rsid w:val="00636E84"/>
    <w:pPr>
      <w:jc w:val="both"/>
    </w:pPr>
    <w:rPr>
      <w:szCs w:val="20"/>
    </w:rPr>
  </w:style>
  <w:style w:type="paragraph" w:styleId="Zkladntext2">
    <w:name w:val="Body Text 2"/>
    <w:basedOn w:val="Normln"/>
    <w:rsid w:val="00636E84"/>
    <w:pPr>
      <w:jc w:val="both"/>
    </w:pPr>
  </w:style>
  <w:style w:type="character" w:styleId="slostrnky">
    <w:name w:val="page number"/>
    <w:basedOn w:val="Standardnpsmoodstavce"/>
    <w:rsid w:val="00636E84"/>
    <w:rPr>
      <w:rFonts w:cs="Times New Roman"/>
    </w:rPr>
  </w:style>
  <w:style w:type="paragraph" w:styleId="Zkladntext">
    <w:name w:val="Body Text"/>
    <w:basedOn w:val="Normln"/>
    <w:rsid w:val="00636E84"/>
    <w:pPr>
      <w:jc w:val="both"/>
    </w:pPr>
    <w:rPr>
      <w:b/>
      <w:bCs/>
    </w:rPr>
  </w:style>
  <w:style w:type="paragraph" w:styleId="xl26" w:customStyle="true">
    <w:name w:val="xl26"/>
    <w:basedOn w:val="Normln"/>
    <w:rsid w:val="00636E84"/>
    <w:pPr>
      <w:pBdr>
        <w:top w:val="single" w:color="969696" w:sz="4" w:space="0"/>
        <w:left w:val="single" w:color="969696" w:sz="4" w:space="0"/>
        <w:bottom w:val="single" w:color="969696" w:sz="4" w:space="0"/>
        <w:right w:val="single" w:color="969696" w:sz="4" w:space="0"/>
      </w:pBdr>
      <w:shd w:val="clear" w:color="auto" w:fill="C0C0C0"/>
      <w:spacing w:before="100" w:after="100"/>
      <w:jc w:val="center"/>
      <w:textAlignment w:val="center"/>
    </w:pPr>
  </w:style>
  <w:style w:type="paragraph" w:styleId="Zkladntext3">
    <w:name w:val="Body Text 3"/>
    <w:basedOn w:val="Normln"/>
    <w:rsid w:val="00636E84"/>
    <w:pPr>
      <w:jc w:val="both"/>
    </w:pPr>
    <w:rPr>
      <w:rFonts w:ascii="Arial" w:hAnsi="Arial" w:cs="Arial"/>
      <w:i/>
      <w:iCs/>
      <w:sz w:val="20"/>
    </w:rPr>
  </w:style>
  <w:style w:type="character" w:styleId="FontStyle44" w:customStyle="true">
    <w:name w:val="Font Style44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character" w:styleId="FontStyle43" w:customStyle="true">
    <w:name w:val="Font Style43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paragraph" w:styleId="Style17" w:customStyle="true">
    <w:name w:val="Style17"/>
    <w:basedOn w:val="Normln"/>
    <w:rsid w:val="00636E84"/>
    <w:pPr>
      <w:widowControl w:val="false"/>
      <w:autoSpaceDE w:val="false"/>
      <w:spacing w:line="230" w:lineRule="exact"/>
    </w:pPr>
    <w:rPr>
      <w:rFonts w:ascii="Arial" w:hAnsi="Arial" w:eastAsia="SimSun"/>
      <w:lang w:eastAsia="zh-CN"/>
    </w:rPr>
  </w:style>
  <w:style w:type="paragraph" w:styleId="Style13" w:customStyle="true">
    <w:name w:val="Style13"/>
    <w:basedOn w:val="Normln"/>
    <w:rsid w:val="00636E84"/>
    <w:pPr>
      <w:widowControl w:val="false"/>
      <w:autoSpaceDE w:val="false"/>
    </w:pPr>
    <w:rPr>
      <w:rFonts w:ascii="Arial" w:hAnsi="Arial" w:eastAsia="SimSun"/>
      <w:lang w:eastAsia="zh-CN"/>
    </w:rPr>
  </w:style>
  <w:style w:type="character" w:styleId="TextkomenteChar" w:customStyle="true">
    <w:name w:val="Text komentáře Char"/>
    <w:rsid w:val="00636E84"/>
    <w:rPr>
      <w:lang w:val="cs-CZ" w:eastAsia="cs-CZ"/>
    </w:rPr>
  </w:style>
  <w:style w:type="paragraph" w:styleId="Zkladntextodsazen3">
    <w:name w:val="Body Text Indent 3"/>
    <w:basedOn w:val="Normln"/>
    <w:rsid w:val="00636E84"/>
    <w:pPr>
      <w:spacing w:after="120"/>
      <w:ind w:left="283"/>
    </w:pPr>
    <w:rPr>
      <w:sz w:val="16"/>
      <w:szCs w:val="16"/>
    </w:rPr>
  </w:style>
  <w:style w:type="character" w:styleId="Siln">
    <w:name w:val="Strong"/>
    <w:basedOn w:val="Standardnpsmoodstavce"/>
    <w:qFormat/>
    <w:rsid w:val="00636E84"/>
    <w:rPr>
      <w:rFonts w:cs="Times New Roman"/>
      <w:b/>
      <w:bCs/>
    </w:rPr>
  </w:style>
  <w:style w:type="paragraph" w:styleId="Rozloendokumentu">
    <w:name w:val="Document Map"/>
    <w:basedOn w:val="Normln"/>
    <w:rsid w:val="00636E84"/>
    <w:pPr>
      <w:shd w:val="clear" w:color="auto" w:fill="000080"/>
    </w:pPr>
    <w:rPr>
      <w:rFonts w:ascii="Tahoma" w:hAnsi="Tahoma" w:cs="Tahoma"/>
    </w:rPr>
  </w:style>
  <w:style w:type="paragraph" w:styleId="Styl2" w:customStyle="true">
    <w:name w:val="Styl2"/>
    <w:basedOn w:val="Normln"/>
    <w:rsid w:val="00636E84"/>
    <w:pPr>
      <w:spacing w:before="120"/>
      <w:jc w:val="both"/>
    </w:pPr>
    <w:rPr>
      <w:b/>
      <w:bCs/>
      <w:sz w:val="28"/>
    </w:rPr>
  </w:style>
  <w:style w:type="paragraph" w:styleId="Styl3" w:customStyle="true">
    <w:name w:val="Styl3"/>
    <w:basedOn w:val="Normln"/>
    <w:rsid w:val="00636E84"/>
    <w:pPr>
      <w:numPr>
        <w:numId w:val="1"/>
      </w:numPr>
      <w:spacing w:before="120"/>
      <w:jc w:val="both"/>
    </w:pPr>
    <w:rPr>
      <w:b/>
      <w:bCs/>
    </w:rPr>
  </w:style>
  <w:style w:type="paragraph" w:styleId="Textbubliny">
    <w:name w:val="Balloon Text"/>
    <w:basedOn w:val="Normln"/>
    <w:rsid w:val="00636E84"/>
    <w:rPr>
      <w:rFonts w:ascii="Tahoma" w:hAnsi="Tahoma" w:cs="Tahoma"/>
      <w:sz w:val="16"/>
      <w:szCs w:val="16"/>
    </w:rPr>
  </w:style>
  <w:style w:type="paragraph" w:styleId="Style18" w:customStyle="true">
    <w:name w:val="Style18"/>
    <w:basedOn w:val="Normln"/>
    <w:rsid w:val="00636E84"/>
    <w:pPr>
      <w:widowControl w:val="false"/>
      <w:autoSpaceDE w:val="false"/>
      <w:spacing w:line="230" w:lineRule="exact"/>
    </w:pPr>
    <w:rPr>
      <w:rFonts w:ascii="Arial" w:hAnsi="Arial"/>
    </w:rPr>
  </w:style>
  <w:style w:type="paragraph" w:styleId="Style21" w:customStyle="true">
    <w:name w:val="Style21"/>
    <w:basedOn w:val="Normln"/>
    <w:rsid w:val="00636E84"/>
    <w:pPr>
      <w:widowControl w:val="false"/>
      <w:autoSpaceDE w:val="false"/>
      <w:jc w:val="both"/>
    </w:pPr>
    <w:rPr>
      <w:rFonts w:ascii="Arial" w:hAnsi="Arial"/>
    </w:rPr>
  </w:style>
  <w:style w:type="paragraph" w:styleId="Style30" w:customStyle="true">
    <w:name w:val="Style30"/>
    <w:basedOn w:val="Normln"/>
    <w:rsid w:val="00636E84"/>
    <w:pPr>
      <w:widowControl w:val="false"/>
      <w:autoSpaceDE w:val="false"/>
      <w:spacing w:line="230" w:lineRule="exact"/>
      <w:jc w:val="both"/>
    </w:pPr>
    <w:rPr>
      <w:rFonts w:ascii="Arial" w:hAnsi="Arial"/>
    </w:rPr>
  </w:style>
  <w:style w:type="paragraph" w:styleId="Style5" w:customStyle="true">
    <w:name w:val="Style5"/>
    <w:basedOn w:val="Normln"/>
    <w:rsid w:val="00636E84"/>
    <w:pPr>
      <w:widowControl w:val="false"/>
      <w:autoSpaceDE w:val="false"/>
      <w:spacing w:line="455" w:lineRule="exact"/>
      <w:jc w:val="both"/>
    </w:pPr>
    <w:rPr>
      <w:rFonts w:ascii="Arial" w:hAnsi="Arial"/>
    </w:rPr>
  </w:style>
  <w:style w:type="paragraph" w:styleId="Style6" w:customStyle="true">
    <w:name w:val="Style6"/>
    <w:basedOn w:val="Normln"/>
    <w:rsid w:val="00636E84"/>
    <w:pPr>
      <w:widowControl w:val="false"/>
      <w:autoSpaceDE w:val="false"/>
      <w:spacing w:line="178" w:lineRule="exact"/>
      <w:jc w:val="both"/>
    </w:pPr>
    <w:rPr>
      <w:rFonts w:ascii="Arial" w:hAnsi="Arial"/>
    </w:rPr>
  </w:style>
  <w:style w:type="paragraph" w:styleId="Style7" w:customStyle="true">
    <w:name w:val="Style7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8" w:customStyle="true">
    <w:name w:val="Style8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10" w:customStyle="true">
    <w:name w:val="Style10"/>
    <w:basedOn w:val="Normln"/>
    <w:rsid w:val="00636E84"/>
    <w:pPr>
      <w:widowControl w:val="false"/>
      <w:autoSpaceDE w:val="false"/>
      <w:spacing w:line="229" w:lineRule="exact"/>
      <w:jc w:val="both"/>
    </w:pPr>
    <w:rPr>
      <w:rFonts w:ascii="Arial" w:hAnsi="Arial"/>
    </w:rPr>
  </w:style>
  <w:style w:type="paragraph" w:styleId="Style11" w:customStyle="true">
    <w:name w:val="Style11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31" w:customStyle="true">
    <w:name w:val="Style31"/>
    <w:basedOn w:val="Normln"/>
    <w:rsid w:val="00636E84"/>
    <w:pPr>
      <w:widowControl w:val="false"/>
      <w:autoSpaceDE w:val="false"/>
      <w:spacing w:line="247" w:lineRule="exact"/>
      <w:ind w:firstLine="3514"/>
    </w:pPr>
    <w:rPr>
      <w:rFonts w:ascii="Arial" w:hAnsi="Arial"/>
    </w:rPr>
  </w:style>
  <w:style w:type="character" w:styleId="FontStyle36" w:customStyle="true">
    <w:name w:val="Font Style36"/>
    <w:basedOn w:val="Standardnpsmoodstavce"/>
    <w:rsid w:val="00636E84"/>
    <w:rPr>
      <w:rFonts w:ascii="Arial" w:hAnsi="Arial" w:cs="Arial"/>
      <w:b/>
      <w:bCs/>
      <w:color w:val="000000"/>
      <w:sz w:val="12"/>
      <w:szCs w:val="12"/>
    </w:rPr>
  </w:style>
  <w:style w:type="character" w:styleId="FontStyle42" w:customStyle="true">
    <w:name w:val="Font Style42"/>
    <w:basedOn w:val="Standardnpsmoodstavce"/>
    <w:rsid w:val="00636E84"/>
    <w:rPr>
      <w:rFonts w:ascii="Arial" w:hAnsi="Arial" w:cs="Arial"/>
      <w:b/>
      <w:bCs/>
      <w:color w:val="000000"/>
      <w:sz w:val="18"/>
      <w:szCs w:val="18"/>
    </w:rPr>
  </w:style>
  <w:style w:type="character" w:styleId="FontStyle45" w:customStyle="true">
    <w:name w:val="Font Style45"/>
    <w:basedOn w:val="Standardnpsmoodstavce"/>
    <w:rsid w:val="00636E84"/>
    <w:rPr>
      <w:rFonts w:ascii="Arial" w:hAnsi="Arial" w:cs="Arial"/>
      <w:b/>
      <w:bCs/>
      <w:smallCaps/>
      <w:color w:val="000000"/>
      <w:spacing w:val="60"/>
      <w:sz w:val="10"/>
      <w:szCs w:val="10"/>
    </w:rPr>
  </w:style>
  <w:style w:type="character" w:styleId="FontStyle46" w:customStyle="true">
    <w:name w:val="Font Style46"/>
    <w:basedOn w:val="Standardnpsmoodstavce"/>
    <w:rsid w:val="00636E84"/>
    <w:rPr>
      <w:rFonts w:ascii="Courier New" w:hAnsi="Courier New" w:cs="Courier New"/>
      <w:color w:val="000000"/>
      <w:sz w:val="14"/>
      <w:szCs w:val="14"/>
    </w:rPr>
  </w:style>
  <w:style w:type="character" w:styleId="FontStyle47" w:customStyle="true">
    <w:name w:val="Font Style47"/>
    <w:basedOn w:val="Standardnpsmoodstavce"/>
    <w:rsid w:val="00636E84"/>
    <w:rPr>
      <w:rFonts w:ascii="Courier New" w:hAnsi="Courier New" w:cs="Courier New"/>
      <w:color w:val="000000"/>
      <w:sz w:val="14"/>
      <w:szCs w:val="14"/>
    </w:rPr>
  </w:style>
  <w:style w:type="paragraph" w:styleId="Style12" w:customStyle="true">
    <w:name w:val="Style12"/>
    <w:basedOn w:val="Normln"/>
    <w:rsid w:val="00636E84"/>
    <w:pPr>
      <w:widowControl w:val="false"/>
      <w:autoSpaceDE w:val="false"/>
      <w:spacing w:line="234" w:lineRule="exact"/>
      <w:jc w:val="both"/>
    </w:pPr>
    <w:rPr>
      <w:rFonts w:ascii="Arial" w:hAnsi="Arial"/>
    </w:rPr>
  </w:style>
  <w:style w:type="paragraph" w:styleId="Style16" w:customStyle="true">
    <w:name w:val="Style16"/>
    <w:basedOn w:val="Normln"/>
    <w:rsid w:val="00636E84"/>
    <w:pPr>
      <w:widowControl w:val="false"/>
      <w:autoSpaceDE w:val="false"/>
    </w:pPr>
    <w:rPr>
      <w:rFonts w:ascii="Arial" w:hAnsi="Arial"/>
    </w:rPr>
  </w:style>
  <w:style w:type="character" w:styleId="FontStyle22" w:customStyle="true">
    <w:name w:val="Font Style22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paragraph" w:styleId="Odstavecseseznamem1" w:customStyle="true">
    <w:name w:val="Odstavec se seznamem1"/>
    <w:basedOn w:val="Normln"/>
    <w:rsid w:val="00636E84"/>
    <w:pPr>
      <w:ind w:left="708"/>
    </w:pPr>
  </w:style>
  <w:style w:type="paragraph" w:styleId="Pedmtkomente">
    <w:name w:val="annotation subject"/>
    <w:basedOn w:val="Textkomente"/>
    <w:next w:val="Textkomente"/>
    <w:rsid w:val="00636E84"/>
    <w:rPr>
      <w:b/>
      <w:bCs/>
    </w:rPr>
  </w:style>
  <w:style w:type="character" w:styleId="PedmtkomenteChar" w:customStyle="true">
    <w:name w:val="Předmět komentáře Char"/>
    <w:basedOn w:val="TextkomenteChar"/>
    <w:rsid w:val="00636E84"/>
    <w:rPr>
      <w:rFonts w:cs="Times New Roman"/>
      <w:b/>
      <w:bCs/>
      <w:lang w:val="cs-CZ" w:eastAsia="cs-CZ" w:bidi="ar-SA"/>
    </w:rPr>
  </w:style>
  <w:style w:type="paragraph" w:styleId="ListParagraph1" w:customStyle="true">
    <w:name w:val="List Paragraph1"/>
    <w:basedOn w:val="Normln"/>
    <w:rsid w:val="00636E84"/>
    <w:pPr>
      <w:ind w:left="720"/>
    </w:pPr>
  </w:style>
  <w:style w:type="paragraph" w:styleId="Odrka1" w:customStyle="true">
    <w:name w:val="Odrážka1"/>
    <w:basedOn w:val="Normln"/>
    <w:link w:val="Odrka1Char1"/>
    <w:rsid w:val="00432204"/>
    <w:pPr>
      <w:numPr>
        <w:numId w:val="14"/>
      </w:numPr>
      <w:suppressAutoHyphens w:val="false"/>
      <w:autoSpaceDN/>
      <w:spacing w:before="120" w:after="120"/>
      <w:ind w:left="1208" w:hanging="357"/>
      <w:contextualSpacing/>
      <w:textAlignment w:val="auto"/>
    </w:pPr>
    <w:rPr>
      <w:rFonts w:ascii="Arial" w:hAnsi="Arial"/>
      <w:sz w:val="20"/>
      <w:szCs w:val="22"/>
    </w:rPr>
  </w:style>
  <w:style w:type="character" w:styleId="Odrka1Char1" w:customStyle="true">
    <w:name w:val="Odrážka1 Char1"/>
    <w:basedOn w:val="Standardnpsmoodstavce"/>
    <w:link w:val="Odrka1"/>
    <w:locked/>
    <w:rsid w:val="00432204"/>
    <w:rPr>
      <w:rFonts w:ascii="Arial" w:hAnsi="Arial" w:eastAsia="Times New Roman" w:cs="Times New Roman"/>
      <w:sz w:val="22"/>
      <w:szCs w:val="22"/>
      <w:lang w:val="cs-CZ" w:eastAsia="cs-CZ"/>
    </w:rPr>
  </w:style>
  <w:style w:type="paragraph" w:styleId="BodyText21" w:customStyle="true">
    <w:name w:val="Body Text 21"/>
    <w:basedOn w:val="Normln"/>
    <w:rsid w:val="00A23A61"/>
    <w:pPr>
      <w:widowControl w:val="false"/>
      <w:suppressAutoHyphens w:val="false"/>
      <w:autoSpaceDN/>
      <w:jc w:val="both"/>
      <w:textAlignment w:val="auto"/>
    </w:pPr>
    <w:rPr>
      <w:sz w:val="22"/>
      <w:szCs w:val="20"/>
    </w:rPr>
  </w:style>
  <w:style w:type="numbering" w:styleId="LFO9" w:customStyle="true">
    <w:name w:val="LFO9"/>
    <w:rsid w:val="00D36BE2"/>
    <w:pPr>
      <w:numPr>
        <w:numId w:val="1"/>
      </w:numPr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EE37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206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9C057B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C057B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F56F89"/>
    <w:pPr>
      <w:numPr>
        <w:numId w:val="29"/>
      </w:numPr>
      <w:suppressAutoHyphens w:val="false"/>
      <w:autoSpaceDN/>
      <w:spacing w:after="220"/>
      <w:jc w:val="both"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slovn1Char" w:customStyle="true">
    <w:name w:val="Číslování 1 Char"/>
    <w:basedOn w:val="Standardnpsmoodstavce"/>
    <w:link w:val="slovn1"/>
    <w:uiPriority w:val="5"/>
    <w:rsid w:val="00F56F89"/>
    <w:rPr>
      <w:rFonts w:ascii="Calibri" w:hAnsi="Calibri" w:eastAsia="Calibri"/>
      <w:sz w:val="22"/>
      <w:szCs w:val="22"/>
      <w:lang w:eastAsia="en-US"/>
    </w:rPr>
  </w:style>
  <w:style w:type="paragraph" w:styleId="slovn2" w:customStyle="true">
    <w:name w:val="Číslování 2"/>
    <w:basedOn w:val="slovn1"/>
    <w:uiPriority w:val="5"/>
    <w:qFormat/>
    <w:rsid w:val="00F56F89"/>
    <w:pPr>
      <w:numPr>
        <w:ilvl w:val="1"/>
      </w:numPr>
      <w:tabs>
        <w:tab w:val="clear" w:pos="794"/>
        <w:tab w:val="num" w:pos="360"/>
      </w:tabs>
      <w:ind w:left="1440" w:hanging="360"/>
    </w:pPr>
  </w:style>
  <w:style w:type="paragraph" w:styleId="slovn3" w:customStyle="true">
    <w:name w:val="Číslování 3"/>
    <w:basedOn w:val="slovn2"/>
    <w:uiPriority w:val="5"/>
    <w:qFormat/>
    <w:rsid w:val="00F56F89"/>
    <w:pPr>
      <w:numPr>
        <w:ilvl w:val="2"/>
      </w:numPr>
      <w:tabs>
        <w:tab w:val="clear" w:pos="1191"/>
        <w:tab w:val="num" w:pos="360"/>
      </w:tabs>
      <w:ind w:left="2160" w:hanging="180"/>
    </w:pPr>
  </w:style>
  <w:style w:type="paragraph" w:styleId="slovn4" w:customStyle="true">
    <w:name w:val="Číslování 4"/>
    <w:basedOn w:val="slovn3"/>
    <w:uiPriority w:val="5"/>
    <w:qFormat/>
    <w:rsid w:val="00F56F89"/>
    <w:pPr>
      <w:numPr>
        <w:ilvl w:val="3"/>
      </w:numPr>
      <w:tabs>
        <w:tab w:val="clear" w:pos="1588"/>
        <w:tab w:val="num" w:pos="360"/>
      </w:tabs>
      <w:ind w:left="2880" w:hanging="360"/>
    </w:pPr>
  </w:style>
  <w:style w:type="paragraph" w:styleId="slovn5" w:customStyle="true">
    <w:name w:val="Číslování 5"/>
    <w:basedOn w:val="slovn4"/>
    <w:uiPriority w:val="5"/>
    <w:qFormat/>
    <w:rsid w:val="00F56F89"/>
    <w:pPr>
      <w:numPr>
        <w:ilvl w:val="4"/>
      </w:numPr>
      <w:tabs>
        <w:tab w:val="clear" w:pos="1985"/>
        <w:tab w:val="num" w:pos="360"/>
      </w:tabs>
      <w:ind w:left="3600" w:hanging="360"/>
    </w:pPr>
  </w:style>
  <w:style w:type="character" w:styleId="ZpatChar" w:customStyle="true">
    <w:name w:val="Zápatí Char"/>
    <w:basedOn w:val="Standardnpsmoodstavce"/>
    <w:link w:val="Zpat"/>
    <w:rsid w:val="00765C14"/>
    <w:rPr>
      <w:sz w:val="24"/>
      <w:szCs w:val="24"/>
    </w:rPr>
  </w:style>
  <w:style w:type="paragraph" w:styleId="Bezmezer">
    <w:name w:val="No Spacing"/>
    <w:uiPriority w:val="1"/>
    <w:qFormat/>
    <w:rsid w:val="00765C14"/>
    <w:pPr>
      <w:jc w:val="center"/>
    </w:pPr>
    <w:rPr>
      <w:rFonts w:asciiTheme="minorHAnsi" w:hAnsiTheme="minorHAnsi" w:eastAsiaTheme="minorHAnsi" w:cstheme="minorBidi"/>
      <w:lang w:val="en-US" w:eastAsia="en-US"/>
    </w:rPr>
  </w:style>
  <w:style w:type="paragraph" w:styleId="Normlnweb">
    <w:name w:val="Normal (Web)"/>
    <w:basedOn w:val="Normln"/>
    <w:uiPriority w:val="99"/>
    <w:unhideWhenUsed/>
    <w:rsid w:val="00765C14"/>
    <w:pPr>
      <w:suppressAutoHyphens w:val="false"/>
      <w:autoSpaceDN/>
      <w:spacing w:before="100" w:beforeAutospacing="true" w:after="100" w:afterAutospacing="true"/>
      <w:textAlignment w:val="auto"/>
    </w:pPr>
  </w:style>
  <w:style w:type="paragraph" w:styleId="Prosttext">
    <w:name w:val="Plain Text"/>
    <w:basedOn w:val="Normln"/>
    <w:link w:val="ProsttextChar"/>
    <w:uiPriority w:val="99"/>
    <w:rsid w:val="00765C14"/>
    <w:pPr>
      <w:suppressAutoHyphens w:val="false"/>
      <w:autoSpaceDN/>
      <w:textAlignment w:val="auto"/>
    </w:pPr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rsid w:val="00765C14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https://www.esfcr.cz/pravidla-pro-zadatele-a-prijemce-opz" Type="http://schemas.openxmlformats.org/officeDocument/2006/relationships/hyperlink" Id="rId7"/>
    <Relationship Target="footer2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2.xml" Type="http://schemas.openxmlformats.org/officeDocument/2006/relationships/header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8</properties:Pages>
  <properties:Words>2278</properties:Words>
  <properties:Characters>13443</properties:Characters>
  <properties:Lines>112</properties:Lines>
  <properties:Paragraphs>31</properties:Paragraphs>
  <properties:TotalTime>187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>FORMULÁŘ</vt:lpstr>
    </vt:vector>
  </properties:TitlesOfParts>
  <properties:LinksUpToDate>false</properties:LinksUpToDate>
  <properties:CharactersWithSpaces>15690</properties:CharactersWithSpaces>
  <properties:SharedDoc>false</properties:SharedDoc>
  <properties:HyperlinkBase/>
  <properties:HLinks>
    <vt:vector baseType="variant" size="6"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http://www.prahafondy.eu/oppa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2017-05-30T21:30:00Z</dcterms:created>
  <dc:creator/>
  <cp:lastModifiedBy/>
  <cp:lastPrinted>2017-05-22T11:51:00Z</cp:lastPrinted>
  <dcterms:modified xmlns:xsi="http://www.w3.org/2001/XMLSchema-instance" xsi:type="dcterms:W3CDTF">2017-08-30T09:35:00Z</dcterms:modified>
  <cp:revision>10</cp:revision>
</cp:coreProperties>
</file>