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D34CC" w:rsidR="00D45366" w:rsidP="00D45366" w:rsidRDefault="00073B7F" w14:paraId="67B65F76" w14:textId="77777777">
      <w:pPr>
        <w:jc w:val="center"/>
        <w:outlineLvl w:val="0"/>
        <w:rPr>
          <w:rFonts w:ascii="Calibri" w:hAnsi="Calibri" w:cs="Calibri"/>
          <w:b/>
        </w:rPr>
      </w:pPr>
      <w:bookmarkStart w:name="_Hlk491784263" w:id="0"/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D34CC" w:rsidR="00D45366" w:rsidP="00D45366" w:rsidRDefault="00D45366" w14:paraId="5A792A33" w14:textId="6C78E0D7">
      <w:pPr>
        <w:jc w:val="center"/>
        <w:outlineLvl w:val="0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>„</w:t>
      </w:r>
      <w:r w:rsidRPr="00651CBA" w:rsidR="00651CBA">
        <w:rPr>
          <w:rFonts w:asciiTheme="majorHAnsi" w:hAnsiTheme="majorHAnsi"/>
          <w:b/>
        </w:rPr>
        <w:t>Podnikové vzdělávání zaměstnanců“</w:t>
      </w:r>
    </w:p>
    <w:bookmarkEnd w:id="0"/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5D34CC" w:rsidR="001D1B9C" w:rsidTr="007D765D" w14:paraId="4DE6E9F5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089F167F" w14:textId="57624C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9" w:type="dxa"/>
          </w:tcPr>
          <w:p w:rsidRPr="001D1B9C" w:rsidR="001D1B9C" w:rsidP="001D1B9C" w:rsidRDefault="001D1B9C" w14:paraId="48B40BFA" w14:textId="00F96706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</w:rPr>
            </w:pPr>
            <w:r w:rsidRPr="001D1B9C">
              <w:rPr>
                <w:rFonts w:ascii="Calibri" w:hAnsi="Calibri" w:cs="Calibri"/>
              </w:rPr>
              <w:t>R</w:t>
            </w:r>
            <w:r w:rsidR="00651CBA">
              <w:rPr>
                <w:rFonts w:ascii="Calibri" w:hAnsi="Calibri" w:cs="Calibri"/>
              </w:rPr>
              <w:t>ESIDOMO</w:t>
            </w:r>
            <w:r w:rsidRPr="001D1B9C">
              <w:rPr>
                <w:rFonts w:ascii="Calibri" w:hAnsi="Calibri" w:cs="Calibri"/>
              </w:rPr>
              <w:t xml:space="preserve"> s.r.o.</w:t>
            </w:r>
          </w:p>
        </w:tc>
        <w:tc>
          <w:tcPr>
            <w:tcW w:w="3938" w:type="dxa"/>
          </w:tcPr>
          <w:p w:rsidRPr="005D34CC" w:rsidR="001D1B9C" w:rsidP="00505D50" w:rsidRDefault="001D1B9C" w14:paraId="5A2EBBC9" w14:textId="3DA84698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7D765D" w14:paraId="07806894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2EAA30F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</w:tcPr>
          <w:p w:rsidRPr="001D1B9C" w:rsidR="001D1B9C" w:rsidP="00BE2F14" w:rsidRDefault="007D765D" w14:paraId="09968B2E" w14:textId="711842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Gregorova 2582/3</w:t>
            </w:r>
          </w:p>
          <w:p w:rsidRPr="005D34CC" w:rsidR="001D1B9C" w:rsidP="00BE2F14" w:rsidRDefault="007D765D" w14:paraId="298CA64B" w14:textId="080EFF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702 00 Ostrava-Moravská Ostrava</w:t>
            </w:r>
          </w:p>
        </w:tc>
        <w:tc>
          <w:tcPr>
            <w:tcW w:w="3938" w:type="dxa"/>
          </w:tcPr>
          <w:p w:rsidRPr="005D34CC" w:rsidR="001D1B9C" w:rsidP="00BE2F14" w:rsidRDefault="001D1B9C" w14:paraId="5225998C" w14:textId="3E3C4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517CE1" w14:paraId="1F53710F" w14:textId="77777777">
        <w:trPr>
          <w:trHeight w:val="340"/>
        </w:trPr>
        <w:tc>
          <w:tcPr>
            <w:tcW w:w="1800" w:type="dxa"/>
          </w:tcPr>
          <w:p w:rsidRPr="005D34CC" w:rsidR="00D96844" w:rsidP="00E755F5" w:rsidRDefault="00D96844" w14:paraId="6438ABA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5D34CC" w:rsidR="00D96844" w:rsidP="000A2AA0" w:rsidRDefault="007D765D" w14:paraId="6D1D7D0E" w14:textId="54A3FA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Zdeněk Horníček</w:t>
            </w:r>
            <w:r w:rsidR="00D9684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96844" w:rsidR="00D96844">
              <w:rPr>
                <w:rFonts w:asciiTheme="majorHAnsi" w:hAnsiTheme="majorHAnsi"/>
                <w:sz w:val="22"/>
                <w:szCs w:val="22"/>
              </w:rPr>
              <w:t xml:space="preserve">osoba oprávněná zastupovat zadavatele na základě </w:t>
            </w:r>
            <w:r>
              <w:rPr>
                <w:rFonts w:asciiTheme="majorHAnsi" w:hAnsiTheme="majorHAnsi"/>
                <w:sz w:val="22"/>
                <w:szCs w:val="22"/>
              </w:rPr>
              <w:t>pověření</w:t>
            </w:r>
          </w:p>
        </w:tc>
      </w:tr>
      <w:tr w:rsidRPr="005D34CC" w:rsidR="001D1B9C" w:rsidTr="007D765D" w14:paraId="034CF24E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F2500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</w:tcPr>
          <w:p w:rsidRPr="005D34CC" w:rsidR="001D1B9C" w:rsidP="003B3653" w:rsidRDefault="001D1B9C" w14:paraId="379F10C1" w14:textId="7F22B9C6">
            <w:pPr>
              <w:rPr>
                <w:rFonts w:ascii="Calibri" w:hAnsi="Calibri" w:cs="Calibri"/>
                <w:sz w:val="22"/>
                <w:szCs w:val="22"/>
              </w:rPr>
            </w:pPr>
            <w:r w:rsidRPr="001D1B9C">
              <w:rPr>
                <w:rFonts w:ascii="Calibri" w:hAnsi="Calibri" w:cs="Calibri"/>
                <w:sz w:val="22"/>
                <w:szCs w:val="22"/>
              </w:rPr>
              <w:t>0</w:t>
            </w:r>
            <w:r w:rsidR="007D765D">
              <w:rPr>
                <w:rFonts w:ascii="Calibri" w:hAnsi="Calibri" w:cs="Calibri"/>
                <w:sz w:val="22"/>
                <w:szCs w:val="22"/>
              </w:rPr>
              <w:t>5253268</w:t>
            </w:r>
          </w:p>
        </w:tc>
        <w:tc>
          <w:tcPr>
            <w:tcW w:w="3938" w:type="dxa"/>
          </w:tcPr>
          <w:p w:rsidRPr="005D34CC" w:rsidR="001D1B9C" w:rsidP="003B3653" w:rsidRDefault="001D1B9C" w14:paraId="298C37FF" w14:textId="7C21CC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7D765D" w14:paraId="77C1B30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31F7F702" w14:textId="6BE77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</w:tcPr>
          <w:p w:rsidRPr="00D96844" w:rsidR="001D1B9C" w:rsidP="00C41542" w:rsidRDefault="00C41542" w14:paraId="363B8FBB" w14:textId="7FEAA308">
            <w:pPr>
              <w:rPr>
                <w:rFonts w:ascii="Calibri" w:hAnsi="Calibri" w:cs="Calibri"/>
                <w:sz w:val="22"/>
                <w:szCs w:val="22"/>
              </w:rPr>
            </w:pPr>
            <w:r w:rsidRPr="00D96844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699002915</w:t>
            </w:r>
          </w:p>
        </w:tc>
        <w:tc>
          <w:tcPr>
            <w:tcW w:w="3938" w:type="dxa"/>
          </w:tcPr>
          <w:p w:rsidR="001D1B9C" w:rsidP="003B3653" w:rsidRDefault="001D1B9C" w14:paraId="10CBDBF3" w14:textId="6C528EC2">
            <w:pPr>
              <w:rPr>
                <w:rFonts w:ascii="Calibri" w:hAnsi="Calibri" w:cs="Calibri"/>
              </w:rPr>
            </w:pPr>
          </w:p>
        </w:tc>
      </w:tr>
      <w:tr w:rsidRPr="005D34CC" w:rsidR="007D765D" w:rsidTr="008430D6" w14:paraId="7F4258F7" w14:textId="77777777">
        <w:trPr>
          <w:trHeight w:val="312"/>
        </w:trPr>
        <w:tc>
          <w:tcPr>
            <w:tcW w:w="1800" w:type="dxa"/>
          </w:tcPr>
          <w:p w:rsidRPr="007D765D" w:rsidR="007D765D" w:rsidP="007D765D" w:rsidRDefault="007D765D" w14:paraId="0466A668" w14:textId="70906E41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7D765D">
              <w:rPr>
                <w:rFonts w:asciiTheme="majorHAnsi" w:hAnsiTheme="majorHAnsi"/>
              </w:rPr>
              <w:t xml:space="preserve">Bankovní účet </w:t>
            </w:r>
          </w:p>
        </w:tc>
        <w:tc>
          <w:tcPr>
            <w:tcW w:w="3299" w:type="dxa"/>
            <w:shd w:val="clear" w:color="auto" w:fill="auto"/>
          </w:tcPr>
          <w:p w:rsidRPr="007D765D" w:rsidR="007D765D" w:rsidP="007D765D" w:rsidRDefault="007D765D" w14:paraId="447475A4" w14:textId="31DE3353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7D765D">
              <w:rPr>
                <w:rFonts w:asciiTheme="majorHAnsi" w:hAnsiTheme="majorHAnsi"/>
              </w:rPr>
              <w:t>000000-0002072892/0800</w:t>
            </w:r>
          </w:p>
        </w:tc>
        <w:tc>
          <w:tcPr>
            <w:tcW w:w="3938" w:type="dxa"/>
            <w:shd w:val="clear" w:color="auto" w:fill="auto"/>
          </w:tcPr>
          <w:p w:rsidRPr="005D34CC" w:rsidR="007D765D" w:rsidP="007D765D" w:rsidRDefault="007D765D" w14:paraId="3E708F9D" w14:textId="152CBF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7D765D" w:rsidTr="007D765D" w14:paraId="25921BCA" w14:textId="77777777">
        <w:trPr>
          <w:trHeight w:val="498"/>
        </w:trPr>
        <w:tc>
          <w:tcPr>
            <w:tcW w:w="1800" w:type="dxa"/>
          </w:tcPr>
          <w:p w:rsidRPr="00517CE1" w:rsidR="007D765D" w:rsidP="007D765D" w:rsidRDefault="007D765D" w14:paraId="4509E2FD" w14:textId="6CD570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</w:tcPr>
          <w:p w:rsidR="007D765D" w:rsidP="007D765D" w:rsidRDefault="007D765D" w14:paraId="2755E94A" w14:textId="332D52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</w:tcPr>
          <w:p w:rsidRPr="005D34CC" w:rsidR="007D765D" w:rsidP="007D765D" w:rsidRDefault="007D765D" w14:paraId="25E38C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2F5C0141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 </w:t>
      </w:r>
    </w:p>
    <w:p w:rsidRPr="007D765D" w:rsidR="007D765D" w:rsidP="00095A29" w:rsidRDefault="00095A29" w14:paraId="3F0CAB97" w14:textId="401FABD5">
      <w:pPr>
        <w:widowControl w:val="false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</w:t>
      </w:r>
      <w:r w:rsidR="001D1B9C">
        <w:rPr>
          <w:rFonts w:ascii="Calibri" w:hAnsi="Calibri" w:cs="Calibri"/>
          <w:sz w:val="22"/>
          <w:szCs w:val="22"/>
        </w:rPr>
        <w:t xml:space="preserve">ečnost </w:t>
      </w:r>
      <w:r w:rsidRPr="001D1B9C" w:rsidR="001D1B9C">
        <w:rPr>
          <w:rFonts w:ascii="Calibri" w:hAnsi="Calibri" w:cs="Calibri"/>
          <w:sz w:val="22"/>
          <w:szCs w:val="22"/>
        </w:rPr>
        <w:t>R</w:t>
      </w:r>
      <w:r w:rsidR="007D765D">
        <w:rPr>
          <w:rFonts w:ascii="Calibri" w:hAnsi="Calibri" w:cs="Calibri"/>
          <w:sz w:val="22"/>
          <w:szCs w:val="22"/>
        </w:rPr>
        <w:t xml:space="preserve">ESIDOMO </w:t>
      </w:r>
      <w:r w:rsidRPr="001D1B9C" w:rsidR="001D1B9C">
        <w:rPr>
          <w:rFonts w:ascii="Calibri" w:hAnsi="Calibri" w:cs="Calibri"/>
          <w:sz w:val="22"/>
          <w:szCs w:val="22"/>
        </w:rPr>
        <w:t>s.r.o.</w:t>
      </w:r>
      <w:r w:rsidRPr="005D34CC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eastAsia="HG Mincho Light J" w:cs="Calibri"/>
          <w:color w:val="000000"/>
          <w:sz w:val="22"/>
          <w:szCs w:val="22"/>
        </w:rPr>
        <w:t xml:space="preserve">je zapsaná v obchodním rejstříku vedeném </w:t>
      </w:r>
      <w:r w:rsidR="00895737">
        <w:rPr>
          <w:rFonts w:ascii="Calibri" w:hAnsi="Calibri" w:cs="Calibri"/>
          <w:sz w:val="22"/>
          <w:szCs w:val="22"/>
        </w:rPr>
        <w:t xml:space="preserve">u </w:t>
      </w:r>
      <w:r w:rsidR="007D765D">
        <w:rPr>
          <w:rFonts w:ascii="Calibri" w:hAnsi="Calibri" w:cs="Calibri"/>
          <w:sz w:val="22"/>
          <w:szCs w:val="22"/>
        </w:rPr>
        <w:t>Krajského</w:t>
      </w:r>
      <w:r w:rsidR="00895737">
        <w:rPr>
          <w:rFonts w:ascii="Calibri" w:hAnsi="Calibri" w:cs="Calibri"/>
          <w:sz w:val="22"/>
          <w:szCs w:val="22"/>
        </w:rPr>
        <w:t xml:space="preserve"> soudu v </w:t>
      </w:r>
      <w:r w:rsidR="007D765D">
        <w:rPr>
          <w:rFonts w:ascii="Calibri" w:hAnsi="Calibri" w:cs="Calibri"/>
          <w:sz w:val="22"/>
          <w:szCs w:val="22"/>
        </w:rPr>
        <w:t>Ostravě, oddíl C, vložka</w:t>
      </w:r>
      <w:r w:rsidR="007D765D">
        <w:t xml:space="preserve"> </w:t>
      </w:r>
      <w:r w:rsidRPr="007D765D" w:rsidR="007D765D">
        <w:rPr>
          <w:rFonts w:asciiTheme="majorHAnsi" w:hAnsiTheme="majorHAnsi"/>
        </w:rPr>
        <w:t>66812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Pr="005D34CC" w:rsidR="001B5F11" w:rsidP="00823ECF" w:rsidRDefault="001B5F11" w14:paraId="2EDCB268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AB4FC4" w:rsidP="00823ECF" w:rsidRDefault="00AB4FC4" w14:paraId="63B51041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B5F11" w:rsidP="00823ECF" w:rsidRDefault="001B5F11" w14:paraId="343D6A9A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t a k t </w:t>
      </w:r>
      <w:proofErr w:type="gramStart"/>
      <w:r w:rsidRPr="005D34CC">
        <w:rPr>
          <w:rFonts w:ascii="Calibri" w:hAnsi="Calibri" w:cs="Calibri"/>
          <w:sz w:val="22"/>
          <w:szCs w:val="22"/>
        </w:rPr>
        <w:t>o :</w:t>
      </w:r>
      <w:proofErr w:type="gramEnd"/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015ED5" w:rsidP="00015ED5" w:rsidRDefault="00F97E54" w14:paraId="5DDFA62F" w14:textId="7554E00B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BE28F5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BE28F5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BE28F5" w:rsidR="00AC2BEE">
        <w:rPr>
          <w:rFonts w:cs="Calibri" w:asciiTheme="majorHAnsi" w:hAnsiTheme="majorHAnsi"/>
          <w:sz w:val="22"/>
          <w:szCs w:val="22"/>
        </w:rPr>
        <w:t>zaměstnanců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v části 1) Obecné IT a měkké manažerské dovednosti, nebo  části 2) Technické a jiné odborné vydělávání, nebo části 3) Účetní, ekonomické a právní kurzy</w:t>
      </w:r>
      <w:r w:rsidRPr="00FD40E2" w:rsidR="00C00AFB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BE28F5" w:rsidR="00C00AFB">
        <w:rPr>
          <w:rFonts w:cs="Calibri" w:asciiTheme="majorHAnsi" w:hAnsiTheme="majorHAnsi"/>
          <w:sz w:val="22"/>
          <w:szCs w:val="22"/>
        </w:rPr>
        <w:t>dle Výzvy k podání nabídek „</w:t>
      </w:r>
      <w:r w:rsidRPr="00BE28F5" w:rsidR="003D1548">
        <w:rPr>
          <w:rFonts w:asciiTheme="majorHAnsi" w:hAnsiTheme="majorHAnsi"/>
          <w:sz w:val="22"/>
          <w:szCs w:val="22"/>
        </w:rPr>
        <w:t>Podnikové vzdělávání zaměstnanců</w:t>
      </w:r>
      <w:r w:rsidRPr="00BE28F5" w:rsidR="00C00AFB">
        <w:rPr>
          <w:rFonts w:asciiTheme="majorHAnsi" w:hAnsiTheme="majorHAnsi"/>
          <w:sz w:val="22"/>
          <w:szCs w:val="22"/>
        </w:rPr>
        <w:t>“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, která je přílohou č. 1 této smlouvy a dle Popisu zajištění předmětu zakázky uvedeného v nabídce, který je přílohou č. 2 této smlouvy </w:t>
      </w:r>
      <w:r w:rsidRPr="00BE28F5" w:rsidR="008B70CC">
        <w:rPr>
          <w:rFonts w:cs="Calibri" w:asciiTheme="majorHAnsi" w:hAnsiTheme="majorHAnsi"/>
          <w:sz w:val="22"/>
          <w:szCs w:val="22"/>
        </w:rPr>
        <w:t xml:space="preserve">v rámci projektu OPZ </w:t>
      </w:r>
      <w:r w:rsidRPr="00BE28F5" w:rsidR="00B42C90">
        <w:rPr>
          <w:rFonts w:cs="Calibri" w:asciiTheme="majorHAnsi" w:hAnsiTheme="majorHAnsi"/>
          <w:sz w:val="22"/>
          <w:szCs w:val="22"/>
        </w:rPr>
        <w:t>„</w:t>
      </w:r>
      <w:r w:rsidRPr="00BE28F5" w:rsidR="003D1548">
        <w:rPr>
          <w:rFonts w:cs="Calibri" w:asciiTheme="majorHAnsi" w:hAnsiTheme="majorHAnsi"/>
          <w:sz w:val="22"/>
          <w:szCs w:val="22"/>
        </w:rPr>
        <w:t>Podnikové vzdělávání zaměstnanců,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 </w:t>
      </w:r>
      <w:proofErr w:type="spellStart"/>
      <w:r w:rsidRPr="00BE28F5" w:rsidR="00E33299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 w:rsidR="00E33299">
        <w:rPr>
          <w:rFonts w:cs="Calibri" w:asciiTheme="majorHAnsi" w:hAnsiTheme="majorHAnsi"/>
          <w:sz w:val="22"/>
          <w:szCs w:val="22"/>
        </w:rPr>
        <w:t>. číslo projektu CZ.03.1.52/0.0/0.0</w:t>
      </w:r>
      <w:r w:rsidRPr="00BE28F5" w:rsidR="003D1548">
        <w:rPr>
          <w:rFonts w:cs="Calibri" w:asciiTheme="majorHAnsi" w:hAnsiTheme="majorHAnsi"/>
          <w:sz w:val="22"/>
          <w:szCs w:val="22"/>
        </w:rPr>
        <w:t>/16_043/0004559</w:t>
      </w:r>
      <w:r w:rsidRPr="00BE28F5" w:rsidR="00E33299">
        <w:rPr>
          <w:rFonts w:cs="Calibri" w:asciiTheme="majorHAnsi" w:hAnsiTheme="majorHAnsi"/>
          <w:sz w:val="22"/>
          <w:szCs w:val="22"/>
        </w:rPr>
        <w:t>“.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</w:p>
    <w:p w:rsidRPr="00D36D50" w:rsidR="00D36D50" w:rsidP="00D36D50" w:rsidRDefault="00015ED5" w14:paraId="109257D6" w14:textId="59406BAE">
      <w:pPr>
        <w:pStyle w:val="Odstavecseseznamem"/>
        <w:tabs>
          <w:tab w:val="left" w:pos="2694"/>
        </w:tabs>
        <w:spacing w:line="288" w:lineRule="auto"/>
        <w:ind w:left="540"/>
        <w:jc w:val="both"/>
        <w:rPr>
          <w:rFonts w:ascii="Calibri" w:hAnsi="Calibri" w:cs="Calibri"/>
          <w:color w:val="FF0000"/>
          <w:sz w:val="22"/>
          <w:szCs w:val="22"/>
        </w:rPr>
      </w:pPr>
      <w:proofErr w:type="gramStart"/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 w:rsidR="00D36D50"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 nabídka</w:t>
      </w:r>
      <w:proofErr w:type="gramEnd"/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musí obsahovat samostatnou smlouvu pro každou část zakázky.</w:t>
      </w:r>
      <w:bookmarkStart w:name="_Hlk491784443" w:id="1"/>
    </w:p>
    <w:p w:rsidRPr="00C414F4" w:rsidR="00C7626D" w:rsidP="00D36D50" w:rsidRDefault="0053165E" w14:paraId="79202C4F" w14:textId="77079F96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Nedílnou součástí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1"/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7064AB">
        <w:rPr>
          <w:rFonts w:ascii="Calibri" w:hAnsi="Calibri" w:cs="Calibri"/>
          <w:sz w:val="22"/>
          <w:szCs w:val="22"/>
        </w:rPr>
        <w:t xml:space="preserve"> a Příloha č. 4 - </w:t>
      </w:r>
      <w:r w:rsidR="007064AB">
        <w:rPr>
          <w:rFonts w:asciiTheme="majorHAnsi" w:hAnsiTheme="majorHAnsi"/>
          <w:sz w:val="22"/>
          <w:szCs w:val="22"/>
        </w:rPr>
        <w:t>Jmenný seznam lektorů s výčtem oblastí školení</w:t>
      </w:r>
      <w:r w:rsidRPr="00C414F4" w:rsidR="00C00AFB">
        <w:rPr>
          <w:rFonts w:ascii="Calibri" w:hAnsi="Calibri" w:cs="Calibri"/>
          <w:sz w:val="22"/>
          <w:szCs w:val="22"/>
        </w:rPr>
        <w:t xml:space="preserve">. </w:t>
      </w: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0446A4C3" w14:textId="54408CBB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ve 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proofErr w:type="gramStart"/>
      <w:r w:rsidR="009978B3">
        <w:rPr>
          <w:rFonts w:ascii="Calibri" w:hAnsi="Calibri" w:cs="Calibri"/>
          <w:sz w:val="22"/>
          <w:szCs w:val="22"/>
        </w:rPr>
        <w:t>služeb</w:t>
      </w:r>
      <w:proofErr w:type="gramEnd"/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k podání nabídek</w:t>
      </w:r>
      <w:r w:rsidR="00261ED3">
        <w:rPr>
          <w:rFonts w:ascii="Calibri" w:hAnsi="Calibri" w:cs="Calibri"/>
          <w:sz w:val="22"/>
          <w:szCs w:val="22"/>
        </w:rPr>
        <w:t xml:space="preserve"> včetně příloh.</w:t>
      </w:r>
    </w:p>
    <w:p w:rsidR="008B70CC" w:rsidP="00EA0552" w:rsidRDefault="008B70CC" w14:paraId="160594C2" w14:textId="51FDAF8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67435B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2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2"/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1B2A196E" w14:textId="4C67C10D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670EB187" w14:textId="0F8EB56E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>jejími přílohami, a dále v souladu s objednávkou služeb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360CB6FA" w14:textId="52F81E91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3D1548">
        <w:rPr>
          <w:rFonts w:cs="Calibri" w:asciiTheme="majorHAnsi" w:hAnsiTheme="majorHAnsi"/>
          <w:b/>
          <w:sz w:val="22"/>
          <w:szCs w:val="22"/>
        </w:rPr>
        <w:t>10/</w:t>
      </w:r>
      <w:proofErr w:type="gramStart"/>
      <w:r w:rsidR="003D1548">
        <w:rPr>
          <w:rFonts w:cs="Calibri" w:asciiTheme="majorHAnsi" w:hAnsiTheme="majorHAnsi"/>
          <w:b/>
          <w:sz w:val="22"/>
          <w:szCs w:val="22"/>
        </w:rPr>
        <w:t>2017 – 02</w:t>
      </w:r>
      <w:proofErr w:type="gramEnd"/>
      <w:r w:rsidRPr="00412A93" w:rsidR="001F12B8">
        <w:rPr>
          <w:rFonts w:cs="Calibri" w:asciiTheme="majorHAnsi" w:hAnsiTheme="majorHAnsi"/>
          <w:b/>
          <w:sz w:val="22"/>
          <w:szCs w:val="22"/>
        </w:rPr>
        <w:t>/201</w:t>
      </w:r>
      <w:r w:rsidR="003D1548">
        <w:rPr>
          <w:rFonts w:cs="Calibri" w:asciiTheme="majorHAnsi" w:hAnsiTheme="majorHAnsi"/>
          <w:b/>
          <w:sz w:val="22"/>
          <w:szCs w:val="22"/>
        </w:rPr>
        <w:t>9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3D1548">
        <w:rPr>
          <w:rFonts w:asciiTheme="majorHAnsi" w:hAnsiTheme="majorHAnsi"/>
          <w:sz w:val="22"/>
          <w:szCs w:val="22"/>
        </w:rPr>
        <w:t>7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t>Dodavatel může odmítnout poskytnutí služeb pouze ve výjimečných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886722" w:rsidR="00060C6F" w:rsidP="00886722" w:rsidRDefault="0056688C" w14:paraId="0CA1095E" w14:textId="19462C46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3248" w:id="3"/>
      <w:r w:rsidRPr="00886722">
        <w:rPr>
          <w:rFonts w:ascii="Calibri" w:hAnsi="Calibri" w:cs="Calibri"/>
          <w:sz w:val="22"/>
          <w:szCs w:val="22"/>
        </w:rPr>
        <w:t xml:space="preserve">Plnění </w:t>
      </w:r>
      <w:r w:rsidRPr="00886722" w:rsidR="00420B29">
        <w:rPr>
          <w:rFonts w:ascii="Calibri" w:hAnsi="Calibri" w:cs="Calibri"/>
          <w:sz w:val="22"/>
          <w:szCs w:val="22"/>
        </w:rPr>
        <w:t xml:space="preserve">tohoto </w:t>
      </w:r>
      <w:r w:rsidRPr="00886722" w:rsidR="00C02DAE">
        <w:rPr>
          <w:rFonts w:ascii="Calibri" w:hAnsi="Calibri" w:cs="Calibri"/>
          <w:sz w:val="22"/>
          <w:szCs w:val="22"/>
        </w:rPr>
        <w:t xml:space="preserve">vzdělávání </w:t>
      </w:r>
      <w:r w:rsidRPr="00886722">
        <w:rPr>
          <w:rFonts w:ascii="Calibri" w:hAnsi="Calibri" w:cs="Calibri"/>
          <w:sz w:val="22"/>
          <w:szCs w:val="22"/>
        </w:rPr>
        <w:t>musí být vždy zajištěno dost</w:t>
      </w:r>
      <w:r w:rsidRPr="00886722" w:rsidR="00C06DEE">
        <w:rPr>
          <w:rFonts w:ascii="Calibri" w:hAnsi="Calibri" w:cs="Calibri"/>
          <w:sz w:val="22"/>
          <w:szCs w:val="22"/>
        </w:rPr>
        <w:t>atečným počtem kvalifikovaných a </w:t>
      </w:r>
      <w:r w:rsidRPr="00886722">
        <w:rPr>
          <w:rFonts w:ascii="Calibri" w:hAnsi="Calibri" w:cs="Calibri"/>
          <w:sz w:val="22"/>
          <w:szCs w:val="22"/>
        </w:rPr>
        <w:t>specializovaných osob (</w:t>
      </w:r>
      <w:r w:rsidRPr="0083644F" w:rsidR="00886722">
        <w:rPr>
          <w:rFonts w:ascii="Calibri" w:hAnsi="Calibri" w:cs="Calibri"/>
          <w:sz w:val="22"/>
          <w:szCs w:val="22"/>
        </w:rPr>
        <w:t>lektorů)</w:t>
      </w:r>
      <w:r w:rsidR="006725F8">
        <w:rPr>
          <w:rFonts w:ascii="Calibri" w:hAnsi="Calibri" w:cs="Calibri"/>
          <w:sz w:val="22"/>
          <w:szCs w:val="22"/>
        </w:rPr>
        <w:t xml:space="preserve"> dle Přílohy č. 4</w:t>
      </w:r>
      <w:r w:rsidRPr="00886722" w:rsidR="00886722">
        <w:rPr>
          <w:rFonts w:ascii="Calibri" w:hAnsi="Calibri" w:cs="Calibri"/>
          <w:sz w:val="22"/>
          <w:szCs w:val="22"/>
        </w:rPr>
        <w:t xml:space="preserve">. </w:t>
      </w:r>
      <w:r w:rsidR="00231DF3">
        <w:rPr>
          <w:rFonts w:ascii="Calibri" w:hAnsi="Calibri" w:cs="Calibri"/>
          <w:sz w:val="22"/>
          <w:szCs w:val="22"/>
        </w:rPr>
        <w:t xml:space="preserve">Dodavatel se zavazuje zajistit na jeden kurz dva lektory, kteří budou vzájemně zastupitelní (např. v případě absence plánovaného lektora). </w:t>
      </w:r>
      <w:r w:rsidRPr="00886722" w:rsidR="00060C6F">
        <w:rPr>
          <w:rFonts w:ascii="Calibri" w:hAnsi="Calibri" w:cs="Calibri"/>
          <w:sz w:val="22"/>
          <w:szCs w:val="22"/>
        </w:rPr>
        <w:t>V případě změny složení osob v </w:t>
      </w:r>
      <w:r w:rsidR="00886722">
        <w:rPr>
          <w:rFonts w:ascii="Calibri" w:hAnsi="Calibri" w:cs="Calibri"/>
          <w:sz w:val="22"/>
          <w:szCs w:val="22"/>
        </w:rPr>
        <w:t xml:space="preserve">lektorském </w:t>
      </w:r>
      <w:r w:rsidRPr="00886722" w:rsidR="00060C6F">
        <w:rPr>
          <w:rFonts w:ascii="Calibri" w:hAnsi="Calibri" w:cs="Calibri"/>
          <w:sz w:val="22"/>
          <w:szCs w:val="22"/>
        </w:rPr>
        <w:t xml:space="preserve">týmu se dodavatel zavazuje tuto skutečnost objednateli oznámit minimálně </w:t>
      </w:r>
      <w:r w:rsidRPr="00886722" w:rsidR="00FD46E6">
        <w:rPr>
          <w:rFonts w:ascii="Calibri" w:hAnsi="Calibri" w:cs="Calibri"/>
          <w:sz w:val="22"/>
          <w:szCs w:val="22"/>
        </w:rPr>
        <w:t>10</w:t>
      </w:r>
      <w:r w:rsidRPr="00886722" w:rsidR="00060C6F">
        <w:rPr>
          <w:rFonts w:ascii="Calibri" w:hAnsi="Calibri" w:cs="Calibri"/>
          <w:sz w:val="22"/>
          <w:szCs w:val="22"/>
        </w:rPr>
        <w:t xml:space="preserve"> pracovních dní předem.</w:t>
      </w:r>
      <w:r w:rsidR="00886722">
        <w:rPr>
          <w:rFonts w:ascii="Calibri" w:hAnsi="Calibri" w:cs="Calibri"/>
          <w:sz w:val="22"/>
          <w:szCs w:val="22"/>
        </w:rPr>
        <w:t xml:space="preserve"> </w:t>
      </w:r>
      <w:r w:rsidRPr="00886722" w:rsidR="00886722">
        <w:rPr>
          <w:rFonts w:ascii="Calibri" w:hAnsi="Calibri" w:cs="Calibri"/>
          <w:sz w:val="22"/>
          <w:szCs w:val="22"/>
        </w:rPr>
        <w:t>Výměna člena lektorského</w:t>
      </w:r>
      <w:r w:rsidR="00886722">
        <w:rPr>
          <w:rFonts w:ascii="Calibri" w:hAnsi="Calibri" w:cs="Calibri"/>
          <w:sz w:val="22"/>
          <w:szCs w:val="22"/>
        </w:rPr>
        <w:t xml:space="preserve"> týmu v době plnění zakázky je</w:t>
      </w:r>
      <w:r w:rsidRPr="00886722" w:rsidR="00886722">
        <w:rPr>
          <w:rFonts w:ascii="Calibri" w:hAnsi="Calibri" w:cs="Calibri"/>
          <w:sz w:val="22"/>
          <w:szCs w:val="22"/>
        </w:rPr>
        <w:t xml:space="preserve"> možná pouze se souhlasem </w:t>
      </w:r>
      <w:r w:rsidR="00231DF3">
        <w:rPr>
          <w:rFonts w:ascii="Calibri" w:hAnsi="Calibri" w:cs="Calibri"/>
          <w:sz w:val="22"/>
          <w:szCs w:val="22"/>
        </w:rPr>
        <w:t>objednatele</w:t>
      </w:r>
      <w:r w:rsidRPr="00886722" w:rsidR="00886722">
        <w:rPr>
          <w:rFonts w:ascii="Calibri" w:hAnsi="Calibri" w:cs="Calibri"/>
          <w:sz w:val="22"/>
          <w:szCs w:val="22"/>
        </w:rPr>
        <w:t xml:space="preserve"> a za podmínk</w:t>
      </w:r>
      <w:r w:rsidR="00886722">
        <w:rPr>
          <w:rFonts w:ascii="Calibri" w:hAnsi="Calibri" w:cs="Calibri"/>
          <w:sz w:val="22"/>
          <w:szCs w:val="22"/>
        </w:rPr>
        <w:t>y, že nový člen bude plnit požadavky uvedené ve výzvě (Příloha č. 1)</w:t>
      </w:r>
      <w:r w:rsidR="009F0DF6">
        <w:rPr>
          <w:rFonts w:ascii="Calibri" w:hAnsi="Calibri" w:cs="Calibri"/>
          <w:sz w:val="22"/>
          <w:szCs w:val="22"/>
        </w:rPr>
        <w:t>, tzn. bude splňovat minimální požadavky na kvalifikaci stanovené pro členy lektorského týmu</w:t>
      </w:r>
      <w:r w:rsidRPr="00886722" w:rsidR="00886722">
        <w:rPr>
          <w:rFonts w:ascii="Calibri" w:hAnsi="Calibri" w:cs="Calibri"/>
          <w:sz w:val="22"/>
          <w:szCs w:val="22"/>
        </w:rPr>
        <w:t>.</w:t>
      </w:r>
    </w:p>
    <w:bookmarkEnd w:id="3"/>
    <w:p w:rsidRPr="005D34CC" w:rsidR="00102665" w:rsidP="00102665" w:rsidRDefault="00102665" w14:paraId="18F11FB6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F1B34" w:rsidP="00C445F3" w:rsidRDefault="00607EF3" w14:paraId="755A444F" w14:textId="0A2F176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</w:rPr>
        <w:t xml:space="preserve">Dodavatel se zavazuje, že v případě potřeby rozšíří </w:t>
      </w:r>
      <w:r w:rsidR="00BA0EC9">
        <w:rPr>
          <w:rFonts w:ascii="Calibri" w:hAnsi="Calibri" w:cs="Calibri"/>
          <w:sz w:val="22"/>
          <w:szCs w:val="22"/>
        </w:rPr>
        <w:t>lektorský</w:t>
      </w:r>
      <w:r w:rsidRPr="00412A93">
        <w:rPr>
          <w:rFonts w:ascii="Calibri" w:hAnsi="Calibri" w:cs="Calibri"/>
          <w:sz w:val="22"/>
          <w:szCs w:val="22"/>
        </w:rPr>
        <w:t xml:space="preserve"> tým, tedy počet osob, které</w:t>
      </w:r>
      <w:r w:rsidRPr="00C7626D">
        <w:rPr>
          <w:rFonts w:ascii="Calibri" w:hAnsi="Calibri" w:cs="Calibri"/>
          <w:sz w:val="22"/>
          <w:szCs w:val="22"/>
        </w:rPr>
        <w:t xml:space="preserve"> jsou určeny k plnění </w:t>
      </w:r>
      <w:r w:rsidRPr="00C7626D" w:rsidR="00320E2E">
        <w:rPr>
          <w:rFonts w:ascii="Calibri" w:hAnsi="Calibri" w:cs="Calibri"/>
          <w:sz w:val="22"/>
          <w:szCs w:val="22"/>
        </w:rPr>
        <w:t>vzdělávání</w:t>
      </w:r>
      <w:r w:rsidRPr="00C7626D" w:rsidR="00C7626D">
        <w:rPr>
          <w:rFonts w:ascii="Calibri" w:hAnsi="Calibri" w:cs="Calibri"/>
          <w:sz w:val="22"/>
          <w:szCs w:val="22"/>
        </w:rPr>
        <w:t>,</w:t>
      </w:r>
      <w:r w:rsidRPr="00C7626D">
        <w:rPr>
          <w:rFonts w:ascii="Calibri" w:hAnsi="Calibri" w:cs="Calibri"/>
          <w:sz w:val="22"/>
          <w:szCs w:val="22"/>
        </w:rPr>
        <w:t xml:space="preserve"> o další osoby na</w:t>
      </w:r>
      <w:r w:rsidRPr="00C7626D" w:rsidR="00060C6F">
        <w:rPr>
          <w:rFonts w:ascii="Calibri" w:hAnsi="Calibri" w:cs="Calibri"/>
          <w:sz w:val="22"/>
          <w:szCs w:val="22"/>
        </w:rPr>
        <w:t xml:space="preserve"> základě požadavku objednatele, a to na </w:t>
      </w:r>
      <w:r w:rsidRPr="00C7626D" w:rsidR="0055199D">
        <w:rPr>
          <w:rFonts w:ascii="Calibri" w:hAnsi="Calibri" w:cs="Calibri"/>
          <w:sz w:val="22"/>
          <w:szCs w:val="22"/>
        </w:rPr>
        <w:t xml:space="preserve">vlastní </w:t>
      </w:r>
      <w:r w:rsidRPr="00C7626D" w:rsidR="00060C6F">
        <w:rPr>
          <w:rFonts w:ascii="Calibri" w:hAnsi="Calibri" w:cs="Calibri"/>
          <w:sz w:val="22"/>
          <w:szCs w:val="22"/>
        </w:rPr>
        <w:t>finanční náklady</w:t>
      </w:r>
      <w:r w:rsidRPr="00C7626D" w:rsidR="0055199D">
        <w:rPr>
          <w:rFonts w:ascii="Calibri" w:hAnsi="Calibri" w:cs="Calibri"/>
          <w:sz w:val="22"/>
          <w:szCs w:val="22"/>
        </w:rPr>
        <w:t>.</w:t>
      </w:r>
      <w:r w:rsidRPr="005D34CC" w:rsidR="00060C6F">
        <w:rPr>
          <w:rFonts w:ascii="Calibri" w:hAnsi="Calibri" w:cs="Calibri"/>
          <w:sz w:val="22"/>
          <w:szCs w:val="22"/>
        </w:rPr>
        <w:t xml:space="preserve"> </w:t>
      </w:r>
    </w:p>
    <w:p w:rsidRPr="005D34CC" w:rsidR="004D4BBA" w:rsidP="0063211D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C445F3" w:rsidRDefault="00D75680" w14:paraId="2426F308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 souladu se zákonem č. 101/2000 Sb.</w:t>
      </w:r>
      <w:r w:rsidRPr="005D34CC" w:rsidR="00060C6F">
        <w:rPr>
          <w:rFonts w:ascii="Calibri" w:hAnsi="Calibri" w:cs="Calibri"/>
          <w:sz w:val="22"/>
          <w:szCs w:val="22"/>
        </w:rPr>
        <w:t>,</w:t>
      </w:r>
      <w:r w:rsidRPr="005D34CC" w:rsidR="00F641C3">
        <w:rPr>
          <w:rFonts w:ascii="Calibri" w:hAnsi="Calibri" w:cs="Calibri"/>
          <w:sz w:val="22"/>
          <w:szCs w:val="22"/>
        </w:rPr>
        <w:t xml:space="preserve"> o ochraně osobních údajů, v platném znění. </w:t>
      </w:r>
    </w:p>
    <w:p w:rsidRPr="005D34CC" w:rsidR="00102665" w:rsidP="00102665" w:rsidRDefault="00102665" w14:paraId="05464F54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C445F3" w:rsidRDefault="00D75680" w14:paraId="755DFFB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úspěšnou realizaci </w:t>
      </w:r>
      <w:r w:rsidR="00C7626D">
        <w:rPr>
          <w:rFonts w:ascii="Calibri" w:hAnsi="Calibri" w:cs="Calibri"/>
          <w:sz w:val="22"/>
          <w:szCs w:val="22"/>
        </w:rPr>
        <w:t>projektu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19D09A85" w14:textId="34E28574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Pr="005D34CC" w:rsidR="00102665" w:rsidP="00102665" w:rsidRDefault="00102665" w14:paraId="72C4A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7CC5292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má povinnost uchovávat doklady související s plněním zakázky a umožnit osobám oprávněným k výkonu kontroly a monitorování projektu, z něhož je zakázka hrazena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provést kontrolu dokladů </w:t>
      </w:r>
      <w:r w:rsidRPr="00C7626D">
        <w:rPr>
          <w:rFonts w:ascii="Calibri" w:hAnsi="Calibri" w:cs="Calibri"/>
          <w:sz w:val="22"/>
          <w:szCs w:val="22"/>
        </w:rPr>
        <w:lastRenderedPageBreak/>
        <w:t>souvisejících s plněním zakázky 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602710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6B7BB4B" w14:textId="4B4741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31E931D" w14:textId="110EB89D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1999D949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3D1548">
        <w:rPr>
          <w:rFonts w:ascii="Calibri" w:hAnsi="Calibri" w:cs="Calibri"/>
          <w:sz w:val="22"/>
          <w:szCs w:val="22"/>
        </w:rPr>
        <w:t>10</w:t>
      </w:r>
      <w:r w:rsidR="000C02FC">
        <w:rPr>
          <w:rFonts w:ascii="Calibri" w:hAnsi="Calibri" w:cs="Calibri"/>
          <w:sz w:val="22"/>
          <w:szCs w:val="22"/>
        </w:rPr>
        <w:t>/2017</w:t>
      </w:r>
      <w:r w:rsidRPr="009E74D1" w:rsidR="009E74D1">
        <w:rPr>
          <w:rFonts w:ascii="Calibri" w:hAnsi="Calibri" w:cs="Calibri"/>
          <w:sz w:val="22"/>
          <w:szCs w:val="22"/>
        </w:rPr>
        <w:t xml:space="preserve"> </w:t>
      </w:r>
      <w:r w:rsidR="00420B29">
        <w:rPr>
          <w:rFonts w:ascii="Calibri" w:hAnsi="Calibri" w:cs="Calibri"/>
          <w:sz w:val="22"/>
          <w:szCs w:val="22"/>
        </w:rPr>
        <w:t>do 0</w:t>
      </w:r>
      <w:r w:rsidR="003D1548">
        <w:rPr>
          <w:rFonts w:ascii="Calibri" w:hAnsi="Calibri" w:cs="Calibri"/>
          <w:sz w:val="22"/>
          <w:szCs w:val="22"/>
        </w:rPr>
        <w:t>2/2019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BACC554" w14:textId="484EBA98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4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to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>nění předmětu veřejné zakázky bud</w:t>
      </w:r>
      <w:r w:rsidR="00841294">
        <w:rPr>
          <w:rFonts w:ascii="Calibri" w:hAnsi="Calibri" w:cs="Calibri"/>
          <w:bCs/>
          <w:sz w:val="22"/>
          <w:szCs w:val="22"/>
        </w:rPr>
        <w:t xml:space="preserve">e </w:t>
      </w:r>
      <w:r w:rsidR="002D436D">
        <w:rPr>
          <w:rFonts w:ascii="Calibri" w:hAnsi="Calibri" w:cs="Calibri"/>
          <w:bCs/>
          <w:sz w:val="22"/>
          <w:szCs w:val="22"/>
        </w:rPr>
        <w:t xml:space="preserve">v </w:t>
      </w:r>
      <w:r w:rsidRPr="006D0DDF" w:rsidR="003D1548">
        <w:rPr>
          <w:rFonts w:ascii="Arial" w:hAnsi="Arial" w:cs="Arial"/>
          <w:sz w:val="20"/>
          <w:szCs w:val="20"/>
        </w:rPr>
        <w:t>Ostravě.</w:t>
      </w:r>
      <w:r w:rsidRPr="006D0DDF" w:rsidR="002B6BAB">
        <w:rPr>
          <w:rFonts w:ascii="Arial" w:hAnsi="Arial" w:cs="Arial"/>
          <w:sz w:val="20"/>
          <w:szCs w:val="20"/>
        </w:rPr>
        <w:t xml:space="preserve"> </w:t>
      </w:r>
      <w:r w:rsidRPr="006D0DDF" w:rsidR="00B5664D">
        <w:rPr>
          <w:rFonts w:ascii="Calibri" w:hAnsi="Calibri" w:cs="Calibri"/>
          <w:bCs/>
          <w:sz w:val="22"/>
          <w:szCs w:val="22"/>
        </w:rPr>
        <w:t>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4"/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9E74D1" w:rsidR="00991555" w:rsidP="00C445F3" w:rsidRDefault="004D1E4A" w14:paraId="2B6871D2" w14:textId="1295BF8A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 xml:space="preserve">realizaci </w:t>
      </w:r>
      <w:r w:rsidR="00D36D50">
        <w:rPr>
          <w:rFonts w:ascii="Calibri" w:hAnsi="Calibri" w:cs="Calibri"/>
          <w:sz w:val="22"/>
          <w:szCs w:val="22"/>
        </w:rPr>
        <w:t xml:space="preserve">kurzů uvedených v Příloze č. 3 </w:t>
      </w:r>
      <w:r w:rsidR="00FC4D9E">
        <w:rPr>
          <w:rFonts w:ascii="Calibri" w:hAnsi="Calibri" w:cs="Calibri"/>
          <w:sz w:val="22"/>
          <w:szCs w:val="22"/>
        </w:rPr>
        <w:t>maximální</w:t>
      </w:r>
      <w:r w:rsidRPr="009E74D1" w:rsidR="005136CF">
        <w:rPr>
          <w:rFonts w:ascii="Calibri" w:hAnsi="Calibri" w:cs="Calibri"/>
          <w:sz w:val="22"/>
          <w:szCs w:val="22"/>
        </w:rPr>
        <w:t xml:space="preserve"> částku ve výši </w:t>
      </w:r>
      <w:r w:rsidR="00420B29">
        <w:rPr>
          <w:rFonts w:ascii="Calibri" w:hAnsi="Calibri" w:cs="Calibri"/>
          <w:sz w:val="22"/>
          <w:szCs w:val="22"/>
        </w:rPr>
        <w:t>………….</w:t>
      </w:r>
      <w:r w:rsidRPr="009E74D1" w:rsidR="00EC54F2">
        <w:rPr>
          <w:rFonts w:ascii="Calibri" w:hAnsi="Calibri" w:cs="Calibri"/>
          <w:sz w:val="22"/>
          <w:szCs w:val="22"/>
        </w:rPr>
        <w:t xml:space="preserve"> </w:t>
      </w:r>
      <w:r w:rsidRPr="009E74D1" w:rsidR="00991555">
        <w:rPr>
          <w:rFonts w:ascii="Calibri" w:hAnsi="Calibri" w:cs="Calibri"/>
          <w:sz w:val="22"/>
          <w:szCs w:val="22"/>
        </w:rPr>
        <w:t>Kč</w:t>
      </w:r>
      <w:r w:rsidRPr="009E74D1" w:rsidR="00060C6F">
        <w:rPr>
          <w:rFonts w:ascii="Calibri" w:hAnsi="Calibri" w:cs="Calibri"/>
          <w:sz w:val="22"/>
          <w:szCs w:val="22"/>
        </w:rPr>
        <w:t xml:space="preserve"> </w:t>
      </w:r>
      <w:r w:rsidRPr="009E74D1" w:rsidR="00EC54F2">
        <w:rPr>
          <w:rFonts w:ascii="Calibri" w:hAnsi="Calibri" w:cs="Calibri"/>
          <w:sz w:val="22"/>
          <w:szCs w:val="22"/>
        </w:rPr>
        <w:t>bez DPH</w:t>
      </w:r>
      <w:r w:rsidRPr="009E74D1" w:rsidR="004B4795">
        <w:rPr>
          <w:rFonts w:ascii="Calibri" w:hAnsi="Calibri" w:cs="Calibri"/>
          <w:sz w:val="22"/>
          <w:szCs w:val="22"/>
        </w:rPr>
        <w:t>,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  <w:r w:rsidRPr="009E74D1" w:rsidR="004B4795">
        <w:rPr>
          <w:rFonts w:ascii="Calibri" w:hAnsi="Calibri" w:cs="Calibri"/>
          <w:sz w:val="22"/>
          <w:szCs w:val="22"/>
        </w:rPr>
        <w:t>s</w:t>
      </w:r>
      <w:r w:rsidRPr="009E74D1" w:rsidR="00AB36DA">
        <w:rPr>
          <w:rFonts w:ascii="Calibri" w:hAnsi="Calibri" w:cs="Calibri"/>
          <w:sz w:val="22"/>
          <w:szCs w:val="22"/>
        </w:rPr>
        <w:t xml:space="preserve">lovy: </w:t>
      </w:r>
      <w:r w:rsidR="0078286B">
        <w:rPr>
          <w:rFonts w:ascii="Calibri" w:hAnsi="Calibri" w:cs="Calibri"/>
          <w:sz w:val="22"/>
          <w:szCs w:val="22"/>
        </w:rPr>
        <w:t>................</w:t>
      </w:r>
      <w:r w:rsidRPr="009E74D1" w:rsidR="00533E58">
        <w:rPr>
          <w:rFonts w:ascii="Calibri" w:hAnsi="Calibri" w:cs="Calibri"/>
          <w:sz w:val="22"/>
          <w:szCs w:val="22"/>
        </w:rPr>
        <w:t xml:space="preserve"> korun</w:t>
      </w:r>
      <w:r w:rsidRPr="009E74D1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5"/>
      <w:r w:rsidRPr="009E74D1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9E74D1" w:rsidR="00AB3590">
        <w:rPr>
          <w:rFonts w:ascii="Calibri" w:hAnsi="Calibri" w:cs="Calibri"/>
          <w:sz w:val="22"/>
          <w:szCs w:val="22"/>
        </w:rPr>
        <w:t>předmětu této smlouvy</w:t>
      </w:r>
      <w:r w:rsidRPr="009E74D1" w:rsidR="00EC54F2">
        <w:rPr>
          <w:rFonts w:ascii="Calibri" w:hAnsi="Calibri" w:cs="Calibri"/>
          <w:sz w:val="22"/>
          <w:szCs w:val="22"/>
        </w:rPr>
        <w:t>.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</w:p>
    <w:bookmarkEnd w:id="5"/>
    <w:p w:rsidRPr="005D34CC" w:rsidR="00991555" w:rsidP="006A23DD" w:rsidRDefault="00231DF3" w14:paraId="09A37641" w14:textId="0C05F994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  <w:r w:rsidRPr="00D36D50">
        <w:rPr>
          <w:rFonts w:ascii="Calibri" w:hAnsi="Calibri" w:cs="Calibri"/>
          <w:color w:val="FF0000"/>
          <w:sz w:val="22"/>
          <w:szCs w:val="22"/>
        </w:rPr>
        <w:t>UPOZORNĚNÍ – Nabídka musí mít pro každou část samostatnou smlouvu</w:t>
      </w:r>
      <w:r w:rsidR="00D36D50">
        <w:rPr>
          <w:rFonts w:ascii="Calibri" w:hAnsi="Calibri" w:cs="Calibri"/>
          <w:color w:val="FF0000"/>
          <w:sz w:val="22"/>
          <w:szCs w:val="22"/>
        </w:rPr>
        <w:t>.</w:t>
      </w:r>
      <w:bookmarkStart w:name="_Hlk491783816" w:id="6"/>
    </w:p>
    <w:bookmarkEnd w:id="6"/>
    <w:p w:rsidR="003D1548" w:rsidP="00420B29" w:rsidRDefault="0044646B" w14:paraId="6A6F6A63" w14:textId="34988C2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sz w:val="22"/>
          <w:szCs w:val="22"/>
        </w:rPr>
      </w:pPr>
      <w:r>
        <w:rPr>
          <w:rFonts w:ascii="Calibri" w:hAnsi="Calibri" w:cs="Calibri"/>
          <w:b w:val="false"/>
          <w:sz w:val="22"/>
          <w:szCs w:val="22"/>
        </w:rPr>
        <w:tab/>
      </w:r>
      <w:r w:rsidRPr="00D36D50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="00AE252C">
        <w:rPr>
          <w:rFonts w:ascii="Calibri" w:hAnsi="Calibri" w:cs="Calibri"/>
          <w:b w:val="false"/>
          <w:sz w:val="22"/>
          <w:szCs w:val="22"/>
        </w:rPr>
        <w:t>Rozpis cen v rámci výše uvedených částí za jednotlivé kurzy je uveden v příloze č. 3.</w:t>
      </w:r>
    </w:p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FB0527" w:rsidR="00C030F0" w:rsidP="00C445F3" w:rsidRDefault="00A71E5E" w14:paraId="2F7C7149" w14:textId="15CE1AAE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4F31BEF4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Objednatel se zavazuje uhradit cenu za plnění předmětu této smlouvy na základě předložených řádných účetních dokladů (dále jen „faktura“). Splatnost faktury je 45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341DE3E6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7"/>
      <w:r w:rsidRPr="00C414F4">
        <w:rPr>
          <w:rFonts w:ascii="Calibri" w:hAnsi="Calibri" w:cs="Calibri"/>
          <w:sz w:val="22"/>
          <w:szCs w:val="22"/>
        </w:rPr>
        <w:lastRenderedPageBreak/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III. odst. 3.1.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(semináře)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7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E7864B3" w14:textId="2C295BFC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8B7187" w:rsidRDefault="00447349" w14:paraId="49BA8BDE" w14:textId="36DDD513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d</w:t>
      </w:r>
      <w:r w:rsidRPr="00C414F4">
        <w:rPr>
          <w:rFonts w:ascii="Calibri" w:hAnsi="Calibri" w:cs="Calibri"/>
          <w:sz w:val="22"/>
          <w:szCs w:val="22"/>
        </w:rPr>
        <w:t xml:space="preserve">odavatel poruší svou povinnost sjednanou v čl. </w:t>
      </w:r>
      <w:r w:rsidRPr="00C414F4" w:rsidR="00800D21">
        <w:rPr>
          <w:rFonts w:ascii="Calibri" w:hAnsi="Calibri" w:cs="Calibri"/>
          <w:sz w:val="22"/>
          <w:szCs w:val="22"/>
        </w:rPr>
        <w:t>XIII., odst.</w:t>
      </w:r>
      <w:r w:rsidRPr="00C414F4" w:rsidR="00FD40E2">
        <w:rPr>
          <w:rFonts w:ascii="Calibri" w:hAnsi="Calibri" w:cs="Calibri"/>
          <w:sz w:val="22"/>
          <w:szCs w:val="22"/>
        </w:rPr>
        <w:t xml:space="preserve"> 13.9. této smlouvy, je o</w:t>
      </w:r>
      <w:r w:rsidRPr="00C414F4" w:rsidR="00800D21">
        <w:rPr>
          <w:rFonts w:ascii="Calibri" w:hAnsi="Calibri" w:cs="Calibri"/>
          <w:sz w:val="22"/>
          <w:szCs w:val="22"/>
        </w:rPr>
        <w:t>bjednatel oprávněn zadržet část účtované částky odpovídající DPH z</w:t>
      </w:r>
      <w:r w:rsidRPr="00C414F4" w:rsidR="00FD40E2">
        <w:rPr>
          <w:rFonts w:ascii="Calibri" w:hAnsi="Calibri" w:cs="Calibri"/>
          <w:sz w:val="22"/>
          <w:szCs w:val="22"/>
        </w:rPr>
        <w:t xml:space="preserve"> každé faktury </w:t>
      </w:r>
      <w:r w:rsidR="00C22524">
        <w:rPr>
          <w:rFonts w:ascii="Calibri" w:hAnsi="Calibri" w:cs="Calibri"/>
          <w:sz w:val="22"/>
          <w:szCs w:val="22"/>
        </w:rPr>
        <w:t xml:space="preserve">dosud </w:t>
      </w:r>
      <w:r w:rsidRPr="00C414F4" w:rsidR="00FD40E2">
        <w:rPr>
          <w:rFonts w:ascii="Calibri" w:hAnsi="Calibri" w:cs="Calibri"/>
          <w:sz w:val="22"/>
          <w:szCs w:val="22"/>
        </w:rPr>
        <w:t>vystavené d</w:t>
      </w:r>
      <w:r w:rsidRPr="00C414F4" w:rsidR="00800D21">
        <w:rPr>
          <w:rFonts w:ascii="Calibri" w:hAnsi="Calibri" w:cs="Calibri"/>
          <w:sz w:val="22"/>
          <w:szCs w:val="22"/>
        </w:rPr>
        <w:t>odavatelem, a to až do do</w:t>
      </w:r>
      <w:r w:rsidRPr="00C414F4" w:rsidR="00FD40E2">
        <w:rPr>
          <w:rFonts w:ascii="Calibri" w:hAnsi="Calibri" w:cs="Calibri"/>
          <w:sz w:val="22"/>
          <w:szCs w:val="22"/>
        </w:rPr>
        <w:t>by splnění takovéto povinnosti d</w:t>
      </w:r>
      <w:r w:rsidRPr="00C414F4" w:rsidR="00800D21">
        <w:rPr>
          <w:rFonts w:ascii="Calibri" w:hAnsi="Calibri" w:cs="Calibri"/>
          <w:sz w:val="22"/>
          <w:szCs w:val="22"/>
        </w:rPr>
        <w:t>odavatelem.</w:t>
      </w: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31668D" w:rsidP="008B7187" w:rsidRDefault="00FB0527" w14:paraId="2F21F428" w14:textId="038D461B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06" w:id="8"/>
      <w:r w:rsidRPr="00C414F4">
        <w:rPr>
          <w:rFonts w:ascii="Calibri" w:hAnsi="Calibri" w:cs="Calibri"/>
          <w:sz w:val="22"/>
          <w:szCs w:val="22"/>
          <w:lang w:eastAsia="en-US"/>
        </w:rPr>
        <w:t>Dodavatel se zavazuje předkládat k proplacení pouze faktury, které obsahují název a číslo projektu.</w:t>
      </w:r>
    </w:p>
    <w:bookmarkEnd w:id="8"/>
    <w:p w:rsidRPr="00C414F4" w:rsidR="00833DE9" w:rsidP="00833DE9" w:rsidRDefault="00833DE9" w14:paraId="3BBBF1F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5A1CDAC9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C23AB4">
        <w:rPr>
          <w:rFonts w:ascii="Calibri" w:hAnsi="Calibri" w:cs="Calibri"/>
          <w:sz w:val="22"/>
          <w:szCs w:val="22"/>
        </w:rPr>
        <w:t>2.000,-Kč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DA50C1">
        <w:rPr>
          <w:rFonts w:ascii="Calibri" w:hAnsi="Calibri" w:cs="Calibri"/>
          <w:sz w:val="22"/>
          <w:szCs w:val="22"/>
        </w:rPr>
        <w:t>sjednané k tomuto školení</w:t>
      </w:r>
      <w:r w:rsidRPr="00C414F4" w:rsidR="0080580E">
        <w:rPr>
          <w:rFonts w:ascii="Calibri" w:hAnsi="Calibri" w:cs="Calibri"/>
          <w:sz w:val="22"/>
          <w:szCs w:val="22"/>
        </w:rPr>
        <w:t xml:space="preserve"> v případě, pokud nezajistí řádně a včas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proškolení 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BF66B8">
        <w:rPr>
          <w:rFonts w:ascii="Calibri" w:hAnsi="Calibri" w:cs="Calibri"/>
          <w:sz w:val="22"/>
          <w:szCs w:val="22"/>
        </w:rPr>
        <w:t>,</w:t>
      </w:r>
      <w:r w:rsidRPr="00C414F4" w:rsidR="0031668D">
        <w:rPr>
          <w:rFonts w:ascii="Calibri" w:hAnsi="Calibri" w:cs="Calibri"/>
          <w:sz w:val="22"/>
          <w:szCs w:val="22"/>
        </w:rPr>
        <w:t xml:space="preserve"> ze kterých se </w:t>
      </w:r>
      <w:r w:rsidRPr="00C414F4" w:rsidR="008A535E">
        <w:rPr>
          <w:rFonts w:ascii="Calibri" w:hAnsi="Calibri" w:cs="Calibri"/>
          <w:sz w:val="22"/>
          <w:szCs w:val="22"/>
        </w:rPr>
        <w:t>proškolení skládá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Uplatněním nároku objednatele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80580E">
        <w:rPr>
          <w:rFonts w:ascii="Calibri" w:hAnsi="Calibri" w:cs="Calibri"/>
          <w:sz w:val="22"/>
          <w:szCs w:val="22"/>
        </w:rPr>
        <w:t>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</w:t>
      </w:r>
      <w:r w:rsidRPr="00C414F4" w:rsidR="00F03C60">
        <w:rPr>
          <w:rFonts w:ascii="Calibri" w:hAnsi="Calibri" w:cs="Calibri"/>
          <w:sz w:val="22"/>
          <w:szCs w:val="22"/>
        </w:rPr>
        <w:br/>
      </w:r>
      <w:r w:rsidRPr="00C414F4" w:rsidR="0080580E">
        <w:rPr>
          <w:rFonts w:ascii="Calibri" w:hAnsi="Calibri" w:cs="Calibri"/>
          <w:sz w:val="22"/>
          <w:szCs w:val="22"/>
        </w:rPr>
        <w:t>na náhradu způsobené škody v plné výši.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70181F30" w14:textId="77777777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obdržení výzvy objednatele k úhradě.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6D0DDF" w:rsidP="00C56A6D" w:rsidRDefault="006D0DDF" w14:paraId="3378164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77777777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9"/>
      <w:bookmarkStart w:name="_Hlk491785317" w:id="10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závažného porušení smlouvy</w:t>
      </w:r>
      <w:r w:rsidRPr="00C414F4" w:rsidR="00B20905">
        <w:rPr>
          <w:rFonts w:ascii="Calibri" w:hAnsi="Calibri" w:cs="Calibri"/>
          <w:sz w:val="22"/>
          <w:szCs w:val="22"/>
        </w:rPr>
        <w:t xml:space="preserve">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9"/>
      <w:r w:rsidRPr="00C414F4" w:rsidR="003E56A2">
        <w:rPr>
          <w:rFonts w:ascii="Calibri" w:hAnsi="Calibri" w:cs="Calibri"/>
          <w:sz w:val="22"/>
          <w:szCs w:val="22"/>
        </w:rPr>
        <w:t xml:space="preserve">v rámci odborného proškolení. </w:t>
      </w:r>
      <w:r w:rsidRPr="00C414F4" w:rsidR="006D3A1B">
        <w:rPr>
          <w:rFonts w:ascii="Calibri" w:hAnsi="Calibri" w:cs="Calibri"/>
          <w:sz w:val="22"/>
          <w:szCs w:val="22"/>
        </w:rPr>
        <w:t>Ke zrušení smlouvy dochází okamžikem doručení písemného projevu vůle odstoupit od této smlouvy dodavateli.</w:t>
      </w:r>
    </w:p>
    <w:bookmarkEnd w:id="10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6665577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C414F4" w:rsidR="0008022A" w:rsidP="00800D21" w:rsidRDefault="004A0E72" w14:paraId="4B8B0961" w14:textId="7F73E23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>bjednateli smluvní pokutu ve výši 300.000,- Kč za každý jednotliv</w:t>
      </w:r>
      <w:r w:rsidRPr="00C414F4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C414F4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620FCAE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C414F4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C414F4" w:rsidR="0008022A">
        <w:rPr>
          <w:rFonts w:ascii="Calibri" w:hAnsi="Calibri" w:cs="Calibri"/>
          <w:sz w:val="22"/>
          <w:szCs w:val="22"/>
        </w:rPr>
        <w:t>bjednatel</w:t>
      </w:r>
      <w:r w:rsidRPr="00C414F4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</w:t>
      </w:r>
      <w:r w:rsidRPr="00C414F4" w:rsidR="007E48DC">
        <w:rPr>
          <w:rFonts w:ascii="Calibri" w:hAnsi="Calibri" w:cs="Calibri"/>
          <w:sz w:val="22"/>
          <w:szCs w:val="22"/>
        </w:rPr>
        <w:t>t</w:t>
      </w:r>
      <w:r w:rsidRPr="00C414F4">
        <w:rPr>
          <w:rFonts w:ascii="Calibri" w:hAnsi="Calibri" w:cs="Calibri"/>
          <w:sz w:val="22"/>
          <w:szCs w:val="22"/>
        </w:rPr>
        <w:t>el</w:t>
      </w:r>
      <w:r w:rsidRPr="00C414F4" w:rsidR="0008022A">
        <w:rPr>
          <w:rFonts w:ascii="Calibri" w:hAnsi="Calibri" w:cs="Calibri"/>
          <w:sz w:val="22"/>
          <w:szCs w:val="22"/>
        </w:rPr>
        <w:t xml:space="preserve"> povinen zaplatit objednateli smluvní pokutu ve výši 300.000,- Kč za každý jednotlivý případ porušení povinnosti a objednatel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="0008022A" w:rsidP="005141F7" w:rsidRDefault="0008022A" w14:paraId="11DFE710" w14:textId="341D2A49">
      <w:pPr>
        <w:rPr>
          <w:rFonts w:ascii="Calibri" w:hAnsi="Calibri" w:cs="Calibri"/>
          <w:b/>
          <w:i/>
          <w:sz w:val="22"/>
          <w:szCs w:val="22"/>
        </w:rPr>
      </w:pPr>
    </w:p>
    <w:p w:rsidR="006725F8" w:rsidP="005141F7" w:rsidRDefault="006725F8" w14:paraId="5DEBF67A" w14:textId="405B9CDB">
      <w:pPr>
        <w:rPr>
          <w:rFonts w:ascii="Calibri" w:hAnsi="Calibri" w:cs="Calibri"/>
          <w:b/>
          <w:i/>
          <w:sz w:val="22"/>
          <w:szCs w:val="22"/>
        </w:rPr>
      </w:pPr>
    </w:p>
    <w:p w:rsidR="006725F8" w:rsidP="005141F7" w:rsidRDefault="006725F8" w14:paraId="159D650A" w14:textId="5239DE30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2401E5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11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2"/>
      <w:bookmarkEnd w:id="11"/>
    </w:p>
    <w:p w:rsidRPr="00C414F4" w:rsidR="00BA706C" w:rsidP="00C445F3" w:rsidRDefault="005B3716" w14:paraId="4042520D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Dodavatel je povinen uchovávat veškeré originály účetních dokladů a originály dalších dokumentů souvisejících s plněním předmětu smlouvy po dobu 10 let od ukončení financování projektu, a to způsobem uvedeným v zák. č. 563/1991 Sb., o účetnictví, ve znění pozdějších předpisů. </w:t>
      </w:r>
      <w:r w:rsidRPr="00C414F4" w:rsidR="00BA706C">
        <w:rPr>
          <w:rFonts w:ascii="Calibri" w:hAnsi="Calibri" w:cs="Calibri"/>
          <w:sz w:val="22"/>
          <w:szCs w:val="22"/>
        </w:rPr>
        <w:t xml:space="preserve"> </w:t>
      </w:r>
    </w:p>
    <w:bookmarkEnd w:id="12"/>
    <w:p w:rsidRPr="00C414F4" w:rsidR="00BA706C" w:rsidP="00BA706C" w:rsidRDefault="00BA706C" w14:paraId="390B13A2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326AACF2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3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 xml:space="preserve">výzva k podání nabídky, která tvoří </w:t>
      </w:r>
      <w:r w:rsidR="00217423">
        <w:rPr>
          <w:rFonts w:ascii="Calibri" w:hAnsi="Calibri" w:cs="Calibri"/>
          <w:sz w:val="22"/>
          <w:szCs w:val="22"/>
        </w:rPr>
        <w:t>P</w:t>
      </w:r>
      <w:r w:rsidR="00C51AC6">
        <w:rPr>
          <w:rFonts w:ascii="Calibri" w:hAnsi="Calibri" w:cs="Calibri"/>
          <w:sz w:val="22"/>
          <w:szCs w:val="22"/>
        </w:rPr>
        <w:t>řílohu č. 1 této smlouvy,</w:t>
      </w:r>
      <w:r w:rsidRPr="00C414F4">
        <w:rPr>
          <w:rFonts w:ascii="Calibri" w:hAnsi="Calibri" w:cs="Calibri"/>
          <w:sz w:val="22"/>
          <w:szCs w:val="22"/>
        </w:rPr>
        <w:t xml:space="preserve"> přednost před nabídkou</w:t>
      </w:r>
      <w:r w:rsidR="00C51AC6">
        <w:rPr>
          <w:rFonts w:ascii="Calibri" w:hAnsi="Calibri" w:cs="Calibri"/>
          <w:sz w:val="22"/>
          <w:szCs w:val="22"/>
        </w:rPr>
        <w:t xml:space="preserve"> dodavatele</w:t>
      </w:r>
      <w:r w:rsidRPr="00C414F4">
        <w:rPr>
          <w:rFonts w:ascii="Calibri" w:hAnsi="Calibri" w:cs="Calibri"/>
          <w:sz w:val="22"/>
          <w:szCs w:val="22"/>
        </w:rPr>
        <w:t>, nikoliv však před ostatními obecně závaznými právními předpisy.</w:t>
      </w:r>
    </w:p>
    <w:bookmarkEnd w:id="13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A0E72" w:rsidP="00EE352C" w:rsidRDefault="00C445F3" w14:paraId="55E6BBD8" w14:textId="22EFE568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4A0E72">
        <w:rPr>
          <w:rFonts w:ascii="Calibri" w:hAnsi="Calibri" w:cs="Calibri"/>
          <w:sz w:val="22"/>
          <w:szCs w:val="22"/>
        </w:rPr>
        <w:t xml:space="preserve"> je povinen předložit objednateli při uzavření této smlouvy originál dokladu potvrzujícího skutečnost, že nemá vůči příslušnému daňovému úřadu žádné pohledávky z titulu nedoplatku daně z přidané hodnoty, který nebude starší, než dva měsíce před datem uzavřením této smlouvy</w:t>
      </w:r>
      <w:r w:rsidR="00C23AB4">
        <w:rPr>
          <w:rFonts w:ascii="Calibri" w:hAnsi="Calibri" w:cs="Calibri"/>
          <w:sz w:val="22"/>
          <w:szCs w:val="22"/>
        </w:rPr>
        <w:t xml:space="preserve"> – viz. Příloha č. 5</w:t>
      </w:r>
      <w:r w:rsidRPr="00C414F4" w:rsidR="004A0E72">
        <w:rPr>
          <w:rFonts w:ascii="Calibri" w:hAnsi="Calibri" w:cs="Calibri"/>
          <w:sz w:val="22"/>
          <w:szCs w:val="22"/>
        </w:rPr>
        <w:t xml:space="preserve">. </w:t>
      </w:r>
      <w:r w:rsidRPr="00C414F4" w:rsidR="00FD40E2">
        <w:rPr>
          <w:rFonts w:ascii="Calibri" w:hAnsi="Calibri" w:cs="Calibri"/>
          <w:sz w:val="22"/>
          <w:szCs w:val="22"/>
        </w:rPr>
        <w:t>V případě, že d</w:t>
      </w:r>
      <w:r w:rsidRPr="00C414F4" w:rsidR="00EE352C">
        <w:rPr>
          <w:rFonts w:ascii="Calibri" w:hAnsi="Calibri" w:cs="Calibri"/>
          <w:sz w:val="22"/>
          <w:szCs w:val="22"/>
        </w:rPr>
        <w:t>odavatel bude účtovat objednateli</w:t>
      </w:r>
      <w:r w:rsidRPr="00C414F4" w:rsidR="00FE3172">
        <w:rPr>
          <w:rFonts w:ascii="Calibri" w:hAnsi="Calibri" w:cs="Calibri"/>
          <w:sz w:val="22"/>
          <w:szCs w:val="22"/>
        </w:rPr>
        <w:t xml:space="preserve"> cenu</w:t>
      </w:r>
      <w:r w:rsidRPr="00C414F4" w:rsidR="006D0DDF">
        <w:rPr>
          <w:rFonts w:ascii="Calibri" w:hAnsi="Calibri" w:cs="Calibri"/>
          <w:sz w:val="22"/>
          <w:szCs w:val="22"/>
        </w:rPr>
        <w:t xml:space="preserve"> </w:t>
      </w:r>
      <w:r w:rsidRPr="00C414F4" w:rsidR="00EE352C">
        <w:rPr>
          <w:rFonts w:ascii="Calibri" w:hAnsi="Calibri" w:cs="Calibri"/>
          <w:sz w:val="22"/>
          <w:szCs w:val="22"/>
        </w:rPr>
        <w:t>dle této smlouvy minimálně jednou za čtvrt roku nebo častěji, je povinen předložit objednateli jednou za čtvrt roku vždy spolu s první fakturou vystavenou v daném čtvrtletí originál dokladu potvrzujícího skutečnost, že nemá vůči příslušnému daňovému úřadu žádné pohledávky z titulu nedoplatku daně z přidané hodnoty, který nebude starší než jeden měsíc p</w:t>
      </w:r>
      <w:r w:rsidRPr="00C414F4" w:rsidR="00FD40E2">
        <w:rPr>
          <w:rFonts w:ascii="Calibri" w:hAnsi="Calibri" w:cs="Calibri"/>
          <w:sz w:val="22"/>
          <w:szCs w:val="22"/>
        </w:rPr>
        <w:t>řed předložením tohoto dokladu o</w:t>
      </w:r>
      <w:r w:rsidRPr="00C414F4" w:rsidR="00EE352C">
        <w:rPr>
          <w:rFonts w:ascii="Calibri" w:hAnsi="Calibri" w:cs="Calibri"/>
          <w:sz w:val="22"/>
          <w:szCs w:val="22"/>
        </w:rPr>
        <w:t>bjednateli. V příp</w:t>
      </w:r>
      <w:r w:rsidRPr="00C414F4" w:rsidR="00FD40E2">
        <w:rPr>
          <w:rFonts w:ascii="Calibri" w:hAnsi="Calibri" w:cs="Calibri"/>
          <w:sz w:val="22"/>
          <w:szCs w:val="22"/>
        </w:rPr>
        <w:t>adě, že dodavatel bude účtovat o</w:t>
      </w:r>
      <w:r w:rsidRPr="00C414F4" w:rsidR="00EE352C">
        <w:rPr>
          <w:rFonts w:ascii="Calibri" w:hAnsi="Calibri" w:cs="Calibri"/>
          <w:sz w:val="22"/>
          <w:szCs w:val="22"/>
        </w:rPr>
        <w:t xml:space="preserve">bjednateli odměnu dle této smlouvy minimálně jednou za půl roku nebo častěji (a nejedná se o případ popsaný v předcházející větě), je povinen předložit objednateli jednou za půl roku vždy spolu s první </w:t>
      </w:r>
      <w:r w:rsidRPr="00C414F4" w:rsidR="00EE352C">
        <w:rPr>
          <w:rFonts w:ascii="Calibri" w:hAnsi="Calibri" w:cs="Calibri"/>
          <w:sz w:val="22"/>
          <w:szCs w:val="22"/>
        </w:rPr>
        <w:lastRenderedPageBreak/>
        <w:t xml:space="preserve">fakturou vystavenou v daném pololetí originál dokladu potvrzujícího skutečnost, že nemá vůči příslušnému daňovému úřadu žádné pohledávky z titulu nedoplatku daně z přidané hodnoty, který nebude starší než jeden měsíc před předložením tohoto dokladu objednateli. </w:t>
      </w:r>
    </w:p>
    <w:p w:rsidRPr="006D0DDF" w:rsidR="00105E5F" w:rsidP="00FD40E2" w:rsidRDefault="00105E5F" w14:paraId="7A0A172B" w14:textId="77777777">
      <w:pPr>
        <w:rPr>
          <w:rFonts w:ascii="Calibri" w:hAnsi="Calibri" w:cs="Calibri"/>
          <w:sz w:val="22"/>
          <w:szCs w:val="22"/>
        </w:rPr>
      </w:pPr>
    </w:p>
    <w:p w:rsidR="00105E5F" w:rsidP="00105E5F" w:rsidRDefault="00105E5F" w14:paraId="3E4ED5FD" w14:textId="3943F73E">
      <w:pPr>
        <w:pStyle w:val="Bezmezer"/>
        <w:rPr>
          <w:rFonts w:asciiTheme="majorHAnsi" w:hAnsiTheme="majorHAnsi"/>
          <w:sz w:val="22"/>
          <w:szCs w:val="22"/>
        </w:rPr>
      </w:pPr>
      <w:r w:rsidRPr="00105E5F">
        <w:rPr>
          <w:rFonts w:asciiTheme="majorHAnsi" w:hAnsiTheme="majorHAnsi"/>
          <w:sz w:val="22"/>
          <w:szCs w:val="22"/>
        </w:rPr>
        <w:t>Příloha č. 1 – Výzva k podání nabídky vč. příloh.</w:t>
      </w:r>
    </w:p>
    <w:p w:rsidR="00B4048C" w:rsidP="00105E5F" w:rsidRDefault="00B4048C" w14:paraId="7F70C61C" w14:textId="6BAF98B9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2 – </w:t>
      </w:r>
      <w:r w:rsidR="007064AB">
        <w:rPr>
          <w:rFonts w:asciiTheme="majorHAnsi" w:hAnsiTheme="majorHAnsi"/>
          <w:sz w:val="22"/>
          <w:szCs w:val="22"/>
        </w:rPr>
        <w:t>Popis zajištění předmětu zakázky</w:t>
      </w:r>
    </w:p>
    <w:p w:rsidRPr="006725F8" w:rsidR="001363BC" w:rsidP="00105E5F" w:rsidRDefault="001363BC" w14:paraId="7370E7F1" w14:textId="74F2302D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3 - </w:t>
      </w:r>
      <w:r w:rsidRPr="001363BC">
        <w:rPr>
          <w:rFonts w:asciiTheme="majorHAnsi" w:hAnsiTheme="majorHAnsi"/>
          <w:sz w:val="22"/>
          <w:szCs w:val="22"/>
        </w:rPr>
        <w:t>Rozpis cen v rámci uvedených částí za jednotlivé</w:t>
      </w:r>
      <w:r w:rsidRPr="00D675AE">
        <w:rPr>
          <w:rFonts w:asciiTheme="majorHAnsi" w:hAnsiTheme="majorHAnsi"/>
          <w:sz w:val="22"/>
          <w:szCs w:val="22"/>
        </w:rPr>
        <w:t xml:space="preserve"> kurzy</w:t>
      </w:r>
      <w:r w:rsidRPr="00D675AE" w:rsidR="00231DF3">
        <w:rPr>
          <w:rFonts w:asciiTheme="majorHAnsi" w:hAnsiTheme="majorHAnsi"/>
          <w:sz w:val="22"/>
          <w:szCs w:val="22"/>
        </w:rPr>
        <w:t xml:space="preserve"> </w:t>
      </w:r>
      <w:r w:rsidRPr="006725F8" w:rsidR="00231DF3">
        <w:rPr>
          <w:rFonts w:asciiTheme="majorHAnsi" w:hAnsiTheme="majorHAnsi"/>
          <w:color w:val="FF0000"/>
          <w:sz w:val="22"/>
          <w:szCs w:val="22"/>
        </w:rPr>
        <w:t>(doplňte pouze část, na kterou uzavíráte smlouvu – ostatní části vymažte)</w:t>
      </w:r>
    </w:p>
    <w:p w:rsidR="00EE0DE9" w:rsidP="00EE0DE9" w:rsidRDefault="00EE0DE9" w14:paraId="12359B4D" w14:textId="684080D9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7064AB">
        <w:rPr>
          <w:rFonts w:asciiTheme="majorHAnsi" w:hAnsiTheme="majorHAnsi"/>
          <w:sz w:val="22"/>
          <w:szCs w:val="22"/>
        </w:rPr>
        <w:t>4</w:t>
      </w:r>
      <w:r w:rsidRPr="00105E5F">
        <w:rPr>
          <w:rFonts w:asciiTheme="majorHAnsi" w:hAnsiTheme="majorHAnsi"/>
          <w:sz w:val="22"/>
          <w:szCs w:val="22"/>
        </w:rPr>
        <w:t xml:space="preserve"> – </w:t>
      </w:r>
      <w:r w:rsidR="007064AB">
        <w:rPr>
          <w:rFonts w:asciiTheme="majorHAnsi" w:hAnsiTheme="majorHAnsi"/>
          <w:sz w:val="22"/>
          <w:szCs w:val="22"/>
        </w:rPr>
        <w:t>Jmenný seznam lektorů s výčtem oblastí školení</w:t>
      </w:r>
    </w:p>
    <w:p w:rsidR="00C23AB4" w:rsidP="00EE0DE9" w:rsidRDefault="00C23AB4" w14:paraId="0D9BFC45" w14:textId="57DAA57F">
      <w:pPr>
        <w:pStyle w:val="Bezmezer"/>
        <w:rPr>
          <w:rFonts w:cs="Calibri"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5 – Doklad o bezdlužnosti zhotovitele vůči FÚ ne starší </w:t>
      </w:r>
      <w:r w:rsidR="006D3020">
        <w:rPr>
          <w:rFonts w:asciiTheme="majorHAnsi" w:hAnsiTheme="majorHAnsi"/>
          <w:sz w:val="22"/>
          <w:szCs w:val="22"/>
        </w:rPr>
        <w:t xml:space="preserve">dvou </w:t>
      </w:r>
      <w:r w:rsidR="006D3020">
        <w:rPr>
          <w:rFonts w:asciiTheme="majorHAnsi" w:hAnsiTheme="majorHAnsi"/>
          <w:sz w:val="22"/>
          <w:szCs w:val="22"/>
        </w:rPr>
        <w:t>měsíců</w:t>
      </w:r>
    </w:p>
    <w:p w:rsidR="001363BC" w:rsidP="00105E5F" w:rsidRDefault="001363BC" w14:paraId="584E0FDD" w14:textId="45C368F4">
      <w:pPr>
        <w:pStyle w:val="Bezmezer"/>
        <w:rPr>
          <w:rFonts w:asciiTheme="majorHAnsi" w:hAnsiTheme="majorHAnsi"/>
          <w:sz w:val="22"/>
          <w:szCs w:val="22"/>
        </w:rPr>
      </w:pPr>
    </w:p>
    <w:p w:rsidRPr="00105E5F" w:rsidR="001363BC" w:rsidP="00105E5F" w:rsidRDefault="001363BC" w14:paraId="749E200B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105E5F" w:rsidP="00105E5F" w:rsidRDefault="00105E5F" w14:paraId="7027B4C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0504BDDC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2017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 w:rsidR="0078286B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</w:t>
      </w:r>
      <w:proofErr w:type="gramEnd"/>
      <w:r w:rsidR="0078286B">
        <w:rPr>
          <w:rFonts w:ascii="Calibri" w:hAnsi="Calibri" w:cs="Calibri"/>
          <w:sz w:val="22"/>
          <w:szCs w:val="22"/>
        </w:rPr>
        <w:t>. 2017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EE0DE9" w:rsidP="005D44A1" w:rsidRDefault="00EE0DE9" w14:paraId="7E045DCF" w14:textId="088FCE6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0FEE172B" w14:textId="3BFB869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3B682581" w14:textId="257391F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5DB485BA" w14:textId="717B233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C02A503" w14:textId="2C81283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1F00AA2" w14:textId="20D4EE7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23CC8686" w14:textId="785186D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AAFB15C" w14:textId="713417F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6888777" w14:textId="6EC1E2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F1C5074" w14:textId="1C472BE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16C6534" w14:textId="66737AB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738B8CA" w14:textId="5616218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2A122E50" w14:textId="168771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5279A46" w14:textId="3B5666B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CAF5AE9" w14:textId="6E3F9414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820B1CA" w14:textId="395142D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D7EDFC3" w14:textId="075B46F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53BEF0DC" w14:textId="5F2B146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2BB2750" w14:textId="30DFE4C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8579EE6" w14:textId="7477AEC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2E78DE3D" w14:textId="6DF28AD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0CC49121" w14:textId="6C0055C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3E6EB36" w14:textId="2CDA5AA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4FD45896" w14:textId="20575AD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5245D176" w14:textId="5B817B6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167E89A" w14:textId="5A5308A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3E80BF8C" w14:textId="6C412A8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1B08B677" w14:textId="384CA2D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F0EC626" w14:textId="24D48FA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3211EDB1">
      <w:pPr>
        <w:jc w:val="both"/>
        <w:rPr>
          <w:rFonts w:ascii="Calibri" w:hAnsi="Calibri" w:cs="Calibri"/>
          <w:i/>
          <w:iCs/>
          <w:sz w:val="22"/>
          <w:szCs w:val="22"/>
        </w:rPr>
      </w:pPr>
      <w:bookmarkStart w:name="_GoBack" w:id="14"/>
      <w:bookmarkEnd w:id="14"/>
    </w:p>
    <w:p w:rsidR="00EE0DE9" w:rsidP="005D44A1" w:rsidRDefault="00EE0DE9" w14:paraId="57614041" w14:textId="3454CFE4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  <w:r w:rsidRPr="00EE0DE9">
        <w:rPr>
          <w:rFonts w:ascii="Calibri" w:hAnsi="Calibri" w:cs="Calibri"/>
          <w:b/>
          <w:i/>
          <w:iCs/>
          <w:sz w:val="28"/>
          <w:szCs w:val="22"/>
        </w:rPr>
        <w:t>Příloha č. 3 – Rozpis cen v rámci uvedených částí za jednotlivé kurzy</w:t>
      </w:r>
    </w:p>
    <w:p w:rsidRPr="00BE28F5" w:rsidR="00E0527C" w:rsidP="005D44A1" w:rsidRDefault="00E0527C" w14:paraId="34B82C47" w14:textId="7E1E7542">
      <w:pPr>
        <w:jc w:val="both"/>
        <w:rPr>
          <w:rFonts w:ascii="Calibri" w:hAnsi="Calibri" w:cs="Calibri"/>
          <w:i/>
          <w:iCs/>
          <w:szCs w:val="22"/>
        </w:rPr>
      </w:pPr>
      <w:r w:rsidRPr="00BE28F5">
        <w:rPr>
          <w:rFonts w:ascii="Calibri" w:hAnsi="Calibri" w:cs="Calibri"/>
          <w:i/>
          <w:iCs/>
          <w:szCs w:val="22"/>
        </w:rPr>
        <w:t xml:space="preserve">                       </w:t>
      </w:r>
      <w:r w:rsidR="00BE28F5">
        <w:rPr>
          <w:rFonts w:ascii="Calibri" w:hAnsi="Calibri" w:cs="Calibri"/>
          <w:i/>
          <w:iCs/>
          <w:szCs w:val="22"/>
        </w:rPr>
        <w:t xml:space="preserve">    </w:t>
      </w:r>
      <w:r w:rsidRPr="00BE28F5">
        <w:rPr>
          <w:rFonts w:ascii="Calibri" w:hAnsi="Calibri" w:cs="Calibri"/>
          <w:i/>
          <w:iCs/>
          <w:szCs w:val="22"/>
        </w:rPr>
        <w:t xml:space="preserve"> Uvedené</w:t>
      </w:r>
      <w:r w:rsidRPr="00BE28F5" w:rsidR="00BE28F5">
        <w:rPr>
          <w:rFonts w:ascii="Calibri" w:hAnsi="Calibri" w:cs="Calibri"/>
          <w:i/>
          <w:iCs/>
          <w:szCs w:val="22"/>
        </w:rPr>
        <w:t xml:space="preserve"> jednotkové ceny jsou závazné pro účely fakturace.</w:t>
      </w:r>
    </w:p>
    <w:p w:rsidR="00EE0DE9" w:rsidP="005D44A1" w:rsidRDefault="00EE0DE9" w14:paraId="392F7060" w14:textId="6BF6F3E8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3879462D" w14:textId="77777777">
      <w:pPr>
        <w:rPr>
          <w:rFonts w:ascii="Arial" w:hAnsi="Arial" w:cs="Arial"/>
        </w:rPr>
      </w:pPr>
      <w:r w:rsidRPr="006024D5">
        <w:rPr>
          <w:rFonts w:ascii="Arial" w:hAnsi="Arial" w:cs="Arial"/>
        </w:rPr>
        <w:t>Část 1)</w:t>
      </w:r>
      <w:r>
        <w:rPr>
          <w:rFonts w:ascii="Arial" w:hAnsi="Arial" w:cs="Arial"/>
        </w:rPr>
        <w:t xml:space="preserve"> Obecné IT, měkké manažerské dovednosti</w:t>
      </w:r>
    </w:p>
    <w:tbl>
      <w:tblPr>
        <w:tblW w:w="8124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94"/>
        <w:gridCol w:w="1603"/>
        <w:gridCol w:w="1604"/>
        <w:gridCol w:w="1623"/>
      </w:tblGrid>
      <w:tr w:rsidRPr="006024D5" w:rsidR="00EE0DE9" w:rsidTr="00EE0DE9" w14:paraId="0997829C" w14:textId="77777777">
        <w:trPr>
          <w:trHeight w:val="608"/>
        </w:trPr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E0DE9" w:rsidP="00EE0DE9" w:rsidRDefault="00EE0DE9" w14:paraId="1F85F6C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59C7A315" w14:textId="03A27F86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6024D5" w:rsidR="00EE0DE9" w:rsidP="00EE0DE9" w:rsidRDefault="00EE0DE9" w14:paraId="5AC850D7" w14:textId="67FB6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(dny)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E0DE9" w:rsidP="00EE0DE9" w:rsidRDefault="00BB4A41" w14:paraId="51D23DBE" w14:textId="3A05BE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</w:t>
            </w:r>
            <w:r w:rsidR="00EE0DE9">
              <w:rPr>
                <w:rFonts w:ascii="Arial" w:hAnsi="Arial" w:cs="Arial"/>
                <w:b/>
                <w:bCs/>
              </w:rPr>
              <w:t>ena za kurz bez DPH</w:t>
            </w:r>
          </w:p>
        </w:tc>
      </w:tr>
      <w:tr w:rsidRPr="006024D5" w:rsidR="00EE0DE9" w:rsidTr="00EE0DE9" w14:paraId="6B611E99" w14:textId="77777777">
        <w:trPr>
          <w:trHeight w:val="296"/>
        </w:trPr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147A535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Word II.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7AE2812A" w14:textId="323B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5E821055" w14:textId="0E5BBC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3EB97242" w14:textId="220002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37E74007" w14:textId="77777777">
        <w:trPr>
          <w:trHeight w:val="296"/>
        </w:trPr>
        <w:tc>
          <w:tcPr>
            <w:tcW w:w="3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07DFBE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PowerPoint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5DC9A19C" w14:textId="704B82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1B49D6D5" w14:textId="7002E7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7AC37833" w14:textId="755EA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6024D5" w:rsidR="00EE0DE9" w:rsidP="00EE0DE9" w:rsidRDefault="00EE0DE9" w14:paraId="3D901DFE" w14:textId="77777777">
      <w:pPr>
        <w:pStyle w:val="Zkladntext"/>
        <w:rPr>
          <w:rFonts w:cs="Arial"/>
          <w:szCs w:val="22"/>
        </w:rPr>
      </w:pPr>
    </w:p>
    <w:tbl>
      <w:tblPr>
        <w:tblW w:w="8109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88"/>
        <w:gridCol w:w="1600"/>
        <w:gridCol w:w="1601"/>
        <w:gridCol w:w="1620"/>
      </w:tblGrid>
      <w:tr w:rsidRPr="006024D5" w:rsidR="00EE0DE9" w:rsidTr="00EE0DE9" w14:paraId="7DEF3662" w14:textId="77777777">
        <w:trPr>
          <w:trHeight w:val="607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E0DE9" w:rsidP="00EE0DE9" w:rsidRDefault="00EE0DE9" w14:paraId="5CDB5DC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715D74CD" w14:textId="655625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6024D5" w:rsidR="00EE0DE9" w:rsidP="00EE0DE9" w:rsidRDefault="00EE0DE9" w14:paraId="2956D961" w14:textId="3E834E8B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(dny)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E0DE9" w:rsidP="00EE0DE9" w:rsidRDefault="00BB4A41" w14:paraId="03DE304A" w14:textId="488E38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</w:t>
            </w:r>
            <w:r w:rsidR="00EE0DE9">
              <w:rPr>
                <w:rFonts w:ascii="Arial" w:hAnsi="Arial" w:cs="Arial"/>
                <w:b/>
                <w:bCs/>
              </w:rPr>
              <w:t>ena za kurz bez DPH</w:t>
            </w:r>
          </w:p>
        </w:tc>
      </w:tr>
      <w:tr w:rsidRPr="006024D5" w:rsidR="00EE0DE9" w:rsidTr="00EE0DE9" w14:paraId="04BE6A4A" w14:textId="77777777">
        <w:trPr>
          <w:trHeight w:val="607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vAlign w:val="center"/>
          </w:tcPr>
          <w:p w:rsidRPr="006024D5" w:rsidR="00EE0DE9" w:rsidP="00EE0DE9" w:rsidRDefault="00EE0DE9" w14:paraId="5D0653F2" w14:textId="77777777">
            <w:pPr>
              <w:rPr>
                <w:rFonts w:ascii="Arial" w:hAnsi="Arial" w:cs="Arial"/>
                <w:szCs w:val="22"/>
              </w:rPr>
            </w:pPr>
            <w:r w:rsidRPr="00AD0C8D">
              <w:rPr>
                <w:rFonts w:ascii="Arial" w:hAnsi="Arial" w:cs="Arial"/>
                <w:sz w:val="22"/>
                <w:szCs w:val="22"/>
              </w:rPr>
              <w:t>Zákaznicky orientovaná asertivní komunikace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EE0DE9" w:rsidP="00EE0DE9" w:rsidRDefault="00EE0DE9" w14:paraId="6C7B8485" w14:textId="4E6901F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D0C8D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AD0C8D" w:rsidR="00EE0DE9" w:rsidP="00EE0DE9" w:rsidRDefault="00EE0DE9" w14:paraId="5997CB24" w14:textId="0FD935E6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D0C8D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EE0DE9" w:rsidP="00EE0DE9" w:rsidRDefault="00EE0DE9" w14:paraId="2F59026A" w14:textId="38E9471B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Pr="006024D5" w:rsidR="00EE0DE9" w:rsidTr="00EE0DE9" w14:paraId="62C50E11" w14:textId="77777777">
        <w:trPr>
          <w:trHeight w:val="296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18003AD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5EB7A2B1" w14:textId="1AF57A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45E949F3" w14:textId="4F6FC3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21C6CD77" w14:textId="68599D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55DC1C68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3CB9991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Sebevědomá komunikace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31BA5D98" w14:textId="0DB04F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55A5565A" w14:textId="3A0854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42EE9522" w14:textId="50EF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739C74EB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783AA09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Mozkový jogging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25856C80" w14:textId="6CB0F3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0AA02B2B" w14:textId="3BCF4B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3DA4BABB" w14:textId="060141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045D5EDB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543E452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Sebereflexe manažera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69D54CFB" w14:textId="1A980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36F730FF" w14:textId="0C94AC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441F6B1F" w14:textId="793FEA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5FB7DA54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0D0C9BD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Vedení porad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45ED8423" w14:textId="3E9F7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43F3019D" w14:textId="7AA9C9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5C91C823" w14:textId="240594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66E06B3E" w14:textId="77777777">
        <w:trPr>
          <w:trHeight w:val="296"/>
        </w:trPr>
        <w:tc>
          <w:tcPr>
            <w:tcW w:w="32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2B3FACC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Stabilizace zaměstnanců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pracovních týmů 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0EC8B421" w14:textId="5EAE77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44B30B90" w14:textId="36A36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23CF6849" w14:textId="051673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0DE9" w:rsidP="005D44A1" w:rsidRDefault="00EE0DE9" w14:paraId="7BF7EDBC" w14:textId="71683935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667A675" w14:textId="11272B6F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26B9FD1E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1FA11107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2</w:t>
      </w:r>
      <w:r w:rsidRPr="006024D5">
        <w:rPr>
          <w:rFonts w:cs="Arial"/>
          <w:szCs w:val="22"/>
        </w:rPr>
        <w:t>) Technické a jiné odborné vzdělávání</w:t>
      </w:r>
    </w:p>
    <w:tbl>
      <w:tblPr>
        <w:tblW w:w="8155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07"/>
        <w:gridCol w:w="1609"/>
        <w:gridCol w:w="1610"/>
        <w:gridCol w:w="1629"/>
      </w:tblGrid>
      <w:tr w:rsidRPr="006024D5" w:rsidR="00EE0DE9" w:rsidTr="00EE0DE9" w14:paraId="7BE1FB4D" w14:textId="77777777">
        <w:trPr>
          <w:trHeight w:val="619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E0DE9" w:rsidP="00EE0DE9" w:rsidRDefault="00EE0DE9" w14:paraId="0116F75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E0DE9" w:rsidP="00EE0DE9" w:rsidRDefault="00EE0DE9" w14:paraId="01A952E3" w14:textId="533F8D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6024D5" w:rsidR="00EE0DE9" w:rsidP="00EE0DE9" w:rsidRDefault="00EE0DE9" w14:paraId="57DD7726" w14:textId="4D30D5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(dny)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6630DED8" w14:textId="232D7E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D24BE0">
              <w:rPr>
                <w:rFonts w:ascii="Arial" w:hAnsi="Arial" w:cs="Arial"/>
                <w:b/>
                <w:bCs/>
              </w:rPr>
              <w:t>elková c</w:t>
            </w:r>
            <w:r>
              <w:rPr>
                <w:rFonts w:ascii="Arial" w:hAnsi="Arial" w:cs="Arial"/>
                <w:b/>
                <w:bCs/>
              </w:rPr>
              <w:t>ena za kurz bez DPH</w:t>
            </w:r>
          </w:p>
        </w:tc>
      </w:tr>
      <w:tr w:rsidRPr="006024D5" w:rsidR="00EE0DE9" w:rsidTr="00EE0DE9" w14:paraId="538C4141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2772BC5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1. Vybraná problematika pozemního stavitelství v praxi: Deratizace, desinsekce, </w:t>
            </w:r>
            <w:proofErr w:type="spellStart"/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desinfenkce</w:t>
            </w:r>
            <w:proofErr w:type="spellEnd"/>
          </w:p>
        </w:tc>
        <w:tc>
          <w:tcPr>
            <w:tcW w:w="16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22C1697D" w14:textId="3E6DF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70F893E2" w14:textId="4FD45A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0B4E3D24" w14:textId="798281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143BCEA6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46B036C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2. Vybraná problematika pozemního stavitelství v praxi: Legislativa u údržby pozemků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2DFA3290" w14:textId="7561B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72729826" w14:textId="620C98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3143E1D7" w14:textId="1EB59A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2D35DD43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55736C1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3. Vybraná problematika pozemního stavitelství v praxi: Lokální opravy plochých střech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514A1584" w14:textId="61D46E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222842CB" w14:textId="7126E5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7D97376A" w14:textId="380517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65FA9AC2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067621A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4. Vybraná problematika pozemního stavitelství v praxi: Odstranění plísní v praxi.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6CEF48D4" w14:textId="2E8E97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32C9CE59" w14:textId="0017D5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02FE0460" w14:textId="36725C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E0DE9" w:rsidTr="00EE0DE9" w14:paraId="08185326" w14:textId="77777777">
        <w:trPr>
          <w:trHeight w:val="302"/>
        </w:trPr>
        <w:tc>
          <w:tcPr>
            <w:tcW w:w="3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E0DE9" w:rsidP="00EE0DE9" w:rsidRDefault="00EE0DE9" w14:paraId="5A0FF40C" w14:textId="125F2C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5. Vybraná problematika pozemního stavitelství v praxi: Stavební </w:t>
            </w:r>
            <w:r w:rsidR="006725F8">
              <w:rPr>
                <w:rFonts w:ascii="Arial" w:hAnsi="Arial" w:cs="Arial"/>
                <w:color w:val="000000"/>
                <w:sz w:val="22"/>
                <w:szCs w:val="22"/>
              </w:rPr>
              <w:t>problematika, stavební úřad, demolice</w:t>
            </w: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26115410" w14:textId="171B2B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E0DE9" w:rsidP="00EE0DE9" w:rsidRDefault="00EE0DE9" w14:paraId="01D2B26C" w14:textId="6E54BF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E0DE9" w:rsidP="00EE0DE9" w:rsidRDefault="00EE0DE9" w14:paraId="0B138D17" w14:textId="5C571A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0DE9" w:rsidP="005D44A1" w:rsidRDefault="00EE0DE9" w14:paraId="52BB14E8" w14:textId="169AE6BD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0527C" w:rsidP="00E0527C" w:rsidRDefault="00E0527C" w14:paraId="47D4E718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3</w:t>
      </w:r>
      <w:r w:rsidRPr="006024D5">
        <w:rPr>
          <w:rFonts w:cs="Arial"/>
          <w:szCs w:val="22"/>
        </w:rPr>
        <w:t xml:space="preserve">) Účetní, ekonomické a právní kurzy </w:t>
      </w:r>
    </w:p>
    <w:tbl>
      <w:tblPr>
        <w:tblW w:w="8621" w:type="dxa"/>
        <w:jc w:val="center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51"/>
        <w:gridCol w:w="1417"/>
        <w:gridCol w:w="1418"/>
        <w:gridCol w:w="1435"/>
      </w:tblGrid>
      <w:tr w:rsidRPr="006024D5" w:rsidR="00E0527C" w:rsidTr="00E0527C" w14:paraId="16BED8D2" w14:textId="77777777">
        <w:trPr>
          <w:trHeight w:val="615"/>
          <w:jc w:val="center"/>
        </w:trPr>
        <w:tc>
          <w:tcPr>
            <w:tcW w:w="4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0527C" w:rsidP="00E0527C" w:rsidRDefault="00E0527C" w14:paraId="4DB263A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E0527C" w:rsidP="00E0527C" w:rsidRDefault="00E0527C" w14:paraId="02EB164D" w14:textId="64E2D77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6024D5" w:rsidR="00E0527C" w:rsidP="00E0527C" w:rsidRDefault="00E0527C" w14:paraId="0FC327D2" w14:textId="2F6BD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(dny)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4CDB5E56" w14:textId="777373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D24BE0">
              <w:rPr>
                <w:rFonts w:ascii="Arial" w:hAnsi="Arial" w:cs="Arial"/>
                <w:b/>
                <w:bCs/>
              </w:rPr>
              <w:t>elková c</w:t>
            </w:r>
            <w:r>
              <w:rPr>
                <w:rFonts w:ascii="Arial" w:hAnsi="Arial" w:cs="Arial"/>
                <w:b/>
                <w:bCs/>
              </w:rPr>
              <w:t>ena za kurz bez DPH</w:t>
            </w:r>
          </w:p>
        </w:tc>
      </w:tr>
      <w:tr w:rsidRPr="006024D5" w:rsidR="00E0527C" w:rsidTr="00E0527C" w14:paraId="430CDA07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3290A00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ředpisy: Obecné náležitosti nájemních</w:t>
            </w: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 smluv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4BC8273B" w14:textId="64BD5E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895E45D" w14:textId="4E8570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0966AD23" w14:textId="7C44D2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BAF2E7B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5F150ED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Práva a povinnosti nájemce a osob žijících v bytě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69483B4" w14:textId="1834EB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3A8D7BC3" w14:textId="229567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60D1CCEB" w14:textId="773C0E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3CB9EC84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3A97201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Práva a povinnosti pronajímatele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F8180F9" w14:textId="1ABB14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363DA8F3" w14:textId="25AC0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7687399B" w14:textId="56165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0CCD18D8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43B34B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Zálohy, jistota, placení nájemného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04022F0" w14:textId="48CBF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7893716" w14:textId="5D1781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66134864" w14:textId="322487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738D016E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333EDB4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Důvody skončení nájmu a následky skončení nájmu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45052A0" w14:textId="16C4E6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87E9C2B" w14:textId="1D8378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1C39E182" w14:textId="3E677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461DF99E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037CC49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Ochrana nájemce jako slabší strany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1E150EC" w14:textId="51C89C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BEA21A9" w14:textId="6376F3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401A2583" w14:textId="214990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70429A2B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06FDF2E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další právní předpisy: Přechod práva</w:t>
            </w: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 nájmu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6099ED6F" w14:textId="05E1AE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0C36A773" w14:textId="741F72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7C29E60" w14:textId="1E43FA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545F0A82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462166E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Nájem prostoru sloužícího k podnikání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F72AA0F" w14:textId="0F76EB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CF2DF08" w14:textId="129C08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0C633118" w14:textId="30DED9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0ABFFDA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5D22FE2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Smlouva o prodeji závodu, převod nájmu prostoru sloužícího podnikání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D8061D5" w14:textId="6BB056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1361A32" w14:textId="100466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3397C6A2" w14:textId="704B7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47B88E4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4183479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Práva a povinnosti nájemce a pronajímatele prostoru sloužícího k podnikání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FE0C4E8" w14:textId="5C55E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6CEEF123" w14:textId="4DE3B9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5A5CB78" w14:textId="197542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EFA6F80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723F8BE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NOZ a další právní předpisy: Insolvenční řízení (zvláštní školení)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68229A9D" w14:textId="34AB7B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1292775E" w14:textId="1D6F23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17FA0E11" w14:textId="42901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13AC215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18946CBA" w14:textId="51645D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Novinky</w:t>
            </w: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24D5" w:rsidR="00E0527C">
              <w:rPr>
                <w:rFonts w:ascii="Arial" w:hAnsi="Arial" w:cs="Arial"/>
                <w:color w:val="000000"/>
                <w:sz w:val="22"/>
                <w:szCs w:val="22"/>
              </w:rPr>
              <w:t>v daních a účetnictví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27B55AF" w14:textId="3AD10B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C23AB4" w14:paraId="0093153C" w14:textId="126562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5A25F9D" w14:textId="2DCB2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23AB4" w:rsidTr="00E0527C" w14:paraId="0499B7DE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23AB4" w:rsidP="00E0527C" w:rsidRDefault="00C23AB4" w14:paraId="244A55B1" w14:textId="646B3B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Účetní závěrka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52C61A2D" w14:textId="00D0CF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14E71701" w14:textId="65AF79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23AB4" w:rsidP="00E0527C" w:rsidRDefault="00C23AB4" w14:paraId="006A2F0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7E2C4D48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26347FE0" w14:textId="567834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Hmotný a nehmotný majetek</w:t>
            </w:r>
            <w:r w:rsidRPr="006024D5" w:rsidR="00E052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FC351AE" w14:textId="0C1CDF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C23AB4" w14:paraId="63215939" w14:textId="5C7982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1168D7D2" w14:textId="66126D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23AB4" w:rsidTr="00E0527C" w14:paraId="7902A264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23AB4" w:rsidP="00E0527C" w:rsidRDefault="00C23AB4" w14:paraId="7A6E2419" w14:textId="78F1E9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Účetní osnova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6E6BC33F" w14:textId="738E9A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372E44F1" w14:textId="40BB1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23AB4" w:rsidP="00E0527C" w:rsidRDefault="00C23AB4" w14:paraId="0517B18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46275631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049DB3A1" w14:textId="3C81B7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Kalkulace nákladů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06D1DEF2" w14:textId="328D93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3C628BB5" w14:textId="7C3FFB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B967586" w14:textId="6BF7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7E48983A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6E227EB3" w14:textId="632326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 xml:space="preserve">Právní minimum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FEF6CBD" w14:textId="03934B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F2B626E" w14:textId="41CFA6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E6BF2A6" w14:textId="0E2FA0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5E3F9EAB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6725F8" w14:paraId="4204E5AD" w14:textId="0E6C7E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Finanční</w:t>
            </w:r>
            <w:r w:rsidRPr="006024D5" w:rsidR="00E0527C">
              <w:rPr>
                <w:rFonts w:ascii="Arial" w:hAnsi="Arial" w:cs="Arial"/>
                <w:color w:val="000000"/>
                <w:sz w:val="22"/>
                <w:szCs w:val="22"/>
              </w:rPr>
              <w:t xml:space="preserve"> řízení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07F167F5" w14:textId="078EAC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32DDA20" w14:textId="22F750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2115D957" w14:textId="66AC9C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D40763E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49B6EB93" w14:textId="38E1B2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Telefonní komunikace se zákazníkem – jeho insolvence, výklad zákona</w:t>
            </w:r>
            <w:r w:rsidRPr="006024D5" w:rsidR="00E052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64EF2013" w14:textId="62F7F9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4AE5AD5" w14:textId="3DFF25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6FDF86BA" w14:textId="07059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11C60A3B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5D051F49" w14:textId="45792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Pohledávky</w:t>
            </w:r>
            <w:r w:rsidRPr="006024D5" w:rsidR="00E052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6C139A8F" w14:textId="2AAE9A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C23AB4" w14:paraId="471D4793" w14:textId="5373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494FB455" w14:textId="7CD28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C23AB4" w:rsidTr="00E0527C" w14:paraId="5E94CE83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C23AB4" w:rsidDel="00C23AB4" w:rsidP="00E0527C" w:rsidRDefault="00C23AB4" w14:paraId="16CE7891" w14:textId="1FCFAA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Smluvní vztahy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09F4166A" w14:textId="7CD7F7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C23AB4" w:rsidP="00E0527C" w:rsidRDefault="00C23AB4" w14:paraId="740C9BC6" w14:textId="044C32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C23AB4" w:rsidP="00E0527C" w:rsidRDefault="00C23AB4" w14:paraId="22C0EEC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2B3D6430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75833BBE" w14:textId="480C48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Kalkulace nákladů se zaměřením na nemovitosti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B47BB2B" w14:textId="59B725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19E42C4D" w14:textId="59723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61844AFB" w14:textId="335683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6EF01140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6D39599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IFRS účetnictví a konsolidace (výkazy, rozdíly)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F495715" w14:textId="03E87F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2B9E8052" w14:textId="41F82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7AAD8C66" w14:textId="1909BA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3AD599B1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E0527C" w14:paraId="0AD2A92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Projektový controlling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7ACABF9E" w14:textId="5CC7A8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4F2611F3" w14:textId="33C8260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028B735E" w14:textId="254EA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E0527C" w:rsidTr="00E0527C" w14:paraId="330140D8" w14:textId="77777777">
        <w:trPr>
          <w:trHeight w:val="300"/>
          <w:jc w:val="center"/>
        </w:trPr>
        <w:tc>
          <w:tcPr>
            <w:tcW w:w="4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E0527C" w:rsidP="00E0527C" w:rsidRDefault="00C23AB4" w14:paraId="2F75EC27" w14:textId="745FFA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flow</w:t>
            </w:r>
            <w:proofErr w:type="spellEnd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1BBA6F8F" w14:textId="4A202F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E0527C" w:rsidP="00E0527C" w:rsidRDefault="00E0527C" w14:paraId="5A568967" w14:textId="10B765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4D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E0527C" w:rsidP="00E0527C" w:rsidRDefault="00E0527C" w14:paraId="44E2270F" w14:textId="56388B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0527C" w:rsidP="005D44A1" w:rsidRDefault="00E0527C" w14:paraId="4F92A51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92156E">
      <w:headerReference w:type="default" r:id="rId8"/>
      <w:footerReference w:type="even" r:id="rId9"/>
      <w:pgSz w:w="11906" w:h="16838"/>
      <w:pgMar w:top="1417" w:right="1466" w:bottom="1258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C117C" w:rsidRDefault="000C117C" w14:paraId="0B0AAD92" w14:textId="77777777">
      <w:r>
        <w:separator/>
      </w:r>
    </w:p>
  </w:endnote>
  <w:endnote w:type="continuationSeparator" w:id="0">
    <w:p w:rsidR="000C117C" w:rsidRDefault="000C117C" w14:paraId="3913AF0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A0EC9" w:rsidP="00662C79" w:rsidRDefault="00BA0EC9" w14:paraId="65E9D1CA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EC9" w:rsidRDefault="00BA0EC9" w14:paraId="56222EC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C117C" w:rsidRDefault="000C117C" w14:paraId="627247C4" w14:textId="77777777">
      <w:r>
        <w:separator/>
      </w:r>
    </w:p>
  </w:footnote>
  <w:footnote w:type="continuationSeparator" w:id="0">
    <w:p w:rsidR="000C117C" w:rsidRDefault="000C117C" w14:paraId="64DCBF2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A0EC9" w:rsidP="0030509B" w:rsidRDefault="00BA0EC9" w14:paraId="1FE26266" w14:textId="545CD856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4DCB6E57" wp14:editId="1054CD16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č. </w:t>
    </w:r>
    <w:r w:rsidR="00125FCB">
      <w:t>3</w:t>
    </w:r>
    <w:r>
      <w:t xml:space="preserve"> Návrh smlouvy</w:t>
    </w:r>
  </w:p>
  <w:p w:rsidR="00BA0EC9" w:rsidP="0086100E" w:rsidRDefault="00BA0EC9" w14:paraId="4AE5AF1B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5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810D18"/>
    <w:multiLevelType w:val="hybridMultilevel"/>
    <w:tmpl w:val="320A1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4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6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1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5"/>
  </w:num>
  <w:num w:numId="5">
    <w:abstractNumId w:val="10"/>
  </w:num>
  <w:num w:numId="6">
    <w:abstractNumId w:val="15"/>
  </w:num>
  <w:num w:numId="7">
    <w:abstractNumId w:val="19"/>
  </w:num>
  <w:num w:numId="8">
    <w:abstractNumId w:val="0"/>
  </w:num>
  <w:num w:numId="9">
    <w:abstractNumId w:val="20"/>
  </w:num>
  <w:num w:numId="10">
    <w:abstractNumId w:val="4"/>
  </w:num>
  <w:num w:numId="11">
    <w:abstractNumId w:val="13"/>
  </w:num>
  <w:num w:numId="12">
    <w:abstractNumId w:val="16"/>
  </w:num>
  <w:num w:numId="13">
    <w:abstractNumId w:val="22"/>
  </w:num>
  <w:num w:numId="14">
    <w:abstractNumId w:val="7"/>
  </w:num>
  <w:num w:numId="15">
    <w:abstractNumId w:val="18"/>
  </w:num>
  <w:num w:numId="16">
    <w:abstractNumId w:val="23"/>
  </w:num>
  <w:num w:numId="17">
    <w:abstractNumId w:val="2"/>
  </w:num>
  <w:num w:numId="18">
    <w:abstractNumId w:val="9"/>
  </w:num>
  <w:num w:numId="19">
    <w:abstractNumId w:val="8"/>
  </w:num>
  <w:num w:numId="20">
    <w:abstractNumId w:val="3"/>
  </w:num>
  <w:num w:numId="21">
    <w:abstractNumId w:val="17"/>
  </w:num>
  <w:num w:numId="22">
    <w:abstractNumId w:val="6"/>
  </w:num>
  <w:num w:numId="23">
    <w:abstractNumId w:val="14"/>
  </w:num>
  <w:num w:numId="24">
    <w:abstractNumId w:val="1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3D34"/>
    <w:rsid w:val="0002677E"/>
    <w:rsid w:val="00027514"/>
    <w:rsid w:val="00032881"/>
    <w:rsid w:val="00034DFD"/>
    <w:rsid w:val="00040308"/>
    <w:rsid w:val="00041143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7519"/>
    <w:rsid w:val="00087D48"/>
    <w:rsid w:val="000954A7"/>
    <w:rsid w:val="00095A29"/>
    <w:rsid w:val="00096CB0"/>
    <w:rsid w:val="00097167"/>
    <w:rsid w:val="000A084B"/>
    <w:rsid w:val="000A0FFE"/>
    <w:rsid w:val="000A2AA0"/>
    <w:rsid w:val="000A31D6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6BE3"/>
    <w:rsid w:val="001176E5"/>
    <w:rsid w:val="00120008"/>
    <w:rsid w:val="00120FC8"/>
    <w:rsid w:val="00125FCB"/>
    <w:rsid w:val="00126A0C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44ED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61ED3"/>
    <w:rsid w:val="0026386E"/>
    <w:rsid w:val="00267477"/>
    <w:rsid w:val="00271365"/>
    <w:rsid w:val="00271E36"/>
    <w:rsid w:val="00275A28"/>
    <w:rsid w:val="00281772"/>
    <w:rsid w:val="002823D7"/>
    <w:rsid w:val="00286A97"/>
    <w:rsid w:val="00295BFE"/>
    <w:rsid w:val="0029640E"/>
    <w:rsid w:val="002B0674"/>
    <w:rsid w:val="002B5F09"/>
    <w:rsid w:val="002B6A73"/>
    <w:rsid w:val="002B6BAB"/>
    <w:rsid w:val="002C0F21"/>
    <w:rsid w:val="002D0F1C"/>
    <w:rsid w:val="002D1668"/>
    <w:rsid w:val="002D436D"/>
    <w:rsid w:val="002D4A5A"/>
    <w:rsid w:val="002D525D"/>
    <w:rsid w:val="002D5DDE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FA9"/>
    <w:rsid w:val="003548B9"/>
    <w:rsid w:val="00361064"/>
    <w:rsid w:val="0036232A"/>
    <w:rsid w:val="00372999"/>
    <w:rsid w:val="00375687"/>
    <w:rsid w:val="0037625D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FDF"/>
    <w:rsid w:val="003C6D8D"/>
    <w:rsid w:val="003D0EBB"/>
    <w:rsid w:val="003D1548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7C0E"/>
    <w:rsid w:val="004E0619"/>
    <w:rsid w:val="004E0863"/>
    <w:rsid w:val="004E2203"/>
    <w:rsid w:val="004E432F"/>
    <w:rsid w:val="004E5821"/>
    <w:rsid w:val="004F4705"/>
    <w:rsid w:val="004F4B15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3AAE"/>
    <w:rsid w:val="006E65D1"/>
    <w:rsid w:val="006F1636"/>
    <w:rsid w:val="006F5EBE"/>
    <w:rsid w:val="007058CF"/>
    <w:rsid w:val="007064AB"/>
    <w:rsid w:val="00707D88"/>
    <w:rsid w:val="00716B1E"/>
    <w:rsid w:val="00720C8D"/>
    <w:rsid w:val="007232F3"/>
    <w:rsid w:val="00724E6E"/>
    <w:rsid w:val="00725FEC"/>
    <w:rsid w:val="00726768"/>
    <w:rsid w:val="00732C3C"/>
    <w:rsid w:val="007335C9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90CCB"/>
    <w:rsid w:val="007945CB"/>
    <w:rsid w:val="00795CE2"/>
    <w:rsid w:val="007974EA"/>
    <w:rsid w:val="007A0A07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333D"/>
    <w:rsid w:val="0086404C"/>
    <w:rsid w:val="00867409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6722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77C"/>
    <w:rsid w:val="00960B6A"/>
    <w:rsid w:val="00962E3B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11491"/>
    <w:rsid w:val="00A124DF"/>
    <w:rsid w:val="00A2114F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5261E"/>
    <w:rsid w:val="00A5737F"/>
    <w:rsid w:val="00A626C0"/>
    <w:rsid w:val="00A62B4F"/>
    <w:rsid w:val="00A6337F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4048C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706C"/>
    <w:rsid w:val="00BA7862"/>
    <w:rsid w:val="00BB4A41"/>
    <w:rsid w:val="00BC3287"/>
    <w:rsid w:val="00BD0DDE"/>
    <w:rsid w:val="00BD5DD3"/>
    <w:rsid w:val="00BE28F5"/>
    <w:rsid w:val="00BE2F14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46AD"/>
    <w:rsid w:val="00CC73A4"/>
    <w:rsid w:val="00CD0EDA"/>
    <w:rsid w:val="00CD1836"/>
    <w:rsid w:val="00CD7005"/>
    <w:rsid w:val="00CD71E9"/>
    <w:rsid w:val="00CE15C6"/>
    <w:rsid w:val="00CE2244"/>
    <w:rsid w:val="00CE4BEA"/>
    <w:rsid w:val="00CE4DED"/>
    <w:rsid w:val="00CE5D29"/>
    <w:rsid w:val="00CF1513"/>
    <w:rsid w:val="00CF2088"/>
    <w:rsid w:val="00CF7BA9"/>
    <w:rsid w:val="00D07D10"/>
    <w:rsid w:val="00D10D16"/>
    <w:rsid w:val="00D211B6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40B6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5362"/>
    <w:rsid w:val="00DE17EE"/>
    <w:rsid w:val="00DE4B2A"/>
    <w:rsid w:val="00DE6241"/>
    <w:rsid w:val="00DF0850"/>
    <w:rsid w:val="00DF3B7F"/>
    <w:rsid w:val="00DF41C6"/>
    <w:rsid w:val="00E016CD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D423C70-0196-47B9-80DF-85D5F3328F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11</properties:Pages>
  <properties:Words>2730</properties:Words>
  <properties:Characters>16115</properties:Characters>
  <properties:Lines>134</properties:Lines>
  <properties:Paragraphs>37</properties:Paragraphs>
  <properties:TotalTime>228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18808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2017-08-31T05:16:00Z</dcterms:created>
  <dc:creator/>
  <cp:lastModifiedBy/>
  <cp:lastPrinted>2017-08-30T12:26:00Z</cp:lastPrinted>
  <dcterms:modified xmlns:xsi="http://www.w3.org/2001/XMLSchema-instance" xsi:type="dcterms:W3CDTF">2017-09-07T09:47:00Z</dcterms:modified>
  <cp:revision>14</cp:revision>
  <dc:title>Smlouva návrh ESF</dc:title>
</cp:coreProperties>
</file>