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2" w:rsidRDefault="00657142" w:rsidP="00657142">
      <w:pPr>
        <w:rPr>
          <w:rFonts w:ascii="Arial" w:hAnsi="Arial" w:cs="Arial"/>
          <w:b/>
          <w:sz w:val="24"/>
        </w:rPr>
      </w:pPr>
    </w:p>
    <w:p w:rsidR="00BE5FAE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 xml:space="preserve">Příloha č. </w:t>
      </w:r>
      <w:r w:rsidR="00EC44B1">
        <w:rPr>
          <w:rFonts w:ascii="Arial" w:hAnsi="Arial" w:cs="Arial"/>
          <w:b/>
          <w:sz w:val="24"/>
        </w:rPr>
        <w:t>6</w:t>
      </w:r>
      <w:r w:rsidRPr="00657142">
        <w:rPr>
          <w:rFonts w:ascii="Arial" w:hAnsi="Arial" w:cs="Arial"/>
          <w:b/>
          <w:sz w:val="24"/>
        </w:rPr>
        <w:t xml:space="preserve"> – Detailní vymezení předmětu zakázky</w:t>
      </w:r>
    </w:p>
    <w:tbl>
      <w:tblPr>
        <w:tblW w:w="1390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587"/>
        <w:gridCol w:w="1587"/>
        <w:gridCol w:w="3827"/>
        <w:gridCol w:w="3828"/>
      </w:tblGrid>
      <w:tr w:rsidR="00BE5FAE" w:rsidRPr="00A9407C" w:rsidTr="00BE5FAE">
        <w:trPr>
          <w:trHeight w:val="676"/>
        </w:trPr>
        <w:tc>
          <w:tcPr>
            <w:tcW w:w="3078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3828" w:type="dxa"/>
            <w:shd w:val="clear" w:color="000000" w:fill="D9D9D9"/>
            <w:vAlign w:val="center"/>
          </w:tcPr>
          <w:p w:rsidR="00BE5FAE" w:rsidRPr="00FC7937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Budování projektových týmů a jejich organizace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Finanční řízení a kalkulace výrobních zakázek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494356" w:rsidRPr="00636B48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Řízení a vedení změn ve výrobní společnosti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28" w:type="dxa"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94356" w:rsidRPr="00636B48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Strategický controlling ve výrobní společnosti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783723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 w:rsidRPr="00494356">
              <w:rPr>
                <w:rFonts w:ascii="Calibri" w:hAnsi="Calibri" w:cs="Calibri"/>
                <w:color w:val="000000"/>
              </w:rPr>
              <w:t>Zvyšování efektivity procesů v přípravě výroby a výrobě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 w:rsidRPr="00494356">
              <w:rPr>
                <w:rFonts w:ascii="Calibri" w:hAnsi="Calibri" w:cs="Calibri"/>
                <w:color w:val="000000"/>
              </w:rPr>
              <w:t>Projektové řízení zakázek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 w:rsidRPr="00494356">
              <w:rPr>
                <w:rFonts w:ascii="Calibri" w:hAnsi="Calibri" w:cs="Calibri"/>
                <w:color w:val="000000"/>
              </w:rPr>
              <w:t>Řízení vztahů se zákazníky -CRM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494356" w:rsidRPr="00453C70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:rsidR="00494356" w:rsidRPr="00494356" w:rsidRDefault="00494356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Obchodní management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28" w:type="dxa"/>
            <w:vAlign w:val="bottom"/>
          </w:tcPr>
          <w:p w:rsidR="00494356" w:rsidRPr="00453C70" w:rsidRDefault="00494356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</w:tbl>
    <w:p w:rsidR="00BE5FAE" w:rsidRDefault="00BE5FAE" w:rsidP="00657142">
      <w:pPr>
        <w:rPr>
          <w:rFonts w:ascii="Arial" w:hAnsi="Arial" w:cs="Arial"/>
          <w:b/>
          <w:sz w:val="24"/>
        </w:rPr>
      </w:pPr>
    </w:p>
    <w:p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:rsidR="00BE5FAE" w:rsidRPr="00657142" w:rsidRDefault="00BE5FAE" w:rsidP="00657142">
      <w:pPr>
        <w:rPr>
          <w:rFonts w:ascii="Arial" w:hAnsi="Arial" w:cs="Arial"/>
          <w:b/>
          <w:sz w:val="24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0A5964" w:rsidRPr="00657142" w:rsidTr="00EB00D6">
        <w:tc>
          <w:tcPr>
            <w:tcW w:w="9736" w:type="dxa"/>
            <w:shd w:val="clear" w:color="auto" w:fill="BEFF05"/>
            <w:vAlign w:val="center"/>
          </w:tcPr>
          <w:p w:rsidR="000A5964" w:rsidRPr="00156A49" w:rsidRDefault="00494356" w:rsidP="00EF3D90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Budování projektových týmů a jejich organizace</w:t>
            </w:r>
          </w:p>
        </w:tc>
      </w:tr>
      <w:tr w:rsidR="000A5964" w:rsidRPr="00657142" w:rsidTr="001931B7">
        <w:tc>
          <w:tcPr>
            <w:tcW w:w="9736" w:type="dxa"/>
          </w:tcPr>
          <w:p w:rsidR="00A76E61" w:rsidRPr="006433D4" w:rsidRDefault="00A76E61" w:rsidP="00E326A1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cs="Arial"/>
              </w:rPr>
            </w:pPr>
            <w:r w:rsidRPr="006433D4">
              <w:rPr>
                <w:rFonts w:cs="Arial"/>
              </w:rPr>
              <w:t>Specifikace projektových týmů</w:t>
            </w:r>
            <w:r>
              <w:rPr>
                <w:rFonts w:cs="Arial"/>
              </w:rPr>
              <w:t xml:space="preserve"> ve výrobní společnosti</w:t>
            </w:r>
          </w:p>
          <w:p w:rsidR="00A76E61" w:rsidRPr="006433D4" w:rsidRDefault="00A76E61" w:rsidP="00E326A1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cs="Arial"/>
              </w:rPr>
            </w:pPr>
            <w:r w:rsidRPr="006433D4">
              <w:rPr>
                <w:rFonts w:cs="Arial"/>
              </w:rPr>
              <w:t>Způsoby vymezení týmové role v</w:t>
            </w:r>
            <w:r>
              <w:rPr>
                <w:rFonts w:cs="Arial"/>
              </w:rPr>
              <w:t>e výrobních projektech</w:t>
            </w:r>
          </w:p>
          <w:p w:rsidR="00A76E61" w:rsidRPr="006433D4" w:rsidRDefault="00A76E61" w:rsidP="00E326A1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cs="Arial"/>
              </w:rPr>
            </w:pPr>
            <w:r w:rsidRPr="006433D4">
              <w:rPr>
                <w:rFonts w:cs="Arial"/>
              </w:rPr>
              <w:t>Organizace týmů</w:t>
            </w:r>
            <w:r>
              <w:rPr>
                <w:rFonts w:cs="Arial"/>
              </w:rPr>
              <w:t xml:space="preserve"> </w:t>
            </w:r>
          </w:p>
          <w:p w:rsidR="000A5964" w:rsidRPr="00156A49" w:rsidRDefault="00A76E61" w:rsidP="00396004">
            <w:pPr>
              <w:pStyle w:val="Odstavecseseznamem"/>
              <w:numPr>
                <w:ilvl w:val="0"/>
                <w:numId w:val="1"/>
              </w:numPr>
              <w:spacing w:after="200"/>
              <w:rPr>
                <w:rFonts w:cs="Arial"/>
              </w:rPr>
            </w:pPr>
            <w:r w:rsidRPr="006433D4">
              <w:rPr>
                <w:rFonts w:cs="Arial"/>
              </w:rPr>
              <w:t xml:space="preserve">Pracovní </w:t>
            </w:r>
            <w:r w:rsidR="00396004" w:rsidRPr="006433D4">
              <w:rPr>
                <w:rFonts w:cs="Arial"/>
              </w:rPr>
              <w:t>role a zodpovědnost</w:t>
            </w:r>
            <w:r w:rsidRPr="006433D4">
              <w:rPr>
                <w:rFonts w:cs="Arial"/>
              </w:rPr>
              <w:t xml:space="preserve"> v projektovém týmu</w:t>
            </w:r>
          </w:p>
        </w:tc>
      </w:tr>
      <w:tr w:rsidR="000A5964" w:rsidRPr="00657142" w:rsidTr="0065145A">
        <w:tc>
          <w:tcPr>
            <w:tcW w:w="9736" w:type="dxa"/>
            <w:shd w:val="clear" w:color="auto" w:fill="BEFF05"/>
            <w:vAlign w:val="center"/>
          </w:tcPr>
          <w:p w:rsidR="000A5964" w:rsidRPr="00156A49" w:rsidRDefault="00494356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Finanční řízení a kalkulace výrobních zakázek</w:t>
            </w:r>
          </w:p>
        </w:tc>
      </w:tr>
      <w:tr w:rsidR="000A5964" w:rsidRPr="00657142" w:rsidTr="001931B7">
        <w:tc>
          <w:tcPr>
            <w:tcW w:w="9736" w:type="dxa"/>
          </w:tcPr>
          <w:p w:rsidR="00827E15" w:rsidRPr="006433D4" w:rsidRDefault="00827E15" w:rsidP="00E326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cs-CZ"/>
              </w:rPr>
            </w:pPr>
            <w:r w:rsidRPr="006433D4">
              <w:rPr>
                <w:rFonts w:eastAsia="Times New Roman" w:cs="Arial"/>
                <w:lang w:eastAsia="cs-CZ"/>
              </w:rPr>
              <w:t xml:space="preserve">Metody finančního </w:t>
            </w:r>
            <w:hyperlink r:id="rId15" w:tooltip="Plánování (Planning)" w:history="1">
              <w:r w:rsidRPr="006433D4">
                <w:rPr>
                  <w:rFonts w:eastAsia="Times New Roman" w:cs="Arial"/>
                  <w:lang w:eastAsia="cs-CZ"/>
                </w:rPr>
                <w:t>plánování</w:t>
              </w:r>
            </w:hyperlink>
          </w:p>
          <w:p w:rsidR="00827E15" w:rsidRPr="006433D4" w:rsidRDefault="00827E15" w:rsidP="00E326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cs-CZ"/>
              </w:rPr>
            </w:pPr>
            <w:r w:rsidRPr="006433D4">
              <w:rPr>
                <w:rFonts w:eastAsia="Times New Roman" w:cs="Arial"/>
                <w:lang w:eastAsia="cs-CZ"/>
              </w:rPr>
              <w:t>Způsoby získávání </w:t>
            </w:r>
            <w:hyperlink r:id="rId16" w:tooltip="Finanční zdroje, finance (Financial Resources, Finance)" w:history="1">
              <w:r w:rsidRPr="006433D4">
                <w:rPr>
                  <w:rFonts w:eastAsia="Times New Roman" w:cs="Arial"/>
                  <w:lang w:eastAsia="cs-CZ"/>
                </w:rPr>
                <w:t>finančních zdrojů</w:t>
              </w:r>
            </w:hyperlink>
          </w:p>
          <w:p w:rsidR="00827E15" w:rsidRPr="006433D4" w:rsidRDefault="00827E15" w:rsidP="00E326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cs-CZ"/>
              </w:rPr>
            </w:pPr>
            <w:r w:rsidRPr="006433D4">
              <w:rPr>
                <w:rFonts w:eastAsia="Times New Roman" w:cs="Arial"/>
                <w:lang w:eastAsia="cs-CZ"/>
              </w:rPr>
              <w:t>Pravidla rozpočtování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  <w:p w:rsidR="00827E15" w:rsidRPr="000B7C5A" w:rsidRDefault="00827E15" w:rsidP="00E326A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cs-CZ"/>
              </w:rPr>
            </w:pPr>
            <w:r w:rsidRPr="006433D4">
              <w:rPr>
                <w:rFonts w:eastAsia="Times New Roman" w:cs="Arial"/>
                <w:lang w:eastAsia="cs-CZ"/>
              </w:rPr>
              <w:t xml:space="preserve">Základní </w:t>
            </w:r>
            <w:hyperlink r:id="rId17" w:tooltip="Finanční analýza (Financial Analysis)" w:history="1">
              <w:r w:rsidRPr="006433D4">
                <w:rPr>
                  <w:rFonts w:eastAsia="Times New Roman" w:cs="Arial"/>
                  <w:lang w:eastAsia="cs-CZ"/>
                </w:rPr>
                <w:t>finanční analýzy</w:t>
              </w:r>
            </w:hyperlink>
          </w:p>
          <w:p w:rsidR="000A5964" w:rsidRPr="00396004" w:rsidRDefault="000B7C5A" w:rsidP="003960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cs-CZ"/>
              </w:rPr>
            </w:pPr>
            <w:r>
              <w:t>Principy kalkulace</w:t>
            </w:r>
          </w:p>
        </w:tc>
      </w:tr>
      <w:tr w:rsidR="000A5964" w:rsidRPr="00657142" w:rsidTr="001931B7">
        <w:tc>
          <w:tcPr>
            <w:tcW w:w="9736" w:type="dxa"/>
          </w:tcPr>
          <w:p w:rsidR="000A5964" w:rsidRPr="00156A49" w:rsidRDefault="000A5964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082E8A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Řízení a vedení změn ve výrobní společnosti</w:t>
            </w:r>
          </w:p>
        </w:tc>
      </w:tr>
      <w:tr w:rsidR="000A5964" w:rsidRPr="00657142" w:rsidTr="001931B7">
        <w:tc>
          <w:tcPr>
            <w:tcW w:w="9736" w:type="dxa"/>
          </w:tcPr>
          <w:p w:rsidR="000B7C5A" w:rsidRPr="000B7C5A" w:rsidRDefault="000B7C5A" w:rsidP="00E326A1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 w:rsidRPr="000B7C5A">
              <w:rPr>
                <w:rFonts w:cs="Arial"/>
              </w:rPr>
              <w:t xml:space="preserve">Principy </w:t>
            </w:r>
            <w:proofErr w:type="spellStart"/>
            <w:r w:rsidRPr="000B7C5A">
              <w:rPr>
                <w:rFonts w:cs="Arial"/>
              </w:rPr>
              <w:t>change</w:t>
            </w:r>
            <w:proofErr w:type="spellEnd"/>
            <w:r w:rsidRPr="000B7C5A">
              <w:rPr>
                <w:rFonts w:cs="Arial"/>
              </w:rPr>
              <w:t xml:space="preserve"> managementu,</w:t>
            </w:r>
          </w:p>
          <w:p w:rsidR="000B7C5A" w:rsidRDefault="004204AE" w:rsidP="00E326A1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B7C5A" w:rsidRPr="000B7C5A">
              <w:rPr>
                <w:rFonts w:cs="Arial"/>
              </w:rPr>
              <w:t>ypy z</w:t>
            </w:r>
            <w:r w:rsidR="000B7C5A">
              <w:rPr>
                <w:rFonts w:cs="Arial"/>
              </w:rPr>
              <w:t>měn ve výrobních společnostech</w:t>
            </w:r>
          </w:p>
          <w:p w:rsidR="004204AE" w:rsidRPr="000B7C5A" w:rsidRDefault="004204AE" w:rsidP="00E326A1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Základní fáze a činnosti v procesu řízení změny</w:t>
            </w:r>
          </w:p>
          <w:p w:rsidR="004204AE" w:rsidRPr="000B7C5A" w:rsidRDefault="004204AE" w:rsidP="00396004">
            <w:pPr>
              <w:pStyle w:val="Odstavecseseznamem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0B7C5A" w:rsidRPr="000B7C5A">
              <w:rPr>
                <w:rFonts w:cs="Arial"/>
              </w:rPr>
              <w:t>etody eliminace rizik</w:t>
            </w:r>
            <w:r w:rsidR="000B7C5A">
              <w:rPr>
                <w:rFonts w:cs="Arial"/>
              </w:rPr>
              <w:t xml:space="preserve"> změnového řízení</w:t>
            </w:r>
          </w:p>
        </w:tc>
      </w:tr>
      <w:tr w:rsidR="000A5964" w:rsidRPr="00657142" w:rsidTr="001931B7">
        <w:tc>
          <w:tcPr>
            <w:tcW w:w="9736" w:type="dxa"/>
          </w:tcPr>
          <w:p w:rsidR="000A5964" w:rsidRPr="00156A49" w:rsidRDefault="000A5964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6F3E3F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Strategický controlling ve výrobní společnosti</w:t>
            </w:r>
          </w:p>
        </w:tc>
      </w:tr>
      <w:tr w:rsidR="00636B48" w:rsidRPr="00657142" w:rsidTr="001931B7">
        <w:tc>
          <w:tcPr>
            <w:tcW w:w="9736" w:type="dxa"/>
          </w:tcPr>
          <w:p w:rsidR="000B7C5A" w:rsidRPr="00150683" w:rsidRDefault="000B7C5A" w:rsidP="00E326A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proofErr w:type="gramStart"/>
            <w:r w:rsidRPr="00150683">
              <w:rPr>
                <w:rFonts w:cs="Arial"/>
              </w:rPr>
              <w:t xml:space="preserve">Koncept </w:t>
            </w:r>
            <w:r>
              <w:rPr>
                <w:rFonts w:cs="Arial"/>
              </w:rPr>
              <w:t xml:space="preserve"> strategického</w:t>
            </w:r>
            <w:proofErr w:type="gramEnd"/>
            <w:r>
              <w:rPr>
                <w:rFonts w:cs="Arial"/>
              </w:rPr>
              <w:t xml:space="preserve">  a provozního </w:t>
            </w:r>
            <w:r w:rsidRPr="00150683">
              <w:rPr>
                <w:rFonts w:cs="Arial"/>
              </w:rPr>
              <w:t>controllingu</w:t>
            </w:r>
          </w:p>
          <w:p w:rsidR="000B7C5A" w:rsidRPr="00150683" w:rsidRDefault="000B7C5A" w:rsidP="00E326A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Jednotlivé</w:t>
            </w:r>
            <w:r w:rsidRPr="00150683">
              <w:rPr>
                <w:rFonts w:cs="Arial"/>
              </w:rPr>
              <w:t xml:space="preserve"> fáze controllingu</w:t>
            </w:r>
          </w:p>
          <w:p w:rsidR="000B7C5A" w:rsidRPr="00150683" w:rsidRDefault="000B7C5A" w:rsidP="00E326A1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eastAsia="Times New Roman" w:cs="Arial"/>
                <w:lang w:eastAsia="cs-CZ"/>
              </w:rPr>
            </w:pPr>
            <w:r w:rsidRPr="00150683">
              <w:rPr>
                <w:rFonts w:eastAsia="Times New Roman" w:cs="Arial"/>
                <w:lang w:eastAsia="cs-CZ"/>
              </w:rPr>
              <w:t>Způsoby určení nákladových objektů</w:t>
            </w:r>
          </w:p>
          <w:p w:rsidR="00636B48" w:rsidRPr="00396004" w:rsidRDefault="000B7C5A" w:rsidP="00396004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</w:rPr>
            </w:pPr>
            <w:proofErr w:type="gramStart"/>
            <w:r w:rsidRPr="00150683">
              <w:rPr>
                <w:rFonts w:eastAsia="Times New Roman" w:cs="Arial"/>
                <w:lang w:eastAsia="cs-CZ"/>
              </w:rPr>
              <w:t xml:space="preserve">Členění </w:t>
            </w:r>
            <w:r>
              <w:rPr>
                <w:rFonts w:eastAsia="Times New Roman" w:cs="Arial"/>
                <w:lang w:eastAsia="cs-CZ"/>
              </w:rPr>
              <w:t xml:space="preserve"> a struktura</w:t>
            </w:r>
            <w:proofErr w:type="gramEnd"/>
            <w:r>
              <w:rPr>
                <w:rFonts w:eastAsia="Times New Roman" w:cs="Arial"/>
                <w:lang w:eastAsia="cs-CZ"/>
              </w:rPr>
              <w:t xml:space="preserve"> </w:t>
            </w:r>
            <w:r w:rsidRPr="00150683">
              <w:rPr>
                <w:rFonts w:eastAsia="Times New Roman" w:cs="Arial"/>
                <w:lang w:eastAsia="cs-CZ"/>
              </w:rPr>
              <w:t>nákladů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</w:p>
          <w:p w:rsidR="00396004" w:rsidRPr="00156A49" w:rsidRDefault="00396004" w:rsidP="00396004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636B48" w:rsidRPr="00156A49" w:rsidRDefault="00636B48" w:rsidP="00434993">
            <w:pPr>
              <w:jc w:val="center"/>
              <w:rPr>
                <w:rFonts w:cs="Arial"/>
              </w:rPr>
            </w:pPr>
          </w:p>
        </w:tc>
      </w:tr>
      <w:tr w:rsidR="00636B48" w:rsidRPr="00657142" w:rsidTr="007A6E95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 w:rsidRPr="00494356">
              <w:rPr>
                <w:rFonts w:ascii="Calibri" w:hAnsi="Calibri" w:cs="Calibri"/>
                <w:color w:val="000000"/>
              </w:rPr>
              <w:t>Zvyšování efektivity procesů v přípravě výroby a výrobě</w:t>
            </w:r>
          </w:p>
        </w:tc>
      </w:tr>
      <w:tr w:rsidR="00636B48" w:rsidRPr="00657142" w:rsidTr="001931B7">
        <w:tc>
          <w:tcPr>
            <w:tcW w:w="9736" w:type="dxa"/>
          </w:tcPr>
          <w:p w:rsidR="00FD7130" w:rsidRDefault="00FD7130" w:rsidP="00E326A1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Metody zvyšování výkonnosti procesů ve výrobních firmách</w:t>
            </w:r>
          </w:p>
          <w:p w:rsidR="00FD7130" w:rsidRDefault="00FD7130" w:rsidP="00E326A1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Princip  říz</w:t>
            </w:r>
            <w:bookmarkStart w:id="0" w:name="_GoBack"/>
            <w:bookmarkEnd w:id="0"/>
            <w:r>
              <w:rPr>
                <w:rFonts w:cs="Arial"/>
              </w:rPr>
              <w:t>ení</w:t>
            </w:r>
            <w:proofErr w:type="gramEnd"/>
            <w:r>
              <w:rPr>
                <w:rFonts w:cs="Arial"/>
              </w:rPr>
              <w:t xml:space="preserve">  výrobního </w:t>
            </w:r>
            <w:r w:rsidRPr="00D86B0C">
              <w:rPr>
                <w:rFonts w:cs="Arial"/>
              </w:rPr>
              <w:t xml:space="preserve"> procesu</w:t>
            </w:r>
          </w:p>
          <w:p w:rsidR="00636B48" w:rsidRDefault="00FD7130" w:rsidP="00396004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Způsob stanovení relevantních metrik ve výrobních procesech</w:t>
            </w:r>
          </w:p>
          <w:p w:rsidR="00396004" w:rsidRPr="00156A49" w:rsidRDefault="00396004" w:rsidP="00396004">
            <w:pPr>
              <w:pStyle w:val="Odstavecseseznamem"/>
              <w:spacing w:after="200" w:line="276" w:lineRule="auto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31142A" w:rsidRPr="0031142A" w:rsidRDefault="0031142A" w:rsidP="004E06D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36B48" w:rsidRPr="00657142" w:rsidTr="00565E57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 w:rsidRPr="00494356">
              <w:rPr>
                <w:rFonts w:ascii="Calibri" w:hAnsi="Calibri" w:cs="Calibri"/>
                <w:color w:val="000000"/>
              </w:rPr>
              <w:t>Projektové řízení zakázek</w:t>
            </w:r>
          </w:p>
        </w:tc>
      </w:tr>
      <w:tr w:rsidR="00636B48" w:rsidRPr="00657142" w:rsidTr="001931B7">
        <w:tc>
          <w:tcPr>
            <w:tcW w:w="9736" w:type="dxa"/>
          </w:tcPr>
          <w:p w:rsidR="000C140F" w:rsidRPr="000C140F" w:rsidRDefault="000C140F" w:rsidP="00E326A1">
            <w:pPr>
              <w:pStyle w:val="Odstavecseseznamem"/>
              <w:numPr>
                <w:ilvl w:val="0"/>
                <w:numId w:val="6"/>
              </w:numPr>
              <w:rPr>
                <w:rFonts w:cs="Arial"/>
              </w:rPr>
            </w:pPr>
            <w:r w:rsidRPr="000C140F">
              <w:rPr>
                <w:rFonts w:cs="Arial"/>
              </w:rPr>
              <w:t>Principy pro</w:t>
            </w:r>
            <w:r>
              <w:rPr>
                <w:rFonts w:cs="Arial"/>
              </w:rPr>
              <w:t xml:space="preserve">jektového řízení </w:t>
            </w:r>
            <w:proofErr w:type="gramStart"/>
            <w:r>
              <w:rPr>
                <w:rFonts w:cs="Arial"/>
              </w:rPr>
              <w:t>dle  metodiky</w:t>
            </w:r>
            <w:proofErr w:type="gramEnd"/>
            <w:r>
              <w:rPr>
                <w:rFonts w:cs="Arial"/>
              </w:rPr>
              <w:t xml:space="preserve"> PRINCE 2</w:t>
            </w:r>
          </w:p>
          <w:p w:rsidR="000C140F" w:rsidRPr="000C140F" w:rsidRDefault="000C140F" w:rsidP="00E326A1">
            <w:pPr>
              <w:pStyle w:val="Odstavecseseznamem"/>
              <w:numPr>
                <w:ilvl w:val="0"/>
                <w:numId w:val="6"/>
              </w:numPr>
              <w:rPr>
                <w:rFonts w:cs="Arial"/>
              </w:rPr>
            </w:pPr>
            <w:r w:rsidRPr="000C140F">
              <w:rPr>
                <w:rFonts w:cs="Arial"/>
              </w:rPr>
              <w:t>Jednotlivé projektové etapy</w:t>
            </w:r>
          </w:p>
          <w:p w:rsidR="00636B48" w:rsidRDefault="000C140F" w:rsidP="00396004">
            <w:pPr>
              <w:pStyle w:val="Odstavecseseznamem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Stanovení  rozpočtu</w:t>
            </w:r>
            <w:proofErr w:type="gramEnd"/>
            <w:r>
              <w:rPr>
                <w:rFonts w:cs="Arial"/>
              </w:rPr>
              <w:t xml:space="preserve"> projektu</w:t>
            </w:r>
          </w:p>
          <w:p w:rsidR="00396004" w:rsidRPr="000C140F" w:rsidRDefault="00396004" w:rsidP="00396004">
            <w:pPr>
              <w:pStyle w:val="Odstavecseseznamem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636B48" w:rsidRPr="00156A49" w:rsidRDefault="00636B48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4429ED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 w:rsidRPr="00494356">
              <w:rPr>
                <w:rFonts w:ascii="Calibri" w:hAnsi="Calibri" w:cs="Calibri"/>
                <w:color w:val="000000"/>
              </w:rPr>
              <w:t>Řízení vztahů se zákazníky -CRM</w:t>
            </w:r>
          </w:p>
        </w:tc>
      </w:tr>
      <w:tr w:rsidR="00636B48" w:rsidRPr="00657142" w:rsidTr="001931B7">
        <w:tc>
          <w:tcPr>
            <w:tcW w:w="9736" w:type="dxa"/>
          </w:tcPr>
          <w:p w:rsidR="00DA6EA7" w:rsidRPr="00E67CD8" w:rsidRDefault="00DA6EA7" w:rsidP="00E326A1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lang w:eastAsia="cs-CZ"/>
              </w:rPr>
            </w:pPr>
            <w:r w:rsidRPr="00E67CD8">
              <w:rPr>
                <w:rFonts w:eastAsia="Times New Roman" w:cs="Arial"/>
                <w:lang w:eastAsia="cs-CZ"/>
              </w:rPr>
              <w:t>Princip</w:t>
            </w:r>
            <w:r>
              <w:rPr>
                <w:rFonts w:eastAsia="Times New Roman" w:cs="Arial"/>
                <w:lang w:eastAsia="cs-CZ"/>
              </w:rPr>
              <w:t>y řízení obchodních vztahů</w:t>
            </w:r>
            <w:r w:rsidRPr="00E67CD8">
              <w:rPr>
                <w:rFonts w:eastAsia="Times New Roman" w:cs="Arial"/>
                <w:lang w:eastAsia="cs-CZ"/>
              </w:rPr>
              <w:t>.</w:t>
            </w:r>
          </w:p>
          <w:p w:rsidR="00DA6EA7" w:rsidRPr="00E67CD8" w:rsidRDefault="00DA6EA7" w:rsidP="00E326A1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Základy </w:t>
            </w:r>
            <w:r w:rsidRPr="00E67CD8">
              <w:rPr>
                <w:rFonts w:eastAsia="Times New Roman" w:cs="Arial"/>
                <w:lang w:eastAsia="cs-CZ"/>
              </w:rPr>
              <w:t>plánování, řízení a vyhodnocení obchodní činnosti</w:t>
            </w:r>
          </w:p>
          <w:p w:rsidR="00636B48" w:rsidRPr="00396004" w:rsidRDefault="00DA6EA7" w:rsidP="00396004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cs="Arial"/>
              </w:rPr>
            </w:pPr>
            <w:r w:rsidRPr="00E67CD8">
              <w:rPr>
                <w:rFonts w:eastAsia="Times New Roman" w:cs="Arial"/>
                <w:lang w:eastAsia="cs-CZ"/>
              </w:rPr>
              <w:t xml:space="preserve"> Bezpečnost Informací o zákaznících </w:t>
            </w:r>
          </w:p>
          <w:p w:rsidR="00396004" w:rsidRPr="00156A49" w:rsidRDefault="00396004" w:rsidP="00396004">
            <w:pPr>
              <w:shd w:val="clear" w:color="auto" w:fill="FFFFFF"/>
              <w:spacing w:after="75"/>
              <w:ind w:left="300"/>
              <w:rPr>
                <w:rFonts w:cs="Arial"/>
              </w:rPr>
            </w:pPr>
          </w:p>
        </w:tc>
      </w:tr>
      <w:tr w:rsidR="00636B48" w:rsidRPr="00657142" w:rsidTr="001931B7">
        <w:tc>
          <w:tcPr>
            <w:tcW w:w="9736" w:type="dxa"/>
          </w:tcPr>
          <w:p w:rsidR="00636B48" w:rsidRPr="00156A49" w:rsidRDefault="00636B48" w:rsidP="004E06D3">
            <w:pPr>
              <w:jc w:val="both"/>
              <w:rPr>
                <w:rFonts w:cs="Arial"/>
              </w:rPr>
            </w:pPr>
          </w:p>
        </w:tc>
      </w:tr>
      <w:tr w:rsidR="00636B48" w:rsidRPr="00657142" w:rsidTr="00FB4282">
        <w:tc>
          <w:tcPr>
            <w:tcW w:w="9736" w:type="dxa"/>
            <w:shd w:val="clear" w:color="auto" w:fill="BEFF05"/>
            <w:vAlign w:val="center"/>
          </w:tcPr>
          <w:p w:rsidR="00636B48" w:rsidRPr="00156A49" w:rsidRDefault="00494356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Obchodní management</w:t>
            </w:r>
          </w:p>
        </w:tc>
      </w:tr>
      <w:tr w:rsidR="00636B48" w:rsidRPr="00657142" w:rsidTr="001931B7">
        <w:tc>
          <w:tcPr>
            <w:tcW w:w="9736" w:type="dxa"/>
          </w:tcPr>
          <w:p w:rsidR="00DA6EA7" w:rsidRPr="00E67CD8" w:rsidRDefault="00DA6EA7" w:rsidP="00E326A1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proofErr w:type="gramStart"/>
            <w:r w:rsidRPr="00E67CD8">
              <w:rPr>
                <w:rFonts w:cs="Arial"/>
              </w:rPr>
              <w:t xml:space="preserve">Způsoby </w:t>
            </w:r>
            <w:r>
              <w:rPr>
                <w:rFonts w:cs="Arial"/>
              </w:rPr>
              <w:t xml:space="preserve"> řízení</w:t>
            </w:r>
            <w:proofErr w:type="gramEnd"/>
            <w:r>
              <w:rPr>
                <w:rFonts w:cs="Arial"/>
              </w:rPr>
              <w:t xml:space="preserve"> obchodní </w:t>
            </w:r>
            <w:r w:rsidRPr="00E67CD8">
              <w:rPr>
                <w:rFonts w:cs="Arial"/>
              </w:rPr>
              <w:t>akvizice</w:t>
            </w:r>
            <w:r>
              <w:rPr>
                <w:rFonts w:cs="Arial"/>
              </w:rPr>
              <w:t xml:space="preserve"> </w:t>
            </w:r>
          </w:p>
          <w:p w:rsidR="00DA6EA7" w:rsidRPr="00E67CD8" w:rsidRDefault="00DA6EA7" w:rsidP="00E326A1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E67CD8">
              <w:rPr>
                <w:rFonts w:cs="Arial"/>
              </w:rPr>
              <w:t>Způsoby stanovení obchodní strategie</w:t>
            </w:r>
          </w:p>
          <w:p w:rsidR="00DA6EA7" w:rsidRPr="00E67CD8" w:rsidRDefault="00DA6EA7" w:rsidP="00E326A1">
            <w:pPr>
              <w:pStyle w:val="Odstavecseseznamem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Tvorba a kontrola obchodního plánu</w:t>
            </w:r>
          </w:p>
          <w:p w:rsidR="00636B48" w:rsidRPr="00DA6EA7" w:rsidRDefault="00DA6EA7" w:rsidP="00E326A1">
            <w:pPr>
              <w:pStyle w:val="Odstavecseseznamem"/>
              <w:numPr>
                <w:ilvl w:val="0"/>
                <w:numId w:val="8"/>
              </w:numPr>
              <w:rPr>
                <w:rFonts w:cs="Arial"/>
              </w:rPr>
            </w:pPr>
            <w:r w:rsidRPr="00DA6EA7">
              <w:rPr>
                <w:rFonts w:cs="Arial"/>
              </w:rPr>
              <w:t>Obchodní controlling</w:t>
            </w:r>
          </w:p>
        </w:tc>
      </w:tr>
      <w:tr w:rsidR="00636B48" w:rsidRPr="00657142" w:rsidTr="001931B7">
        <w:tc>
          <w:tcPr>
            <w:tcW w:w="9736" w:type="dxa"/>
          </w:tcPr>
          <w:p w:rsidR="00636B48" w:rsidRPr="00156A49" w:rsidRDefault="00636B48" w:rsidP="004E06D3">
            <w:pPr>
              <w:jc w:val="both"/>
              <w:rPr>
                <w:rFonts w:cs="Arial"/>
              </w:rPr>
            </w:pPr>
          </w:p>
        </w:tc>
      </w:tr>
    </w:tbl>
    <w:p w:rsidR="00C5261C" w:rsidRPr="00657142" w:rsidRDefault="00C5261C" w:rsidP="00AC4472">
      <w:pPr>
        <w:rPr>
          <w:rFonts w:ascii="Arial" w:hAnsi="Arial" w:cs="Arial"/>
        </w:rPr>
      </w:pPr>
    </w:p>
    <w:sectPr w:rsidR="00C5261C" w:rsidRPr="00657142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8DD18" w15:done="0"/>
  <w15:commentEx w15:paraId="00B31B4C" w15:done="0"/>
  <w15:commentEx w15:paraId="75A67F23" w15:done="0"/>
  <w15:commentEx w15:paraId="78ABA8D3" w15:done="0"/>
  <w15:commentEx w15:paraId="734848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53" w:rsidRDefault="00682B53" w:rsidP="00657142">
      <w:pPr>
        <w:spacing w:after="0" w:line="240" w:lineRule="auto"/>
      </w:pPr>
      <w:r>
        <w:separator/>
      </w:r>
    </w:p>
  </w:endnote>
  <w:endnote w:type="continuationSeparator" w:id="0">
    <w:p w:rsidR="00682B53" w:rsidRDefault="00682B53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53" w:rsidRDefault="00682B53" w:rsidP="00657142">
      <w:pPr>
        <w:spacing w:after="0" w:line="240" w:lineRule="auto"/>
      </w:pPr>
      <w:r>
        <w:separator/>
      </w:r>
    </w:p>
  </w:footnote>
  <w:footnote w:type="continuationSeparator" w:id="0">
    <w:p w:rsidR="00682B53" w:rsidRDefault="00682B53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42" w:rsidRDefault="0065714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757"/>
    <w:multiLevelType w:val="hybridMultilevel"/>
    <w:tmpl w:val="646C2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916"/>
    <w:multiLevelType w:val="hybridMultilevel"/>
    <w:tmpl w:val="2E8C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57E5"/>
    <w:multiLevelType w:val="multilevel"/>
    <w:tmpl w:val="246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C3854"/>
    <w:multiLevelType w:val="multilevel"/>
    <w:tmpl w:val="589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B4469"/>
    <w:multiLevelType w:val="hybridMultilevel"/>
    <w:tmpl w:val="73C2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26C91"/>
    <w:multiLevelType w:val="hybridMultilevel"/>
    <w:tmpl w:val="746A9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C4376"/>
    <w:multiLevelType w:val="multilevel"/>
    <w:tmpl w:val="246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445AA"/>
    <w:multiLevelType w:val="hybridMultilevel"/>
    <w:tmpl w:val="9DFEB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Trnková">
    <w15:presenceInfo w15:providerId="Windows Live" w15:userId="00ff9184151b5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AFC"/>
    <w:rsid w:val="000062F1"/>
    <w:rsid w:val="000353CC"/>
    <w:rsid w:val="0004577A"/>
    <w:rsid w:val="000517C2"/>
    <w:rsid w:val="000549AE"/>
    <w:rsid w:val="00071BAD"/>
    <w:rsid w:val="0008503A"/>
    <w:rsid w:val="000A5964"/>
    <w:rsid w:val="000B5A7A"/>
    <w:rsid w:val="000B7C5A"/>
    <w:rsid w:val="000C140F"/>
    <w:rsid w:val="000C1624"/>
    <w:rsid w:val="000F2493"/>
    <w:rsid w:val="0012761E"/>
    <w:rsid w:val="0015032D"/>
    <w:rsid w:val="001560A6"/>
    <w:rsid w:val="00156A49"/>
    <w:rsid w:val="001628DC"/>
    <w:rsid w:val="00167066"/>
    <w:rsid w:val="00184805"/>
    <w:rsid w:val="001931B7"/>
    <w:rsid w:val="001A3146"/>
    <w:rsid w:val="001A751A"/>
    <w:rsid w:val="001F1AE1"/>
    <w:rsid w:val="001F4512"/>
    <w:rsid w:val="001F7FD2"/>
    <w:rsid w:val="0020433C"/>
    <w:rsid w:val="00230CAE"/>
    <w:rsid w:val="00234142"/>
    <w:rsid w:val="002752A2"/>
    <w:rsid w:val="002907BA"/>
    <w:rsid w:val="002A22DD"/>
    <w:rsid w:val="002B3C2C"/>
    <w:rsid w:val="002C453C"/>
    <w:rsid w:val="002E0912"/>
    <w:rsid w:val="002F7836"/>
    <w:rsid w:val="0031142A"/>
    <w:rsid w:val="0033588C"/>
    <w:rsid w:val="003852F7"/>
    <w:rsid w:val="00396004"/>
    <w:rsid w:val="003A1A70"/>
    <w:rsid w:val="003A51A3"/>
    <w:rsid w:val="004021D0"/>
    <w:rsid w:val="004038DD"/>
    <w:rsid w:val="00405684"/>
    <w:rsid w:val="004204AE"/>
    <w:rsid w:val="00434993"/>
    <w:rsid w:val="00437E0A"/>
    <w:rsid w:val="00443FF9"/>
    <w:rsid w:val="00453C70"/>
    <w:rsid w:val="00494356"/>
    <w:rsid w:val="004B4701"/>
    <w:rsid w:val="004C1527"/>
    <w:rsid w:val="004C1AFC"/>
    <w:rsid w:val="004E06D3"/>
    <w:rsid w:val="004E36DC"/>
    <w:rsid w:val="004E3E05"/>
    <w:rsid w:val="004E6829"/>
    <w:rsid w:val="0051543D"/>
    <w:rsid w:val="00536AD6"/>
    <w:rsid w:val="00561DF3"/>
    <w:rsid w:val="00572F65"/>
    <w:rsid w:val="0058189F"/>
    <w:rsid w:val="006133AD"/>
    <w:rsid w:val="00627DBD"/>
    <w:rsid w:val="00636B48"/>
    <w:rsid w:val="00637E88"/>
    <w:rsid w:val="00652B50"/>
    <w:rsid w:val="00657142"/>
    <w:rsid w:val="00660271"/>
    <w:rsid w:val="00664A01"/>
    <w:rsid w:val="00682B53"/>
    <w:rsid w:val="00690B85"/>
    <w:rsid w:val="006946FD"/>
    <w:rsid w:val="006A1EEB"/>
    <w:rsid w:val="006A4BEE"/>
    <w:rsid w:val="006B16EF"/>
    <w:rsid w:val="006E1E31"/>
    <w:rsid w:val="0072345D"/>
    <w:rsid w:val="00743DD8"/>
    <w:rsid w:val="00776020"/>
    <w:rsid w:val="00783723"/>
    <w:rsid w:val="007E257D"/>
    <w:rsid w:val="00827E15"/>
    <w:rsid w:val="0083571E"/>
    <w:rsid w:val="00857E3E"/>
    <w:rsid w:val="00890ED1"/>
    <w:rsid w:val="008B4AB5"/>
    <w:rsid w:val="008C35DD"/>
    <w:rsid w:val="008C413C"/>
    <w:rsid w:val="008C7CC7"/>
    <w:rsid w:val="009136A3"/>
    <w:rsid w:val="00965BE8"/>
    <w:rsid w:val="009B5518"/>
    <w:rsid w:val="009B6A88"/>
    <w:rsid w:val="00A21C66"/>
    <w:rsid w:val="00A63BC5"/>
    <w:rsid w:val="00A671AE"/>
    <w:rsid w:val="00A7540D"/>
    <w:rsid w:val="00A76E61"/>
    <w:rsid w:val="00A802F7"/>
    <w:rsid w:val="00A925A0"/>
    <w:rsid w:val="00AA1199"/>
    <w:rsid w:val="00AA6528"/>
    <w:rsid w:val="00AC4472"/>
    <w:rsid w:val="00B01702"/>
    <w:rsid w:val="00B45E27"/>
    <w:rsid w:val="00B742F2"/>
    <w:rsid w:val="00BA0757"/>
    <w:rsid w:val="00BA3703"/>
    <w:rsid w:val="00BE5FAE"/>
    <w:rsid w:val="00BF54C9"/>
    <w:rsid w:val="00C44433"/>
    <w:rsid w:val="00C5261C"/>
    <w:rsid w:val="00C9754D"/>
    <w:rsid w:val="00D55FEE"/>
    <w:rsid w:val="00DA3190"/>
    <w:rsid w:val="00DA50A6"/>
    <w:rsid w:val="00DA6EA7"/>
    <w:rsid w:val="00DC0148"/>
    <w:rsid w:val="00DD0DA9"/>
    <w:rsid w:val="00DE5BD8"/>
    <w:rsid w:val="00DF0C87"/>
    <w:rsid w:val="00DF5556"/>
    <w:rsid w:val="00E036F6"/>
    <w:rsid w:val="00E21186"/>
    <w:rsid w:val="00E326A1"/>
    <w:rsid w:val="00E833FB"/>
    <w:rsid w:val="00E959DD"/>
    <w:rsid w:val="00EB013A"/>
    <w:rsid w:val="00EB79D5"/>
    <w:rsid w:val="00EC44B1"/>
    <w:rsid w:val="00ED648D"/>
    <w:rsid w:val="00EF3D90"/>
    <w:rsid w:val="00F21504"/>
    <w:rsid w:val="00F431EB"/>
    <w:rsid w:val="00FA19EA"/>
    <w:rsid w:val="00FA64D0"/>
    <w:rsid w:val="00FC65C8"/>
    <w:rsid w:val="00FD16EE"/>
    <w:rsid w:val="00FD5291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managementmania.com/cs/financni-analy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nagementmania.com/cs/financni-zdroje-finance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anagementmania.com/cs/planovan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5F1-801E-43CB-A984-F6B00CB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2017-09-19T17:43:00Z</dcterms:created>
  <dcterms:modified xsi:type="dcterms:W3CDTF">2017-09-25T12:47:00Z</dcterms:modified>
</cp:coreProperties>
</file>