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97A7F" w:rsidP="004E7A13" w:rsidRDefault="004E7A13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bookmarkStart w:name="_GoBack" w:id="0"/>
      <w:bookmarkEnd w:id="0"/>
      <w:r w:rsidRPr="004E7A13">
        <w:rPr>
          <w:rFonts w:ascii="Arial" w:hAnsi="Arial" w:cs="Arial"/>
          <w:b/>
          <w:sz w:val="28"/>
          <w:szCs w:val="20"/>
          <w:u w:val="single"/>
        </w:rPr>
        <w:t>Sledované údaje k podpořené osobě</w:t>
      </w:r>
    </w:p>
    <w:p w:rsidRPr="004E7A13" w:rsidR="00E410D4" w:rsidP="004E7A13" w:rsidRDefault="00E410D4">
      <w:pPr>
        <w:jc w:val="center"/>
        <w:rPr>
          <w:rFonts w:ascii="Arial" w:hAnsi="Arial" w:cs="Arial"/>
          <w:b/>
          <w:sz w:val="28"/>
          <w:szCs w:val="20"/>
          <w:u w:val="single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224"/>
        <w:gridCol w:w="2413"/>
        <w:gridCol w:w="3651"/>
      </w:tblGrid>
      <w:tr w:rsidRPr="00A7739F" w:rsidR="004E7A13" w:rsidTr="008448CB">
        <w:trPr>
          <w:trHeight w:val="414"/>
        </w:trPr>
        <w:tc>
          <w:tcPr>
            <w:tcW w:w="3224" w:type="dxa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Kategorie údajů</w:t>
            </w:r>
          </w:p>
        </w:tc>
        <w:tc>
          <w:tcPr>
            <w:tcW w:w="2413" w:type="dxa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Specifikace potřebných údajů</w:t>
            </w:r>
          </w:p>
        </w:tc>
        <w:tc>
          <w:tcPr>
            <w:tcW w:w="3651" w:type="dxa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739F" w:rsidR="004E7A13" w:rsidTr="008448CB">
        <w:trPr>
          <w:trHeight w:val="420"/>
        </w:trPr>
        <w:tc>
          <w:tcPr>
            <w:tcW w:w="3224" w:type="dxa"/>
            <w:vMerge w:val="restart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39F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  <w:tc>
          <w:tcPr>
            <w:tcW w:w="2413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3651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739F" w:rsidR="004E7A13" w:rsidTr="008448CB">
        <w:trPr>
          <w:trHeight w:val="411"/>
        </w:trPr>
        <w:tc>
          <w:tcPr>
            <w:tcW w:w="3224" w:type="dxa"/>
            <w:vMerge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3651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739F" w:rsidR="004E7A13" w:rsidTr="008448CB">
        <w:tc>
          <w:tcPr>
            <w:tcW w:w="3224" w:type="dxa"/>
            <w:vMerge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Trvalý pobyt (ulice, číslo popisné, PSČ, město)</w:t>
            </w:r>
          </w:p>
        </w:tc>
        <w:tc>
          <w:tcPr>
            <w:tcW w:w="3651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739F" w:rsidR="004E7A13" w:rsidTr="008448CB">
        <w:trPr>
          <w:trHeight w:val="382"/>
        </w:trPr>
        <w:tc>
          <w:tcPr>
            <w:tcW w:w="3224" w:type="dxa"/>
            <w:vMerge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E-mail:*</w:t>
            </w:r>
          </w:p>
        </w:tc>
        <w:tc>
          <w:tcPr>
            <w:tcW w:w="3651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739F" w:rsidR="004E7A13" w:rsidTr="008448CB">
        <w:trPr>
          <w:trHeight w:val="401"/>
        </w:trPr>
        <w:tc>
          <w:tcPr>
            <w:tcW w:w="3224" w:type="dxa"/>
            <w:vMerge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Telefon:*</w:t>
            </w:r>
          </w:p>
        </w:tc>
        <w:tc>
          <w:tcPr>
            <w:tcW w:w="3651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39F">
              <w:rPr>
                <w:rFonts w:ascii="Arial" w:hAnsi="Arial" w:cs="Arial"/>
                <w:b/>
                <w:sz w:val="20"/>
                <w:szCs w:val="20"/>
              </w:rPr>
              <w:t>Podle pohlaví</w:t>
            </w:r>
          </w:p>
          <w:p w:rsidRPr="00A7739F" w:rsidR="004E7A13" w:rsidP="008448CB" w:rsidRDefault="004E7A1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7739F">
              <w:rPr>
                <w:rFonts w:ascii="Arial" w:hAnsi="Arial" w:cs="Arial"/>
                <w:i/>
                <w:sz w:val="20"/>
                <w:szCs w:val="20"/>
              </w:rPr>
              <w:t>Podpořená osoba může patřit pouze do jedné z vymezených skupin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2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Muži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2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Podle postavení na trhu práce Podpořená osoba může patřit pouze do jedné z vymezených skupin. V případě souběhu se uvádí převažující charakteristika.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3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Zaměstnanci,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včetně žen na mateřské dovolené, které byly před nástupem této dovolené zaměstnány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3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osoby samostatně výdělečně činné,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včetně žen na mateřské dovolené, které byly před nástupem této dovolené osobami samostatně výdělečně činnými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3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osoby na rodičovské dovolené, které byly před nástupem této dovolené zaměstnány nebo samostatně výdělečně činné,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3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dlouhodobě nezaměstnaní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 registrovaní na Úřadu práce ČR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3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nezaměstnaní – ostatní, registrovaní na Úřadu práce ČR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3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neaktivní osoby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 které nejsou v procesu vzdělávání nebo odborné přípravy,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včetně matek na mateřské dovolené a osob na rodičovské dovolené, které nebyly před nástupem této dovolené ani zaměstnány, ani nepatřily mezi osoby samostatně výdělečně činné</w:t>
            </w:r>
          </w:p>
          <w:p w:rsidR="004E7A13" w:rsidP="008448CB" w:rsidRDefault="004E7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včetně osob pobírajících invalidní důchod a osob pobírajících starobní důchod, které nepatří ani do kategorie zaměstnanci, ani do kategorie osob samostatně výdělečně činných a nejsou</w:t>
            </w:r>
            <w:r>
              <w:rPr>
                <w:rFonts w:ascii="Arial" w:hAnsi="Arial" w:cs="Arial"/>
                <w:sz w:val="20"/>
                <w:szCs w:val="20"/>
              </w:rPr>
              <w:t xml:space="preserve"> registrované na Úřadu práce ČR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8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neaktivní osoby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 - ostatní</w:t>
            </w: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lastRenderedPageBreak/>
              <w:t>Podle nejvyššího dosaženého vzdělání Podpořená osoba může patřit pouze do jedné z vymezených skupin (příp. do žádné).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4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4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 xml:space="preserve">1. stupeň základní školy nebo 2. stupeň základní školy či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1. - 4. ročník 8letých gymnázií či konzervatoře anebo 1. - 2. ročník 6letých gymnázií, tj. osoby s primárním (ISCED 1) nebo </w:t>
            </w:r>
            <w:r>
              <w:rPr>
                <w:rFonts w:ascii="Arial" w:hAnsi="Arial" w:cs="Arial"/>
                <w:sz w:val="20"/>
                <w:szCs w:val="20"/>
              </w:rPr>
              <w:t>nižším sekundárním (ISCED 2)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 vzděláním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4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 xml:space="preserve">středoškolské, maturita či vyučení anebo pomaturitní studium, tj. osoby s vyšším sekundárním (ISCED 3) </w:t>
            </w:r>
            <w:r>
              <w:rPr>
                <w:rFonts w:ascii="Arial" w:hAnsi="Arial" w:cs="Arial"/>
                <w:sz w:val="20"/>
                <w:szCs w:val="20"/>
              </w:rPr>
              <w:t>nebo postsekundárním (ISCED 4)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6"/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 vzděláním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4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vyšší odborné, bakalářské, magisterské, doktorské studium, tj. oso</w:t>
            </w:r>
            <w:r>
              <w:rPr>
                <w:rFonts w:ascii="Arial" w:hAnsi="Arial" w:cs="Arial"/>
                <w:sz w:val="20"/>
                <w:szCs w:val="20"/>
              </w:rPr>
              <w:t>by s terciárním (ISCED 5 až 8)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7"/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 vzděláním</w:t>
            </w: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Podle typu znevýhodnění** Podpořená osoba může patřit do více vymezených skupin (příp. do žádné).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5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 xml:space="preserve">migranti; osoby, které jsou původem cizinci; menšiny (včetně marginalizovaných </w:t>
            </w:r>
            <w:r>
              <w:rPr>
                <w:rFonts w:ascii="Arial" w:hAnsi="Arial" w:cs="Arial"/>
                <w:sz w:val="20"/>
                <w:szCs w:val="20"/>
              </w:rPr>
              <w:t>společenství jako jsou Romové)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8"/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5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se zdravotním postižením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9"/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5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s jiným znevýhodněním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0"/>
            </w: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Podle přístupu k bydlení Podpořená osoba patří či nepatří do vymezené skupiny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6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 xml:space="preserve">osoby bez přístřeší nebo osoby vyloučené z přístupu </w:t>
            </w:r>
            <w:r>
              <w:rPr>
                <w:rFonts w:ascii="Arial" w:hAnsi="Arial" w:cs="Arial"/>
                <w:sz w:val="20"/>
                <w:szCs w:val="20"/>
              </w:rPr>
              <w:br/>
              <w:t>k bydlení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1"/>
            </w: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 xml:space="preserve">Podle osob sdílejících stejnou domácnost Podpořená osoba může patřit do více vymezených </w:t>
            </w:r>
            <w:r w:rsidRPr="00A7739F">
              <w:rPr>
                <w:rFonts w:ascii="Arial" w:hAnsi="Arial" w:cs="Arial"/>
                <w:sz w:val="20"/>
                <w:szCs w:val="20"/>
              </w:rPr>
              <w:lastRenderedPageBreak/>
              <w:t>skupin (příp. do žádné).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6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lastRenderedPageBreak/>
              <w:t>osoby žijící v domácnosti, jejíž žádný člen není zaměstnaný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6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lastRenderedPageBreak/>
              <w:t xml:space="preserve">osoby žijící v domácnosti, jejíž žádný člen není zaměstnaný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7739F">
              <w:rPr>
                <w:rFonts w:ascii="Arial" w:hAnsi="Arial" w:cs="Arial"/>
                <w:sz w:val="20"/>
                <w:szCs w:val="20"/>
              </w:rPr>
              <w:t>a jejími</w:t>
            </w:r>
            <w:r>
              <w:rPr>
                <w:rFonts w:ascii="Arial" w:hAnsi="Arial" w:cs="Arial"/>
                <w:sz w:val="20"/>
                <w:szCs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2"/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6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osoby žijící v domácnosti, mezi jejímiž členy jsou pouze jedna dospělá osoba a vyživované děti</w:t>
            </w: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lastRenderedPageBreak/>
              <w:t>Podle sektoru ekonomiky, v němž je osoba ekonomicky aktivní Eviduje se pouze pro osoby zaměstnané a OSVČ. Podpořená osoba může patřit pouze do jedné z vymezených skupin. V případě působení v různých sektorech se vybírá ten, který převažuje.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7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osoby působící v neziskovém sektoru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7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osoby působící v podnikatelském sektoru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7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osoby působící ve veřejném sektoru</w:t>
            </w:r>
          </w:p>
        </w:tc>
      </w:tr>
    </w:tbl>
    <w:p w:rsidR="004E7A13" w:rsidP="00A7739F" w:rsidRDefault="004E7A13">
      <w:pPr>
        <w:jc w:val="both"/>
        <w:rPr>
          <w:rFonts w:ascii="Arial" w:hAnsi="Arial" w:cs="Arial"/>
          <w:sz w:val="20"/>
          <w:szCs w:val="20"/>
        </w:rPr>
      </w:pPr>
    </w:p>
    <w:p w:rsidRPr="00A7739F" w:rsidR="004E7A13" w:rsidP="00A7739F" w:rsidRDefault="004E7A13">
      <w:pPr>
        <w:jc w:val="both"/>
        <w:rPr>
          <w:rFonts w:ascii="Arial" w:hAnsi="Arial" w:cs="Arial"/>
          <w:sz w:val="20"/>
          <w:szCs w:val="20"/>
        </w:rPr>
      </w:pPr>
    </w:p>
    <w:sectPr w:rsidRPr="00A7739F" w:rsidR="004E7A13" w:rsidSect="004E7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560" w:left="1417" w:header="426" w:footer="3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14E1E" w:rsidP="00A7739F" w:rsidRDefault="00B14E1E">
      <w:pPr>
        <w:spacing w:after="0" w:line="240" w:lineRule="auto"/>
      </w:pPr>
      <w:r>
        <w:separator/>
      </w:r>
    </w:p>
  </w:endnote>
  <w:endnote w:type="continuationSeparator" w:id="0">
    <w:p w:rsidR="00B14E1E" w:rsidP="00A7739F" w:rsidRDefault="00B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E7A13" w:rsidRDefault="004E7A13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C6D5E" w:rsidRDefault="003C6D5E">
    <w:pPr>
      <w:pStyle w:val="Zpat"/>
    </w:pPr>
    <w:r>
      <w:rPr>
        <w:rFonts w:ascii="Calibri" w:hAnsi="Calibri" w:cs="Calibri"/>
        <w:noProof/>
        <w:sz w:val="18"/>
        <w:szCs w:val="18"/>
        <w:lang w:eastAsia="cs-CZ"/>
      </w:rPr>
      <w:drawing>
        <wp:inline distT="0" distB="0" distL="0" distR="0">
          <wp:extent cx="2838450" cy="588357"/>
          <wp:effectExtent l="0" t="0" r="0" b="254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691" cy="59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E7A13" w:rsidRDefault="004E7A1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14E1E" w:rsidP="00A7739F" w:rsidRDefault="00B14E1E">
      <w:pPr>
        <w:spacing w:after="0" w:line="240" w:lineRule="auto"/>
      </w:pPr>
      <w:r>
        <w:separator/>
      </w:r>
    </w:p>
  </w:footnote>
  <w:footnote w:type="continuationSeparator" w:id="0">
    <w:p w:rsidR="00B14E1E" w:rsidP="00A7739F" w:rsidRDefault="00B14E1E">
      <w:pPr>
        <w:spacing w:after="0" w:line="240" w:lineRule="auto"/>
      </w:pPr>
      <w:r>
        <w:continuationSeparator/>
      </w:r>
    </w:p>
  </w:footnote>
  <w:footnote w:id="1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Osoby s nedokončeným 1. stupněm základní školy. Tyto osoby jsou v případě členění podle typu znevýhodnění považovány za „osoby s jiným znevýhodněním“.</w:t>
      </w:r>
    </w:p>
  </w:footnote>
  <w:footnote w:id="5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„ISCED 1 – 2“ pokrývá nedokončené základní vzdělání až střední vzdělání bez maturity i výučního listu praktické jednoleté.</w:t>
      </w:r>
    </w:p>
  </w:footnote>
  <w:footnote w:id="6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„ISCED 3 – 4“ pokrývá střední vzdělání bez maturity i výučního listu praktické dvouleté až pomaturitní a nástavbové studium.</w:t>
      </w:r>
    </w:p>
  </w:footnote>
  <w:footnote w:id="7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„ISCED 5 – 8“ pokrývá vyšší odborné vzdělání až vysokoškolské doktorské vzdělání (včetně vzdělání uvedeným stupňům odpovídajícího).</w:t>
      </w:r>
    </w:p>
  </w:footnote>
  <w:footnote w:id="8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Cizinci žijící na území ČR (s i bez povolení k trvalému pobytu); účastníci, kteří pocházejí z území mimo ČR, náleží do některé z menšin či potřebují speciální pomoc na trhu práce kvůli jazyku či jiným kulturním problémům.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</w:p>
  </w:footnote>
  <w:footnote w:id="10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Jedná se o osoby s jiným znevýhodněním, které kvůli svému znevýhodnění čelí sociálnímu vyloučení (např. osoby po výkonu trestu, osoby ohrožené závislostí, osoby s nedokončeným 1. stupněm základní školy atd.).</w:t>
      </w:r>
    </w:p>
  </w:footnote>
  <w:footnote w:id="11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Vyživované děti jsou všechny osoby mladší 18 let a osoby ve věku 18 – 24 let, které jsou ekonomicky závislé na svých rodičích.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E7A13" w:rsidRDefault="004E7A13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7739F" w:rsidP="003C6D5E" w:rsidRDefault="003C6D5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540913"/>
          <wp:effectExtent l="0" t="0" r="0" b="0"/>
          <wp:docPr id="4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6D5E" w:rsidRDefault="003C6D5E">
    <w:pPr>
      <w:pStyle w:val="Zhlav"/>
    </w:pPr>
  </w:p>
  <w:p w:rsidRPr="00CC2CBC" w:rsidR="003C6D5E" w:rsidRDefault="003C6D5E">
    <w:pPr>
      <w:pStyle w:val="Zhlav"/>
      <w:rPr>
        <w:rFonts w:ascii="Times New Roman" w:hAnsi="Times New Roman" w:cs="Times New Roman"/>
        <w:i/>
        <w:sz w:val="24"/>
        <w:szCs w:val="24"/>
      </w:rPr>
    </w:pPr>
    <w:r w:rsidRPr="00CC2CBC">
      <w:rPr>
        <w:rFonts w:ascii="Times New Roman" w:hAnsi="Times New Roman" w:cs="Times New Roman"/>
        <w:i/>
        <w:sz w:val="24"/>
        <w:szCs w:val="24"/>
      </w:rPr>
      <w:t xml:space="preserve">Příloha č. </w:t>
    </w:r>
    <w:r w:rsidR="00CC2CBC">
      <w:rPr>
        <w:rFonts w:ascii="Times New Roman" w:hAnsi="Times New Roman" w:cs="Times New Roman"/>
        <w:i/>
        <w:sz w:val="24"/>
        <w:szCs w:val="24"/>
      </w:rPr>
      <w:t>7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E7A13" w:rsidRDefault="004E7A1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FF731E"/>
    <w:multiLevelType w:val="hybridMultilevel"/>
    <w:tmpl w:val="534632BA"/>
    <w:lvl w:ilvl="0" w:tplc="915A8B64">
      <w:start w:val="1"/>
      <w:numFmt w:val="bullet"/>
      <w:lvlText w:val="□"/>
      <w:lvlJc w:val="left"/>
      <w:pPr>
        <w:ind w:left="1182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2175D0E"/>
    <w:multiLevelType w:val="hybridMultilevel"/>
    <w:tmpl w:val="6B46D260"/>
    <w:lvl w:ilvl="0" w:tplc="04050001">
      <w:start w:val="1"/>
      <w:numFmt w:val="bullet"/>
      <w:lvlText w:val=""/>
      <w:lvlJc w:val="left"/>
      <w:pPr>
        <w:ind w:left="118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0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2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4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6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8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0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2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42" w:hanging="360"/>
      </w:pPr>
      <w:rPr>
        <w:rFonts w:hint="default" w:ascii="Wingdings" w:hAnsi="Wingdings"/>
      </w:rPr>
    </w:lvl>
  </w:abstractNum>
  <w:abstractNum w:abstractNumId="2">
    <w:nsid w:val="17F54A8E"/>
    <w:multiLevelType w:val="hybridMultilevel"/>
    <w:tmpl w:val="D206AA24"/>
    <w:lvl w:ilvl="0" w:tplc="915A8B6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9A09DF"/>
    <w:multiLevelType w:val="hybridMultilevel"/>
    <w:tmpl w:val="5276C8C2"/>
    <w:lvl w:ilvl="0" w:tplc="915A8B6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ADA7100"/>
    <w:multiLevelType w:val="hybridMultilevel"/>
    <w:tmpl w:val="D2024DF4"/>
    <w:lvl w:ilvl="0" w:tplc="915A8B6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50A2B64"/>
    <w:multiLevelType w:val="hybridMultilevel"/>
    <w:tmpl w:val="B7469688"/>
    <w:lvl w:ilvl="0" w:tplc="915A8B6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7B55DE7"/>
    <w:multiLevelType w:val="hybridMultilevel"/>
    <w:tmpl w:val="3EF8FAEE"/>
    <w:lvl w:ilvl="0" w:tplc="915A8B64">
      <w:start w:val="1"/>
      <w:numFmt w:val="bullet"/>
      <w:lvlText w:val="□"/>
      <w:lvlJc w:val="left"/>
      <w:pPr>
        <w:ind w:left="1182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7F11F16"/>
    <w:multiLevelType w:val="hybridMultilevel"/>
    <w:tmpl w:val="A8DEC9CA"/>
    <w:lvl w:ilvl="0" w:tplc="915A8B6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F2"/>
    <w:rsid w:val="00166E58"/>
    <w:rsid w:val="001F43F2"/>
    <w:rsid w:val="003533FC"/>
    <w:rsid w:val="003C6D5E"/>
    <w:rsid w:val="004E7A13"/>
    <w:rsid w:val="00547907"/>
    <w:rsid w:val="005A2359"/>
    <w:rsid w:val="00604DFA"/>
    <w:rsid w:val="006D1B73"/>
    <w:rsid w:val="00766EB4"/>
    <w:rsid w:val="007E6D9F"/>
    <w:rsid w:val="00897A7F"/>
    <w:rsid w:val="009168A1"/>
    <w:rsid w:val="0097492E"/>
    <w:rsid w:val="009B3DFC"/>
    <w:rsid w:val="00A7739F"/>
    <w:rsid w:val="00B14E1E"/>
    <w:rsid w:val="00B26BFF"/>
    <w:rsid w:val="00CC2CBC"/>
    <w:rsid w:val="00D02B43"/>
    <w:rsid w:val="00E410D4"/>
    <w:rsid w:val="00E84C35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43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9168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739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7739F"/>
  </w:style>
  <w:style w:type="paragraph" w:styleId="Zpat">
    <w:name w:val="footer"/>
    <w:basedOn w:val="Normln"/>
    <w:link w:val="ZpatChar"/>
    <w:uiPriority w:val="99"/>
    <w:unhideWhenUsed/>
    <w:rsid w:val="00A7739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7739F"/>
  </w:style>
  <w:style w:type="paragraph" w:styleId="Textbubliny">
    <w:name w:val="Balloon Text"/>
    <w:basedOn w:val="Normln"/>
    <w:link w:val="TextbublinyChar"/>
    <w:uiPriority w:val="99"/>
    <w:semiHidden/>
    <w:unhideWhenUsed/>
    <w:rsid w:val="00A7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773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739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773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739F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59"/>
    <w:rsid w:val="001F43F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9168A1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A7739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7739F"/>
  </w:style>
  <w:style w:styleId="Zpat" w:type="paragraph">
    <w:name w:val="footer"/>
    <w:basedOn w:val="Normln"/>
    <w:link w:val="ZpatChar"/>
    <w:uiPriority w:val="99"/>
    <w:unhideWhenUsed/>
    <w:rsid w:val="00A7739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7739F"/>
  </w:style>
  <w:style w:styleId="Textbubliny" w:type="paragraph">
    <w:name w:val="Balloon Text"/>
    <w:basedOn w:val="Normln"/>
    <w:link w:val="TextbublinyChar"/>
    <w:uiPriority w:val="99"/>
    <w:semiHidden/>
    <w:unhideWhenUsed/>
    <w:rsid w:val="00A7739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7739F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7739F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7739F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A7739F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_rels/footer2.xml.rels><?xml version="1.0" encoding="UTF-8" standalone="yes"?>
<Relationships xmlns="http://schemas.openxmlformats.org/package/2006/relationships">
    <Relationship Target="media/image2.jp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B2AF4F0-3514-48A8-A819-70EB55201F8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Krajský úřad Libereckého kraje</properties:Company>
  <properties:Pages>3</properties:Pages>
  <properties:Words>459</properties:Words>
  <properties:Characters>2712</properties:Characters>
  <properties:Lines>22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3165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2017-09-29T12:56:00Z</dcterms:created>
  <dc:creator/>
  <cp:lastModifiedBy/>
  <cp:lastPrinted>2016-09-09T08:36:00Z</cp:lastPrinted>
  <dcterms:modified xmlns:xsi="http://www.w3.org/2001/XMLSchema-instance" xsi:type="dcterms:W3CDTF">2017-09-29T12:56:00Z</dcterms:modified>
  <cp:revision>2</cp:revision>
</cp:coreProperties>
</file>