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35674" w:rsidR="00B9369E" w:rsidP="00B9369E" w:rsidRDefault="00B9369E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RÁMCOVÁ SMLOUVA </w:t>
      </w:r>
    </w:p>
    <w:p w:rsidRPr="00F77BF1" w:rsidR="00B9369E" w:rsidP="00B9369E" w:rsidRDefault="00B9369E">
      <w:pPr>
        <w:pStyle w:val="Nadpis2"/>
        <w:ind w:firstLine="0"/>
        <w:jc w:val="center"/>
        <w:rPr>
          <w:rFonts w:ascii="Arial Narrow" w:hAnsi="Arial Narrow"/>
          <w:b w:val="false"/>
          <w:bCs w:val="false"/>
        </w:rPr>
      </w:pPr>
      <w:r w:rsidRPr="00035674">
        <w:rPr>
          <w:rFonts w:ascii="Arial Narrow" w:hAnsi="Arial Narrow"/>
          <w:b w:val="false"/>
          <w:bCs w:val="false"/>
        </w:rPr>
        <w:t xml:space="preserve">uzavřená podle </w:t>
      </w:r>
      <w:r w:rsidRPr="00F77BF1">
        <w:rPr>
          <w:rFonts w:ascii="Arial Narrow" w:hAnsi="Arial Narrow"/>
          <w:b w:val="false"/>
          <w:bCs w:val="false"/>
        </w:rPr>
        <w:t xml:space="preserve">§ </w:t>
      </w:r>
      <w:r w:rsidR="008B4023">
        <w:rPr>
          <w:rFonts w:ascii="Arial Narrow" w:hAnsi="Arial Narrow"/>
          <w:b w:val="false"/>
          <w:bCs w:val="false"/>
        </w:rPr>
        <w:t>1746 odst. 2</w:t>
      </w:r>
      <w:r>
        <w:rPr>
          <w:rFonts w:ascii="Arial Narrow" w:hAnsi="Arial Narrow"/>
          <w:b w:val="false"/>
          <w:bCs w:val="false"/>
        </w:rPr>
        <w:t xml:space="preserve"> </w:t>
      </w:r>
      <w:r w:rsidRPr="00F77BF1">
        <w:rPr>
          <w:rFonts w:ascii="Arial Narrow" w:hAnsi="Arial Narrow"/>
          <w:b w:val="false"/>
          <w:bCs w:val="false"/>
        </w:rPr>
        <w:t>zákona č.89/2012 sb., občanský zákoník, v aktuálním znění</w:t>
      </w:r>
    </w:p>
    <w:p w:rsidRPr="007324F5" w:rsidR="00B9369E" w:rsidP="00B9369E" w:rsidRDefault="00B9369E">
      <w:pPr>
        <w:pStyle w:val="Nzev"/>
        <w:rPr>
          <w:rFonts w:ascii="Arial Narrow" w:hAnsi="Arial Narrow"/>
        </w:rPr>
      </w:pPr>
    </w:p>
    <w:p w:rsidRPr="007324F5" w:rsidR="00B9369E" w:rsidP="00B9369E" w:rsidRDefault="00B9369E">
      <w:pPr>
        <w:pStyle w:val="Nzev"/>
        <w:rPr>
          <w:rFonts w:ascii="Arial Narrow" w:hAnsi="Arial Narrow"/>
        </w:rPr>
      </w:pPr>
      <w:r w:rsidRPr="007324F5">
        <w:rPr>
          <w:rFonts w:ascii="Arial Narrow" w:hAnsi="Arial Narrow"/>
        </w:rPr>
        <w:t>Smluvní strany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630"/>
        <w:gridCol w:w="8150"/>
      </w:tblGrid>
      <w:tr w:rsidRPr="007324F5" w:rsidR="00B9369E" w:rsidTr="005C2146">
        <w:trPr>
          <w:cantSplit/>
        </w:trPr>
        <w:tc>
          <w:tcPr>
            <w:tcW w:w="1630" w:type="dxa"/>
          </w:tcPr>
          <w:p w:rsidRPr="007324F5" w:rsidR="00B9369E" w:rsidP="005C2146" w:rsidRDefault="008B402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Poskytovatel: </w:t>
            </w:r>
          </w:p>
          <w:p w:rsidRPr="007324F5" w:rsidR="00B9369E" w:rsidP="005C2146" w:rsidRDefault="00B9369E">
            <w:pPr>
              <w:rPr>
                <w:rFonts w:ascii="Arial Narrow" w:hAnsi="Arial Narrow"/>
                <w:sz w:val="24"/>
              </w:rPr>
            </w:pPr>
          </w:p>
          <w:p w:rsidRPr="007324F5" w:rsidR="00B9369E" w:rsidP="005C2146" w:rsidRDefault="00B9369E">
            <w:pPr>
              <w:rPr>
                <w:rFonts w:ascii="Arial Narrow" w:hAnsi="Arial Narrow"/>
                <w:sz w:val="24"/>
              </w:rPr>
            </w:pPr>
          </w:p>
          <w:p w:rsidRPr="007324F5" w:rsidR="00B9369E" w:rsidP="005C2146" w:rsidRDefault="00B9369E">
            <w:pPr>
              <w:rPr>
                <w:rFonts w:ascii="Arial Narrow" w:hAnsi="Arial Narrow"/>
                <w:sz w:val="24"/>
              </w:rPr>
            </w:pPr>
          </w:p>
          <w:p w:rsidRPr="007324F5" w:rsidR="00B9369E" w:rsidP="005C2146" w:rsidRDefault="00B9369E">
            <w:pPr>
              <w:rPr>
                <w:rFonts w:ascii="Arial Narrow" w:hAnsi="Arial Narrow"/>
                <w:sz w:val="24"/>
              </w:rPr>
            </w:pPr>
            <w:r w:rsidRPr="007324F5">
              <w:rPr>
                <w:rFonts w:ascii="Arial Narrow" w:hAnsi="Arial Narrow"/>
                <w:sz w:val="24"/>
              </w:rPr>
              <w:t>Objednatel:</w:t>
            </w:r>
          </w:p>
        </w:tc>
        <w:tc>
          <w:tcPr>
            <w:tcW w:w="8150" w:type="dxa"/>
          </w:tcPr>
          <w:p w:rsidRPr="0005007C" w:rsidR="0095684D" w:rsidP="0095684D" w:rsidRDefault="0095684D">
            <w:pPr>
              <w:pStyle w:val="Nadpis7"/>
              <w:rPr>
                <w:rFonts w:ascii="Arial Narrow" w:hAnsi="Arial Narrow"/>
              </w:rPr>
            </w:pPr>
            <w:r w:rsidRPr="0095684D">
              <w:rPr>
                <w:rFonts w:ascii="Arial Narrow" w:hAnsi="Arial Narrow"/>
                <w:b/>
                <w:bCs/>
                <w:highlight w:val="yellow"/>
              </w:rPr>
              <w:t>……………………………</w:t>
            </w:r>
            <w:r w:rsidRPr="0005007C" w:rsidR="00B9369E">
              <w:rPr>
                <w:rFonts w:ascii="Arial Narrow" w:hAnsi="Arial Narrow"/>
                <w:b/>
                <w:bCs/>
              </w:rPr>
              <w:br/>
            </w:r>
            <w:r w:rsidRPr="0095684D">
              <w:rPr>
                <w:rFonts w:ascii="Arial Narrow" w:hAnsi="Arial Narrow"/>
                <w:bCs/>
                <w:highlight w:val="yellow"/>
              </w:rPr>
              <w:t>………………………</w:t>
            </w:r>
            <w:proofErr w:type="gramStart"/>
            <w:r w:rsidRPr="0095684D">
              <w:rPr>
                <w:rFonts w:ascii="Arial Narrow" w:hAnsi="Arial Narrow"/>
                <w:bCs/>
                <w:highlight w:val="yellow"/>
              </w:rPr>
              <w:t>…….</w:t>
            </w:r>
            <w:proofErr w:type="gramEnd"/>
            <w:r w:rsidRPr="0005007C" w:rsidR="00B9369E">
              <w:rPr>
                <w:rFonts w:ascii="Arial Narrow" w:hAnsi="Arial Narrow"/>
                <w:bCs/>
              </w:rPr>
              <w:br/>
              <w:t xml:space="preserve">Zastoupena: </w:t>
            </w:r>
            <w:r w:rsidRPr="0095684D">
              <w:rPr>
                <w:rFonts w:ascii="Arial Narrow" w:hAnsi="Arial Narrow"/>
                <w:color w:val="000000"/>
                <w:highlight w:val="yellow"/>
              </w:rPr>
              <w:t>……………………………………….</w:t>
            </w:r>
            <w:r w:rsidRPr="0005007C" w:rsidR="00B9369E">
              <w:rPr>
                <w:rFonts w:ascii="Arial Narrow" w:hAnsi="Arial Narrow"/>
              </w:rPr>
              <w:br/>
              <w:t xml:space="preserve">Kontaktní osoba: </w:t>
            </w:r>
            <w:r w:rsidRPr="0095684D">
              <w:rPr>
                <w:rFonts w:ascii="Arial Narrow" w:hAnsi="Arial Narrow"/>
                <w:highlight w:val="yellow"/>
              </w:rPr>
              <w:t>…………………………………</w:t>
            </w:r>
            <w:r>
              <w:rPr>
                <w:rFonts w:ascii="Arial Narrow" w:hAnsi="Arial Narrow"/>
              </w:rPr>
              <w:t>.</w:t>
            </w:r>
            <w:r w:rsidRPr="0005007C" w:rsidR="00B9369E">
              <w:rPr>
                <w:rFonts w:ascii="Arial Narrow" w:hAnsi="Arial Narrow"/>
              </w:rPr>
              <w:br/>
              <w:t xml:space="preserve">Bankovní spojení: </w:t>
            </w:r>
            <w:r w:rsidRPr="0095684D">
              <w:rPr>
                <w:rFonts w:ascii="Arial Narrow" w:hAnsi="Arial Narrow" w:cs="Arial"/>
                <w:highlight w:val="yellow"/>
              </w:rPr>
              <w:t>……………………………</w:t>
            </w:r>
            <w:r w:rsidRPr="0005007C" w:rsidR="00B9369E">
              <w:rPr>
                <w:rFonts w:ascii="Arial Narrow" w:hAnsi="Arial Narrow"/>
              </w:rPr>
              <w:br/>
              <w:t xml:space="preserve">IČ: </w:t>
            </w:r>
            <w:r w:rsidRPr="0095684D">
              <w:rPr>
                <w:rFonts w:ascii="Arial Narrow" w:hAnsi="Arial Narrow"/>
                <w:highlight w:val="yellow"/>
              </w:rPr>
              <w:t>……………</w:t>
            </w:r>
            <w:r w:rsidRPr="0005007C" w:rsidR="00B9369E">
              <w:rPr>
                <w:rFonts w:ascii="Arial Narrow" w:hAnsi="Arial Narrow"/>
              </w:rPr>
              <w:t xml:space="preserve">       DIČ: </w:t>
            </w:r>
            <w:r w:rsidRPr="0095684D">
              <w:rPr>
                <w:rFonts w:ascii="Arial Narrow" w:hAnsi="Arial Narrow"/>
                <w:highlight w:val="yellow"/>
              </w:rPr>
              <w:t>………………</w:t>
            </w:r>
            <w:r w:rsidRPr="0005007C" w:rsidR="00B9369E">
              <w:rPr>
                <w:rFonts w:ascii="Arial Narrow" w:hAnsi="Arial Narrow"/>
              </w:rPr>
              <w:br/>
            </w:r>
          </w:p>
          <w:p w:rsidRPr="007324F5" w:rsidR="00B9369E" w:rsidP="0095684D" w:rsidRDefault="0095684D">
            <w:pPr>
              <w:rPr>
                <w:rFonts w:ascii="Arial Narrow" w:hAnsi="Arial Narrow"/>
                <w:b/>
                <w:bCs/>
                <w:sz w:val="24"/>
              </w:rPr>
            </w:pPr>
            <w:proofErr w:type="spellStart"/>
            <w:r w:rsidRPr="0095684D">
              <w:rPr>
                <w:rFonts w:ascii="Arial Narrow" w:hAnsi="Arial Narrow"/>
                <w:b/>
                <w:sz w:val="24"/>
              </w:rPr>
              <w:t>Advantech</w:t>
            </w:r>
            <w:proofErr w:type="spellEnd"/>
            <w:r w:rsidRPr="0095684D">
              <w:rPr>
                <w:rFonts w:ascii="Arial Narrow" w:hAnsi="Arial Narrow"/>
                <w:b/>
                <w:sz w:val="24"/>
              </w:rPr>
              <w:t xml:space="preserve"> B+B </w:t>
            </w:r>
            <w:proofErr w:type="spellStart"/>
            <w:r w:rsidRPr="0095684D">
              <w:rPr>
                <w:rFonts w:ascii="Arial Narrow" w:hAnsi="Arial Narrow"/>
                <w:b/>
                <w:sz w:val="24"/>
              </w:rPr>
              <w:t>SmartWorx</w:t>
            </w:r>
            <w:proofErr w:type="spellEnd"/>
            <w:r w:rsidRPr="0095684D">
              <w:rPr>
                <w:rFonts w:ascii="Arial Narrow" w:hAnsi="Arial Narrow"/>
                <w:b/>
                <w:sz w:val="24"/>
              </w:rPr>
              <w:t xml:space="preserve"> s.r.o.</w:t>
            </w:r>
            <w:r w:rsidRPr="007324F5" w:rsidR="00B9369E">
              <w:rPr>
                <w:rFonts w:ascii="Arial Narrow" w:hAnsi="Arial Narrow"/>
                <w:b/>
                <w:sz w:val="24"/>
              </w:rPr>
              <w:br/>
            </w:r>
            <w:r w:rsidRPr="0095684D">
              <w:rPr>
                <w:rFonts w:ascii="Arial Narrow" w:hAnsi="Arial Narrow"/>
                <w:sz w:val="24"/>
              </w:rPr>
              <w:t>Sokolská 71, Kerhartice, 562 04 Ústí nad Orlicí</w:t>
            </w:r>
            <w:r w:rsidRPr="007324F5" w:rsidR="00B9369E">
              <w:rPr>
                <w:rFonts w:ascii="Arial Narrow" w:hAnsi="Arial Narrow"/>
                <w:sz w:val="24"/>
              </w:rPr>
              <w:br/>
              <w:t>Zastoupena:</w:t>
            </w:r>
            <w:r w:rsidR="008B4023">
              <w:rPr>
                <w:rFonts w:ascii="Arial Narrow" w:hAnsi="Arial Narrow"/>
                <w:sz w:val="24"/>
              </w:rPr>
              <w:t xml:space="preserve"> </w:t>
            </w:r>
            <w:r w:rsidR="00C5531A">
              <w:rPr>
                <w:rFonts w:ascii="Arial Narrow" w:hAnsi="Arial Narrow"/>
                <w:sz w:val="24"/>
              </w:rPr>
              <w:t xml:space="preserve">Ing. </w:t>
            </w:r>
            <w:r>
              <w:rPr>
                <w:rFonts w:ascii="Arial Narrow" w:hAnsi="Arial Narrow"/>
                <w:sz w:val="24"/>
              </w:rPr>
              <w:t>Pavlem Pospíšilem, jednatelem</w:t>
            </w:r>
            <w:r w:rsidR="008B4023">
              <w:rPr>
                <w:rFonts w:ascii="Arial Narrow" w:hAnsi="Arial Narrow"/>
                <w:sz w:val="24"/>
              </w:rPr>
              <w:t xml:space="preserve"> </w:t>
            </w:r>
            <w:r w:rsidRPr="007324F5" w:rsidR="00B9369E">
              <w:rPr>
                <w:rFonts w:ascii="Arial Narrow" w:hAnsi="Arial Narrow"/>
                <w:sz w:val="24"/>
              </w:rPr>
              <w:br/>
              <w:t xml:space="preserve">Kontaktní osoba: </w:t>
            </w:r>
            <w:r w:rsidRPr="00FD1E70" w:rsidR="00FD1E70">
              <w:rPr>
                <w:rFonts w:ascii="Arial Narrow" w:hAnsi="Arial Narrow"/>
                <w:sz w:val="24"/>
              </w:rPr>
              <w:t>Mgr. Dana Šedová</w:t>
            </w:r>
            <w:r w:rsidRPr="007324F5" w:rsidR="00B9369E">
              <w:rPr>
                <w:rFonts w:ascii="Arial Narrow" w:hAnsi="Arial Narrow"/>
                <w:sz w:val="24"/>
              </w:rPr>
              <w:br/>
              <w:t xml:space="preserve">IČ:  </w:t>
            </w:r>
            <w:r w:rsidRPr="0095684D">
              <w:rPr>
                <w:rFonts w:ascii="Arial Narrow" w:hAnsi="Arial Narrow"/>
                <w:sz w:val="24"/>
              </w:rPr>
              <w:t>241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Pr="0095684D">
              <w:rPr>
                <w:rFonts w:ascii="Arial Narrow" w:hAnsi="Arial Narrow"/>
                <w:sz w:val="24"/>
              </w:rPr>
              <w:t>48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Pr="0095684D">
              <w:rPr>
                <w:rFonts w:ascii="Arial Narrow" w:hAnsi="Arial Narrow"/>
                <w:sz w:val="24"/>
              </w:rPr>
              <w:t xml:space="preserve">661 </w:t>
            </w:r>
            <w:r w:rsidRPr="007324F5" w:rsidR="00B9369E">
              <w:rPr>
                <w:rFonts w:ascii="Arial Narrow" w:hAnsi="Arial Narrow"/>
                <w:sz w:val="24"/>
              </w:rPr>
              <w:t xml:space="preserve">    </w:t>
            </w:r>
            <w:r w:rsidRPr="007324F5" w:rsidR="00B9369E">
              <w:rPr>
                <w:rFonts w:ascii="Arial Narrow" w:hAnsi="Arial Narrow"/>
                <w:sz w:val="24"/>
              </w:rPr>
              <w:br/>
            </w:r>
          </w:p>
        </w:tc>
      </w:tr>
    </w:tbl>
    <w:p w:rsidR="002E7B82" w:rsidP="00B9369E" w:rsidRDefault="002E7B8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oba společně „smluvní strany“ nebo jednotlivě také jako „smluvní strana“</w:t>
      </w:r>
    </w:p>
    <w:p w:rsidRPr="008D7035" w:rsidR="00B9369E" w:rsidP="00B9369E" w:rsidRDefault="00B9369E">
      <w:pPr>
        <w:rPr>
          <w:rFonts w:ascii="Arial Narrow" w:hAnsi="Arial Narrow"/>
          <w:sz w:val="24"/>
        </w:rPr>
      </w:pPr>
      <w:r w:rsidRPr="007324F5">
        <w:rPr>
          <w:rFonts w:ascii="Arial Narrow" w:hAnsi="Arial Narrow"/>
          <w:sz w:val="24"/>
        </w:rPr>
        <w:t xml:space="preserve">uzavřely níže uvedeného dne, měsíce a roku podle </w:t>
      </w:r>
      <w:proofErr w:type="spellStart"/>
      <w:r w:rsidRPr="007324F5">
        <w:rPr>
          <w:rFonts w:ascii="Arial Narrow" w:hAnsi="Arial Narrow"/>
          <w:sz w:val="24"/>
        </w:rPr>
        <w:t>ust</w:t>
      </w:r>
      <w:proofErr w:type="spellEnd"/>
      <w:r w:rsidRPr="007324F5">
        <w:rPr>
          <w:rFonts w:ascii="Arial Narrow" w:hAnsi="Arial Narrow"/>
          <w:sz w:val="24"/>
        </w:rPr>
        <w:t>. § 2586 a násl. Občanského zákoníku tuto smlouvu o dílo:</w:t>
      </w:r>
    </w:p>
    <w:p w:rsidRPr="007324F5" w:rsidR="00B9369E" w:rsidP="00016796" w:rsidRDefault="00B9369E">
      <w:pPr>
        <w:pStyle w:val="Nadpis4"/>
        <w:spacing w:before="0" w:after="0"/>
        <w:jc w:val="center"/>
        <w:rPr>
          <w:rFonts w:ascii="Arial Narrow" w:hAnsi="Arial Narrow"/>
          <w:color w:val="FF0000"/>
        </w:rPr>
      </w:pPr>
      <w:r w:rsidRPr="007324F5">
        <w:rPr>
          <w:rFonts w:ascii="Arial Narrow" w:hAnsi="Arial Narrow"/>
        </w:rPr>
        <w:t>Článek 1</w:t>
      </w:r>
    </w:p>
    <w:p w:rsidRPr="007324F5" w:rsidR="00B9369E" w:rsidP="00016796" w:rsidRDefault="00B9369E">
      <w:pPr>
        <w:pStyle w:val="Nadpis4"/>
        <w:spacing w:before="0" w:after="0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Předmět smlouvy</w:t>
      </w:r>
    </w:p>
    <w:p w:rsidRPr="006A6A61" w:rsidR="00B9369E" w:rsidP="00726419" w:rsidRDefault="00B9369E">
      <w:pPr>
        <w:pStyle w:val="Zkladntext"/>
        <w:jc w:val="both"/>
        <w:rPr>
          <w:rFonts w:ascii="Arial Narrow" w:hAnsi="Arial Narrow"/>
          <w:sz w:val="24"/>
        </w:rPr>
      </w:pPr>
      <w:r w:rsidRPr="006A6A61">
        <w:rPr>
          <w:rFonts w:ascii="Arial Narrow" w:hAnsi="Arial Narrow"/>
          <w:sz w:val="24"/>
        </w:rPr>
        <w:t xml:space="preserve">Předmětem smlouvy je </w:t>
      </w:r>
      <w:r w:rsidRPr="0095684D" w:rsidR="0095684D">
        <w:rPr>
          <w:rFonts w:ascii="Arial Narrow" w:hAnsi="Arial Narrow"/>
          <w:sz w:val="24"/>
        </w:rPr>
        <w:t xml:space="preserve">realizace vzdělávání zaměstnanců </w:t>
      </w:r>
      <w:r w:rsidR="00726419">
        <w:rPr>
          <w:rFonts w:ascii="Arial Narrow" w:hAnsi="Arial Narrow"/>
          <w:sz w:val="24"/>
        </w:rPr>
        <w:t>objednatele</w:t>
      </w:r>
      <w:r w:rsidRPr="0095684D" w:rsidR="0095684D">
        <w:rPr>
          <w:rFonts w:ascii="Arial Narrow" w:hAnsi="Arial Narrow"/>
          <w:sz w:val="24"/>
        </w:rPr>
        <w:t xml:space="preserve"> v oblasti měkkých </w:t>
      </w:r>
      <w:r w:rsidR="00C5531A">
        <w:rPr>
          <w:rFonts w:ascii="Arial Narrow" w:hAnsi="Arial Narrow"/>
          <w:sz w:val="24"/>
        </w:rPr>
        <w:t xml:space="preserve">a manažerských </w:t>
      </w:r>
      <w:r w:rsidRPr="0095684D" w:rsidR="0095684D">
        <w:rPr>
          <w:rFonts w:ascii="Arial Narrow" w:hAnsi="Arial Narrow"/>
          <w:sz w:val="24"/>
        </w:rPr>
        <w:t>dovedností formou externích vzdělávacích kurzů na míru</w:t>
      </w:r>
      <w:r w:rsidR="002E7B82">
        <w:rPr>
          <w:rFonts w:ascii="Arial Narrow" w:hAnsi="Arial Narrow"/>
          <w:sz w:val="24"/>
        </w:rPr>
        <w:t>, a to prostřednictvím lektorů uvedených v nabídce Poskytovatele, jimiž Poskytovatele prokazoval technick</w:t>
      </w:r>
      <w:r w:rsidR="00726419">
        <w:rPr>
          <w:rFonts w:ascii="Arial Narrow" w:hAnsi="Arial Narrow"/>
          <w:sz w:val="24"/>
        </w:rPr>
        <w:t>ou</w:t>
      </w:r>
      <w:r w:rsidR="002E7B82">
        <w:rPr>
          <w:rFonts w:ascii="Arial Narrow" w:hAnsi="Arial Narrow"/>
          <w:sz w:val="24"/>
        </w:rPr>
        <w:t xml:space="preserve"> </w:t>
      </w:r>
      <w:r w:rsidR="00726419">
        <w:rPr>
          <w:rFonts w:ascii="Arial Narrow" w:hAnsi="Arial Narrow"/>
          <w:sz w:val="24"/>
        </w:rPr>
        <w:t>způsobilost</w:t>
      </w:r>
      <w:r w:rsidR="002E7B82">
        <w:rPr>
          <w:rFonts w:ascii="Arial Narrow" w:hAnsi="Arial Narrow"/>
          <w:sz w:val="24"/>
        </w:rPr>
        <w:t xml:space="preserve"> ve veřejné zakázce s názvem, </w:t>
      </w:r>
      <w:r w:rsidRPr="00726419" w:rsidR="00726419">
        <w:rPr>
          <w:rFonts w:ascii="Arial Narrow" w:hAnsi="Arial Narrow"/>
          <w:sz w:val="24"/>
        </w:rPr>
        <w:t>Podnikové vzdělávání zaměstnanců</w:t>
      </w:r>
      <w:r w:rsidRPr="006A6A61">
        <w:rPr>
          <w:rFonts w:ascii="Arial Narrow" w:hAnsi="Arial Narrow"/>
          <w:sz w:val="24"/>
        </w:rPr>
        <w:t>.</w:t>
      </w:r>
    </w:p>
    <w:p w:rsidR="00B9369E" w:rsidP="00016796" w:rsidRDefault="00B9369E">
      <w:pPr>
        <w:pStyle w:val="Nadpis4"/>
        <w:spacing w:before="0" w:after="0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Článek 2</w:t>
      </w:r>
    </w:p>
    <w:p w:rsidRPr="00CB2DAE" w:rsidR="00B9369E" w:rsidP="00016796" w:rsidRDefault="00B9369E">
      <w:pPr>
        <w:pStyle w:val="Nadpis4"/>
        <w:spacing w:before="0"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Termín,</w:t>
      </w:r>
      <w:r w:rsidRPr="007324F5">
        <w:rPr>
          <w:rFonts w:ascii="Arial Narrow" w:hAnsi="Arial Narrow"/>
        </w:rPr>
        <w:t xml:space="preserve"> místo</w:t>
      </w:r>
      <w:r>
        <w:rPr>
          <w:rFonts w:ascii="Arial Narrow" w:hAnsi="Arial Narrow"/>
        </w:rPr>
        <w:t xml:space="preserve"> a rozsah</w:t>
      </w:r>
      <w:r w:rsidRPr="007324F5">
        <w:rPr>
          <w:rFonts w:ascii="Arial Narrow" w:hAnsi="Arial Narrow"/>
        </w:rPr>
        <w:t xml:space="preserve"> plnění</w:t>
      </w:r>
    </w:p>
    <w:p w:rsidRPr="006A6A61" w:rsidR="00B9369E" w:rsidP="00914504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Rámcová smlouva je uzavřena na dobu určitou </w:t>
      </w:r>
      <w:bookmarkStart w:name="_GoBack" w:id="0"/>
      <w:bookmarkEnd w:id="0"/>
      <w:r w:rsidRPr="00E5705B">
        <w:rPr>
          <w:rFonts w:ascii="Arial Narrow" w:hAnsi="Arial Narrow" w:eastAsia="Times New Roman"/>
          <w:bCs/>
          <w:sz w:val="24"/>
          <w:szCs w:val="24"/>
        </w:rPr>
        <w:t xml:space="preserve">do </w:t>
      </w:r>
      <w:r w:rsidRPr="00E5705B" w:rsidR="00E5705B">
        <w:rPr>
          <w:rFonts w:ascii="Arial Narrow" w:hAnsi="Arial Narrow" w:eastAsia="Times New Roman"/>
          <w:bCs/>
          <w:sz w:val="24"/>
          <w:szCs w:val="24"/>
        </w:rPr>
        <w:t>28.02. 2019</w:t>
      </w:r>
      <w:r w:rsidRPr="00E5705B">
        <w:rPr>
          <w:rFonts w:ascii="Arial Narrow" w:hAnsi="Arial Narrow" w:eastAsia="Times New Roman"/>
          <w:bCs/>
          <w:sz w:val="24"/>
          <w:szCs w:val="24"/>
        </w:rPr>
        <w:t>.</w:t>
      </w:r>
      <w:r w:rsidRPr="006A6A61">
        <w:rPr>
          <w:rFonts w:ascii="Arial Narrow" w:hAnsi="Arial Narrow" w:eastAsia="Times New Roman"/>
          <w:bCs/>
          <w:sz w:val="24"/>
          <w:szCs w:val="24"/>
        </w:rPr>
        <w:br/>
      </w:r>
      <w:r w:rsidR="008B4023">
        <w:rPr>
          <w:rFonts w:ascii="Arial Narrow" w:hAnsi="Arial Narrow" w:eastAsia="Times New Roman"/>
          <w:bCs/>
          <w:sz w:val="24"/>
          <w:szCs w:val="24"/>
        </w:rPr>
        <w:t xml:space="preserve">Konkrétní </w:t>
      </w:r>
      <w:proofErr w:type="gramStart"/>
      <w:r w:rsidR="008B4023">
        <w:rPr>
          <w:rFonts w:ascii="Arial Narrow" w:hAnsi="Arial Narrow" w:eastAsia="Times New Roman"/>
          <w:bCs/>
          <w:sz w:val="24"/>
          <w:szCs w:val="24"/>
        </w:rPr>
        <w:t xml:space="preserve">školení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bude</w:t>
      </w:r>
      <w:proofErr w:type="gramEnd"/>
      <w:r w:rsidRPr="006A6A61">
        <w:rPr>
          <w:rFonts w:ascii="Arial Narrow" w:hAnsi="Arial Narrow" w:eastAsia="Times New Roman"/>
          <w:bCs/>
          <w:sz w:val="24"/>
          <w:szCs w:val="24"/>
        </w:rPr>
        <w:t xml:space="preserve"> realizován</w:t>
      </w:r>
      <w:r w:rsidR="008B4023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v termínech, které budou odsouhlaseny na základě jednotlivých písemných objednávek dle aktuální potřeby </w:t>
      </w:r>
      <w:r w:rsidR="001E0BB9">
        <w:rPr>
          <w:rFonts w:ascii="Arial Narrow" w:hAnsi="Arial Narrow" w:eastAsia="Times New Roman"/>
          <w:bCs/>
          <w:sz w:val="24"/>
          <w:szCs w:val="24"/>
        </w:rPr>
        <w:t>Objednatele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. </w:t>
      </w:r>
    </w:p>
    <w:p w:rsidRPr="006A6A61" w:rsidR="00B9369E" w:rsidP="00B9369E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Místo konání </w:t>
      </w:r>
      <w:proofErr w:type="gramStart"/>
      <w:r w:rsidR="008B4023">
        <w:rPr>
          <w:rFonts w:ascii="Arial Narrow" w:hAnsi="Arial Narrow" w:eastAsia="Times New Roman"/>
          <w:bCs/>
          <w:sz w:val="24"/>
          <w:szCs w:val="24"/>
        </w:rPr>
        <w:t xml:space="preserve">školení </w:t>
      </w:r>
      <w:r w:rsidRPr="006A6A61">
        <w:rPr>
          <w:rFonts w:ascii="Arial Narrow" w:hAnsi="Arial Narrow" w:eastAsia="Times New Roman"/>
          <w:bCs/>
          <w:sz w:val="24"/>
          <w:szCs w:val="24"/>
        </w:rPr>
        <w:t>:</w:t>
      </w:r>
      <w:proofErr w:type="gramEnd"/>
      <w:r w:rsidRPr="006A6A61">
        <w:rPr>
          <w:rFonts w:ascii="Arial Narrow" w:hAnsi="Arial Narrow" w:eastAsia="Times New Roman"/>
          <w:bCs/>
          <w:sz w:val="24"/>
          <w:szCs w:val="24"/>
        </w:rPr>
        <w:t xml:space="preserve"> </w:t>
      </w:r>
      <w:r w:rsidRPr="00726419" w:rsidR="00726419">
        <w:rPr>
          <w:rFonts w:ascii="Arial Narrow" w:hAnsi="Arial Narrow" w:eastAsia="Times New Roman"/>
          <w:bCs/>
          <w:sz w:val="24"/>
          <w:szCs w:val="24"/>
          <w:highlight w:val="yellow"/>
        </w:rPr>
        <w:t>…………………………………………</w:t>
      </w:r>
      <w:r w:rsidR="00726419">
        <w:rPr>
          <w:rFonts w:ascii="Arial Narrow" w:hAnsi="Arial Narrow" w:eastAsia="Times New Roman"/>
          <w:bCs/>
          <w:sz w:val="24"/>
          <w:szCs w:val="24"/>
        </w:rPr>
        <w:t>.</w:t>
      </w:r>
    </w:p>
    <w:p w:rsidRPr="006A6A61" w:rsidR="00B9369E" w:rsidP="00B9369E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Služby budou poskytovány v rozsahu dle požadavků </w:t>
      </w:r>
      <w:r w:rsidR="001E0BB9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>bjednatele na základě objednávek, kterými budou uzavřeny dílčí smlouvy na jednotlivá plnění.</w:t>
      </w:r>
    </w:p>
    <w:p w:rsidRPr="006A6A61" w:rsidR="00B9369E" w:rsidP="00B9369E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Rozsah požadovaných služeb bude záviset na aktuální potřebě </w:t>
      </w:r>
      <w:r w:rsidR="001E0BB9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>bjednatele.</w:t>
      </w:r>
    </w:p>
    <w:p w:rsidRPr="006A6A61" w:rsidR="00B9369E" w:rsidP="00B9369E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Objednatel si vyhrazuje právo změnit rozsah požadovaných služeb, zejména neobjednat všechna </w:t>
      </w:r>
      <w:r w:rsidR="008B4023">
        <w:rPr>
          <w:rFonts w:ascii="Arial Narrow" w:hAnsi="Arial Narrow" w:eastAsia="Times New Roman"/>
          <w:bCs/>
          <w:sz w:val="24"/>
          <w:szCs w:val="24"/>
        </w:rPr>
        <w:t xml:space="preserve">nebo některá </w:t>
      </w:r>
      <w:r w:rsidRPr="006A6A61">
        <w:rPr>
          <w:rFonts w:ascii="Arial Narrow" w:hAnsi="Arial Narrow" w:eastAsia="Times New Roman"/>
          <w:bCs/>
          <w:sz w:val="24"/>
          <w:szCs w:val="24"/>
        </w:rPr>
        <w:t>školení, dle své aktuální potřeby.</w:t>
      </w:r>
    </w:p>
    <w:p w:rsidRPr="007324F5" w:rsidR="00B9369E" w:rsidP="00B9369E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lastRenderedPageBreak/>
        <w:t>Článek 3</w:t>
      </w:r>
    </w:p>
    <w:p w:rsidR="00B9369E" w:rsidP="006A6A61" w:rsidRDefault="0066593D">
      <w:pPr>
        <w:pStyle w:val="Nadpis4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Povinnosti </w:t>
      </w:r>
      <w:r w:rsidR="001E0BB9">
        <w:rPr>
          <w:rFonts w:ascii="Arial Narrow" w:hAnsi="Arial Narrow"/>
        </w:rPr>
        <w:t>Poskytovatel</w:t>
      </w:r>
      <w:r>
        <w:rPr>
          <w:rFonts w:ascii="Arial Narrow" w:hAnsi="Arial Narrow"/>
        </w:rPr>
        <w:t>e</w:t>
      </w:r>
      <w:r w:rsidR="001E0BB9">
        <w:rPr>
          <w:rFonts w:ascii="Arial Narrow" w:hAnsi="Arial Narrow"/>
        </w:rPr>
        <w:t xml:space="preserve"> </w:t>
      </w:r>
      <w:r w:rsidRPr="00764226" w:rsidR="00B9369E">
        <w:rPr>
          <w:rFonts w:ascii="Arial Narrow" w:hAnsi="Arial Narrow"/>
        </w:rPr>
        <w:t xml:space="preserve"> </w:t>
      </w:r>
    </w:p>
    <w:p w:rsidRPr="006A6A61" w:rsidR="0066593D" w:rsidP="006A6A61" w:rsidRDefault="0066593D">
      <w:pPr>
        <w:rPr>
          <w:rFonts w:ascii="Arial Narrow" w:hAnsi="Arial Narrow"/>
          <w:sz w:val="24"/>
          <w:szCs w:val="24"/>
        </w:rPr>
      </w:pPr>
      <w:proofErr w:type="gramStart"/>
      <w:r w:rsidRPr="006A6A61">
        <w:rPr>
          <w:rFonts w:ascii="Arial Narrow" w:hAnsi="Arial Narrow" w:eastAsia="Times New Roman"/>
          <w:bCs/>
          <w:sz w:val="24"/>
          <w:szCs w:val="24"/>
        </w:rPr>
        <w:t>Poskytovatel  se</w:t>
      </w:r>
      <w:proofErr w:type="gramEnd"/>
      <w:r w:rsidRPr="006A6A61">
        <w:rPr>
          <w:rFonts w:ascii="Arial Narrow" w:hAnsi="Arial Narrow" w:eastAsia="Times New Roman"/>
          <w:bCs/>
          <w:sz w:val="24"/>
          <w:szCs w:val="24"/>
        </w:rPr>
        <w:t xml:space="preserve"> zavazuje:</w:t>
      </w:r>
    </w:p>
    <w:p w:rsidRPr="006A6A61" w:rsidR="0066593D" w:rsidP="006A6A61" w:rsidRDefault="0066593D"/>
    <w:p w:rsidRPr="006A6A61" w:rsidR="00B9369E" w:rsidP="00B9369E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Zajistit realizaci školení v oblasti měkkých dovedností zaměstnanců </w:t>
      </w:r>
      <w:r w:rsidR="001E0BB9">
        <w:rPr>
          <w:rFonts w:ascii="Arial Narrow" w:hAnsi="Arial Narrow" w:eastAsia="Times New Roman"/>
          <w:bCs/>
          <w:sz w:val="24"/>
          <w:szCs w:val="24"/>
        </w:rPr>
        <w:t>Objednatele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dle podmínek této smlouvy a dle dohodnutého programu v dílčích objednávkách.</w:t>
      </w:r>
      <w:r w:rsidRPr="006A6A61">
        <w:rPr>
          <w:rFonts w:ascii="Arial Narrow" w:hAnsi="Arial Narrow" w:eastAsia="Times New Roman"/>
          <w:bCs/>
          <w:sz w:val="24"/>
          <w:szCs w:val="24"/>
        </w:rPr>
        <w:br/>
        <w:t xml:space="preserve">Poskytovatel garantuje </w:t>
      </w:r>
      <w:r w:rsidR="001E0BB9">
        <w:rPr>
          <w:rFonts w:ascii="Arial Narrow" w:hAnsi="Arial Narrow" w:eastAsia="Times New Roman"/>
          <w:bCs/>
          <w:sz w:val="24"/>
          <w:szCs w:val="24"/>
        </w:rPr>
        <w:t>Objednateli</w:t>
      </w:r>
      <w:r w:rsidRPr="006A6A61">
        <w:rPr>
          <w:rFonts w:ascii="Arial Narrow" w:hAnsi="Arial Narrow" w:eastAsia="Times New Roman"/>
          <w:bCs/>
          <w:sz w:val="24"/>
          <w:szCs w:val="24"/>
        </w:rPr>
        <w:t>, že všechna uvedená školení je schopen poskytnout.</w:t>
      </w:r>
    </w:p>
    <w:p w:rsidR="00726419" w:rsidP="00B9369E" w:rsidRDefault="00B9369E">
      <w:pPr>
        <w:pStyle w:val="Zkladntext"/>
        <w:spacing w:before="120" w:after="0"/>
        <w:rPr>
          <w:rFonts w:ascii="Arial Narrow" w:hAnsi="Arial Narrow" w:cs="Arial"/>
          <w:b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Požadavky na obsah školení:</w:t>
      </w:r>
      <w:r w:rsidRPr="00764226">
        <w:rPr>
          <w:rFonts w:ascii="Arial Narrow" w:hAnsi="Arial Narrow"/>
        </w:rPr>
        <w:br/>
      </w:r>
      <w:bookmarkStart w:name="_Toc433112357" w:id="1"/>
    </w:p>
    <w:p w:rsidRPr="00726419" w:rsidR="00726419" w:rsidP="00726419" w:rsidRDefault="00726419">
      <w:pPr>
        <w:spacing w:before="0" w:after="0"/>
        <w:rPr>
          <w:rFonts w:ascii="Arial Narrow" w:hAnsi="Arial Narrow" w:eastAsia="Times New Roman" w:cs="Arial"/>
          <w:b/>
          <w:bCs/>
          <w:sz w:val="22"/>
          <w:u w:val="single"/>
          <w:lang w:eastAsia="cs-CZ"/>
        </w:rPr>
      </w:pPr>
      <w:r w:rsidRPr="00726419">
        <w:rPr>
          <w:rFonts w:ascii="Arial Narrow" w:hAnsi="Arial Narrow" w:eastAsia="Times New Roman" w:cs="Arial"/>
          <w:b/>
          <w:bCs/>
          <w:sz w:val="22"/>
          <w:u w:val="single"/>
          <w:lang w:eastAsia="cs-CZ"/>
        </w:rPr>
        <w:t>Měkké a manažerské dovednosti: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Kurz č. 1: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Název: Leadership jr.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 xml:space="preserve">Minimální rozsah vyuč. hodin: </w:t>
      </w:r>
      <w:r w:rsidRPr="00C5531A">
        <w:rPr>
          <w:rFonts w:ascii="Arial Narrow" w:hAnsi="Arial Narrow" w:eastAsia="Times New Roman"/>
          <w:sz w:val="22"/>
          <w:lang w:eastAsia="cs-CZ"/>
        </w:rPr>
        <w:t xml:space="preserve">16 </w:t>
      </w: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hodin včetně závěrečné zkoušky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Závěrečná zkouška: 1 hodina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 xml:space="preserve">Počet zapojených zaměstnanců: </w:t>
      </w:r>
      <w:r w:rsidRPr="00C5531A">
        <w:rPr>
          <w:rFonts w:ascii="Arial Narrow" w:hAnsi="Arial Narrow" w:eastAsia="Times New Roman"/>
          <w:sz w:val="22"/>
          <w:lang w:eastAsia="cs-CZ"/>
        </w:rPr>
        <w:t>7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sz w:val="22"/>
          <w:lang w:eastAsia="cs-CZ"/>
        </w:rPr>
        <w:t xml:space="preserve">Obsah kurzu: </w:t>
      </w:r>
    </w:p>
    <w:p w:rsidRPr="00C5531A" w:rsidR="00C5531A" w:rsidP="00C5531A" w:rsidRDefault="00C5531A">
      <w:pPr>
        <w:rPr>
          <w:rFonts w:ascii="Arial Narrow" w:hAnsi="Arial Narrow"/>
          <w:sz w:val="22"/>
        </w:rPr>
      </w:pPr>
      <w:r w:rsidRPr="00C5531A">
        <w:rPr>
          <w:rFonts w:ascii="Arial Narrow" w:hAnsi="Arial Narrow"/>
          <w:sz w:val="22"/>
        </w:rPr>
        <w:t xml:space="preserve">Školení je zaměřeno na základy umění efektivního každodenního řízení a vyjasnění si role, kterou by měl správný lídr plnit. Interaktivně získané znalosti a prezentované účinné nástroje leadershipu budou ihned využitelné v praxi. </w:t>
      </w:r>
    </w:p>
    <w:p w:rsidRPr="00C5531A" w:rsidR="00C5531A" w:rsidP="00C5531A" w:rsidRDefault="00C5531A">
      <w:pPr>
        <w:pStyle w:val="Odstavecseseznamem"/>
        <w:numPr>
          <w:ilvl w:val="0"/>
          <w:numId w:val="30"/>
        </w:numPr>
        <w:spacing w:after="160" w:line="259" w:lineRule="auto"/>
        <w:rPr>
          <w:rFonts w:ascii="Arial Narrow" w:hAnsi="Arial Narrow"/>
        </w:rPr>
      </w:pPr>
      <w:r w:rsidRPr="00C5531A">
        <w:rPr>
          <w:rFonts w:ascii="Arial Narrow" w:hAnsi="Arial Narrow"/>
        </w:rPr>
        <w:t>Vyjasnění pojmu leadership</w:t>
      </w:r>
    </w:p>
    <w:p w:rsidRPr="00C5531A" w:rsidR="00C5531A" w:rsidP="00C5531A" w:rsidRDefault="00C5531A">
      <w:pPr>
        <w:pStyle w:val="Odstavecseseznamem"/>
        <w:numPr>
          <w:ilvl w:val="0"/>
          <w:numId w:val="30"/>
        </w:numPr>
        <w:spacing w:after="160" w:line="259" w:lineRule="auto"/>
        <w:rPr>
          <w:rFonts w:ascii="Arial Narrow" w:hAnsi="Arial Narrow"/>
        </w:rPr>
      </w:pPr>
      <w:r w:rsidRPr="00C5531A">
        <w:rPr>
          <w:rFonts w:ascii="Arial Narrow" w:hAnsi="Arial Narrow"/>
        </w:rPr>
        <w:t>Vymezení a rozdíl mezi managementem a leadershipem</w:t>
      </w:r>
    </w:p>
    <w:p w:rsidRPr="00C5531A" w:rsidR="00C5531A" w:rsidP="00C5531A" w:rsidRDefault="00C5531A">
      <w:pPr>
        <w:pStyle w:val="Odstavecseseznamem"/>
        <w:numPr>
          <w:ilvl w:val="0"/>
          <w:numId w:val="30"/>
        </w:numPr>
        <w:spacing w:after="160" w:line="259" w:lineRule="auto"/>
        <w:rPr>
          <w:rFonts w:ascii="Arial Narrow" w:hAnsi="Arial Narrow"/>
        </w:rPr>
      </w:pPr>
      <w:r w:rsidRPr="00C5531A">
        <w:rPr>
          <w:rFonts w:ascii="Arial Narrow" w:hAnsi="Arial Narrow"/>
        </w:rPr>
        <w:t>Vize firmy, viz týmu a osobní vize – zamyšlení, definování</w:t>
      </w:r>
    </w:p>
    <w:p w:rsidRPr="00C5531A" w:rsidR="00C5531A" w:rsidP="00C5531A" w:rsidRDefault="00C5531A">
      <w:pPr>
        <w:pStyle w:val="Odstavecseseznamem"/>
        <w:numPr>
          <w:ilvl w:val="0"/>
          <w:numId w:val="30"/>
        </w:numPr>
        <w:spacing w:after="160" w:line="259" w:lineRule="auto"/>
        <w:rPr>
          <w:rFonts w:ascii="Arial Narrow" w:hAnsi="Arial Narrow"/>
        </w:rPr>
      </w:pPr>
      <w:r w:rsidRPr="00C5531A">
        <w:rPr>
          <w:rFonts w:ascii="Arial Narrow" w:hAnsi="Arial Narrow"/>
        </w:rPr>
        <w:t>Definice rolí, které by měl každý leader plnit</w:t>
      </w:r>
    </w:p>
    <w:p w:rsidRPr="00C5531A" w:rsidR="00C5531A" w:rsidP="00C5531A" w:rsidRDefault="00C5531A">
      <w:pPr>
        <w:pStyle w:val="Odstavecseseznamem"/>
        <w:numPr>
          <w:ilvl w:val="0"/>
          <w:numId w:val="30"/>
        </w:numPr>
        <w:spacing w:after="160" w:line="259" w:lineRule="auto"/>
        <w:rPr>
          <w:rFonts w:ascii="Arial Narrow" w:hAnsi="Arial Narrow"/>
        </w:rPr>
      </w:pPr>
      <w:r w:rsidRPr="00C5531A">
        <w:rPr>
          <w:rFonts w:ascii="Arial Narrow" w:hAnsi="Arial Narrow"/>
        </w:rPr>
        <w:t>Pravidla naslouchání a zpětné vazby</w:t>
      </w:r>
    </w:p>
    <w:p w:rsidRPr="00C5531A" w:rsidR="00C5531A" w:rsidP="00C5531A" w:rsidRDefault="00C5531A">
      <w:pPr>
        <w:pStyle w:val="Odstavecseseznamem"/>
        <w:numPr>
          <w:ilvl w:val="0"/>
          <w:numId w:val="30"/>
        </w:numPr>
        <w:spacing w:after="160" w:line="259" w:lineRule="auto"/>
        <w:rPr>
          <w:rFonts w:ascii="Arial Narrow" w:hAnsi="Arial Narrow"/>
        </w:rPr>
      </w:pPr>
      <w:r w:rsidRPr="00C5531A">
        <w:rPr>
          <w:rFonts w:ascii="Arial Narrow" w:hAnsi="Arial Narrow"/>
        </w:rPr>
        <w:t>Sebeřízení a pracovní priority</w:t>
      </w:r>
    </w:p>
    <w:p w:rsidRPr="00C5531A" w:rsidR="00C5531A" w:rsidP="00C5531A" w:rsidRDefault="00C5531A">
      <w:pPr>
        <w:pStyle w:val="Odstavecseseznamem"/>
        <w:numPr>
          <w:ilvl w:val="0"/>
          <w:numId w:val="30"/>
        </w:numPr>
        <w:spacing w:after="160" w:line="259" w:lineRule="auto"/>
        <w:rPr>
          <w:rFonts w:ascii="Arial Narrow" w:hAnsi="Arial Narrow"/>
        </w:rPr>
      </w:pPr>
      <w:r w:rsidRPr="00C5531A">
        <w:rPr>
          <w:rFonts w:ascii="Arial Narrow" w:hAnsi="Arial Narrow"/>
        </w:rPr>
        <w:t>Umění efektivního delegování a následné kontroly</w:t>
      </w:r>
    </w:p>
    <w:p w:rsidRPr="00C5531A" w:rsidR="00C5531A" w:rsidP="00C5531A" w:rsidRDefault="00C5531A">
      <w:pPr>
        <w:pStyle w:val="Odstavecseseznamem"/>
        <w:numPr>
          <w:ilvl w:val="0"/>
          <w:numId w:val="30"/>
        </w:numPr>
        <w:spacing w:after="160" w:line="259" w:lineRule="auto"/>
        <w:rPr>
          <w:rFonts w:ascii="Arial Narrow" w:hAnsi="Arial Narrow"/>
        </w:rPr>
      </w:pPr>
      <w:r w:rsidRPr="00C5531A">
        <w:rPr>
          <w:rFonts w:ascii="Arial Narrow" w:hAnsi="Arial Narrow"/>
        </w:rPr>
        <w:t>Důvěra v sebe sama i kolegy</w:t>
      </w:r>
    </w:p>
    <w:p w:rsidRPr="00C5531A" w:rsidR="00C5531A" w:rsidP="00C5531A" w:rsidRDefault="00C5531A">
      <w:pPr>
        <w:pStyle w:val="Odstavecseseznamem"/>
        <w:numPr>
          <w:ilvl w:val="0"/>
          <w:numId w:val="30"/>
        </w:numPr>
        <w:spacing w:after="160" w:line="259" w:lineRule="auto"/>
        <w:rPr>
          <w:rFonts w:ascii="Arial Narrow" w:hAnsi="Arial Narrow"/>
        </w:rPr>
      </w:pPr>
      <w:r w:rsidRPr="00C5531A">
        <w:rPr>
          <w:rFonts w:ascii="Arial Narrow" w:hAnsi="Arial Narrow"/>
        </w:rPr>
        <w:t>Rozbor vlastního potenciálu l</w:t>
      </w:r>
      <w:r w:rsidRPr="00C5531A">
        <w:rPr>
          <w:rFonts w:ascii="Arial Narrow" w:hAnsi="Arial Narrow" w:eastAsia="Times New Roman" w:cs="Arial"/>
          <w:color w:val="404040"/>
          <w:lang w:val="en-US"/>
        </w:rPr>
        <w:t>í</w:t>
      </w:r>
      <w:r w:rsidRPr="00C5531A">
        <w:rPr>
          <w:rFonts w:ascii="Arial Narrow" w:hAnsi="Arial Narrow"/>
        </w:rPr>
        <w:t>dra</w:t>
      </w:r>
    </w:p>
    <w:p w:rsidRPr="00C5531A" w:rsidR="00C5531A" w:rsidP="00C5531A" w:rsidRDefault="00C5531A">
      <w:pPr>
        <w:pStyle w:val="Odstavecseseznamem"/>
        <w:numPr>
          <w:ilvl w:val="0"/>
          <w:numId w:val="30"/>
        </w:numPr>
        <w:spacing w:after="160" w:line="259" w:lineRule="auto"/>
        <w:rPr>
          <w:rFonts w:ascii="Arial Narrow" w:hAnsi="Arial Narrow"/>
        </w:rPr>
      </w:pPr>
      <w:r w:rsidRPr="00C5531A">
        <w:rPr>
          <w:rFonts w:ascii="Arial Narrow" w:hAnsi="Arial Narrow"/>
        </w:rPr>
        <w:t>Kdy být více managerem a kdy lídrem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Kurz č. 2: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Název: Leadership sr.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Minimální rozsah vyuč. hodin: 16 hodin včetně závěrečné zkoušky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Závěrečná zkouška: 1 hodina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 xml:space="preserve">Počet zapojených zaměstnanců: </w:t>
      </w:r>
      <w:r w:rsidRPr="00C5531A">
        <w:rPr>
          <w:rFonts w:ascii="Arial Narrow" w:hAnsi="Arial Narrow" w:eastAsia="Times New Roman"/>
          <w:sz w:val="22"/>
          <w:lang w:eastAsia="cs-CZ"/>
        </w:rPr>
        <w:t>12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sz w:val="22"/>
          <w:lang w:eastAsia="cs-CZ"/>
        </w:rPr>
        <w:lastRenderedPageBreak/>
        <w:t>Obsah kurzu:</w:t>
      </w:r>
    </w:p>
    <w:p w:rsidRPr="00C5531A" w:rsidR="00C5531A" w:rsidP="00C5531A" w:rsidRDefault="00C5531A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color w:val="000000"/>
          <w:lang w:eastAsia="cs-CZ"/>
        </w:rPr>
      </w:pPr>
      <w:r w:rsidRPr="00C5531A">
        <w:rPr>
          <w:rFonts w:ascii="Arial Narrow" w:hAnsi="Arial Narrow" w:eastAsia="Times New Roman" w:cs="Arial"/>
          <w:color w:val="000000"/>
          <w:lang w:eastAsia="cs-CZ"/>
        </w:rPr>
        <w:t>Manažer/Leader</w:t>
      </w:r>
    </w:p>
    <w:p w:rsidRPr="00C5531A" w:rsidR="00C5531A" w:rsidP="00C5531A" w:rsidRDefault="00C5531A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color w:val="000000"/>
          <w:lang w:eastAsia="cs-CZ"/>
        </w:rPr>
      </w:pPr>
      <w:r w:rsidRPr="00C5531A">
        <w:rPr>
          <w:rFonts w:ascii="Arial Narrow" w:hAnsi="Arial Narrow" w:eastAsia="Times New Roman" w:cs="Arial"/>
          <w:color w:val="000000"/>
          <w:lang w:eastAsia="cs-CZ"/>
        </w:rPr>
        <w:t>Správná sebe prezentace</w:t>
      </w:r>
    </w:p>
    <w:p w:rsidRPr="00C5531A" w:rsidR="00C5531A" w:rsidP="00C5531A" w:rsidRDefault="00C5531A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color w:val="000000"/>
          <w:lang w:eastAsia="cs-CZ"/>
        </w:rPr>
      </w:pPr>
      <w:r w:rsidRPr="00C5531A">
        <w:rPr>
          <w:rFonts w:ascii="Arial Narrow" w:hAnsi="Arial Narrow" w:eastAsia="Times New Roman" w:cs="Arial"/>
          <w:color w:val="000000"/>
          <w:lang w:eastAsia="cs-CZ"/>
        </w:rPr>
        <w:t>Řízení vztahů uvnitř týmu</w:t>
      </w:r>
    </w:p>
    <w:p w:rsidRPr="00C5531A" w:rsidR="00C5531A" w:rsidP="00C5531A" w:rsidRDefault="00C5531A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color w:val="000000"/>
          <w:lang w:eastAsia="cs-CZ"/>
        </w:rPr>
      </w:pPr>
      <w:r w:rsidRPr="00C5531A">
        <w:rPr>
          <w:rFonts w:ascii="Arial Narrow" w:hAnsi="Arial Narrow" w:eastAsia="Times New Roman" w:cs="Arial"/>
          <w:color w:val="000000"/>
          <w:lang w:eastAsia="cs-CZ"/>
        </w:rPr>
        <w:t>Hodnocení zaměstnanců</w:t>
      </w:r>
    </w:p>
    <w:p w:rsidRPr="00C5531A" w:rsidR="00C5531A" w:rsidP="00C5531A" w:rsidRDefault="00C5531A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color w:val="000000"/>
          <w:lang w:eastAsia="cs-CZ"/>
        </w:rPr>
      </w:pPr>
      <w:r w:rsidRPr="00C5531A">
        <w:rPr>
          <w:rFonts w:ascii="Arial Narrow" w:hAnsi="Arial Narrow" w:eastAsia="Times New Roman" w:cs="Arial"/>
          <w:color w:val="000000"/>
          <w:lang w:eastAsia="cs-CZ"/>
        </w:rPr>
        <w:t>Učící se organizace</w:t>
      </w:r>
    </w:p>
    <w:p w:rsidRPr="00C5531A" w:rsidR="00C5531A" w:rsidP="00C5531A" w:rsidRDefault="00C5531A">
      <w:pPr>
        <w:pStyle w:val="Odstavecseseznamem"/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color w:val="000000"/>
          <w:lang w:eastAsia="cs-CZ"/>
        </w:rPr>
      </w:pPr>
    </w:p>
    <w:p w:rsidRPr="00C5531A" w:rsidR="00C5531A" w:rsidP="00C5531A" w:rsidRDefault="00C5531A">
      <w:pPr>
        <w:pStyle w:val="Odstavecseseznamem"/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color w:val="000000"/>
          <w:lang w:eastAsia="cs-CZ"/>
        </w:rPr>
      </w:pP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Kurz č. 3: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Název: Firemní kultura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Minimální rozsah vyuč. hodin: 16 hodin včetně závěrečné zkoušky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Závěrečná zkouška: 1 hodina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Počet zapojených zaměstnanců: 31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sz w:val="22"/>
          <w:lang w:eastAsia="cs-CZ"/>
        </w:rPr>
        <w:t>Obsah kurzu:</w:t>
      </w:r>
    </w:p>
    <w:p w:rsidRPr="00C5531A" w:rsidR="00C5531A" w:rsidP="00C5531A" w:rsidRDefault="00C5531A">
      <w:pPr>
        <w:pStyle w:val="Odstavecseseznamem"/>
        <w:numPr>
          <w:ilvl w:val="0"/>
          <w:numId w:val="28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Co je firemní kultura</w:t>
      </w:r>
    </w:p>
    <w:p w:rsidRPr="00C5531A" w:rsidR="00C5531A" w:rsidP="00C5531A" w:rsidRDefault="00C5531A">
      <w:pPr>
        <w:pStyle w:val="Odstavecseseznamem"/>
        <w:numPr>
          <w:ilvl w:val="0"/>
          <w:numId w:val="28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Kdo ji vytváří</w:t>
      </w:r>
    </w:p>
    <w:p w:rsidRPr="00C5531A" w:rsidR="00C5531A" w:rsidP="00C5531A" w:rsidRDefault="00C5531A">
      <w:pPr>
        <w:pStyle w:val="Odstavecseseznamem"/>
        <w:numPr>
          <w:ilvl w:val="0"/>
          <w:numId w:val="28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Firemní identita</w:t>
      </w:r>
    </w:p>
    <w:p w:rsidRPr="00C5531A" w:rsidR="00C5531A" w:rsidP="00C5531A" w:rsidRDefault="00C5531A">
      <w:pPr>
        <w:pStyle w:val="Odstavecseseznamem"/>
        <w:numPr>
          <w:ilvl w:val="0"/>
          <w:numId w:val="28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Vize, mise cíl</w:t>
      </w:r>
    </w:p>
    <w:p w:rsidRPr="00C5531A" w:rsidR="00C5531A" w:rsidP="00C5531A" w:rsidRDefault="00C5531A">
      <w:pPr>
        <w:pStyle w:val="Odstavecseseznamem"/>
        <w:numPr>
          <w:ilvl w:val="0"/>
          <w:numId w:val="28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Vnitrofiremní komunikace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b/>
          <w:bCs/>
          <w:sz w:val="22"/>
          <w:lang w:eastAsia="cs-CZ"/>
        </w:rPr>
      </w:pP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Kurz č. 4: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Název: Marketing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Minimální rozsah vyuč. hodin: 16</w:t>
      </w:r>
      <w:r w:rsidRPr="00C5531A">
        <w:rPr>
          <w:rFonts w:ascii="Arial Narrow" w:hAnsi="Arial Narrow" w:eastAsia="Times New Roman"/>
          <w:sz w:val="22"/>
          <w:lang w:eastAsia="cs-CZ"/>
        </w:rPr>
        <w:t xml:space="preserve"> </w:t>
      </w: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hodin včetně závěrečné zkoušky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Závěrečná zkouška: 1 hodina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 xml:space="preserve">Počet zapojených zaměstnanců: </w:t>
      </w:r>
      <w:r w:rsidRPr="00C5531A">
        <w:rPr>
          <w:rFonts w:ascii="Arial Narrow" w:hAnsi="Arial Narrow" w:eastAsia="Times New Roman"/>
          <w:sz w:val="22"/>
          <w:lang w:eastAsia="cs-CZ"/>
        </w:rPr>
        <w:t>5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sz w:val="22"/>
          <w:lang w:eastAsia="cs-CZ"/>
        </w:rPr>
        <w:t>Obsah kurzu:</w:t>
      </w:r>
    </w:p>
    <w:p w:rsidRPr="00C5531A" w:rsidR="00C5531A" w:rsidP="00C5531A" w:rsidRDefault="00C5531A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color w:val="000000"/>
          <w:lang w:eastAsia="cs-CZ"/>
        </w:rPr>
      </w:pPr>
      <w:r w:rsidRPr="00C5531A">
        <w:rPr>
          <w:rFonts w:ascii="Arial Narrow" w:hAnsi="Arial Narrow" w:eastAsia="Times New Roman" w:cs="Arial"/>
          <w:color w:val="000000"/>
          <w:lang w:eastAsia="cs-CZ"/>
        </w:rPr>
        <w:t>Bude upřesněno dle požadavků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Kurz č. 5: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Název: Vnitrofiremní komunikace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Minimální rozsah vyuč. hodin: 16</w:t>
      </w:r>
      <w:r w:rsidRPr="00C5531A">
        <w:rPr>
          <w:rFonts w:ascii="Arial Narrow" w:hAnsi="Arial Narrow" w:eastAsia="Times New Roman"/>
          <w:sz w:val="22"/>
          <w:lang w:eastAsia="cs-CZ"/>
        </w:rPr>
        <w:t xml:space="preserve"> </w:t>
      </w: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hodin včetně závěrečné zkoušky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Závěrečná zkouška: 1 hodina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Počet zapojených zaměstnanců: 62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sz w:val="22"/>
          <w:lang w:eastAsia="cs-CZ"/>
        </w:rPr>
        <w:t>Obsah kurzu:</w:t>
      </w:r>
    </w:p>
    <w:p w:rsidRPr="00C5531A" w:rsidR="00C5531A" w:rsidP="00C5531A" w:rsidRDefault="00C5531A">
      <w:pPr>
        <w:pStyle w:val="Odstavecseseznamem"/>
        <w:numPr>
          <w:ilvl w:val="0"/>
          <w:numId w:val="29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 w:cs="Arial"/>
          <w:lang w:eastAsia="cs-CZ"/>
        </w:rPr>
        <w:t>hlavní principy vnitrofiremní komunikace</w:t>
      </w:r>
    </w:p>
    <w:p w:rsidRPr="00C5531A" w:rsidR="00C5531A" w:rsidP="00C5531A" w:rsidRDefault="00C5531A">
      <w:pPr>
        <w:pStyle w:val="Odstavecseseznamem"/>
        <w:numPr>
          <w:ilvl w:val="0"/>
          <w:numId w:val="29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 w:cs="Arial"/>
          <w:lang w:eastAsia="cs-CZ"/>
        </w:rPr>
        <w:lastRenderedPageBreak/>
        <w:t>tvorba dobrých pracovních vztahů – komunikační dovednosti, úskalí efektivní komunikace, překonávání bariér</w:t>
      </w:r>
    </w:p>
    <w:p w:rsidRPr="00C5531A" w:rsidR="00C5531A" w:rsidP="00C5531A" w:rsidRDefault="00C5531A">
      <w:pPr>
        <w:pStyle w:val="Odstavecseseznamem"/>
        <w:numPr>
          <w:ilvl w:val="0"/>
          <w:numId w:val="29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z</w:t>
      </w:r>
      <w:r w:rsidRPr="00C5531A">
        <w:rPr>
          <w:rFonts w:ascii="Arial Narrow" w:hAnsi="Arial Narrow" w:eastAsia="Times New Roman" w:cs="Arial"/>
          <w:lang w:eastAsia="cs-CZ"/>
        </w:rPr>
        <w:t>ásady efektivní komunikace – jasné stručné vyjadřování, pozitivní komunikace, akceptace partnera, empatie</w:t>
      </w:r>
    </w:p>
    <w:p w:rsidRPr="00C5531A" w:rsidR="00C5531A" w:rsidP="00C5531A" w:rsidRDefault="00C5531A">
      <w:pPr>
        <w:pStyle w:val="Odstavecseseznamem"/>
        <w:numPr>
          <w:ilvl w:val="0"/>
          <w:numId w:val="29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 w:cs="Arial"/>
          <w:lang w:eastAsia="cs-CZ"/>
        </w:rPr>
        <w:t>instrukce a její kompletnost</w:t>
      </w:r>
    </w:p>
    <w:p w:rsidRPr="00C5531A" w:rsidR="00C5531A" w:rsidP="00C5531A" w:rsidRDefault="00C5531A">
      <w:pPr>
        <w:pStyle w:val="Odstavecseseznamem"/>
        <w:numPr>
          <w:ilvl w:val="0"/>
          <w:numId w:val="29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 w:cs="Arial"/>
          <w:lang w:eastAsia="cs-CZ"/>
        </w:rPr>
        <w:t>správná míra informací</w:t>
      </w:r>
    </w:p>
    <w:p w:rsidRPr="00C5531A" w:rsidR="00C5531A" w:rsidP="00C5531A" w:rsidRDefault="00C5531A">
      <w:pPr>
        <w:pStyle w:val="Odstavecseseznamem"/>
        <w:numPr>
          <w:ilvl w:val="0"/>
          <w:numId w:val="29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 w:cs="Arial"/>
          <w:lang w:eastAsia="cs-CZ"/>
        </w:rPr>
        <w:t>nejčastější problémy ve vnitřní komunikaci firmy</w:t>
      </w:r>
    </w:p>
    <w:p w:rsidRPr="00C5531A" w:rsidR="00C5531A" w:rsidP="00C5531A" w:rsidRDefault="00C5531A">
      <w:pPr>
        <w:pStyle w:val="Odstavecseseznamem"/>
        <w:numPr>
          <w:ilvl w:val="0"/>
          <w:numId w:val="29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 w:cs="Arial"/>
          <w:lang w:eastAsia="cs-CZ"/>
        </w:rPr>
        <w:t>diagnostika preferovaného komunikačního stylu, jeho výhody a nevýhody, asertivní mluva, verbální a neverbální projevy chování</w:t>
      </w:r>
    </w:p>
    <w:p w:rsidRPr="00C5531A" w:rsidR="00C5531A" w:rsidP="00C5531A" w:rsidRDefault="00C5531A">
      <w:pPr>
        <w:pStyle w:val="Odstavecseseznamem"/>
        <w:numPr>
          <w:ilvl w:val="0"/>
          <w:numId w:val="29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 w:cs="Arial"/>
          <w:lang w:eastAsia="cs-CZ"/>
        </w:rPr>
        <w:t>komunikace v praxi – praktický nácvik: Umění říci ne, umět přijmout chválu a dávat zpětnou vazbu, zvládání kritiky, řešení typických situací selhání interní komunikace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Kurz č. 6: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Název: Obchodní dovednosti 2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Minimální rozsah vyuč. hodin: 16 hodin včetně závěrečné zkoušky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Závěrečná zkouška: 1 hodina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Počet zapojených zaměstnanců: 7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sz w:val="22"/>
          <w:lang w:eastAsia="cs-CZ"/>
        </w:rPr>
        <w:t>Obsah kurzu: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Přípravná fáze prodeje + Nácvik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Analytická fáze prodeje + Nácvik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Oslovení zákazníka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Domluvení schůzky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Vedení jednání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Využití typologie zákazníka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Kurz č. 7: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Název: Obchodní dovednosti 3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Minimální rozsah vyuč. hodin: 16 hodin včetně závěrečné zkoušky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Závěrečná zkouška: 1 hodina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Počet zapojených zaměstnanců: 7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sz w:val="22"/>
          <w:lang w:eastAsia="cs-CZ"/>
        </w:rPr>
        <w:t>Obsah kurzu: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Prezentační fáze prodeje + Nácvik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Evaluační fáze prodeje + Nácvik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Správná argumentace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Jak být uvolněný a sebevědomý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Jak efektivně zahájit jednání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Plánování jednání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Jak získat na závěr jednání jasný výsledek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Kurz č. 8: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Název: Projektový management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Minimální rozsah vyuč. hodin: 24 hodin včetně závěrečné zkoušky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Závěrečná zkouška: 2 hodiny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Počet zapojených zaměstnanců: 29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sz w:val="22"/>
          <w:lang w:eastAsia="cs-CZ"/>
        </w:rPr>
        <w:t>Obsah kurzu:</w:t>
      </w:r>
    </w:p>
    <w:p w:rsidRPr="00C5531A" w:rsidR="00C5531A" w:rsidP="00C5531A" w:rsidRDefault="00C5531A">
      <w:pPr>
        <w:rPr>
          <w:rFonts w:ascii="Arial Narrow" w:hAnsi="Arial Narrow"/>
          <w:sz w:val="22"/>
        </w:rPr>
      </w:pPr>
      <w:r w:rsidRPr="00C5531A">
        <w:rPr>
          <w:rFonts w:ascii="Arial Narrow" w:hAnsi="Arial Narrow"/>
          <w:sz w:val="22"/>
        </w:rPr>
        <w:t>Kurz seznámí se základy projektového řízení včetně praktického procvičování nejdůležitějších činností projektového manažera.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Definice projektového řízení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Vysvětlení základních pojmů (projekt, životní cyklus, dílčí projekty apod.)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Zásady projektového managementu (rizika, kontrola a řízení)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Kompetence manažera projektu a složení projektového týmu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Rozplánování a realizace úkolů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r w:rsidRPr="00C5531A">
        <w:rPr>
          <w:rFonts w:ascii="Arial Narrow" w:hAnsi="Arial Narrow" w:eastAsia="Times New Roman"/>
          <w:lang w:eastAsia="cs-CZ"/>
        </w:rPr>
        <w:t>Správné stanovení cílů a zadání projektu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 w:rsidRPr="00C5531A">
        <w:rPr>
          <w:rFonts w:ascii="Arial Narrow" w:hAnsi="Arial Narrow" w:eastAsia="Times New Roman"/>
          <w:lang w:eastAsia="cs-CZ"/>
        </w:rPr>
        <w:t>Moderní metody</w:t>
      </w:r>
      <w:r w:rsidRPr="00C5531A">
        <w:rPr>
          <w:rFonts w:ascii="Arial Narrow" w:hAnsi="Arial Narrow"/>
        </w:rPr>
        <w:t xml:space="preserve"> řízení projektu (splnění požadavků na věcné, časové a nákladové provedení)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Kurz č.9: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Název: Prezentační dovednosti v anglickém jazyce (</w:t>
      </w:r>
      <w:proofErr w:type="spellStart"/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Presentation</w:t>
      </w:r>
      <w:proofErr w:type="spellEnd"/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 xml:space="preserve"> </w:t>
      </w:r>
      <w:proofErr w:type="spellStart"/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skills</w:t>
      </w:r>
      <w:proofErr w:type="spellEnd"/>
      <w:r w:rsidRPr="00C5531A">
        <w:rPr>
          <w:rFonts w:ascii="Arial Narrow" w:hAnsi="Arial Narrow" w:eastAsia="Times New Roman"/>
          <w:b/>
          <w:bCs/>
          <w:sz w:val="22"/>
          <w:lang w:eastAsia="cs-CZ"/>
        </w:rPr>
        <w:t>)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Minimální rozsah vyuč. hodin: 16 hodin včetně závěrečné zkoušky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color w:val="333333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Závěrečná zkouška: 1 hodina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color w:val="333333"/>
          <w:sz w:val="22"/>
          <w:lang w:eastAsia="cs-CZ"/>
        </w:rPr>
        <w:t>Počet zapojených zaměstnanců: 7</w:t>
      </w:r>
    </w:p>
    <w:p w:rsidRPr="00C5531A" w:rsidR="00C5531A" w:rsidP="00C5531A" w:rsidRDefault="00C5531A">
      <w:pPr>
        <w:spacing w:after="0"/>
        <w:rPr>
          <w:rFonts w:ascii="Arial Narrow" w:hAnsi="Arial Narrow" w:eastAsia="Times New Roman"/>
          <w:sz w:val="22"/>
          <w:lang w:eastAsia="cs-CZ"/>
        </w:rPr>
      </w:pPr>
      <w:r w:rsidRPr="00C5531A">
        <w:rPr>
          <w:rFonts w:ascii="Arial Narrow" w:hAnsi="Arial Narrow" w:eastAsia="Times New Roman"/>
          <w:sz w:val="22"/>
          <w:lang w:eastAsia="cs-CZ"/>
        </w:rPr>
        <w:t>Obsah kurzu:</w:t>
      </w:r>
    </w:p>
    <w:p w:rsidRPr="00C5531A" w:rsidR="00C5531A" w:rsidP="00C5531A" w:rsidRDefault="00C5531A">
      <w:pPr>
        <w:rPr>
          <w:rFonts w:ascii="Arial Narrow" w:hAnsi="Arial Narrow"/>
          <w:sz w:val="22"/>
        </w:rPr>
      </w:pPr>
      <w:proofErr w:type="spellStart"/>
      <w:r w:rsidRPr="00C5531A">
        <w:rPr>
          <w:rFonts w:ascii="Arial Narrow" w:hAnsi="Arial Narrow"/>
          <w:sz w:val="22"/>
        </w:rPr>
        <w:t>You</w:t>
      </w:r>
      <w:proofErr w:type="spellEnd"/>
      <w:r w:rsidRPr="00C5531A">
        <w:rPr>
          <w:rFonts w:ascii="Arial Narrow" w:hAnsi="Arial Narrow"/>
          <w:sz w:val="22"/>
        </w:rPr>
        <w:t xml:space="preserve"> </w:t>
      </w:r>
      <w:proofErr w:type="spellStart"/>
      <w:r w:rsidRPr="00C5531A">
        <w:rPr>
          <w:rFonts w:ascii="Arial Narrow" w:hAnsi="Arial Narrow"/>
          <w:sz w:val="22"/>
        </w:rPr>
        <w:t>will</w:t>
      </w:r>
      <w:proofErr w:type="spellEnd"/>
      <w:r w:rsidRPr="00C5531A">
        <w:rPr>
          <w:rFonts w:ascii="Arial Narrow" w:hAnsi="Arial Narrow"/>
          <w:sz w:val="22"/>
        </w:rPr>
        <w:t xml:space="preserve"> </w:t>
      </w:r>
      <w:proofErr w:type="spellStart"/>
      <w:r w:rsidRPr="00C5531A">
        <w:rPr>
          <w:rFonts w:ascii="Arial Narrow" w:hAnsi="Arial Narrow"/>
          <w:sz w:val="22"/>
        </w:rPr>
        <w:t>prepare</w:t>
      </w:r>
      <w:proofErr w:type="spellEnd"/>
      <w:r w:rsidRPr="00C5531A">
        <w:rPr>
          <w:rFonts w:ascii="Arial Narrow" w:hAnsi="Arial Narrow"/>
          <w:sz w:val="22"/>
        </w:rPr>
        <w:t xml:space="preserve"> and </w:t>
      </w:r>
      <w:proofErr w:type="spellStart"/>
      <w:r w:rsidRPr="00C5531A">
        <w:rPr>
          <w:rFonts w:ascii="Arial Narrow" w:hAnsi="Arial Narrow"/>
          <w:sz w:val="22"/>
        </w:rPr>
        <w:t>practice</w:t>
      </w:r>
      <w:proofErr w:type="spellEnd"/>
      <w:r w:rsidRPr="00C5531A">
        <w:rPr>
          <w:rFonts w:ascii="Arial Narrow" w:hAnsi="Arial Narrow"/>
          <w:sz w:val="22"/>
        </w:rPr>
        <w:t xml:space="preserve"> </w:t>
      </w:r>
      <w:proofErr w:type="spellStart"/>
      <w:r w:rsidRPr="00C5531A">
        <w:rPr>
          <w:rFonts w:ascii="Arial Narrow" w:hAnsi="Arial Narrow"/>
          <w:sz w:val="22"/>
        </w:rPr>
        <w:t>how</w:t>
      </w:r>
      <w:proofErr w:type="spellEnd"/>
      <w:r w:rsidRPr="00C5531A">
        <w:rPr>
          <w:rFonts w:ascii="Arial Narrow" w:hAnsi="Arial Narrow"/>
          <w:sz w:val="22"/>
        </w:rPr>
        <w:t xml:space="preserve"> to </w:t>
      </w:r>
      <w:proofErr w:type="spellStart"/>
      <w:r w:rsidRPr="00C5531A">
        <w:rPr>
          <w:rFonts w:ascii="Arial Narrow" w:hAnsi="Arial Narrow"/>
          <w:sz w:val="22"/>
        </w:rPr>
        <w:t>successfully</w:t>
      </w:r>
      <w:proofErr w:type="spellEnd"/>
      <w:r w:rsidRPr="00C5531A">
        <w:rPr>
          <w:rFonts w:ascii="Arial Narrow" w:hAnsi="Arial Narrow"/>
          <w:sz w:val="22"/>
        </w:rPr>
        <w:t xml:space="preserve"> </w:t>
      </w:r>
      <w:proofErr w:type="spellStart"/>
      <w:r w:rsidRPr="00C5531A">
        <w:rPr>
          <w:rFonts w:ascii="Arial Narrow" w:hAnsi="Arial Narrow"/>
          <w:sz w:val="22"/>
        </w:rPr>
        <w:t>present</w:t>
      </w:r>
      <w:proofErr w:type="spellEnd"/>
      <w:r w:rsidRPr="00C5531A">
        <w:rPr>
          <w:rFonts w:ascii="Arial Narrow" w:hAnsi="Arial Narrow"/>
          <w:sz w:val="22"/>
        </w:rPr>
        <w:t xml:space="preserve"> and </w:t>
      </w:r>
      <w:proofErr w:type="spellStart"/>
      <w:r w:rsidRPr="00C5531A">
        <w:rPr>
          <w:rFonts w:ascii="Arial Narrow" w:hAnsi="Arial Narrow"/>
          <w:sz w:val="22"/>
        </w:rPr>
        <w:t>catch</w:t>
      </w:r>
      <w:proofErr w:type="spellEnd"/>
      <w:r w:rsidRPr="00C5531A">
        <w:rPr>
          <w:rFonts w:ascii="Arial Narrow" w:hAnsi="Arial Narrow"/>
          <w:sz w:val="22"/>
        </w:rPr>
        <w:t xml:space="preserve"> </w:t>
      </w:r>
      <w:proofErr w:type="spellStart"/>
      <w:r w:rsidRPr="00C5531A">
        <w:rPr>
          <w:rFonts w:ascii="Arial Narrow" w:hAnsi="Arial Narrow"/>
          <w:sz w:val="22"/>
        </w:rPr>
        <w:t>the</w:t>
      </w:r>
      <w:proofErr w:type="spellEnd"/>
      <w:r w:rsidRPr="00C5531A">
        <w:rPr>
          <w:rFonts w:ascii="Arial Narrow" w:hAnsi="Arial Narrow"/>
          <w:sz w:val="22"/>
        </w:rPr>
        <w:t xml:space="preserve"> </w:t>
      </w:r>
      <w:proofErr w:type="spellStart"/>
      <w:r w:rsidRPr="00C5531A">
        <w:rPr>
          <w:rFonts w:ascii="Arial Narrow" w:hAnsi="Arial Narrow"/>
          <w:sz w:val="22"/>
        </w:rPr>
        <w:t>attention</w:t>
      </w:r>
      <w:proofErr w:type="spellEnd"/>
      <w:r w:rsidRPr="00C5531A">
        <w:rPr>
          <w:rFonts w:ascii="Arial Narrow" w:hAnsi="Arial Narrow"/>
          <w:sz w:val="22"/>
        </w:rPr>
        <w:t xml:space="preserve"> </w:t>
      </w:r>
      <w:proofErr w:type="spellStart"/>
      <w:r w:rsidRPr="00C5531A">
        <w:rPr>
          <w:rFonts w:ascii="Arial Narrow" w:hAnsi="Arial Narrow"/>
          <w:sz w:val="22"/>
        </w:rPr>
        <w:t>of</w:t>
      </w:r>
      <w:proofErr w:type="spellEnd"/>
      <w:r w:rsidRPr="00C5531A">
        <w:rPr>
          <w:rFonts w:ascii="Arial Narrow" w:hAnsi="Arial Narrow"/>
          <w:sz w:val="22"/>
        </w:rPr>
        <w:t xml:space="preserve"> audience</w:t>
      </w:r>
    </w:p>
    <w:p w:rsidRPr="00C5531A" w:rsidR="00C5531A" w:rsidP="00C5531A" w:rsidRDefault="00C5531A">
      <w:pPr>
        <w:shd w:val="clear" w:color="auto" w:fill="FFFFFF"/>
        <w:spacing w:after="0"/>
        <w:rPr>
          <w:rFonts w:ascii="Arial Narrow" w:hAnsi="Arial Narrow" w:eastAsia="Times New Roman" w:cs="Arial"/>
          <w:color w:val="222222"/>
          <w:sz w:val="22"/>
          <w:lang w:eastAsia="cs-CZ"/>
        </w:rPr>
      </w:pP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proofErr w:type="spellStart"/>
      <w:r w:rsidRPr="00C5531A">
        <w:rPr>
          <w:rFonts w:ascii="Arial Narrow" w:hAnsi="Arial Narrow" w:eastAsia="Times New Roman"/>
          <w:lang w:eastAsia="cs-CZ"/>
        </w:rPr>
        <w:t>Certainty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in </w:t>
      </w:r>
      <w:proofErr w:type="spellStart"/>
      <w:r w:rsidRPr="00C5531A">
        <w:rPr>
          <w:rFonts w:ascii="Arial Narrow" w:hAnsi="Arial Narrow" w:eastAsia="Times New Roman"/>
          <w:lang w:eastAsia="cs-CZ"/>
        </w:rPr>
        <w:t>presentation</w:t>
      </w:r>
      <w:proofErr w:type="spellEnd"/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proofErr w:type="spellStart"/>
      <w:r w:rsidRPr="00C5531A">
        <w:rPr>
          <w:rFonts w:ascii="Arial Narrow" w:hAnsi="Arial Narrow" w:eastAsia="Times New Roman"/>
          <w:lang w:eastAsia="cs-CZ"/>
        </w:rPr>
        <w:t>Working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</w:t>
      </w:r>
      <w:proofErr w:type="spellStart"/>
      <w:r w:rsidRPr="00C5531A">
        <w:rPr>
          <w:rFonts w:ascii="Arial Narrow" w:hAnsi="Arial Narrow" w:eastAsia="Times New Roman"/>
          <w:lang w:eastAsia="cs-CZ"/>
        </w:rPr>
        <w:t>with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stress and </w:t>
      </w:r>
      <w:proofErr w:type="spellStart"/>
      <w:r w:rsidRPr="00C5531A">
        <w:rPr>
          <w:rFonts w:ascii="Arial Narrow" w:hAnsi="Arial Narrow" w:eastAsia="Times New Roman"/>
          <w:lang w:eastAsia="cs-CZ"/>
        </w:rPr>
        <w:t>stagefright</w:t>
      </w:r>
      <w:proofErr w:type="spellEnd"/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proofErr w:type="spellStart"/>
      <w:r w:rsidRPr="00C5531A">
        <w:rPr>
          <w:rFonts w:ascii="Arial Narrow" w:hAnsi="Arial Narrow" w:eastAsia="Times New Roman"/>
          <w:lang w:eastAsia="cs-CZ"/>
        </w:rPr>
        <w:t>How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to </w:t>
      </w:r>
      <w:proofErr w:type="spellStart"/>
      <w:r w:rsidRPr="00C5531A">
        <w:rPr>
          <w:rFonts w:ascii="Arial Narrow" w:hAnsi="Arial Narrow" w:eastAsia="Times New Roman"/>
          <w:lang w:eastAsia="cs-CZ"/>
        </w:rPr>
        <w:t>catch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up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proofErr w:type="spellStart"/>
      <w:r w:rsidRPr="00C5531A">
        <w:rPr>
          <w:rFonts w:ascii="Arial Narrow" w:hAnsi="Arial Narrow" w:eastAsia="Times New Roman"/>
          <w:lang w:eastAsia="cs-CZ"/>
        </w:rPr>
        <w:t>Prepare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and </w:t>
      </w:r>
      <w:proofErr w:type="spellStart"/>
      <w:r w:rsidRPr="00C5531A">
        <w:rPr>
          <w:rFonts w:ascii="Arial Narrow" w:hAnsi="Arial Narrow" w:eastAsia="Times New Roman"/>
          <w:lang w:eastAsia="cs-CZ"/>
        </w:rPr>
        <w:t>structure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</w:t>
      </w:r>
      <w:proofErr w:type="spellStart"/>
      <w:r w:rsidRPr="00C5531A">
        <w:rPr>
          <w:rFonts w:ascii="Arial Narrow" w:hAnsi="Arial Narrow" w:eastAsia="Times New Roman"/>
          <w:lang w:eastAsia="cs-CZ"/>
        </w:rPr>
        <w:t>of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</w:t>
      </w:r>
      <w:proofErr w:type="spellStart"/>
      <w:r w:rsidRPr="00C5531A">
        <w:rPr>
          <w:rFonts w:ascii="Arial Narrow" w:hAnsi="Arial Narrow" w:eastAsia="Times New Roman"/>
          <w:lang w:eastAsia="cs-CZ"/>
        </w:rPr>
        <w:t>the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</w:t>
      </w:r>
      <w:proofErr w:type="spellStart"/>
      <w:r w:rsidRPr="00C5531A">
        <w:rPr>
          <w:rFonts w:ascii="Arial Narrow" w:hAnsi="Arial Narrow" w:eastAsia="Times New Roman"/>
          <w:lang w:eastAsia="cs-CZ"/>
        </w:rPr>
        <w:t>presentation</w:t>
      </w:r>
      <w:proofErr w:type="spellEnd"/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proofErr w:type="spellStart"/>
      <w:r w:rsidRPr="00C5531A">
        <w:rPr>
          <w:rFonts w:ascii="Arial Narrow" w:hAnsi="Arial Narrow" w:eastAsia="Times New Roman"/>
          <w:lang w:eastAsia="cs-CZ"/>
        </w:rPr>
        <w:t>How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to </w:t>
      </w:r>
      <w:proofErr w:type="spellStart"/>
      <w:r w:rsidRPr="00C5531A">
        <w:rPr>
          <w:rFonts w:ascii="Arial Narrow" w:hAnsi="Arial Narrow" w:eastAsia="Times New Roman"/>
          <w:lang w:eastAsia="cs-CZ"/>
        </w:rPr>
        <w:t>get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</w:t>
      </w:r>
      <w:proofErr w:type="spellStart"/>
      <w:r w:rsidRPr="00C5531A">
        <w:rPr>
          <w:rFonts w:ascii="Arial Narrow" w:hAnsi="Arial Narrow" w:eastAsia="Times New Roman"/>
          <w:lang w:eastAsia="cs-CZ"/>
        </w:rPr>
        <w:t>started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(</w:t>
      </w:r>
      <w:proofErr w:type="spellStart"/>
      <w:r w:rsidRPr="00C5531A">
        <w:rPr>
          <w:rFonts w:ascii="Arial Narrow" w:hAnsi="Arial Narrow" w:eastAsia="Times New Roman"/>
          <w:lang w:eastAsia="cs-CZ"/>
        </w:rPr>
        <w:t>first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</w:t>
      </w:r>
      <w:proofErr w:type="spellStart"/>
      <w:r w:rsidRPr="00C5531A">
        <w:rPr>
          <w:rFonts w:ascii="Arial Narrow" w:hAnsi="Arial Narrow" w:eastAsia="Times New Roman"/>
          <w:lang w:eastAsia="cs-CZ"/>
        </w:rPr>
        <w:t>impression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, </w:t>
      </w:r>
      <w:proofErr w:type="spellStart"/>
      <w:r w:rsidRPr="00C5531A">
        <w:rPr>
          <w:rFonts w:ascii="Arial Narrow" w:hAnsi="Arial Narrow" w:eastAsia="Times New Roman"/>
          <w:lang w:eastAsia="cs-CZ"/>
        </w:rPr>
        <w:t>attitude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, </w:t>
      </w:r>
      <w:proofErr w:type="spellStart"/>
      <w:r w:rsidRPr="00C5531A">
        <w:rPr>
          <w:rFonts w:ascii="Arial Narrow" w:hAnsi="Arial Narrow" w:eastAsia="Times New Roman"/>
          <w:lang w:eastAsia="cs-CZ"/>
        </w:rPr>
        <w:t>gesture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, </w:t>
      </w:r>
      <w:proofErr w:type="spellStart"/>
      <w:r w:rsidRPr="00C5531A">
        <w:rPr>
          <w:rFonts w:ascii="Arial Narrow" w:hAnsi="Arial Narrow" w:eastAsia="Times New Roman"/>
          <w:lang w:eastAsia="cs-CZ"/>
        </w:rPr>
        <w:t>voice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</w:t>
      </w:r>
      <w:proofErr w:type="spellStart"/>
      <w:r w:rsidRPr="00C5531A">
        <w:rPr>
          <w:rFonts w:ascii="Arial Narrow" w:hAnsi="Arial Narrow" w:eastAsia="Times New Roman"/>
          <w:lang w:eastAsia="cs-CZ"/>
        </w:rPr>
        <w:t>work</w:t>
      </w:r>
      <w:proofErr w:type="spellEnd"/>
      <w:r w:rsidRPr="00C5531A">
        <w:rPr>
          <w:rFonts w:ascii="Arial Narrow" w:hAnsi="Arial Narrow" w:eastAsia="Times New Roman"/>
          <w:lang w:eastAsia="cs-CZ"/>
        </w:rPr>
        <w:t>)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proofErr w:type="spellStart"/>
      <w:r w:rsidRPr="00C5531A">
        <w:rPr>
          <w:rFonts w:ascii="Arial Narrow" w:hAnsi="Arial Narrow" w:eastAsia="Times New Roman"/>
          <w:lang w:eastAsia="cs-CZ"/>
        </w:rPr>
        <w:t>How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to </w:t>
      </w:r>
      <w:proofErr w:type="spellStart"/>
      <w:r w:rsidRPr="00C5531A">
        <w:rPr>
          <w:rFonts w:ascii="Arial Narrow" w:hAnsi="Arial Narrow" w:eastAsia="Times New Roman"/>
          <w:lang w:eastAsia="cs-CZ"/>
        </w:rPr>
        <w:t>overcome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any </w:t>
      </w:r>
      <w:proofErr w:type="spellStart"/>
      <w:r w:rsidRPr="00C5531A">
        <w:rPr>
          <w:rFonts w:ascii="Arial Narrow" w:hAnsi="Arial Narrow" w:eastAsia="Times New Roman"/>
          <w:lang w:eastAsia="cs-CZ"/>
        </w:rPr>
        <w:t>difficult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</w:t>
      </w:r>
      <w:proofErr w:type="spellStart"/>
      <w:r w:rsidRPr="00C5531A">
        <w:rPr>
          <w:rFonts w:ascii="Arial Narrow" w:hAnsi="Arial Narrow" w:eastAsia="Times New Roman"/>
          <w:lang w:eastAsia="cs-CZ"/>
        </w:rPr>
        <w:t>situations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(</w:t>
      </w:r>
      <w:proofErr w:type="spellStart"/>
      <w:r w:rsidRPr="00C5531A">
        <w:rPr>
          <w:rFonts w:ascii="Arial Narrow" w:hAnsi="Arial Narrow" w:eastAsia="Times New Roman"/>
          <w:lang w:eastAsia="cs-CZ"/>
        </w:rPr>
        <w:t>technical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</w:t>
      </w:r>
      <w:proofErr w:type="spellStart"/>
      <w:r w:rsidRPr="00C5531A">
        <w:rPr>
          <w:rFonts w:ascii="Arial Narrow" w:hAnsi="Arial Narrow" w:eastAsia="Times New Roman"/>
          <w:lang w:eastAsia="cs-CZ"/>
        </w:rPr>
        <w:t>problems</w:t>
      </w:r>
      <w:proofErr w:type="spellEnd"/>
      <w:proofErr w:type="gramStart"/>
      <w:r w:rsidRPr="00C5531A">
        <w:rPr>
          <w:rFonts w:ascii="Arial Narrow" w:hAnsi="Arial Narrow" w:eastAsia="Times New Roman"/>
          <w:lang w:eastAsia="cs-CZ"/>
        </w:rPr>
        <w:t xml:space="preserve"> ....</w:t>
      </w:r>
      <w:proofErr w:type="gramEnd"/>
      <w:r w:rsidRPr="00C5531A">
        <w:rPr>
          <w:rFonts w:ascii="Arial Narrow" w:hAnsi="Arial Narrow" w:eastAsia="Times New Roman"/>
          <w:lang w:eastAsia="cs-CZ"/>
        </w:rPr>
        <w:t>)</w:t>
      </w:r>
    </w:p>
    <w:p w:rsidRPr="00C5531A" w:rsidR="00C5531A" w:rsidP="00C5531A" w:rsidRDefault="00C5531A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lang w:eastAsia="cs-CZ"/>
        </w:rPr>
      </w:pPr>
      <w:proofErr w:type="spellStart"/>
      <w:r w:rsidRPr="00C5531A">
        <w:rPr>
          <w:rFonts w:ascii="Arial Narrow" w:hAnsi="Arial Narrow" w:eastAsia="Times New Roman"/>
          <w:lang w:eastAsia="cs-CZ"/>
        </w:rPr>
        <w:t>Interaction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</w:t>
      </w:r>
      <w:proofErr w:type="spellStart"/>
      <w:r w:rsidRPr="00C5531A">
        <w:rPr>
          <w:rFonts w:ascii="Arial Narrow" w:hAnsi="Arial Narrow" w:eastAsia="Times New Roman"/>
          <w:lang w:eastAsia="cs-CZ"/>
        </w:rPr>
        <w:t>with</w:t>
      </w:r>
      <w:proofErr w:type="spellEnd"/>
      <w:r w:rsidRPr="00C5531A">
        <w:rPr>
          <w:rFonts w:ascii="Arial Narrow" w:hAnsi="Arial Narrow" w:eastAsia="Times New Roman"/>
          <w:lang w:eastAsia="cs-CZ"/>
        </w:rPr>
        <w:t xml:space="preserve"> </w:t>
      </w:r>
      <w:proofErr w:type="spellStart"/>
      <w:r w:rsidRPr="00C5531A">
        <w:rPr>
          <w:rFonts w:ascii="Arial Narrow" w:hAnsi="Arial Narrow" w:eastAsia="Times New Roman"/>
          <w:lang w:eastAsia="cs-CZ"/>
        </w:rPr>
        <w:t>viewers</w:t>
      </w:r>
      <w:proofErr w:type="spellEnd"/>
    </w:p>
    <w:p w:rsidR="00C5531A" w:rsidP="00C5531A" w:rsidRDefault="00C5531A">
      <w:pPr>
        <w:spacing w:after="0"/>
        <w:rPr>
          <w:rFonts w:eastAsia="Times New Roman"/>
          <w:lang w:eastAsia="cs-CZ"/>
        </w:rPr>
      </w:pPr>
    </w:p>
    <w:p w:rsidRPr="00B256B4" w:rsidR="00B256B4" w:rsidP="00B256B4" w:rsidRDefault="00B256B4">
      <w:pPr>
        <w:rPr>
          <w:rFonts w:ascii="Arial Narrow" w:hAnsi="Arial Narrow" w:cs="Arial"/>
          <w:snapToGrid w:val="false"/>
          <w:spacing w:val="-2"/>
        </w:rPr>
      </w:pPr>
    </w:p>
    <w:bookmarkEnd w:id="1"/>
    <w:p w:rsidRPr="006A6A61" w:rsidR="00B9369E" w:rsidP="00B9369E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Dodržet </w:t>
      </w:r>
      <w:r w:rsidR="001E0BB9">
        <w:rPr>
          <w:rFonts w:ascii="Arial Narrow" w:hAnsi="Arial Narrow" w:eastAsia="Times New Roman"/>
          <w:bCs/>
          <w:sz w:val="24"/>
          <w:szCs w:val="24"/>
        </w:rPr>
        <w:t xml:space="preserve">následující </w:t>
      </w:r>
      <w:r w:rsidRPr="006A6A61">
        <w:rPr>
          <w:rFonts w:ascii="Arial Narrow" w:hAnsi="Arial Narrow" w:eastAsia="Times New Roman"/>
          <w:bCs/>
          <w:sz w:val="24"/>
          <w:szCs w:val="24"/>
        </w:rPr>
        <w:t>rozsah školení:</w:t>
      </w:r>
    </w:p>
    <w:p w:rsidRPr="006A6A61" w:rsidR="00B9369E" w:rsidP="00B9369E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1 školící den = 8 vyučovacích hodin</w:t>
      </w:r>
    </w:p>
    <w:p w:rsidRPr="006A6A61" w:rsidR="00B9369E" w:rsidP="00B9369E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lastRenderedPageBreak/>
        <w:t xml:space="preserve">1 vyučovací hodina = </w:t>
      </w:r>
      <w:r w:rsidR="007515C8">
        <w:rPr>
          <w:rFonts w:ascii="Arial Narrow" w:hAnsi="Arial Narrow" w:eastAsia="Times New Roman"/>
          <w:bCs/>
          <w:sz w:val="24"/>
          <w:szCs w:val="24"/>
        </w:rPr>
        <w:t>60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minut</w:t>
      </w:r>
    </w:p>
    <w:p w:rsidRPr="006A6A61" w:rsidR="00B9369E" w:rsidP="00B9369E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standardně v čase </w:t>
      </w:r>
      <w:r w:rsidR="007515C8">
        <w:rPr>
          <w:rFonts w:ascii="Arial Narrow" w:hAnsi="Arial Narrow" w:eastAsia="Times New Roman"/>
          <w:bCs/>
          <w:sz w:val="24"/>
          <w:szCs w:val="24"/>
        </w:rPr>
        <w:t>8</w:t>
      </w:r>
      <w:r w:rsidRPr="006A6A61">
        <w:rPr>
          <w:rFonts w:ascii="Arial Narrow" w:hAnsi="Arial Narrow" w:eastAsia="Times New Roman"/>
          <w:bCs/>
          <w:sz w:val="24"/>
          <w:szCs w:val="24"/>
        </w:rPr>
        <w:t>:00 - 16:30 hod.</w:t>
      </w:r>
    </w:p>
    <w:p w:rsidRPr="006A6A61" w:rsidR="00B9369E" w:rsidP="00B9369E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přestávky: </w:t>
      </w:r>
      <w:r w:rsidR="00B256B4">
        <w:rPr>
          <w:rFonts w:ascii="Arial Narrow" w:hAnsi="Arial Narrow" w:eastAsia="Times New Roman"/>
          <w:bCs/>
          <w:sz w:val="24"/>
          <w:szCs w:val="24"/>
        </w:rPr>
        <w:t>2x 10-15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minut, 1x </w:t>
      </w:r>
      <w:r w:rsidR="00B256B4">
        <w:rPr>
          <w:rFonts w:ascii="Arial Narrow" w:hAnsi="Arial Narrow" w:eastAsia="Times New Roman"/>
          <w:bCs/>
          <w:sz w:val="24"/>
          <w:szCs w:val="24"/>
        </w:rPr>
        <w:t xml:space="preserve">30 </w:t>
      </w:r>
      <w:r w:rsidRPr="006A6A61">
        <w:rPr>
          <w:rFonts w:ascii="Arial Narrow" w:hAnsi="Arial Narrow" w:eastAsia="Times New Roman"/>
          <w:bCs/>
          <w:sz w:val="24"/>
          <w:szCs w:val="24"/>
        </w:rPr>
        <w:t>minut na oběd</w:t>
      </w:r>
    </w:p>
    <w:p w:rsidR="00B9369E" w:rsidP="00B9369E" w:rsidRDefault="00B9369E">
      <w:pPr>
        <w:pStyle w:val="Zkladntext"/>
        <w:numPr>
          <w:ilvl w:val="0"/>
          <w:numId w:val="10"/>
        </w:numPr>
        <w:spacing w:before="0" w:after="0"/>
        <w:ind w:left="1276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nesmí být omezení na počet účastníků </w:t>
      </w:r>
      <w:r w:rsidR="002E7B82">
        <w:rPr>
          <w:rFonts w:ascii="Arial Narrow" w:hAnsi="Arial Narrow" w:eastAsia="Times New Roman"/>
          <w:bCs/>
          <w:sz w:val="24"/>
          <w:szCs w:val="24"/>
        </w:rPr>
        <w:t>Objednatele</w:t>
      </w:r>
      <w:r w:rsidRPr="006A6A61">
        <w:rPr>
          <w:rFonts w:ascii="Arial Narrow" w:hAnsi="Arial Narrow" w:eastAsia="Times New Roman"/>
          <w:bCs/>
          <w:sz w:val="24"/>
          <w:szCs w:val="24"/>
        </w:rPr>
        <w:t>, ale pouze může být uveden doporučený počet a cena nesmí nijak limitovat počet účastníků na skupinu</w:t>
      </w:r>
    </w:p>
    <w:p w:rsidRPr="006A6A61" w:rsidR="003F307E" w:rsidP="006A6A61" w:rsidRDefault="003F307E">
      <w:pPr>
        <w:pStyle w:val="Zkladntext"/>
        <w:spacing w:before="0" w:after="0"/>
        <w:ind w:left="916"/>
        <w:rPr>
          <w:rFonts w:ascii="Arial Narrow" w:hAnsi="Arial Narrow" w:eastAsia="Times New Roman"/>
          <w:bCs/>
          <w:sz w:val="24"/>
          <w:szCs w:val="24"/>
        </w:rPr>
      </w:pPr>
    </w:p>
    <w:p w:rsidRPr="006A6A61" w:rsidR="00B9369E" w:rsidP="00B9369E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Dodržet požadavky </w:t>
      </w:r>
      <w:r w:rsidR="001E0BB9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>bjednatele na metody výuky:</w:t>
      </w:r>
    </w:p>
    <w:p w:rsidRPr="006A6A61" w:rsidR="00B9369E" w:rsidP="006A6A61" w:rsidRDefault="00B9369E">
      <w:pPr>
        <w:pStyle w:val="Zkladntext"/>
        <w:spacing w:before="12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odborný výklad</w:t>
      </w:r>
    </w:p>
    <w:p w:rsidRPr="006A6A61" w:rsidR="00B9369E" w:rsidP="006A6A61" w:rsidRDefault="00B9369E">
      <w:pPr>
        <w:pStyle w:val="Zkladntext"/>
        <w:spacing w:before="12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použití příkladů z praxe se zpětnou vazbou</w:t>
      </w:r>
    </w:p>
    <w:p w:rsidRPr="006A6A61" w:rsidR="00B9369E" w:rsidP="006A6A61" w:rsidRDefault="00B9369E">
      <w:pPr>
        <w:pStyle w:val="Zkladntext"/>
        <w:spacing w:before="12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modelové situace</w:t>
      </w:r>
    </w:p>
    <w:p w:rsidRPr="006A6A61" w:rsidR="00B9369E" w:rsidP="006A6A61" w:rsidRDefault="00914504">
      <w:pPr>
        <w:pStyle w:val="Zkladntext"/>
        <w:spacing w:before="12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r>
        <w:rPr>
          <w:rFonts w:ascii="Arial Narrow" w:hAnsi="Arial Narrow" w:eastAsia="Times New Roman"/>
          <w:bCs/>
          <w:sz w:val="24"/>
          <w:szCs w:val="24"/>
        </w:rPr>
        <w:t>i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>nteraktivní výuka</w:t>
      </w:r>
    </w:p>
    <w:p w:rsidRPr="006A6A61" w:rsidR="00B9369E" w:rsidP="006A6A61" w:rsidRDefault="00B9369E">
      <w:pPr>
        <w:pStyle w:val="Zkladntext"/>
        <w:spacing w:before="12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cvičení pro jednotlivce nebo skupiny</w:t>
      </w:r>
    </w:p>
    <w:p w:rsidRPr="006A6A61" w:rsidR="00B9369E" w:rsidP="006A6A61" w:rsidRDefault="00B9369E">
      <w:pPr>
        <w:pStyle w:val="Zkladntext"/>
        <w:spacing w:before="12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manažerské hry</w:t>
      </w:r>
    </w:p>
    <w:p w:rsidRPr="006A6A61" w:rsidR="00B9369E" w:rsidP="006A6A61" w:rsidRDefault="00B9369E">
      <w:pPr>
        <w:pStyle w:val="Zkladntext"/>
        <w:spacing w:before="12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diskuse</w:t>
      </w:r>
    </w:p>
    <w:p w:rsidRPr="006A6A61" w:rsidR="00B9369E" w:rsidP="006A6A61" w:rsidRDefault="00B9369E">
      <w:pPr>
        <w:pStyle w:val="Zkladntext"/>
        <w:spacing w:before="12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kladení otázek / odpovědi</w:t>
      </w:r>
    </w:p>
    <w:p w:rsidRPr="006A6A61" w:rsidR="003F307E" w:rsidP="006A6A61" w:rsidRDefault="00B9369E">
      <w:pPr>
        <w:pStyle w:val="Zkladntext"/>
        <w:spacing w:before="12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proofErr w:type="spellStart"/>
      <w:r w:rsidRPr="006A6A61">
        <w:rPr>
          <w:rFonts w:ascii="Arial Narrow" w:hAnsi="Arial Narrow" w:eastAsia="Times New Roman"/>
          <w:bCs/>
          <w:sz w:val="24"/>
          <w:szCs w:val="24"/>
        </w:rPr>
        <w:t>videotrénink</w:t>
      </w:r>
      <w:proofErr w:type="spellEnd"/>
    </w:p>
    <w:p w:rsidRPr="006A6A61" w:rsidR="00B9369E" w:rsidP="00B9369E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Splnit </w:t>
      </w:r>
      <w:r w:rsidR="001E0BB9">
        <w:rPr>
          <w:rFonts w:ascii="Arial Narrow" w:hAnsi="Arial Narrow" w:eastAsia="Times New Roman"/>
          <w:bCs/>
          <w:sz w:val="24"/>
          <w:szCs w:val="24"/>
        </w:rPr>
        <w:t xml:space="preserve">následující </w:t>
      </w:r>
      <w:r w:rsidRPr="006A6A61">
        <w:rPr>
          <w:rFonts w:ascii="Arial Narrow" w:hAnsi="Arial Narrow" w:eastAsia="Times New Roman"/>
          <w:bCs/>
          <w:sz w:val="24"/>
          <w:szCs w:val="24"/>
        </w:rPr>
        <w:t>požadavky na vybavenost školících prostor:</w:t>
      </w:r>
    </w:p>
    <w:p w:rsidRPr="006A6A61" w:rsidR="00B9369E" w:rsidP="006A6A61" w:rsidRDefault="00B9369E">
      <w:pPr>
        <w:pStyle w:val="Zkladntext"/>
        <w:spacing w:before="12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větratelná místnost osvětlena denním světlem</w:t>
      </w:r>
    </w:p>
    <w:p w:rsidRPr="006A6A61" w:rsidR="00B9369E" w:rsidP="006A6A61" w:rsidRDefault="00B9369E">
      <w:pPr>
        <w:pStyle w:val="Zkladntext"/>
        <w:spacing w:before="12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místnost vybavena zásuvkami, ke kterým lze připojit PC, přehrávač a další</w:t>
      </w:r>
    </w:p>
    <w:p w:rsidRPr="006A6A61" w:rsidR="00B9369E" w:rsidP="006A6A61" w:rsidRDefault="00B9369E">
      <w:pPr>
        <w:pStyle w:val="Zkladntext"/>
        <w:tabs>
          <w:tab w:val="left" w:pos="1418"/>
        </w:tabs>
        <w:spacing w:before="120" w:after="0"/>
        <w:ind w:left="1418" w:hanging="567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místnost vybavena psacími stoly a židlemi, didaktickými pomůckami a zařízeními</w:t>
      </w:r>
      <w:r w:rsidR="001E0BB9">
        <w:rPr>
          <w:rFonts w:ascii="Arial Narrow" w:hAnsi="Arial Narrow" w:eastAsia="Times New Roman"/>
          <w:bCs/>
          <w:sz w:val="24"/>
          <w:szCs w:val="24"/>
        </w:rPr>
        <w:t xml:space="preserve">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(dataprojektor, </w:t>
      </w:r>
      <w:proofErr w:type="spellStart"/>
      <w:r w:rsidRPr="006A6A61">
        <w:rPr>
          <w:rFonts w:ascii="Arial Narrow" w:hAnsi="Arial Narrow" w:eastAsia="Times New Roman"/>
          <w:bCs/>
          <w:sz w:val="24"/>
          <w:szCs w:val="24"/>
        </w:rPr>
        <w:t>flipchart</w:t>
      </w:r>
      <w:proofErr w:type="spellEnd"/>
      <w:r w:rsidRPr="006A6A61">
        <w:rPr>
          <w:rFonts w:ascii="Arial Narrow" w:hAnsi="Arial Narrow" w:eastAsia="Times New Roman"/>
          <w:bCs/>
          <w:sz w:val="24"/>
          <w:szCs w:val="24"/>
        </w:rPr>
        <w:t xml:space="preserve">, kamera pro </w:t>
      </w:r>
      <w:proofErr w:type="spellStart"/>
      <w:r w:rsidRPr="006A6A61">
        <w:rPr>
          <w:rFonts w:ascii="Arial Narrow" w:hAnsi="Arial Narrow" w:eastAsia="Times New Roman"/>
          <w:bCs/>
          <w:sz w:val="24"/>
          <w:szCs w:val="24"/>
        </w:rPr>
        <w:t>videotréninky</w:t>
      </w:r>
      <w:proofErr w:type="spellEnd"/>
      <w:r w:rsidRPr="006A6A61">
        <w:rPr>
          <w:rFonts w:ascii="Arial Narrow" w:hAnsi="Arial Narrow" w:eastAsia="Times New Roman"/>
          <w:bCs/>
          <w:sz w:val="24"/>
          <w:szCs w:val="24"/>
        </w:rPr>
        <w:t>)</w:t>
      </w:r>
    </w:p>
    <w:p w:rsidRPr="006A6A61" w:rsidR="00B9369E" w:rsidP="006A6A61" w:rsidRDefault="00B9369E">
      <w:pPr>
        <w:pStyle w:val="Zkladntext"/>
        <w:spacing w:before="12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dostupné sociální zařízení</w:t>
      </w:r>
    </w:p>
    <w:p w:rsidRPr="006A6A61" w:rsidR="00B9369E" w:rsidP="006A6A61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Respektovat, že nesmí omezovat počet účastníků </w:t>
      </w:r>
      <w:r w:rsidR="001E0BB9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>bjednatele, ale pouze může doporučit jejich počet a nabídkovou cenu nesmí nijak limitovat počet účastníků ve skupině</w:t>
      </w:r>
    </w:p>
    <w:p w:rsidRPr="006A6A61" w:rsidR="00B9369E" w:rsidP="006A6A61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Vypracovat hodnocení, zpětnou vazbu </w:t>
      </w:r>
      <w:r w:rsidR="003F307E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>bjednateli.</w:t>
      </w:r>
    </w:p>
    <w:p w:rsidRPr="006A6A61" w:rsidR="00B9369E" w:rsidP="006A6A61" w:rsidRDefault="00B9369E">
      <w:pPr>
        <w:pStyle w:val="Zkladntext"/>
        <w:numPr>
          <w:ilvl w:val="0"/>
          <w:numId w:val="3"/>
        </w:numPr>
        <w:spacing w:before="120" w:after="0"/>
        <w:rPr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Bez písemného souhlasu </w:t>
      </w:r>
      <w:r w:rsidR="003F307E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bjednavatele nesdělovat informace získané v souvislosti s realizací </w:t>
      </w:r>
      <w:proofErr w:type="gramStart"/>
      <w:r w:rsidR="003F307E">
        <w:rPr>
          <w:rFonts w:ascii="Arial Narrow" w:hAnsi="Arial Narrow" w:eastAsia="Times New Roman"/>
          <w:bCs/>
          <w:sz w:val="24"/>
          <w:szCs w:val="24"/>
        </w:rPr>
        <w:t xml:space="preserve">školení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třetí</w:t>
      </w:r>
      <w:proofErr w:type="gramEnd"/>
      <w:r w:rsidRPr="006A6A61">
        <w:rPr>
          <w:rFonts w:ascii="Arial Narrow" w:hAnsi="Arial Narrow" w:eastAsia="Times New Roman"/>
          <w:bCs/>
          <w:sz w:val="24"/>
          <w:szCs w:val="24"/>
        </w:rPr>
        <w:t xml:space="preserve"> osobě.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</w:r>
    </w:p>
    <w:p w:rsidRPr="006A6A61" w:rsidR="00B9369E" w:rsidP="00B9369E" w:rsidRDefault="00B9369E">
      <w:pPr>
        <w:pStyle w:val="Nadpis5"/>
        <w:rPr>
          <w:rFonts w:ascii="Arial Narrow" w:hAnsi="Arial Narrow"/>
          <w:b w:val="false"/>
          <w:i w:val="false"/>
          <w:iCs w:val="false"/>
          <w:sz w:val="24"/>
          <w:szCs w:val="24"/>
        </w:rPr>
      </w:pPr>
    </w:p>
    <w:p w:rsidRPr="00CB2DAE" w:rsidR="00B9369E" w:rsidP="00B9369E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Článek 4</w:t>
      </w:r>
    </w:p>
    <w:p w:rsidR="00914504" w:rsidP="00914504" w:rsidRDefault="0066593D">
      <w:pPr>
        <w:pStyle w:val="Nadpis4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Práva a povinnosti </w:t>
      </w:r>
      <w:r w:rsidRPr="007324F5" w:rsidR="00B9369E">
        <w:rPr>
          <w:rFonts w:ascii="Arial Narrow" w:hAnsi="Arial Narrow"/>
        </w:rPr>
        <w:t>Objednatel</w:t>
      </w:r>
      <w:r>
        <w:rPr>
          <w:rFonts w:ascii="Arial Narrow" w:hAnsi="Arial Narrow"/>
        </w:rPr>
        <w:t>e</w:t>
      </w:r>
    </w:p>
    <w:p w:rsidR="00B9369E" w:rsidP="006A6A61" w:rsidRDefault="0066593D">
      <w:pPr>
        <w:pStyle w:val="Nadpis4"/>
        <w:rPr>
          <w:rFonts w:ascii="Arial Narrow" w:hAnsi="Arial Narrow"/>
          <w:sz w:val="24"/>
        </w:rPr>
      </w:pPr>
      <w:r>
        <w:rPr>
          <w:rFonts w:ascii="Arial Narrow" w:hAnsi="Arial Narrow"/>
          <w:b w:val="false"/>
          <w:bCs w:val="false"/>
          <w:sz w:val="24"/>
        </w:rPr>
        <w:t>Objednatel se zavazuje a je oprávněn:</w:t>
      </w:r>
    </w:p>
    <w:p w:rsidRPr="006A6A61" w:rsidR="0066593D" w:rsidRDefault="0066593D"/>
    <w:p w:rsidRPr="006A6A61" w:rsidR="00B9369E" w:rsidP="00B9369E" w:rsidRDefault="00B9369E">
      <w:pPr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Provést výběr účastníků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školení </w:t>
      </w:r>
      <w:r w:rsidRPr="006A6A61">
        <w:rPr>
          <w:rFonts w:ascii="Arial Narrow" w:hAnsi="Arial Narrow" w:eastAsia="Times New Roman"/>
          <w:bCs/>
          <w:sz w:val="24"/>
          <w:szCs w:val="24"/>
        </w:rPr>
        <w:t>a zajistit jejich účast.</w:t>
      </w:r>
    </w:p>
    <w:p w:rsidRPr="006A6A61" w:rsidR="00B9369E" w:rsidP="00B9369E" w:rsidRDefault="00B9369E">
      <w:pPr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Včas předat </w:t>
      </w:r>
      <w:proofErr w:type="gramStart"/>
      <w:r w:rsidR="003F307E">
        <w:rPr>
          <w:rFonts w:ascii="Arial Narrow" w:hAnsi="Arial Narrow" w:eastAsia="Times New Roman"/>
          <w:bCs/>
          <w:sz w:val="24"/>
          <w:szCs w:val="24"/>
        </w:rPr>
        <w:t xml:space="preserve">Poskytovateli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potřebné</w:t>
      </w:r>
      <w:proofErr w:type="gramEnd"/>
      <w:r w:rsidRPr="006A6A61">
        <w:rPr>
          <w:rFonts w:ascii="Arial Narrow" w:hAnsi="Arial Narrow" w:eastAsia="Times New Roman"/>
          <w:bCs/>
          <w:sz w:val="24"/>
          <w:szCs w:val="24"/>
        </w:rPr>
        <w:t xml:space="preserve"> informace a podklady nezbytné pro splnění jeho úkolu.</w:t>
      </w:r>
    </w:p>
    <w:p w:rsidRPr="006A6A61" w:rsidR="00B9369E" w:rsidP="00B9369E" w:rsidRDefault="003F307E">
      <w:pPr>
        <w:pStyle w:val="Zkladntext2"/>
        <w:numPr>
          <w:ilvl w:val="0"/>
          <w:numId w:val="4"/>
        </w:numPr>
        <w:spacing w:before="120" w:after="0" w:line="240" w:lineRule="auto"/>
        <w:rPr>
          <w:rFonts w:ascii="Arial Narrow" w:hAnsi="Arial Narrow" w:eastAsia="Times New Roman"/>
          <w:bCs/>
          <w:sz w:val="24"/>
          <w:szCs w:val="24"/>
        </w:rPr>
      </w:pPr>
      <w:r>
        <w:rPr>
          <w:rFonts w:ascii="Arial Narrow" w:hAnsi="Arial Narrow" w:eastAsia="Times New Roman"/>
          <w:bCs/>
          <w:sz w:val="24"/>
          <w:szCs w:val="24"/>
        </w:rPr>
        <w:t xml:space="preserve">Za řádně poskytnuté služby </w:t>
      </w:r>
      <w:proofErr w:type="gramStart"/>
      <w:r>
        <w:rPr>
          <w:rFonts w:ascii="Arial Narrow" w:hAnsi="Arial Narrow" w:eastAsia="Times New Roman"/>
          <w:bCs/>
          <w:sz w:val="24"/>
          <w:szCs w:val="24"/>
        </w:rPr>
        <w:t xml:space="preserve">školení 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 uhradit</w:t>
      </w:r>
      <w:proofErr w:type="gramEnd"/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 </w:t>
      </w:r>
      <w:r>
        <w:rPr>
          <w:rFonts w:ascii="Arial Narrow" w:hAnsi="Arial Narrow" w:eastAsia="Times New Roman"/>
          <w:bCs/>
          <w:sz w:val="24"/>
          <w:szCs w:val="24"/>
        </w:rPr>
        <w:t xml:space="preserve">Poskytovateli 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>vystavenou fakturu.</w:t>
      </w:r>
      <w:r>
        <w:rPr>
          <w:rFonts w:ascii="Arial Narrow" w:hAnsi="Arial Narrow" w:eastAsia="Times New Roman"/>
          <w:bCs/>
          <w:sz w:val="24"/>
          <w:szCs w:val="24"/>
        </w:rPr>
        <w:t xml:space="preserve"> Faktura bude obsahovat veškeré náležitosti stanovené příslušnými právními předpisy. 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 </w:t>
      </w:r>
    </w:p>
    <w:p w:rsidRPr="006A6A61" w:rsidR="00B9369E" w:rsidP="00B9369E" w:rsidRDefault="003F307E">
      <w:pPr>
        <w:pStyle w:val="Zkladntext"/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>
        <w:rPr>
          <w:rFonts w:ascii="Arial Narrow" w:hAnsi="Arial Narrow" w:eastAsia="Times New Roman"/>
          <w:bCs/>
          <w:sz w:val="24"/>
          <w:szCs w:val="24"/>
        </w:rPr>
        <w:lastRenderedPageBreak/>
        <w:t xml:space="preserve">Vystavovat </w:t>
      </w:r>
      <w:proofErr w:type="gramStart"/>
      <w:r>
        <w:rPr>
          <w:rFonts w:ascii="Arial Narrow" w:hAnsi="Arial Narrow" w:eastAsia="Times New Roman"/>
          <w:bCs/>
          <w:sz w:val="24"/>
          <w:szCs w:val="24"/>
        </w:rPr>
        <w:t>o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>bjednávk</w:t>
      </w:r>
      <w:r>
        <w:rPr>
          <w:rFonts w:ascii="Arial Narrow" w:hAnsi="Arial Narrow" w:eastAsia="Times New Roman"/>
          <w:bCs/>
          <w:sz w:val="24"/>
          <w:szCs w:val="24"/>
        </w:rPr>
        <w:t>y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 </w:t>
      </w:r>
      <w:r>
        <w:rPr>
          <w:rFonts w:ascii="Arial Narrow" w:hAnsi="Arial Narrow" w:eastAsia="Times New Roman"/>
          <w:bCs/>
          <w:sz w:val="24"/>
          <w:szCs w:val="24"/>
        </w:rPr>
        <w:t xml:space="preserve"> s</w:t>
      </w:r>
      <w:proofErr w:type="gramEnd"/>
      <w:r>
        <w:rPr>
          <w:rFonts w:ascii="Arial Narrow" w:hAnsi="Arial Narrow" w:eastAsia="Times New Roman"/>
          <w:bCs/>
          <w:sz w:val="24"/>
          <w:szCs w:val="24"/>
        </w:rPr>
        <w:t xml:space="preserve"> 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>následující</w:t>
      </w:r>
      <w:r>
        <w:rPr>
          <w:rFonts w:ascii="Arial Narrow" w:hAnsi="Arial Narrow" w:eastAsia="Times New Roman"/>
          <w:bCs/>
          <w:sz w:val="24"/>
          <w:szCs w:val="24"/>
        </w:rPr>
        <w:t>mi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 údaj</w:t>
      </w:r>
      <w:r>
        <w:rPr>
          <w:rFonts w:ascii="Arial Narrow" w:hAnsi="Arial Narrow" w:eastAsia="Times New Roman"/>
          <w:bCs/>
          <w:sz w:val="24"/>
          <w:szCs w:val="24"/>
        </w:rPr>
        <w:t>i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: 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a)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číslo objednávky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b)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identifikaci školení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c)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 xml:space="preserve">počet účastníků školení 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d)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termín předpokládaného zahájení a ukončení školení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 xml:space="preserve">e)        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cenu školení</w:t>
      </w:r>
    </w:p>
    <w:p w:rsidRPr="006A6A61" w:rsidR="00B9369E" w:rsidP="00B9369E" w:rsidRDefault="00B9369E">
      <w:pPr>
        <w:pStyle w:val="Zkladntext"/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Objednávku školení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 je </w:t>
      </w:r>
      <w:proofErr w:type="gramStart"/>
      <w:r w:rsidR="003F307E">
        <w:rPr>
          <w:rFonts w:ascii="Arial Narrow" w:hAnsi="Arial Narrow" w:eastAsia="Times New Roman"/>
          <w:bCs/>
          <w:sz w:val="24"/>
          <w:szCs w:val="24"/>
        </w:rPr>
        <w:t xml:space="preserve">Objednatel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povinen</w:t>
      </w:r>
      <w:proofErr w:type="gramEnd"/>
      <w:r w:rsidRPr="006A6A61">
        <w:rPr>
          <w:rFonts w:ascii="Arial Narrow" w:hAnsi="Arial Narrow" w:eastAsia="Times New Roman"/>
          <w:bCs/>
          <w:sz w:val="24"/>
          <w:szCs w:val="24"/>
        </w:rPr>
        <w:t xml:space="preserve"> doručit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Poskytovateli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nejméně dva (2) týdny před požadovaným termínem školení;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Poskytovatel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je povinen potvrdit objednávku bez zbytečného odkladu, nejpozději však do dvou (2) pracovních dní od doručení objednávky, přičemž bezvýhradnou akceptací objednávky bude uzavřena dílčí smlouva o zajištění školení</w:t>
      </w:r>
    </w:p>
    <w:p w:rsidRPr="006A6A61" w:rsidR="00B9369E" w:rsidP="00B9369E" w:rsidRDefault="00B9369E">
      <w:pPr>
        <w:pStyle w:val="Zkladntext"/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Objednatel má možnost upravit či změnit čas poskytnutí termínu školení pro případ objektivní příčiny na straně účastníků školení, spočívající zejména, avšak nikoli pouze, v nemoci, neodkladných pracovních záležitostech nebo návštěvy </w:t>
      </w:r>
      <w:r w:rsidRPr="006A6A61">
        <w:rPr>
          <w:rFonts w:ascii="Arial Narrow" w:hAnsi="Arial Narrow" w:eastAsia="Times New Roman"/>
          <w:bCs/>
          <w:sz w:val="24"/>
          <w:szCs w:val="24"/>
        </w:rPr>
        <w:tab/>
        <w:t>lékaře, a to nejpozději tři (3) pracovní dny před termínem školení</w:t>
      </w:r>
    </w:p>
    <w:p w:rsidRPr="007324F5" w:rsidR="00B9369E" w:rsidP="00B9369E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Článek 5</w:t>
      </w:r>
    </w:p>
    <w:p w:rsidRPr="007324F5" w:rsidR="00B9369E" w:rsidP="006A6A61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Cena a platební podmínky</w:t>
      </w:r>
    </w:p>
    <w:p w:rsidRPr="006A6A61" w:rsidR="00B9369E" w:rsidP="00B9369E" w:rsidRDefault="00B9369E">
      <w:pPr>
        <w:pStyle w:val="Zkladntext"/>
        <w:numPr>
          <w:ilvl w:val="0"/>
          <w:numId w:val="6"/>
        </w:numPr>
        <w:spacing w:before="0" w:after="0"/>
        <w:ind w:hanging="72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Objednatel se zavazuje zaplatit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 Poskytovateli</w:t>
      </w:r>
      <w:r w:rsidR="00914504">
        <w:rPr>
          <w:rFonts w:ascii="Arial Narrow" w:hAnsi="Arial Narrow" w:eastAsia="Times New Roman"/>
          <w:bCs/>
          <w:sz w:val="24"/>
          <w:szCs w:val="24"/>
        </w:rPr>
        <w:t xml:space="preserve"> </w:t>
      </w:r>
      <w:r w:rsidRPr="006A6A61">
        <w:rPr>
          <w:rFonts w:ascii="Arial Narrow" w:hAnsi="Arial Narrow" w:eastAsia="Times New Roman"/>
          <w:bCs/>
          <w:sz w:val="24"/>
          <w:szCs w:val="24"/>
        </w:rPr>
        <w:t>za zajištění předmětu smlouvy uvedeného v </w:t>
      </w:r>
      <w:r w:rsidR="003F307E">
        <w:rPr>
          <w:rFonts w:ascii="Arial Narrow" w:hAnsi="Arial Narrow" w:eastAsia="Times New Roman"/>
          <w:bCs/>
          <w:sz w:val="24"/>
          <w:szCs w:val="24"/>
        </w:rPr>
        <w:t>Č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lánku 1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až Článku 3 </w:t>
      </w:r>
      <w:r w:rsidRPr="006A6A61">
        <w:rPr>
          <w:rFonts w:ascii="Arial Narrow" w:hAnsi="Arial Narrow" w:eastAsia="Times New Roman"/>
          <w:bCs/>
          <w:sz w:val="24"/>
          <w:szCs w:val="24"/>
        </w:rPr>
        <w:t>této smlouvy sjednanou úplatu</w:t>
      </w:r>
      <w:r w:rsidR="005F3ED1">
        <w:rPr>
          <w:rFonts w:ascii="Arial Narrow" w:hAnsi="Arial Narrow" w:eastAsia="Times New Roman"/>
          <w:bCs/>
          <w:sz w:val="24"/>
          <w:szCs w:val="24"/>
        </w:rPr>
        <w:t xml:space="preserve">, která je uvedena </w:t>
      </w:r>
      <w:r w:rsidRPr="006A6A61">
        <w:rPr>
          <w:rFonts w:ascii="Arial Narrow" w:hAnsi="Arial Narrow" w:eastAsia="Times New Roman"/>
          <w:bCs/>
          <w:sz w:val="24"/>
          <w:szCs w:val="24"/>
        </w:rPr>
        <w:t>v</w:t>
      </w:r>
      <w:r w:rsidR="005C2146">
        <w:rPr>
          <w:rFonts w:ascii="Arial Narrow" w:hAnsi="Arial Narrow" w:eastAsia="Times New Roman"/>
          <w:bCs/>
          <w:sz w:val="24"/>
          <w:szCs w:val="24"/>
        </w:rPr>
        <w:t> </w:t>
      </w:r>
      <w:r w:rsidR="005F3ED1">
        <w:rPr>
          <w:rFonts w:ascii="Arial Narrow" w:hAnsi="Arial Narrow" w:eastAsia="Times New Roman"/>
          <w:bCs/>
          <w:sz w:val="24"/>
          <w:szCs w:val="24"/>
        </w:rPr>
        <w:t>P</w:t>
      </w:r>
      <w:r w:rsidR="005C2146">
        <w:rPr>
          <w:rFonts w:ascii="Arial Narrow" w:hAnsi="Arial Narrow" w:eastAsia="Times New Roman"/>
          <w:bCs/>
          <w:sz w:val="24"/>
          <w:szCs w:val="24"/>
        </w:rPr>
        <w:t>říloze č. 1</w:t>
      </w:r>
      <w:r w:rsidR="005F3ED1">
        <w:rPr>
          <w:rFonts w:ascii="Arial Narrow" w:hAnsi="Arial Narrow" w:eastAsia="Times New Roman"/>
          <w:bCs/>
          <w:sz w:val="24"/>
          <w:szCs w:val="24"/>
        </w:rPr>
        <w:t xml:space="preserve"> – Cena </w:t>
      </w:r>
      <w:proofErr w:type="gramStart"/>
      <w:r w:rsidR="005F3ED1">
        <w:rPr>
          <w:rFonts w:ascii="Arial Narrow" w:hAnsi="Arial Narrow" w:eastAsia="Times New Roman"/>
          <w:bCs/>
          <w:sz w:val="24"/>
          <w:szCs w:val="24"/>
        </w:rPr>
        <w:t xml:space="preserve">služeb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</w:t>
      </w:r>
      <w:r w:rsidR="005F3ED1">
        <w:rPr>
          <w:rFonts w:ascii="Arial Narrow" w:hAnsi="Arial Narrow" w:eastAsia="Times New Roman"/>
          <w:bCs/>
          <w:sz w:val="24"/>
          <w:szCs w:val="24"/>
        </w:rPr>
        <w:t>jež</w:t>
      </w:r>
      <w:proofErr w:type="gramEnd"/>
      <w:r w:rsidR="005F3ED1">
        <w:rPr>
          <w:rFonts w:ascii="Arial Narrow" w:hAnsi="Arial Narrow" w:eastAsia="Times New Roman"/>
          <w:bCs/>
          <w:sz w:val="24"/>
          <w:szCs w:val="24"/>
        </w:rPr>
        <w:t xml:space="preserve">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 tvoří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</w:t>
      </w:r>
      <w:r w:rsidR="005C2146">
        <w:rPr>
          <w:rFonts w:ascii="Arial Narrow" w:hAnsi="Arial Narrow" w:eastAsia="Times New Roman"/>
          <w:bCs/>
          <w:sz w:val="24"/>
          <w:szCs w:val="24"/>
        </w:rPr>
        <w:t xml:space="preserve">nedílnou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součást této smlouvy. </w:t>
      </w:r>
    </w:p>
    <w:p w:rsidRPr="006A6A61" w:rsidR="00B9369E" w:rsidP="00B9369E" w:rsidRDefault="00B9369E">
      <w:pPr>
        <w:pStyle w:val="Zkladntext"/>
        <w:ind w:left="72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Součástí </w:t>
      </w:r>
      <w:r w:rsidR="0066593D">
        <w:rPr>
          <w:rFonts w:ascii="Arial Narrow" w:hAnsi="Arial Narrow" w:eastAsia="Times New Roman"/>
          <w:bCs/>
          <w:sz w:val="24"/>
          <w:szCs w:val="24"/>
        </w:rPr>
        <w:t xml:space="preserve">ceny služeb dle </w:t>
      </w:r>
      <w:r w:rsidRPr="006A6A61">
        <w:rPr>
          <w:rFonts w:ascii="Arial Narrow" w:hAnsi="Arial Narrow" w:eastAsia="Times New Roman"/>
          <w:bCs/>
          <w:sz w:val="24"/>
          <w:szCs w:val="24"/>
        </w:rPr>
        <w:t>této smlouvy nejsou náklady na stravování, dopravu ani ubytování účastníků.</w:t>
      </w:r>
      <w:r w:rsidRPr="006A6A61">
        <w:rPr>
          <w:rFonts w:ascii="Arial Narrow" w:hAnsi="Arial Narrow" w:eastAsia="Times New Roman"/>
          <w:bCs/>
          <w:sz w:val="24"/>
          <w:szCs w:val="24"/>
        </w:rPr>
        <w:br/>
        <w:t>.</w:t>
      </w:r>
    </w:p>
    <w:p w:rsidRPr="006A6A61" w:rsidR="00B9369E" w:rsidP="00B9369E" w:rsidRDefault="00B9369E">
      <w:pPr>
        <w:pStyle w:val="Zkladntext"/>
        <w:numPr>
          <w:ilvl w:val="0"/>
          <w:numId w:val="6"/>
        </w:numPr>
        <w:spacing w:before="120" w:after="0"/>
        <w:ind w:hanging="72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Ceny jsou uvedeny bez DPH</w:t>
      </w:r>
      <w:r w:rsidR="0066593D">
        <w:rPr>
          <w:rFonts w:ascii="Arial Narrow" w:hAnsi="Arial Narrow" w:eastAsia="Times New Roman"/>
          <w:bCs/>
          <w:sz w:val="24"/>
          <w:szCs w:val="24"/>
        </w:rPr>
        <w:t xml:space="preserve">, která bude připočtena v zákonem stanovené výši </w:t>
      </w:r>
    </w:p>
    <w:p w:rsidRPr="006A6A61" w:rsidR="00B9369E" w:rsidP="00B9369E" w:rsidRDefault="00B9369E">
      <w:pPr>
        <w:numPr>
          <w:ilvl w:val="0"/>
          <w:numId w:val="6"/>
        </w:numPr>
        <w:spacing w:before="120" w:after="0"/>
        <w:ind w:hanging="720"/>
        <w:jc w:val="both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Cena bude zahrnovat: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úvodní schůzka s lektorem, popřípadě příprava a zaslání dotazníků očekávání na jednotlivá témata pro všechny účastníky, ze kterých se budou vytvářet obsahy školení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příprava a realizace výuky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konzultace mezi </w:t>
      </w:r>
      <w:r w:rsidR="002E7B82">
        <w:rPr>
          <w:rFonts w:ascii="Arial Narrow" w:hAnsi="Arial Narrow" w:eastAsia="Times New Roman"/>
          <w:bCs/>
          <w:sz w:val="24"/>
          <w:szCs w:val="24"/>
        </w:rPr>
        <w:t>smluvními stranami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školící (podkladové) materiály pro každého účastníka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veškeré náklady na lektora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osvědčení o absolvování kurzu pro všechny účastníky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hodnotící dotazníky pro účastníky – zpětná vazba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zpětnou vazbu pro </w:t>
      </w:r>
      <w:proofErr w:type="gramStart"/>
      <w:r w:rsidR="002E7B82">
        <w:rPr>
          <w:rFonts w:ascii="Arial Narrow" w:hAnsi="Arial Narrow" w:eastAsia="Times New Roman"/>
          <w:bCs/>
          <w:sz w:val="24"/>
          <w:szCs w:val="24"/>
        </w:rPr>
        <w:t xml:space="preserve">Objednatele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o</w:t>
      </w:r>
      <w:proofErr w:type="gramEnd"/>
      <w:r w:rsidRPr="006A6A61">
        <w:rPr>
          <w:rFonts w:ascii="Arial Narrow" w:hAnsi="Arial Narrow" w:eastAsia="Times New Roman"/>
          <w:bCs/>
          <w:sz w:val="24"/>
          <w:szCs w:val="24"/>
        </w:rPr>
        <w:t xml:space="preserve"> průběhu školení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přípravu prezenčních listin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pronájem školících prostor</w:t>
      </w:r>
    </w:p>
    <w:p w:rsidRPr="006A6A61" w:rsidR="00B9369E" w:rsidP="00B9369E" w:rsidRDefault="00B9369E">
      <w:pPr>
        <w:pStyle w:val="Zkladntext2"/>
        <w:numPr>
          <w:ilvl w:val="0"/>
          <w:numId w:val="6"/>
        </w:numPr>
        <w:spacing w:before="120" w:after="0" w:line="240" w:lineRule="auto"/>
        <w:ind w:hanging="72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Cena bude fakturována po ukončení plnění každé dílčí objednávky ve výši odpovídající objednávce.</w:t>
      </w:r>
    </w:p>
    <w:p w:rsidRPr="006A6A61" w:rsidR="00B9369E" w:rsidP="00B9369E" w:rsidRDefault="00B9369E">
      <w:pPr>
        <w:pStyle w:val="Zkladntext2"/>
        <w:numPr>
          <w:ilvl w:val="0"/>
          <w:numId w:val="6"/>
        </w:numPr>
        <w:spacing w:before="120" w:after="0" w:line="240" w:lineRule="auto"/>
        <w:ind w:hanging="72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Splatnost faktur </w:t>
      </w:r>
      <w:proofErr w:type="gramStart"/>
      <w:r w:rsidRPr="006A6A61">
        <w:rPr>
          <w:rFonts w:ascii="Arial Narrow" w:hAnsi="Arial Narrow" w:eastAsia="Times New Roman"/>
          <w:bCs/>
          <w:sz w:val="24"/>
          <w:szCs w:val="24"/>
        </w:rPr>
        <w:t xml:space="preserve">je </w:t>
      </w:r>
      <w:r w:rsidR="0066593D">
        <w:rPr>
          <w:rFonts w:ascii="Arial Narrow" w:hAnsi="Arial Narrow" w:eastAsia="Times New Roman"/>
          <w:bCs/>
          <w:sz w:val="24"/>
          <w:szCs w:val="24"/>
        </w:rPr>
        <w:t xml:space="preserve"> 30</w:t>
      </w:r>
      <w:proofErr w:type="gramEnd"/>
      <w:r w:rsidRPr="006A6A61">
        <w:rPr>
          <w:rFonts w:ascii="Arial Narrow" w:hAnsi="Arial Narrow" w:eastAsia="Times New Roman"/>
          <w:bCs/>
          <w:sz w:val="24"/>
          <w:szCs w:val="24"/>
        </w:rPr>
        <w:t xml:space="preserve"> dnů ode dne jejího vystavení.</w:t>
      </w:r>
    </w:p>
    <w:p w:rsidRPr="006A6A61" w:rsidR="00B9369E" w:rsidP="00687A41" w:rsidRDefault="00B9369E">
      <w:pPr>
        <w:spacing w:before="0" w:after="0"/>
        <w:ind w:left="720"/>
        <w:rPr>
          <w:rFonts w:ascii="Arial Narrow" w:hAnsi="Arial Narrow" w:eastAsia="Times New Roman"/>
          <w:bCs/>
          <w:sz w:val="24"/>
          <w:szCs w:val="24"/>
        </w:rPr>
      </w:pPr>
    </w:p>
    <w:p w:rsidRPr="00CC1FA0" w:rsidR="00B9369E" w:rsidP="00B9369E" w:rsidRDefault="00B9369E">
      <w:pPr>
        <w:pStyle w:val="Nadpis5"/>
        <w:jc w:val="center"/>
        <w:rPr>
          <w:rFonts w:ascii="Arial Narrow" w:hAnsi="Arial Narrow"/>
          <w:i w:val="false"/>
          <w:sz w:val="28"/>
          <w:szCs w:val="28"/>
        </w:rPr>
      </w:pPr>
      <w:r w:rsidRPr="00CC1FA0">
        <w:rPr>
          <w:rFonts w:ascii="Arial Narrow" w:hAnsi="Arial Narrow"/>
          <w:i w:val="false"/>
          <w:sz w:val="28"/>
          <w:szCs w:val="28"/>
        </w:rPr>
        <w:t>Článek 6</w:t>
      </w:r>
    </w:p>
    <w:p w:rsidRPr="007324F5" w:rsidR="00B9369E" w:rsidP="006A6A61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lastRenderedPageBreak/>
        <w:t>Ustanovení přechodná a závěrečná</w:t>
      </w:r>
    </w:p>
    <w:p w:rsidRPr="006A6A61" w:rsidR="00B9369E" w:rsidP="00B9369E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Smlouva se vyhotovuje na dobu určitou, tj. </w:t>
      </w:r>
      <w:r w:rsidRPr="00E5705B" w:rsidR="00E5705B">
        <w:rPr>
          <w:rFonts w:ascii="Arial Narrow" w:hAnsi="Arial Narrow" w:eastAsia="Times New Roman"/>
          <w:bCs/>
          <w:sz w:val="24"/>
          <w:szCs w:val="24"/>
        </w:rPr>
        <w:t>do 28. 02</w:t>
      </w:r>
      <w:r w:rsidRPr="00E5705B">
        <w:rPr>
          <w:rFonts w:ascii="Arial Narrow" w:hAnsi="Arial Narrow" w:eastAsia="Times New Roman"/>
          <w:bCs/>
          <w:sz w:val="24"/>
          <w:szCs w:val="24"/>
        </w:rPr>
        <w:t>. 201</w:t>
      </w:r>
      <w:r w:rsidR="00E5705B">
        <w:rPr>
          <w:rFonts w:ascii="Arial Narrow" w:hAnsi="Arial Narrow" w:eastAsia="Times New Roman"/>
          <w:bCs/>
          <w:sz w:val="24"/>
          <w:szCs w:val="24"/>
        </w:rPr>
        <w:t>9</w:t>
      </w:r>
      <w:r w:rsidRPr="00E5705B">
        <w:rPr>
          <w:rFonts w:ascii="Arial Narrow" w:hAnsi="Arial Narrow" w:eastAsia="Times New Roman"/>
          <w:bCs/>
          <w:sz w:val="24"/>
          <w:szCs w:val="24"/>
        </w:rPr>
        <w:t>.</w:t>
      </w:r>
    </w:p>
    <w:p w:rsidRPr="006A6A61" w:rsidR="00B9369E" w:rsidP="00B9369E" w:rsidRDefault="00B9369E">
      <w:pPr>
        <w:pStyle w:val="Zkladntext"/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Obě smluvní strany mají právo navrhnout druhé smluvní straně změnu dílčí smlouvy; návrh na změnu dílčí smlouvy musí být doručen druhé smluvní straně písemně s identifikací objednávky, jejíž změna je navrhována a specifikací navrhovaných změn, a to nejpozději tři (3) pracovní dny před požadovanou účinností změny; změny se mají za přijaté a změněná dílčí smlouva za uzavřenou písemným potvrzením změn oběma smluvními stranami</w:t>
      </w:r>
    </w:p>
    <w:p w:rsidRPr="006A6A61" w:rsidR="00B9369E" w:rsidP="00B9369E" w:rsidRDefault="00B9369E">
      <w:pPr>
        <w:pStyle w:val="Zkladntext"/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Pro účely rámcové smlouvy se písemnou formou při sjednávání, změnách či ukončení dílčích smluv rozumí rovněž elektronická forma – emailem na kontaktní osoby smluvních stran.</w:t>
      </w:r>
    </w:p>
    <w:p w:rsidRPr="006A6A61" w:rsidR="00B9369E" w:rsidP="00B9369E" w:rsidRDefault="00B9369E">
      <w:pPr>
        <w:pStyle w:val="Zkladntextodsazen2"/>
        <w:numPr>
          <w:ilvl w:val="0"/>
          <w:numId w:val="5"/>
        </w:numPr>
        <w:spacing w:before="120" w:after="0" w:line="240" w:lineRule="auto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Smlouva je vypracována ve </w:t>
      </w:r>
      <w:proofErr w:type="gramStart"/>
      <w:r w:rsidR="0066593D">
        <w:rPr>
          <w:rFonts w:ascii="Arial Narrow" w:hAnsi="Arial Narrow" w:eastAsia="Times New Roman"/>
          <w:bCs/>
          <w:sz w:val="24"/>
          <w:szCs w:val="24"/>
        </w:rPr>
        <w:t xml:space="preserve">třech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vyhotoveních</w:t>
      </w:r>
      <w:proofErr w:type="gramEnd"/>
      <w:r w:rsidRPr="006A6A61">
        <w:rPr>
          <w:rFonts w:ascii="Arial Narrow" w:hAnsi="Arial Narrow" w:eastAsia="Times New Roman"/>
          <w:bCs/>
          <w:sz w:val="24"/>
          <w:szCs w:val="24"/>
        </w:rPr>
        <w:t xml:space="preserve">, z nichž </w:t>
      </w:r>
      <w:r w:rsidR="0066593D">
        <w:rPr>
          <w:rFonts w:ascii="Arial Narrow" w:hAnsi="Arial Narrow" w:eastAsia="Times New Roman"/>
          <w:bCs/>
          <w:sz w:val="24"/>
          <w:szCs w:val="24"/>
        </w:rPr>
        <w:t>dvě obdrží Objednatel a jedno Poskytovatel</w:t>
      </w:r>
    </w:p>
    <w:p w:rsidRPr="006A6A61" w:rsidR="00B9369E" w:rsidP="00B9369E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Smlouva nabývá platnosti a účinnosti dnem jejího podpisu oběma smluvními stranami.</w:t>
      </w:r>
    </w:p>
    <w:p w:rsidRPr="006A6A61" w:rsidR="00B9369E" w:rsidP="00B9369E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Smluvní strany se zavazují, že veškeré vztahy a náležitosti vyplývající z této smlouvy budou řešit v duchu vzájemné spolupráce.</w:t>
      </w:r>
    </w:p>
    <w:p w:rsidRPr="006A6A61" w:rsidR="00B9369E" w:rsidP="00B9369E" w:rsidRDefault="0066593D">
      <w:pPr>
        <w:pStyle w:val="Zkladntextodsazen"/>
        <w:numPr>
          <w:ilvl w:val="0"/>
          <w:numId w:val="5"/>
        </w:numPr>
        <w:spacing w:before="120" w:after="0"/>
        <w:jc w:val="left"/>
        <w:rPr>
          <w:bCs/>
          <w:sz w:val="24"/>
        </w:rPr>
      </w:pPr>
      <w:r>
        <w:rPr>
          <w:bCs/>
          <w:sz w:val="24"/>
        </w:rPr>
        <w:t xml:space="preserve">Smluvní strany prohlašují, </w:t>
      </w:r>
      <w:proofErr w:type="gramStart"/>
      <w:r>
        <w:rPr>
          <w:bCs/>
          <w:sz w:val="24"/>
        </w:rPr>
        <w:t xml:space="preserve">že </w:t>
      </w:r>
      <w:r w:rsidRPr="006A6A61" w:rsidR="00B9369E">
        <w:rPr>
          <w:bCs/>
          <w:sz w:val="24"/>
        </w:rPr>
        <w:t xml:space="preserve"> si</w:t>
      </w:r>
      <w:proofErr w:type="gramEnd"/>
      <w:r w:rsidRPr="006A6A61" w:rsidR="00B9369E">
        <w:rPr>
          <w:bCs/>
          <w:sz w:val="24"/>
        </w:rPr>
        <w:t xml:space="preserve"> text </w:t>
      </w:r>
      <w:r>
        <w:rPr>
          <w:bCs/>
          <w:sz w:val="24"/>
        </w:rPr>
        <w:t xml:space="preserve">smlouvy </w:t>
      </w:r>
      <w:r w:rsidRPr="006A6A61" w:rsidR="00B9369E">
        <w:rPr>
          <w:bCs/>
          <w:sz w:val="24"/>
        </w:rPr>
        <w:t>pozorně přečetly, k jeho obsahu a smyslu nemají námitek a připomínek.</w:t>
      </w:r>
    </w:p>
    <w:p w:rsidRPr="006A6A61" w:rsidR="00B9369E" w:rsidP="00B9369E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Kontaktní zástupce </w:t>
      </w:r>
      <w:r w:rsidR="002E7B82">
        <w:rPr>
          <w:rFonts w:ascii="Arial Narrow" w:hAnsi="Arial Narrow" w:eastAsia="Times New Roman"/>
          <w:bCs/>
          <w:sz w:val="24"/>
          <w:szCs w:val="24"/>
        </w:rPr>
        <w:t>Poskytovatele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: </w:t>
      </w:r>
      <w:r w:rsidRPr="00914504" w:rsidR="00914504">
        <w:rPr>
          <w:rFonts w:ascii="Arial Narrow" w:hAnsi="Arial Narrow" w:eastAsia="Times New Roman"/>
          <w:bCs/>
          <w:sz w:val="24"/>
          <w:szCs w:val="24"/>
          <w:highlight w:val="yellow"/>
        </w:rPr>
        <w:t>…………………………</w:t>
      </w:r>
      <w:proofErr w:type="gramStart"/>
      <w:r w:rsidRPr="00914504" w:rsidR="00914504">
        <w:rPr>
          <w:rFonts w:ascii="Arial Narrow" w:hAnsi="Arial Narrow" w:eastAsia="Times New Roman"/>
          <w:bCs/>
          <w:sz w:val="24"/>
          <w:szCs w:val="24"/>
          <w:highlight w:val="yellow"/>
        </w:rPr>
        <w:t>…….</w:t>
      </w:r>
      <w:proofErr w:type="gramEnd"/>
      <w:r w:rsidRPr="00914504" w:rsidR="00914504">
        <w:rPr>
          <w:rFonts w:ascii="Arial Narrow" w:hAnsi="Arial Narrow" w:eastAsia="Times New Roman"/>
          <w:bCs/>
          <w:sz w:val="24"/>
          <w:szCs w:val="24"/>
          <w:highlight w:val="yellow"/>
        </w:rPr>
        <w:t>.</w:t>
      </w:r>
    </w:p>
    <w:p w:rsidRPr="006A6A61" w:rsidR="00B9369E" w:rsidP="00FD1E70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Kontaktní zástupce </w:t>
      </w:r>
      <w:r w:rsidR="002E7B82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bjednatele: </w:t>
      </w:r>
      <w:r w:rsidRPr="00FD1E70" w:rsidR="00FD1E70">
        <w:rPr>
          <w:rFonts w:ascii="Arial Narrow" w:hAnsi="Arial Narrow" w:eastAsia="Times New Roman"/>
          <w:bCs/>
          <w:sz w:val="24"/>
          <w:szCs w:val="24"/>
        </w:rPr>
        <w:t>Mgr. Dana Šedová</w:t>
      </w:r>
    </w:p>
    <w:p w:rsidRPr="006A6A61" w:rsidR="00B9369E" w:rsidP="00B9369E" w:rsidRDefault="00B9369E">
      <w:pPr>
        <w:pStyle w:val="Nzev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B9369E" w:rsidP="00B9369E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Seznam příloh:</w:t>
      </w:r>
    </w:p>
    <w:p w:rsidRPr="006A6A61" w:rsidR="00B9369E" w:rsidP="00B9369E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Příloha č. 1 Ce</w:t>
      </w:r>
      <w:r w:rsidR="005F3E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na služeb </w:t>
      </w:r>
    </w:p>
    <w:p w:rsidRPr="006A6A61" w:rsidR="00B9369E" w:rsidP="00B9369E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B9369E" w:rsidP="00B9369E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016796" w:rsidP="00016796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Praha   </w:t>
      </w:r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</w:t>
      </w:r>
      <w:proofErr w:type="gramStart"/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…….</w:t>
      </w:r>
      <w:proofErr w:type="gramEnd"/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.</w:t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2017</w:t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  <w:t>Praha   ……</w:t>
      </w:r>
      <w:proofErr w:type="gramStart"/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…….</w:t>
      </w:r>
      <w:proofErr w:type="gramEnd"/>
      <w:r w:rsidR="00436A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. 2017</w:t>
      </w:r>
    </w:p>
    <w:p w:rsidRPr="006A6A61" w:rsidR="00B9369E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proofErr w:type="gramStart"/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Za </w:t>
      </w:r>
      <w:r w:rsidR="002E7B82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Poskytovatele</w:t>
      </w:r>
      <w:proofErr w:type="gramEnd"/>
      <w:r w:rsidR="002E7B82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</w:t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:</w:t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  <w:t>Za Objednatele:</w:t>
      </w: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…………………………………</w:t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  <w:t>…………………………………</w:t>
      </w:r>
    </w:p>
    <w:p w:rsidRPr="006A6A61" w:rsidR="00A96DE9" w:rsidP="00B9369E" w:rsidRDefault="00914504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914504">
        <w:rPr>
          <w:rFonts w:ascii="Arial Narrow" w:hAnsi="Arial Narrow"/>
          <w:b w:val="false"/>
          <w:noProof w:val="false"/>
          <w:sz w:val="24"/>
          <w:szCs w:val="24"/>
          <w:highlight w:val="yellow"/>
          <w:lang w:eastAsia="en-US"/>
        </w:rPr>
        <w:t>………………….</w:t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  <w:t>Pavel Pospíšil</w:t>
      </w: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      </w:t>
      </w:r>
      <w:r w:rsidRPr="00914504" w:rsidR="00914504">
        <w:rPr>
          <w:rFonts w:ascii="Arial Narrow" w:hAnsi="Arial Narrow"/>
          <w:b w:val="false"/>
          <w:noProof w:val="false"/>
          <w:sz w:val="24"/>
          <w:szCs w:val="24"/>
          <w:highlight w:val="yellow"/>
          <w:lang w:eastAsia="en-US"/>
        </w:rPr>
        <w:t>……………..</w:t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  <w:t xml:space="preserve">     </w:t>
      </w:r>
      <w:r w:rsidR="00914504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jednatel</w:t>
      </w:r>
    </w:p>
    <w:p w:rsidR="00B9369E" w:rsidP="00914504" w:rsidRDefault="00914504">
      <w:pPr>
        <w:pStyle w:val="Nzev"/>
        <w:jc w:val="left"/>
        <w:rPr>
          <w:rFonts w:ascii="Arial Narrow" w:hAnsi="Arial Narrow"/>
          <w:sz w:val="24"/>
        </w:rPr>
      </w:pPr>
      <w:r w:rsidRPr="00914504">
        <w:rPr>
          <w:rFonts w:ascii="Arial Narrow" w:hAnsi="Arial Narrow"/>
          <w:b w:val="false"/>
          <w:noProof w:val="false"/>
          <w:sz w:val="24"/>
          <w:szCs w:val="24"/>
          <w:highlight w:val="yellow"/>
          <w:lang w:eastAsia="en-US"/>
        </w:rPr>
        <w:t>……………………</w:t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proofErr w:type="spellStart"/>
      <w:r w:rsidRPr="00914504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Advantech</w:t>
      </w:r>
      <w:proofErr w:type="spellEnd"/>
      <w:r w:rsidRPr="00914504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B+B </w:t>
      </w:r>
      <w:proofErr w:type="spellStart"/>
      <w:r w:rsidRPr="00914504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SmartWorx</w:t>
      </w:r>
      <w:proofErr w:type="spellEnd"/>
      <w:r w:rsidRPr="00914504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s.r.o.</w:t>
      </w:r>
      <w:r w:rsidRPr="006A6A61" w:rsidR="00B9369E">
        <w:rPr>
          <w:rFonts w:ascii="Arial Narrow" w:hAnsi="Arial Narrow"/>
          <w:bCs w:val="false"/>
          <w:sz w:val="24"/>
          <w:szCs w:val="24"/>
        </w:rPr>
        <w:br w:type="page"/>
      </w:r>
      <w:r w:rsidR="00B9369E">
        <w:rPr>
          <w:rFonts w:ascii="Arial Narrow" w:hAnsi="Arial Narrow"/>
          <w:sz w:val="24"/>
        </w:rPr>
        <w:lastRenderedPageBreak/>
        <w:t>Příloha č. 1 – C</w:t>
      </w:r>
      <w:r w:rsidR="005F3ED1">
        <w:rPr>
          <w:rFonts w:ascii="Arial Narrow" w:hAnsi="Arial Narrow"/>
          <w:sz w:val="24"/>
        </w:rPr>
        <w:t>ena  služeb</w:t>
      </w:r>
    </w:p>
    <w:p w:rsidR="00687A41" w:rsidP="00914504" w:rsidRDefault="00687A41">
      <w:pPr>
        <w:pStyle w:val="Nzev"/>
        <w:jc w:val="left"/>
        <w:rPr>
          <w:rFonts w:ascii="Arial Narrow" w:hAnsi="Arial Narrow"/>
          <w:sz w:val="24"/>
        </w:rPr>
      </w:pPr>
    </w:p>
    <w:p w:rsidR="00687A41" w:rsidP="00914504" w:rsidRDefault="00687A41">
      <w:pPr>
        <w:pStyle w:val="Nzev"/>
        <w:jc w:val="left"/>
        <w:rPr>
          <w:rFonts w:ascii="Arial Narrow" w:hAnsi="Arial Narrow"/>
          <w:sz w:val="24"/>
        </w:rPr>
      </w:pPr>
    </w:p>
    <w:p w:rsidR="00687A41" w:rsidP="00914504" w:rsidRDefault="00687A41">
      <w:pPr>
        <w:pStyle w:val="Nzev"/>
        <w:jc w:val="left"/>
        <w:rPr>
          <w:rFonts w:ascii="Arial Narrow" w:hAnsi="Arial Narrow"/>
          <w:sz w:val="24"/>
        </w:rPr>
      </w:pPr>
      <w:r w:rsidRPr="00687A41">
        <w:rPr>
          <w:rFonts w:ascii="Arial Narrow" w:hAnsi="Arial Narrow"/>
          <w:sz w:val="24"/>
          <w:highlight w:val="yellow"/>
        </w:rPr>
        <w:t>Bude doplněno dle nabídky uchazeče</w:t>
      </w:r>
    </w:p>
    <w:sectPr w:rsidR="00687A41" w:rsidSect="005E3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6D96BD9"/>
    <w:multiLevelType w:val="hybridMultilevel"/>
    <w:tmpl w:val="5484E5E0"/>
    <w:lvl w:ilvl="0" w:tplc="0405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">
    <w:nsid w:val="08BA0A8A"/>
    <w:multiLevelType w:val="hybridMultilevel"/>
    <w:tmpl w:val="E70EC3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9D012B0"/>
    <w:multiLevelType w:val="hybridMultilevel"/>
    <w:tmpl w:val="33F47E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A25650F"/>
    <w:multiLevelType w:val="hybridMultilevel"/>
    <w:tmpl w:val="C9764F22"/>
    <w:lvl w:ilvl="0" w:tplc="5902FA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B45C9"/>
    <w:multiLevelType w:val="hybridMultilevel"/>
    <w:tmpl w:val="E8861D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E5B5E4C"/>
    <w:multiLevelType w:val="hybridMultilevel"/>
    <w:tmpl w:val="9B64D7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DD558E"/>
    <w:multiLevelType w:val="hybridMultilevel"/>
    <w:tmpl w:val="6632E3EE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BA121BA"/>
    <w:multiLevelType w:val="hybridMultilevel"/>
    <w:tmpl w:val="FC3AC618"/>
    <w:lvl w:ilvl="0" w:tplc="C7CEB99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9F24E8"/>
    <w:multiLevelType w:val="hybridMultilevel"/>
    <w:tmpl w:val="F686358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>
    <w:nsid w:val="227469B8"/>
    <w:multiLevelType w:val="hybridMultilevel"/>
    <w:tmpl w:val="084A3E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C1F4B21"/>
    <w:multiLevelType w:val="hybridMultilevel"/>
    <w:tmpl w:val="0C14A89E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1">
    <w:nsid w:val="31583CE2"/>
    <w:multiLevelType w:val="hybridMultilevel"/>
    <w:tmpl w:val="AB50A5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20E7196"/>
    <w:multiLevelType w:val="multilevel"/>
    <w:tmpl w:val="CC36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356470C2"/>
    <w:multiLevelType w:val="hybridMultilevel"/>
    <w:tmpl w:val="4306AC3A"/>
    <w:lvl w:ilvl="0" w:tplc="0405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4">
    <w:nsid w:val="3AB458E3"/>
    <w:multiLevelType w:val="hybridMultilevel"/>
    <w:tmpl w:val="9A0097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C7F17D8"/>
    <w:multiLevelType w:val="hybridMultilevel"/>
    <w:tmpl w:val="00C26D6C"/>
    <w:lvl w:ilvl="0" w:tplc="6B68F75E">
      <w:start w:val="1"/>
      <w:numFmt w:val="bullet"/>
      <w:pStyle w:val="Zkladntext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4DA02A76"/>
    <w:multiLevelType w:val="hybridMultilevel"/>
    <w:tmpl w:val="749632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78A17ED"/>
    <w:multiLevelType w:val="hybridMultilevel"/>
    <w:tmpl w:val="2AAC6376"/>
    <w:lvl w:ilvl="0" w:tplc="D3BECB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7B573A3"/>
    <w:multiLevelType w:val="hybridMultilevel"/>
    <w:tmpl w:val="20248980"/>
    <w:lvl w:ilvl="0" w:tplc="C2E68E4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C90F14"/>
    <w:multiLevelType w:val="hybridMultilevel"/>
    <w:tmpl w:val="718C6ADE"/>
    <w:lvl w:ilvl="0" w:tplc="C7CEB99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12078A"/>
    <w:multiLevelType w:val="hybridMultilevel"/>
    <w:tmpl w:val="C668FB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2547B18"/>
    <w:multiLevelType w:val="hybridMultilevel"/>
    <w:tmpl w:val="36E6A22A"/>
    <w:lvl w:ilvl="0" w:tplc="7386791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BB3F2D"/>
    <w:multiLevelType w:val="hybridMultilevel"/>
    <w:tmpl w:val="E99C8A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F8469CB"/>
    <w:multiLevelType w:val="hybridMultilevel"/>
    <w:tmpl w:val="612E7884"/>
    <w:lvl w:ilvl="0" w:tplc="5902FA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55B5E"/>
    <w:multiLevelType w:val="hybridMultilevel"/>
    <w:tmpl w:val="E2D499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4967CCB"/>
    <w:multiLevelType w:val="hybridMultilevel"/>
    <w:tmpl w:val="B072AF24"/>
    <w:lvl w:ilvl="0" w:tplc="5902FA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E28D8"/>
    <w:multiLevelType w:val="hybridMultilevel"/>
    <w:tmpl w:val="607C0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C4035D"/>
    <w:multiLevelType w:val="hybridMultilevel"/>
    <w:tmpl w:val="F61E8ADA"/>
    <w:lvl w:ilvl="0" w:tplc="5902FA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86C5D"/>
    <w:multiLevelType w:val="hybridMultilevel"/>
    <w:tmpl w:val="F8B862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E3764F6"/>
    <w:multiLevelType w:val="hybridMultilevel"/>
    <w:tmpl w:val="90F477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6AE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959E70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21"/>
  </w:num>
  <w:num w:numId="5">
    <w:abstractNumId w:val="18"/>
  </w:num>
  <w:num w:numId="6">
    <w:abstractNumId w:val="29"/>
  </w:num>
  <w:num w:numId="7">
    <w:abstractNumId w:val="0"/>
  </w:num>
  <w:num w:numId="8">
    <w:abstractNumId w:val="13"/>
  </w:num>
  <w:num w:numId="9">
    <w:abstractNumId w:val="8"/>
  </w:num>
  <w:num w:numId="10">
    <w:abstractNumId w:val="10"/>
  </w:num>
  <w:num w:numId="11">
    <w:abstractNumId w:val="27"/>
  </w:num>
  <w:num w:numId="12">
    <w:abstractNumId w:val="26"/>
  </w:num>
  <w:num w:numId="13">
    <w:abstractNumId w:val="25"/>
  </w:num>
  <w:num w:numId="14">
    <w:abstractNumId w:val="23"/>
  </w:num>
  <w:num w:numId="15">
    <w:abstractNumId w:val="3"/>
  </w:num>
  <w:num w:numId="16">
    <w:abstractNumId w:val="6"/>
  </w:num>
  <w:num w:numId="17">
    <w:abstractNumId w:val="12"/>
  </w:num>
  <w:num w:numId="18">
    <w:abstractNumId w:val="2"/>
  </w:num>
  <w:num w:numId="19">
    <w:abstractNumId w:val="17"/>
  </w:num>
  <w:num w:numId="20">
    <w:abstractNumId w:val="24"/>
  </w:num>
  <w:num w:numId="21">
    <w:abstractNumId w:val="28"/>
  </w:num>
  <w:num w:numId="22">
    <w:abstractNumId w:val="1"/>
  </w:num>
  <w:num w:numId="23">
    <w:abstractNumId w:val="5"/>
  </w:num>
  <w:num w:numId="24">
    <w:abstractNumId w:val="20"/>
  </w:num>
  <w:num w:numId="25">
    <w:abstractNumId w:val="11"/>
  </w:num>
  <w:num w:numId="26">
    <w:abstractNumId w:val="4"/>
  </w:num>
  <w:num w:numId="27">
    <w:abstractNumId w:val="9"/>
  </w:num>
  <w:num w:numId="28">
    <w:abstractNumId w:val="14"/>
  </w:num>
  <w:num w:numId="29">
    <w:abstractNumId w:val="22"/>
  </w:num>
  <w:num w:numId="30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369E"/>
    <w:rsid w:val="00016796"/>
    <w:rsid w:val="001E0BB9"/>
    <w:rsid w:val="002E7B82"/>
    <w:rsid w:val="0033212C"/>
    <w:rsid w:val="003A7DD3"/>
    <w:rsid w:val="003F307E"/>
    <w:rsid w:val="00436AD1"/>
    <w:rsid w:val="005C2146"/>
    <w:rsid w:val="005E38A8"/>
    <w:rsid w:val="005F3ED1"/>
    <w:rsid w:val="0066593D"/>
    <w:rsid w:val="00687A41"/>
    <w:rsid w:val="006A6A61"/>
    <w:rsid w:val="00726419"/>
    <w:rsid w:val="007515C8"/>
    <w:rsid w:val="008B4023"/>
    <w:rsid w:val="00914504"/>
    <w:rsid w:val="0095684D"/>
    <w:rsid w:val="009F486E"/>
    <w:rsid w:val="00A96DE9"/>
    <w:rsid w:val="00B256B4"/>
    <w:rsid w:val="00B9369E"/>
    <w:rsid w:val="00C5531A"/>
    <w:rsid w:val="00D34780"/>
    <w:rsid w:val="00E5705B"/>
    <w:rsid w:val="00F57DBA"/>
    <w:rsid w:val="00FD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C3DC335"/>
  <w15:docId w15:val="{060170E7-2989-4B3F-A3D3-9B0EC5DAB7D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Normln" w:default="true">
    <w:name w:val="Normal"/>
    <w:qFormat/>
    <w:rsid w:val="00B9369E"/>
    <w:pPr>
      <w:spacing w:before="240" w:after="120" w:line="240" w:lineRule="auto"/>
    </w:pPr>
    <w:rPr>
      <w:rFonts w:ascii="Arial" w:hAnsi="Arial" w:eastAsia="Calibri" w:cs="Times New Roman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369E"/>
    <w:pPr>
      <w:keepNext/>
      <w:ind w:firstLine="567"/>
      <w:outlineLvl w:val="1"/>
    </w:pPr>
    <w:rPr>
      <w:rFonts w:eastAsia="Times New Roman"/>
      <w:b/>
      <w:bCs/>
      <w:iCs/>
      <w:color w:val="59595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369E"/>
    <w:pPr>
      <w:keepNext/>
      <w:spacing w:after="60"/>
      <w:ind w:firstLine="737"/>
      <w:outlineLvl w:val="2"/>
    </w:pPr>
    <w:rPr>
      <w:rFonts w:eastAsia="Times New Roman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369E"/>
    <w:pPr>
      <w:keepNext/>
      <w:spacing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369E"/>
    <w:pPr>
      <w:spacing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9369E"/>
    <w:pPr>
      <w:spacing w:after="60"/>
      <w:outlineLvl w:val="6"/>
    </w:pPr>
    <w:rPr>
      <w:rFonts w:ascii="Calibri" w:hAnsi="Calibri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"/>
    <w:rsid w:val="00B9369E"/>
    <w:rPr>
      <w:rFonts w:ascii="Arial" w:hAnsi="Arial" w:eastAsia="Times New Roman" w:cs="Times New Roman"/>
      <w:b/>
      <w:bCs/>
      <w:iCs/>
      <w:color w:val="595959"/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9"/>
    <w:rsid w:val="00B9369E"/>
    <w:rPr>
      <w:rFonts w:ascii="Arial" w:hAnsi="Arial" w:eastAsia="Times New Roman" w:cs="Times New Roman"/>
      <w:bCs/>
      <w:sz w:val="24"/>
      <w:szCs w:val="26"/>
    </w:rPr>
  </w:style>
  <w:style w:type="character" w:styleId="Nadpis4Char" w:customStyle="true">
    <w:name w:val="Nadpis 4 Char"/>
    <w:basedOn w:val="Standardnpsmoodstavce"/>
    <w:link w:val="Nadpis4"/>
    <w:uiPriority w:val="9"/>
    <w:rsid w:val="00B9369E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B9369E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dpis7Char" w:customStyle="true">
    <w:name w:val="Nadpis 7 Char"/>
    <w:basedOn w:val="Standardnpsmoodstavce"/>
    <w:link w:val="Nadpis7"/>
    <w:uiPriority w:val="9"/>
    <w:rsid w:val="00B9369E"/>
    <w:rPr>
      <w:rFonts w:ascii="Calibri" w:hAnsi="Calibri" w:eastAsia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B9369E"/>
    <w:pPr>
      <w:numPr>
        <w:numId w:val="1"/>
      </w:numPr>
      <w:tabs>
        <w:tab w:val="clear" w:pos="644"/>
        <w:tab w:val="num" w:pos="76"/>
      </w:tabs>
      <w:ind w:left="568" w:hanging="284"/>
      <w:jc w:val="both"/>
    </w:pPr>
    <w:rPr>
      <w:rFonts w:ascii="Arial Narrow" w:hAnsi="Arial Narrow" w:eastAsia="Times New Roman"/>
      <w:sz w:val="22"/>
      <w:szCs w:val="24"/>
    </w:rPr>
  </w:style>
  <w:style w:type="character" w:styleId="ZkladntextodsazenChar" w:customStyle="true">
    <w:name w:val="Základní text odsazený Char"/>
    <w:basedOn w:val="Standardnpsmoodstavce"/>
    <w:link w:val="Zkladntextodsazen"/>
    <w:rsid w:val="00B9369E"/>
    <w:rPr>
      <w:rFonts w:ascii="Arial Narrow" w:hAnsi="Arial Narrow"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B9369E"/>
  </w:style>
  <w:style w:type="character" w:styleId="ZkladntextChar" w:customStyle="true">
    <w:name w:val="Základní text Char"/>
    <w:basedOn w:val="Standardnpsmoodstavce"/>
    <w:link w:val="Zkladntext"/>
    <w:uiPriority w:val="99"/>
    <w:rsid w:val="00B9369E"/>
    <w:rPr>
      <w:rFonts w:ascii="Arial" w:hAnsi="Arial" w:eastAsia="Calibri" w:cs="Times New Roman"/>
      <w:sz w:val="20"/>
    </w:rPr>
  </w:style>
  <w:style w:type="paragraph" w:styleId="Odstavecseseznamem">
    <w:name w:val="List Paragraph"/>
    <w:basedOn w:val="Normln"/>
    <w:uiPriority w:val="34"/>
    <w:qFormat/>
    <w:rsid w:val="00B9369E"/>
    <w:pPr>
      <w:spacing w:before="0" w:after="200" w:line="276" w:lineRule="auto"/>
      <w:ind w:left="720"/>
      <w:contextualSpacing/>
    </w:pPr>
    <w:rPr>
      <w:rFonts w:ascii="Calibri" w:hAnsi="Calibri"/>
      <w:sz w:val="22"/>
    </w:rPr>
  </w:style>
  <w:style w:type="paragraph" w:styleId="Normlnweb">
    <w:name w:val="Normal (Web)"/>
    <w:basedOn w:val="Normln"/>
    <w:uiPriority w:val="99"/>
    <w:unhideWhenUsed/>
    <w:rsid w:val="00B9369E"/>
    <w:pPr>
      <w:spacing w:before="100" w:beforeAutospacing="true" w:after="100" w:afterAutospacing="true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369E"/>
    <w:pPr>
      <w:spacing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B9369E"/>
    <w:rPr>
      <w:rFonts w:ascii="Arial" w:hAnsi="Arial" w:eastAsia="Calibri"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9369E"/>
    <w:pPr>
      <w:spacing w:line="480" w:lineRule="auto"/>
      <w:ind w:left="283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B9369E"/>
    <w:rPr>
      <w:rFonts w:ascii="Arial" w:hAnsi="Arial" w:eastAsia="Calibri" w:cs="Times New Roman"/>
      <w:sz w:val="20"/>
    </w:rPr>
  </w:style>
  <w:style w:type="paragraph" w:styleId="Nzev">
    <w:name w:val="Title"/>
    <w:basedOn w:val="Normln"/>
    <w:link w:val="NzevChar"/>
    <w:qFormat/>
    <w:rsid w:val="00B9369E"/>
    <w:pPr>
      <w:spacing w:before="0" w:after="0"/>
      <w:jc w:val="center"/>
    </w:pPr>
    <w:rPr>
      <w:rFonts w:ascii="Times New Roman" w:hAnsi="Times New Roman" w:eastAsia="Times New Roman"/>
      <w:b/>
      <w:bCs/>
      <w:noProof/>
      <w:sz w:val="32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B9369E"/>
    <w:rPr>
      <w:rFonts w:ascii="Times New Roman" w:hAnsi="Times New Roman" w:eastAsia="Times New Roman" w:cs="Times New Roman"/>
      <w:b/>
      <w:bCs/>
      <w:noProof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23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B4023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9</properties:Pages>
  <properties:Words>1679</properties:Words>
  <properties:Characters>9908</properties:Characters>
  <properties:Lines>82</properties:Lines>
  <properties:Paragraphs>23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11564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2017-11-02T18:03:00Z</dcterms:created>
  <dc:creator/>
  <cp:lastModifiedBy/>
  <dcterms:modified xmlns:xsi="http://www.w3.org/2001/XMLSchema-instance" xsi:type="dcterms:W3CDTF">2017-11-02T18:03:00Z</dcterms:modified>
  <cp:revision>2</cp:revision>
</cp:coreProperties>
</file>