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body>
    <!-- Modified by docx4j 6.1.2 (Apache licensed) using ORACLE_JRE JAXB in Oracle Java 1.7.0_79 on Linux -->
    <w:p w:rsidR="002D0D8A" w:rsidP="002D0D8A" w:rsidRDefault="002D0D8A">
      <w:pPr>
        <w:rPr>
          <w:bCs/>
          <w:sz w:val="24"/>
          <w:szCs w:val="24"/>
          <w:lang w:val="cs-CZ" w:eastAsia="x-none"/>
        </w:rPr>
      </w:pPr>
      <w:bookmarkStart w:name="_GoBack" w:id="0"/>
      <w:bookmarkEnd w:id="0"/>
    </w:p>
    <w:p w:rsidRPr="00542D4E" w:rsidR="00814ED7" w:rsidP="002D0D8A" w:rsidRDefault="002D0D8A">
      <w:pPr>
        <w:rPr>
          <w:rFonts w:ascii="COMTES FHT Standard" w:hAnsi="COMTES FHT Standard"/>
          <w:bCs/>
          <w:sz w:val="24"/>
          <w:szCs w:val="24"/>
          <w:lang w:val="cs-CZ" w:eastAsia="x-none"/>
        </w:rPr>
      </w:pPr>
      <w:r w:rsidRPr="00542D4E">
        <w:rPr>
          <w:rFonts w:ascii="COMTES FHT Standard" w:hAnsi="COMTES FHT Standard"/>
          <w:bCs/>
          <w:sz w:val="24"/>
          <w:szCs w:val="24"/>
          <w:lang w:val="cs-CZ" w:eastAsia="x-none"/>
        </w:rPr>
        <w:t xml:space="preserve">Příloha č. </w:t>
      </w:r>
      <w:r w:rsidR="00767B6D">
        <w:rPr>
          <w:rFonts w:ascii="COMTES FHT Standard" w:hAnsi="COMTES FHT Standard"/>
          <w:bCs/>
          <w:sz w:val="24"/>
          <w:szCs w:val="24"/>
          <w:lang w:val="cs-CZ" w:eastAsia="x-none"/>
        </w:rPr>
        <w:t>2</w:t>
      </w:r>
      <w:r w:rsidRPr="00542D4E" w:rsidR="004B0B84">
        <w:rPr>
          <w:rFonts w:ascii="COMTES FHT Standard" w:hAnsi="COMTES FHT Standard"/>
          <w:bCs/>
          <w:sz w:val="24"/>
          <w:szCs w:val="24"/>
          <w:lang w:val="cs-CZ" w:eastAsia="x-none"/>
        </w:rPr>
        <w:t xml:space="preserve"> </w:t>
      </w:r>
      <w:r w:rsidR="00EC15AA">
        <w:rPr>
          <w:rFonts w:ascii="COMTES FHT Standard" w:hAnsi="COMTES FHT Standard"/>
          <w:bCs/>
          <w:sz w:val="24"/>
          <w:szCs w:val="24"/>
          <w:lang w:val="cs-CZ" w:eastAsia="x-none"/>
        </w:rPr>
        <w:t>výzvy</w:t>
      </w:r>
    </w:p>
    <w:p w:rsidRPr="00542D4E" w:rsidR="00791639" w:rsidP="00791639" w:rsidRDefault="00791639">
      <w:pPr>
        <w:rPr>
          <w:rFonts w:ascii="COMTES FHT Standard" w:hAnsi="COMTES FHT Standard"/>
        </w:rPr>
      </w:pPr>
    </w:p>
    <w:p w:rsidRPr="00542D4E" w:rsidR="007D4FBA" w:rsidP="00791639" w:rsidRDefault="007D4FBA">
      <w:pPr>
        <w:rPr>
          <w:rFonts w:ascii="COMTES FHT Standard" w:hAnsi="COMTES FHT Standard"/>
          <w:bCs/>
          <w:sz w:val="24"/>
          <w:szCs w:val="24"/>
          <w:lang w:val="cs-CZ" w:eastAsia="x-none"/>
        </w:rPr>
      </w:pPr>
    </w:p>
    <w:p w:rsidRPr="00542D4E" w:rsidR="00791639" w:rsidP="00791639" w:rsidRDefault="00791639">
      <w:pPr>
        <w:rPr>
          <w:rFonts w:ascii="COMTES FHT Standard" w:hAnsi="COMTES FHT Standard"/>
          <w:bCs/>
          <w:sz w:val="24"/>
          <w:szCs w:val="24"/>
          <w:lang w:val="cs-CZ" w:eastAsia="x-none"/>
        </w:rPr>
      </w:pPr>
      <w:r w:rsidRPr="00542D4E">
        <w:rPr>
          <w:rFonts w:ascii="COMTES FHT Standard" w:hAnsi="COMTES FHT Standard"/>
          <w:bCs/>
          <w:sz w:val="24"/>
          <w:szCs w:val="24"/>
          <w:lang w:val="cs-CZ" w:eastAsia="x-none"/>
        </w:rPr>
        <w:t xml:space="preserve">Dodavatel: </w:t>
      </w:r>
      <w:r w:rsidRPr="00542D4E" w:rsidR="002D0D8A">
        <w:rPr>
          <w:rFonts w:ascii="COMTES FHT Standard" w:hAnsi="COMTES FHT Standard"/>
          <w:bCs/>
          <w:sz w:val="24"/>
          <w:szCs w:val="24"/>
          <w:lang w:val="cs-CZ" w:eastAsia="x-none"/>
        </w:rPr>
        <w:tab/>
      </w:r>
      <w:r w:rsidRPr="00542D4E" w:rsidR="002D0D8A">
        <w:rPr>
          <w:rFonts w:ascii="COMTES FHT Standard" w:hAnsi="COMTES FHT Standard"/>
          <w:bCs/>
          <w:sz w:val="24"/>
          <w:szCs w:val="24"/>
          <w:lang w:val="cs-CZ" w:eastAsia="x-none"/>
        </w:rPr>
        <w:tab/>
      </w:r>
      <w:r w:rsidRPr="00542D4E" w:rsidR="002D0D8A">
        <w:rPr>
          <w:rFonts w:ascii="COMTES FHT Standard" w:hAnsi="COMTES FHT Standard"/>
          <w:bCs/>
          <w:sz w:val="24"/>
          <w:szCs w:val="24"/>
          <w:lang w:val="cs-CZ" w:eastAsia="x-none"/>
        </w:rPr>
        <w:tab/>
      </w:r>
      <w:r w:rsidRPr="00542D4E" w:rsidR="002D0D8A">
        <w:rPr>
          <w:rFonts w:ascii="COMTES FHT Standard" w:hAnsi="COMTES FHT Standard" w:cs="Times New Roman"/>
          <w:color w:val="000000"/>
          <w:highlight w:val="lightGray"/>
          <w:lang w:val="cs-CZ"/>
        </w:rPr>
        <w:t>(doplnit identifikační údaje dodavatele)</w:t>
      </w:r>
    </w:p>
    <w:p w:rsidRPr="00542D4E" w:rsidR="00791639" w:rsidP="00791639" w:rsidRDefault="00791639">
      <w:pPr>
        <w:rPr>
          <w:rFonts w:ascii="COMTES FHT Standard" w:hAnsi="COMTES FHT Standard"/>
          <w:bCs/>
          <w:sz w:val="24"/>
          <w:szCs w:val="24"/>
          <w:lang w:val="cs-CZ" w:eastAsia="x-none"/>
        </w:rPr>
      </w:pPr>
    </w:p>
    <w:p w:rsidRPr="00767B6D" w:rsidR="00767B6D" w:rsidP="00791639" w:rsidRDefault="00791639">
      <w:pPr>
        <w:rPr>
          <w:rFonts w:ascii="COMTES FHT Standard" w:hAnsi="COMTES FHT Standard"/>
          <w:bCs/>
          <w:sz w:val="24"/>
          <w:szCs w:val="24"/>
          <w:lang w:val="cs-CZ" w:eastAsia="x-none"/>
        </w:rPr>
      </w:pPr>
      <w:r w:rsidRPr="00767B6D">
        <w:rPr>
          <w:rFonts w:ascii="COMTES FHT Standard" w:hAnsi="COMTES FHT Standard"/>
          <w:bCs/>
          <w:sz w:val="24"/>
          <w:szCs w:val="24"/>
          <w:lang w:val="cs-CZ" w:eastAsia="x-none"/>
        </w:rPr>
        <w:t xml:space="preserve">Název výběrového řízení: </w:t>
      </w:r>
      <w:r w:rsidRPr="00767B6D">
        <w:rPr>
          <w:rFonts w:ascii="COMTES FHT Standard" w:hAnsi="COMTES FHT Standard"/>
          <w:bCs/>
          <w:sz w:val="24"/>
          <w:szCs w:val="24"/>
          <w:lang w:val="cs-CZ" w:eastAsia="x-none"/>
        </w:rPr>
        <w:tab/>
      </w:r>
      <w:r w:rsidRPr="00767B6D" w:rsidR="00767B6D">
        <w:rPr>
          <w:rFonts w:ascii="COMTES FHT Standard" w:hAnsi="COMTES FHT Standard"/>
          <w:bCs/>
          <w:sz w:val="24"/>
          <w:szCs w:val="24"/>
          <w:lang w:val="cs-CZ" w:eastAsia="x-none"/>
        </w:rPr>
        <w:t>Vzdělávání zaměstnanců COMTES FHT a.s. v oblasti</w:t>
      </w:r>
    </w:p>
    <w:p w:rsidRPr="00767B6D" w:rsidR="00542D4E" w:rsidP="00791639" w:rsidRDefault="00767B6D">
      <w:pPr>
        <w:rPr>
          <w:rFonts w:ascii="COMTES FHT Standard" w:hAnsi="COMTES FHT Standard"/>
          <w:bCs/>
          <w:sz w:val="24"/>
          <w:szCs w:val="24"/>
          <w:lang w:val="cs-CZ" w:eastAsia="x-none"/>
        </w:rPr>
      </w:pPr>
      <w:r w:rsidRPr="00767B6D">
        <w:rPr>
          <w:rFonts w:ascii="COMTES FHT Standard" w:hAnsi="COMTES FHT Standard"/>
          <w:bCs/>
          <w:sz w:val="24"/>
          <w:szCs w:val="24"/>
          <w:lang w:val="cs-CZ" w:eastAsia="x-none"/>
        </w:rPr>
        <w:t xml:space="preserve">                                           Měkké a manažerské dovednosti</w:t>
      </w:r>
    </w:p>
    <w:p w:rsidRPr="00767B6D" w:rsidR="00767B6D" w:rsidP="00791639" w:rsidRDefault="00767B6D">
      <w:pPr>
        <w:rPr>
          <w:rFonts w:ascii="COMTES FHT Standard" w:hAnsi="COMTES FHT Standard"/>
          <w:bCs/>
          <w:sz w:val="24"/>
          <w:szCs w:val="24"/>
          <w:lang w:val="cs-CZ" w:eastAsia="x-none"/>
        </w:rPr>
      </w:pPr>
    </w:p>
    <w:p w:rsidRPr="00767B6D" w:rsidR="00791639" w:rsidP="00791639" w:rsidRDefault="00791639">
      <w:pPr>
        <w:rPr>
          <w:rFonts w:ascii="COMTES FHT Standard" w:hAnsi="COMTES FHT Standard"/>
          <w:bCs/>
          <w:sz w:val="24"/>
          <w:szCs w:val="24"/>
          <w:lang w:val="cs-CZ" w:eastAsia="x-none"/>
        </w:rPr>
      </w:pPr>
      <w:r w:rsidRPr="00767B6D">
        <w:rPr>
          <w:rFonts w:ascii="COMTES FHT Standard" w:hAnsi="COMTES FHT Standard"/>
          <w:bCs/>
          <w:sz w:val="24"/>
          <w:szCs w:val="24"/>
          <w:lang w:val="cs-CZ" w:eastAsia="x-none"/>
        </w:rPr>
        <w:t>Zadavatel:</w:t>
      </w:r>
      <w:r w:rsidRPr="00767B6D">
        <w:rPr>
          <w:rFonts w:ascii="COMTES FHT Standard" w:hAnsi="COMTES FHT Standard"/>
          <w:bCs/>
          <w:sz w:val="24"/>
          <w:szCs w:val="24"/>
          <w:lang w:val="cs-CZ" w:eastAsia="x-none"/>
        </w:rPr>
        <w:tab/>
      </w:r>
      <w:r w:rsidRPr="00767B6D">
        <w:rPr>
          <w:rFonts w:ascii="COMTES FHT Standard" w:hAnsi="COMTES FHT Standard"/>
          <w:bCs/>
          <w:sz w:val="24"/>
          <w:szCs w:val="24"/>
          <w:lang w:val="cs-CZ" w:eastAsia="x-none"/>
        </w:rPr>
        <w:tab/>
      </w:r>
      <w:r w:rsidRPr="00767B6D">
        <w:rPr>
          <w:rFonts w:ascii="COMTES FHT Standard" w:hAnsi="COMTES FHT Standard"/>
          <w:bCs/>
          <w:sz w:val="24"/>
          <w:szCs w:val="24"/>
          <w:lang w:val="cs-CZ" w:eastAsia="x-none"/>
        </w:rPr>
        <w:tab/>
        <w:t>COMTES FHT a.s., IČ: 263 16 919</w:t>
      </w:r>
    </w:p>
    <w:p w:rsidRPr="00767B6D" w:rsidR="00791639" w:rsidP="00791639" w:rsidRDefault="00791639">
      <w:pPr>
        <w:rPr>
          <w:rFonts w:ascii="COMTES FHT Standard" w:hAnsi="COMTES FHT Standard"/>
          <w:bCs/>
          <w:sz w:val="24"/>
          <w:szCs w:val="24"/>
          <w:lang w:val="cs-CZ" w:eastAsia="x-none"/>
        </w:rPr>
      </w:pPr>
    </w:p>
    <w:p w:rsidRPr="00767B6D" w:rsidR="00791639" w:rsidP="00791639" w:rsidRDefault="00791639">
      <w:pPr>
        <w:rPr>
          <w:rFonts w:ascii="COMTES FHT Standard" w:hAnsi="COMTES FHT Standard"/>
          <w:bCs/>
          <w:sz w:val="24"/>
          <w:szCs w:val="24"/>
          <w:lang w:val="cs-CZ" w:eastAsia="x-none"/>
        </w:rPr>
      </w:pPr>
      <w:r w:rsidRPr="00767B6D">
        <w:rPr>
          <w:rFonts w:ascii="COMTES FHT Standard" w:hAnsi="COMTES FHT Standard"/>
          <w:bCs/>
          <w:sz w:val="24"/>
          <w:szCs w:val="24"/>
          <w:lang w:val="cs-CZ" w:eastAsia="x-none"/>
        </w:rPr>
        <w:t>Sídlo zadavatele:</w:t>
      </w:r>
      <w:r w:rsidRPr="00767B6D">
        <w:rPr>
          <w:rFonts w:ascii="COMTES FHT Standard" w:hAnsi="COMTES FHT Standard"/>
          <w:bCs/>
          <w:sz w:val="24"/>
          <w:szCs w:val="24"/>
          <w:lang w:val="cs-CZ" w:eastAsia="x-none"/>
        </w:rPr>
        <w:tab/>
      </w:r>
      <w:r w:rsidRPr="00767B6D">
        <w:rPr>
          <w:rFonts w:ascii="COMTES FHT Standard" w:hAnsi="COMTES FHT Standard"/>
          <w:bCs/>
          <w:sz w:val="24"/>
          <w:szCs w:val="24"/>
          <w:lang w:val="cs-CZ" w:eastAsia="x-none"/>
        </w:rPr>
        <w:tab/>
        <w:t xml:space="preserve">Průmyslová 995, 334 41 Dobřany </w:t>
      </w:r>
    </w:p>
    <w:p w:rsidRPr="00767B6D" w:rsidR="00791639" w:rsidP="00791639" w:rsidRDefault="00791639">
      <w:pPr>
        <w:rPr>
          <w:rFonts w:ascii="COMTES FHT Standard" w:hAnsi="COMTES FHT Standard"/>
          <w:sz w:val="24"/>
          <w:szCs w:val="24"/>
        </w:rPr>
      </w:pPr>
    </w:p>
    <w:p w:rsidRPr="00767B6D" w:rsidR="00791639" w:rsidP="00791639" w:rsidRDefault="00791639">
      <w:pPr>
        <w:rPr>
          <w:rFonts w:ascii="COMTES FHT Standard" w:hAnsi="COMTES FHT Standard"/>
          <w:sz w:val="24"/>
          <w:szCs w:val="24"/>
        </w:rPr>
      </w:pPr>
    </w:p>
    <w:p w:rsidRPr="00542D4E" w:rsidR="00791639" w:rsidP="00791639" w:rsidRDefault="00791639">
      <w:pPr>
        <w:jc w:val="center"/>
        <w:rPr>
          <w:rFonts w:ascii="COMTES FHT Standard" w:hAnsi="COMTES FHT Standard"/>
          <w:b/>
          <w:sz w:val="24"/>
          <w:szCs w:val="24"/>
        </w:rPr>
      </w:pPr>
      <w:r w:rsidRPr="00542D4E">
        <w:rPr>
          <w:rFonts w:ascii="COMTES FHT Standard" w:hAnsi="COMTES FHT Standard"/>
          <w:b/>
          <w:sz w:val="24"/>
          <w:szCs w:val="24"/>
        </w:rPr>
        <w:t>ČESTNÉ PROHLÁŠENÍ O SPLNĚNÍ ZÁKLADNÍ</w:t>
      </w:r>
      <w:r w:rsidR="007A433B">
        <w:rPr>
          <w:rFonts w:ascii="COMTES FHT Standard" w:hAnsi="COMTES FHT Standard"/>
          <w:b/>
          <w:sz w:val="24"/>
          <w:szCs w:val="24"/>
        </w:rPr>
        <w:t xml:space="preserve">CH POŽADAVKŮ                                NA PROKÁZÁNÍ </w:t>
      </w:r>
      <w:r w:rsidR="00376BFA">
        <w:rPr>
          <w:rFonts w:ascii="COMTES FHT Standard" w:hAnsi="COMTES FHT Standard"/>
          <w:b/>
          <w:sz w:val="24"/>
          <w:szCs w:val="24"/>
        </w:rPr>
        <w:t xml:space="preserve">ZÁKLADNÍ </w:t>
      </w:r>
      <w:r w:rsidR="007A433B">
        <w:rPr>
          <w:rFonts w:ascii="COMTES FHT Standard" w:hAnsi="COMTES FHT Standard"/>
          <w:b/>
          <w:sz w:val="24"/>
          <w:szCs w:val="24"/>
        </w:rPr>
        <w:t>KVALIFIKACE DODAVATELE</w:t>
      </w:r>
    </w:p>
    <w:p w:rsidRPr="00767B6D" w:rsidR="00791639" w:rsidP="00791639" w:rsidRDefault="00791639">
      <w:pPr>
        <w:jc w:val="center"/>
        <w:rPr>
          <w:rFonts w:ascii="COMTES FHT Standard" w:hAnsi="COMTES FHT Standard"/>
          <w:sz w:val="24"/>
          <w:szCs w:val="24"/>
          <w:highlight w:val="yellow"/>
        </w:rPr>
      </w:pPr>
    </w:p>
    <w:p w:rsidRPr="0055577F" w:rsidR="007A433B" w:rsidP="00791639" w:rsidRDefault="00791639">
      <w:pPr>
        <w:rPr>
          <w:rFonts w:ascii="COMTES FHT Standard" w:hAnsi="COMTES FHT Standard"/>
          <w:sz w:val="24"/>
          <w:szCs w:val="24"/>
          <w:lang w:val="cs-CZ"/>
        </w:rPr>
      </w:pPr>
      <w:r w:rsidRPr="0055577F">
        <w:rPr>
          <w:rFonts w:ascii="COMTES FHT Standard" w:hAnsi="COMTES FHT Standard"/>
          <w:sz w:val="24"/>
          <w:szCs w:val="24"/>
          <w:lang w:val="cs-CZ"/>
        </w:rPr>
        <w:t>Tímto čestně prohlašuji/prohlašujeme, že výše uvedený dodavatel</w:t>
      </w:r>
      <w:r w:rsidRPr="0055577F" w:rsidR="007A433B">
        <w:rPr>
          <w:rFonts w:ascii="COMTES FHT Standard" w:hAnsi="COMTES FHT Standard"/>
          <w:sz w:val="24"/>
          <w:szCs w:val="24"/>
          <w:lang w:val="cs-CZ"/>
        </w:rPr>
        <w:t>:</w:t>
      </w:r>
    </w:p>
    <w:p w:rsidRPr="00542D4E" w:rsidR="00C4102F" w:rsidP="00791639" w:rsidRDefault="00791639">
      <w:pPr>
        <w:rPr>
          <w:rFonts w:ascii="COMTES FHT Standard" w:hAnsi="COMTES FHT Standard"/>
          <w:sz w:val="28"/>
          <w:szCs w:val="24"/>
          <w:lang w:val="cs-CZ"/>
        </w:rPr>
      </w:pPr>
      <w:r w:rsidRPr="00767B6D">
        <w:rPr>
          <w:rFonts w:ascii="COMTES FHT Standard" w:hAnsi="COMTES FHT Standard"/>
          <w:sz w:val="24"/>
          <w:szCs w:val="24"/>
          <w:highlight w:val="yellow"/>
          <w:lang w:val="cs-CZ"/>
        </w:rPr>
        <w:t xml:space="preserve"> </w:t>
      </w:r>
    </w:p>
    <w:p w:rsidRPr="00542D4E" w:rsidR="00C4102F" w:rsidP="00C4102F" w:rsidRDefault="00376BFA">
      <w:pPr>
        <w:pStyle w:val="Bezmezer1"/>
        <w:numPr>
          <w:ilvl w:val="0"/>
          <w:numId w:val="0"/>
        </w:numPr>
        <w:ind w:left="284"/>
        <w:rPr>
          <w:rFonts w:ascii="COMTES FHT Standard" w:hAnsi="COMTES FHT Standard"/>
          <w:color w:val="000000"/>
          <w:sz w:val="24"/>
        </w:rPr>
      </w:pPr>
      <w:r>
        <w:rPr>
          <w:rFonts w:ascii="COMTES FHT Standard" w:hAnsi="COMTES FHT Standard"/>
          <w:color w:val="000000"/>
          <w:sz w:val="24"/>
          <w:lang w:val="cs-CZ"/>
        </w:rPr>
        <w:t>a</w:t>
      </w:r>
      <w:r w:rsidRPr="00542D4E" w:rsidR="00C4102F">
        <w:rPr>
          <w:rFonts w:ascii="COMTES FHT Standard" w:hAnsi="COMTES FHT Standard"/>
          <w:color w:val="000000"/>
          <w:sz w:val="24"/>
          <w:lang w:val="cs-CZ"/>
        </w:rPr>
        <w:t>) ne</w:t>
      </w:r>
      <w:r w:rsidRPr="00542D4E" w:rsidR="00C4102F">
        <w:rPr>
          <w:rFonts w:ascii="COMTES FHT Standard" w:hAnsi="COMTES FHT Standard"/>
          <w:color w:val="000000"/>
          <w:sz w:val="24"/>
        </w:rPr>
        <w:t>má v České republice nebo v zemi svého sídla v evidenci daní zachycen splatný daňový nedoplatek,</w:t>
      </w:r>
    </w:p>
    <w:p w:rsidR="00376BFA" w:rsidP="00C4102F" w:rsidRDefault="00376BFA">
      <w:pPr>
        <w:pStyle w:val="Bezmezer1"/>
        <w:numPr>
          <w:ilvl w:val="0"/>
          <w:numId w:val="0"/>
        </w:numPr>
        <w:ind w:left="284"/>
        <w:rPr>
          <w:rFonts w:ascii="COMTES FHT Standard" w:hAnsi="COMTES FHT Standard"/>
          <w:color w:val="000000"/>
          <w:sz w:val="24"/>
          <w:lang w:val="cs-CZ"/>
        </w:rPr>
      </w:pPr>
      <w:r>
        <w:rPr>
          <w:rFonts w:ascii="COMTES FHT Standard" w:hAnsi="COMTES FHT Standard"/>
          <w:color w:val="000000"/>
          <w:sz w:val="24"/>
          <w:lang w:val="cs-CZ"/>
        </w:rPr>
        <w:t>b</w:t>
      </w:r>
      <w:r w:rsidRPr="00542D4E" w:rsidR="00C4102F">
        <w:rPr>
          <w:rFonts w:ascii="COMTES FHT Standard" w:hAnsi="COMTES FHT Standard"/>
          <w:color w:val="000000"/>
          <w:sz w:val="24"/>
          <w:lang w:val="cs-CZ"/>
        </w:rPr>
        <w:t>) ne</w:t>
      </w:r>
      <w:r w:rsidRPr="00542D4E" w:rsidR="00C4102F">
        <w:rPr>
          <w:rFonts w:ascii="COMTES FHT Standard" w:hAnsi="COMTES FHT Standard"/>
          <w:color w:val="000000"/>
          <w:sz w:val="24"/>
        </w:rPr>
        <w:t xml:space="preserve">má v České republice nebo v zemi svého sídla splatný nedoplatek </w:t>
      </w:r>
      <w:r>
        <w:rPr>
          <w:rFonts w:ascii="COMTES FHT Standard" w:hAnsi="COMTES FHT Standard"/>
          <w:color w:val="000000"/>
          <w:sz w:val="24"/>
          <w:lang w:val="cs-CZ"/>
        </w:rPr>
        <w:t xml:space="preserve">                                   </w:t>
      </w:r>
      <w:r w:rsidRPr="00542D4E" w:rsidR="00C4102F">
        <w:rPr>
          <w:rFonts w:ascii="COMTES FHT Standard" w:hAnsi="COMTES FHT Standard"/>
          <w:color w:val="000000"/>
          <w:sz w:val="24"/>
        </w:rPr>
        <w:t>na pojistném nebo na penále na veřejné zdravotní pojištění</w:t>
      </w:r>
      <w:r>
        <w:rPr>
          <w:rFonts w:ascii="COMTES FHT Standard" w:hAnsi="COMTES FHT Standard"/>
          <w:color w:val="000000"/>
          <w:sz w:val="24"/>
          <w:lang w:val="cs-CZ"/>
        </w:rPr>
        <w:t>,</w:t>
      </w:r>
    </w:p>
    <w:p w:rsidRPr="00542D4E" w:rsidR="00C4102F" w:rsidP="00C4102F" w:rsidRDefault="00376BFA">
      <w:pPr>
        <w:pStyle w:val="Bezmezer1"/>
        <w:numPr>
          <w:ilvl w:val="0"/>
          <w:numId w:val="0"/>
        </w:numPr>
        <w:ind w:left="284"/>
        <w:rPr>
          <w:rFonts w:ascii="COMTES FHT Standard" w:hAnsi="COMTES FHT Standard"/>
          <w:color w:val="000000"/>
          <w:sz w:val="24"/>
          <w:lang w:val="cs-CZ"/>
        </w:rPr>
      </w:pPr>
      <w:r>
        <w:rPr>
          <w:rFonts w:ascii="COMTES FHT Standard" w:hAnsi="COMTES FHT Standard"/>
          <w:color w:val="000000"/>
          <w:sz w:val="24"/>
          <w:lang w:val="cs-CZ"/>
        </w:rPr>
        <w:t xml:space="preserve">c) nemá </w:t>
      </w:r>
      <w:r w:rsidRPr="00542D4E">
        <w:rPr>
          <w:rFonts w:ascii="COMTES FHT Standard" w:hAnsi="COMTES FHT Standard"/>
          <w:color w:val="000000"/>
          <w:sz w:val="24"/>
        </w:rPr>
        <w:t>v České republice nebo v zemi svého sídla splatný</w:t>
      </w:r>
      <w:r>
        <w:rPr>
          <w:rFonts w:ascii="COMTES FHT Standard" w:hAnsi="COMTES FHT Standard"/>
          <w:color w:val="000000"/>
          <w:sz w:val="24"/>
          <w:lang w:val="cs-CZ"/>
        </w:rPr>
        <w:t xml:space="preserve"> nedoplatek na pojistném nebo penále na sociálním zabezpečení a příspěvku na státní politiku zaměstnanosti</w:t>
      </w:r>
      <w:r w:rsidRPr="00542D4E" w:rsidR="00C4102F">
        <w:rPr>
          <w:rFonts w:ascii="COMTES FHT Standard" w:hAnsi="COMTES FHT Standard"/>
          <w:color w:val="000000"/>
          <w:sz w:val="24"/>
          <w:lang w:val="cs-CZ"/>
        </w:rPr>
        <w:t>.</w:t>
      </w:r>
    </w:p>
    <w:p w:rsidRPr="00542D4E" w:rsidR="00C4102F" w:rsidP="00C4102F" w:rsidRDefault="00C4102F">
      <w:pPr>
        <w:pStyle w:val="Bezmezer1"/>
        <w:numPr>
          <w:ilvl w:val="0"/>
          <w:numId w:val="0"/>
        </w:numPr>
        <w:ind w:left="284"/>
        <w:rPr>
          <w:rFonts w:ascii="COMTES FHT Standard" w:hAnsi="COMTES FHT Standard"/>
          <w:color w:val="000000"/>
          <w:lang w:val="cs-CZ"/>
        </w:rPr>
      </w:pPr>
    </w:p>
    <w:p w:rsidRPr="00542D4E" w:rsidR="00C4102F" w:rsidP="00C4102F" w:rsidRDefault="00C4102F">
      <w:pPr>
        <w:pStyle w:val="Bezmezer1"/>
        <w:numPr>
          <w:ilvl w:val="0"/>
          <w:numId w:val="0"/>
        </w:numPr>
        <w:ind w:left="284"/>
        <w:rPr>
          <w:rFonts w:ascii="COMTES FHT Standard" w:hAnsi="COMTES FHT Standard"/>
          <w:color w:val="000000"/>
          <w:lang w:val="cs-CZ"/>
        </w:rPr>
      </w:pPr>
    </w:p>
    <w:p w:rsidRPr="00542D4E" w:rsidR="00C4102F" w:rsidP="00C4102F" w:rsidRDefault="00C4102F">
      <w:pPr>
        <w:pStyle w:val="Bezmezer1"/>
        <w:numPr>
          <w:ilvl w:val="0"/>
          <w:numId w:val="0"/>
        </w:numPr>
        <w:ind w:left="284"/>
        <w:rPr>
          <w:rFonts w:ascii="COMTES FHT Standard" w:hAnsi="COMTES FHT Standard"/>
          <w:color w:val="000000"/>
          <w:lang w:val="cs-CZ"/>
        </w:rPr>
      </w:pPr>
    </w:p>
    <w:p w:rsidRPr="00542D4E" w:rsidR="00C4102F" w:rsidP="00C4102F" w:rsidRDefault="00C4102F">
      <w:pPr>
        <w:pStyle w:val="Bezmezer1"/>
        <w:numPr>
          <w:ilvl w:val="0"/>
          <w:numId w:val="0"/>
        </w:numPr>
        <w:ind w:left="284"/>
        <w:rPr>
          <w:rFonts w:ascii="COMTES FHT Standard" w:hAnsi="COMTES FHT Standard"/>
          <w:color w:val="000000"/>
        </w:rPr>
      </w:pPr>
      <w:r w:rsidRPr="00542D4E">
        <w:rPr>
          <w:rFonts w:ascii="COMTES FHT Standard" w:hAnsi="COMTES FHT Standard"/>
          <w:color w:val="000000"/>
          <w:lang w:val="cs-CZ"/>
        </w:rPr>
        <w:t>V </w:t>
      </w:r>
      <w:r w:rsidRPr="00542D4E" w:rsidR="004F0294">
        <w:rPr>
          <w:rFonts w:ascii="COMTES FHT Standard" w:hAnsi="COMTES FHT Standard"/>
          <w:color w:val="000000"/>
          <w:highlight w:val="lightGray"/>
          <w:lang w:val="cs-CZ"/>
        </w:rPr>
        <w:t>( doplnit  )</w:t>
      </w:r>
      <w:r w:rsidRPr="00542D4E" w:rsidR="004F0294">
        <w:rPr>
          <w:rFonts w:ascii="COMTES FHT Standard" w:hAnsi="COMTES FHT Standard"/>
          <w:color w:val="000000"/>
          <w:lang w:val="cs-CZ"/>
        </w:rPr>
        <w:t xml:space="preserve">, dne </w:t>
      </w:r>
      <w:r w:rsidRPr="00542D4E" w:rsidR="004F0294">
        <w:rPr>
          <w:rFonts w:ascii="COMTES FHT Standard" w:hAnsi="COMTES FHT Standard"/>
          <w:color w:val="000000"/>
          <w:highlight w:val="lightGray"/>
          <w:lang w:val="cs-CZ"/>
        </w:rPr>
        <w:t>(doplnit)</w:t>
      </w:r>
      <w:r w:rsidRPr="00542D4E" w:rsidR="004F0294">
        <w:rPr>
          <w:rFonts w:ascii="COMTES FHT Standard" w:hAnsi="COMTES FHT Standard"/>
          <w:color w:val="000000"/>
          <w:lang w:val="cs-CZ"/>
        </w:rPr>
        <w:t xml:space="preserve"> </w:t>
      </w:r>
    </w:p>
    <w:p w:rsidRPr="00542D4E" w:rsidR="00C4102F" w:rsidP="00791639" w:rsidRDefault="00C4102F">
      <w:pPr>
        <w:rPr>
          <w:rFonts w:ascii="COMTES FHT Standard" w:hAnsi="COMTES FHT Standard"/>
          <w:sz w:val="24"/>
          <w:szCs w:val="24"/>
          <w:lang w:val="cs-CZ"/>
        </w:rPr>
      </w:pPr>
    </w:p>
    <w:p w:rsidRPr="00542D4E" w:rsidR="004F0294" w:rsidP="00791639" w:rsidRDefault="004F0294">
      <w:pPr>
        <w:rPr>
          <w:rFonts w:ascii="COMTES FHT Standard" w:hAnsi="COMTES FHT Standard"/>
          <w:sz w:val="24"/>
          <w:szCs w:val="24"/>
          <w:lang w:val="cs-CZ"/>
        </w:rPr>
      </w:pPr>
    </w:p>
    <w:p w:rsidRPr="00542D4E" w:rsidR="004F0294" w:rsidP="00791639" w:rsidRDefault="004F0294">
      <w:pPr>
        <w:rPr>
          <w:rFonts w:ascii="COMTES FHT Standard" w:hAnsi="COMTES FHT Standard"/>
          <w:sz w:val="24"/>
          <w:szCs w:val="24"/>
          <w:lang w:val="cs-CZ"/>
        </w:rPr>
      </w:pPr>
    </w:p>
    <w:p w:rsidRPr="00542D4E" w:rsidR="004F0294" w:rsidP="00791639" w:rsidRDefault="00542D4E">
      <w:pPr>
        <w:rPr>
          <w:rFonts w:ascii="COMTES FHT Standard" w:hAnsi="COMTES FHT Standard"/>
          <w:sz w:val="24"/>
          <w:szCs w:val="24"/>
          <w:lang w:val="cs-CZ"/>
        </w:rPr>
      </w:pPr>
      <w:r>
        <w:rPr>
          <w:rFonts w:ascii="COMTES FHT Standard" w:hAnsi="COMTES FHT Standard"/>
          <w:sz w:val="24"/>
          <w:szCs w:val="24"/>
          <w:lang w:val="cs-CZ"/>
        </w:rPr>
        <w:tab/>
      </w:r>
      <w:r>
        <w:rPr>
          <w:rFonts w:ascii="COMTES FHT Standard" w:hAnsi="COMTES FHT Standard"/>
          <w:sz w:val="24"/>
          <w:szCs w:val="24"/>
          <w:lang w:val="cs-CZ"/>
        </w:rPr>
        <w:tab/>
      </w:r>
      <w:r>
        <w:rPr>
          <w:rFonts w:ascii="COMTES FHT Standard" w:hAnsi="COMTES FHT Standard"/>
          <w:sz w:val="24"/>
          <w:szCs w:val="24"/>
          <w:lang w:val="cs-CZ"/>
        </w:rPr>
        <w:tab/>
      </w:r>
      <w:r>
        <w:rPr>
          <w:rFonts w:ascii="COMTES FHT Standard" w:hAnsi="COMTES FHT Standard"/>
          <w:sz w:val="24"/>
          <w:szCs w:val="24"/>
          <w:lang w:val="cs-CZ"/>
        </w:rPr>
        <w:tab/>
      </w:r>
      <w:r>
        <w:rPr>
          <w:rFonts w:ascii="COMTES FHT Standard" w:hAnsi="COMTES FHT Standard"/>
          <w:sz w:val="24"/>
          <w:szCs w:val="24"/>
          <w:lang w:val="cs-CZ"/>
        </w:rPr>
        <w:tab/>
      </w:r>
      <w:r>
        <w:rPr>
          <w:rFonts w:ascii="COMTES FHT Standard" w:hAnsi="COMTES FHT Standard"/>
          <w:sz w:val="24"/>
          <w:szCs w:val="24"/>
          <w:lang w:val="cs-CZ"/>
        </w:rPr>
        <w:tab/>
      </w:r>
      <w:r>
        <w:rPr>
          <w:rFonts w:ascii="COMTES FHT Standard" w:hAnsi="COMTES FHT Standard"/>
          <w:sz w:val="24"/>
          <w:szCs w:val="24"/>
          <w:lang w:val="cs-CZ"/>
        </w:rPr>
        <w:tab/>
      </w:r>
      <w:r w:rsidRPr="00542D4E" w:rsidR="004F0294">
        <w:rPr>
          <w:rFonts w:ascii="COMTES FHT Standard" w:hAnsi="COMTES FHT Standard"/>
          <w:sz w:val="24"/>
          <w:szCs w:val="24"/>
          <w:lang w:val="cs-CZ"/>
        </w:rPr>
        <w:tab/>
      </w:r>
      <w:r w:rsidRPr="00542D4E" w:rsidR="004F0294">
        <w:rPr>
          <w:rFonts w:ascii="COMTES FHT Standard" w:hAnsi="COMTES FHT Standard"/>
          <w:sz w:val="24"/>
          <w:szCs w:val="24"/>
          <w:lang w:val="cs-CZ"/>
        </w:rPr>
        <w:tab/>
        <w:t xml:space="preserve">                     …………………………………………………</w:t>
      </w:r>
      <w:r>
        <w:rPr>
          <w:rFonts w:ascii="COMTES FHT Standard" w:hAnsi="COMTES FHT Standard"/>
          <w:sz w:val="24"/>
          <w:szCs w:val="24"/>
          <w:lang w:val="cs-CZ"/>
        </w:rPr>
        <w:t xml:space="preserve">   </w:t>
      </w:r>
    </w:p>
    <w:p w:rsidR="000204AF" w:rsidP="000204AF" w:rsidRDefault="000204AF">
      <w:pPr>
        <w:rPr>
          <w:rFonts w:ascii="COMTES FHT Standard" w:hAnsi="COMTES FHT Standard"/>
          <w:sz w:val="24"/>
          <w:szCs w:val="24"/>
          <w:lang w:val="cs-CZ"/>
        </w:rPr>
      </w:pPr>
      <w:r w:rsidRPr="000204AF">
        <w:rPr>
          <w:rFonts w:ascii="COMTES FHT Standard" w:hAnsi="COMTES FHT Standard"/>
          <w:sz w:val="24"/>
          <w:szCs w:val="24"/>
          <w:lang w:val="cs-CZ"/>
        </w:rPr>
        <w:t xml:space="preserve">Podpis statutárního zástupce nebo osoby </w:t>
      </w:r>
    </w:p>
    <w:p w:rsidRPr="000204AF" w:rsidR="000204AF" w:rsidP="000204AF" w:rsidRDefault="000204AF">
      <w:pPr>
        <w:rPr>
          <w:rFonts w:ascii="COMTES FHT Standard" w:hAnsi="COMTES FHT Standard"/>
          <w:sz w:val="24"/>
          <w:szCs w:val="24"/>
          <w:lang w:val="cs-CZ"/>
        </w:rPr>
      </w:pPr>
      <w:r w:rsidRPr="000204AF">
        <w:rPr>
          <w:rFonts w:ascii="COMTES FHT Standard" w:hAnsi="COMTES FHT Standard"/>
          <w:sz w:val="24"/>
          <w:szCs w:val="24"/>
          <w:lang w:val="cs-CZ"/>
        </w:rPr>
        <w:t>oprávněné jednat na základě plné moci</w:t>
      </w:r>
    </w:p>
    <w:p w:rsidRPr="007D107F" w:rsidR="004F0294" w:rsidP="000204AF" w:rsidRDefault="004F0294">
      <w:pPr>
        <w:rPr>
          <w:rFonts w:ascii="COMTES FHT Standard" w:hAnsi="COMTES FHT Standard" w:cs="Times New Roman"/>
          <w:color w:val="000000"/>
          <w:highlight w:val="lightGray"/>
          <w:lang w:val="cs-CZ"/>
        </w:rPr>
      </w:pPr>
    </w:p>
    <w:sectPr w:rsidRPr="007D107F" w:rsidR="004F029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endnote w:type="separator" w:id="-1">
    <w:p w:rsidR="00791639" w:rsidP="00791639" w:rsidRDefault="00791639">
      <w:pPr>
        <w:spacing w:line="240" w:lineRule="auto"/>
      </w:pPr>
      <w:r>
        <w:separator/>
      </w:r>
    </w:p>
  </w:endnote>
  <w:endnote w:type="continuationSeparator" w:id="0">
    <w:p w:rsidR="00791639" w:rsidP="00791639" w:rsidRDefault="00791639">
      <w:pPr>
        <w:spacing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MTES FHT Standard">
    <w:panose1 w:val="020B0604020202020204"/>
    <w:charset w:val="EE"/>
    <w:family w:val="swiss"/>
    <w:pitch w:val="variable"/>
    <w:sig w:usb0="8000008F" w:usb1="10002042" w:usb2="00000000" w:usb3="00000000" w:csb0="0000009B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footnote w:type="separator" w:id="-1">
    <w:p w:rsidR="00791639" w:rsidP="00791639" w:rsidRDefault="00791639">
      <w:pPr>
        <w:spacing w:line="240" w:lineRule="auto"/>
      </w:pPr>
      <w:r>
        <w:separator/>
      </w:r>
    </w:p>
  </w:footnote>
  <w:footnote w:type="continuationSeparator" w:id="0">
    <w:p w:rsidR="00791639" w:rsidP="00791639" w:rsidRDefault="00791639">
      <w:pPr>
        <w:spacing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p w:rsidRPr="00791639" w:rsidR="00791639" w:rsidP="00791639" w:rsidRDefault="00767B6D">
    <w:pPr>
      <w:pStyle w:val="Zhlav"/>
      <w:jc w:val="right"/>
    </w:pPr>
    <w:r>
      <w:rPr>
        <w:noProof/>
        <w:lang w:val="cs-CZ" w:eastAsia="cs-CZ"/>
      </w:rPr>
      <w:drawing>
        <wp:anchor distT="0" distB="0" distL="114300" distR="114300" simplePos="false" relativeHeight="251658240" behindDoc="true" locked="false" layoutInCell="true" allowOverlap="true">
          <wp:simplePos x="0" y="0"/>
          <wp:positionH relativeFrom="column">
            <wp:posOffset>24169</wp:posOffset>
          </wp:positionH>
          <wp:positionV relativeFrom="paragraph">
            <wp:posOffset>-211455</wp:posOffset>
          </wp:positionV>
          <wp:extent cx="2867025" cy="591193"/>
          <wp:effectExtent l="0" t="0" r="0" b="0"/>
          <wp:wrapTight wrapText="bothSides">
            <wp:wrapPolygon edited="false">
              <wp:start x="0" y="0"/>
              <wp:lineTo x="0" y="20881"/>
              <wp:lineTo x="21385" y="20881"/>
              <wp:lineTo x="21385" y="0"/>
              <wp:lineTo x="0" y="0"/>
            </wp:wrapPolygon>
          </wp:wrapTight>
          <wp:docPr id="7" name="Obrázek 7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Picture 2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cx1="http://schemas.microsoft.com/office/drawing/2015/9/8/chartex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 wp14">
  <w:abstractNum w:abstractNumId="0">
    <w:nsid w:val="29E851A8"/>
    <w:multiLevelType w:val="multilevel"/>
    <w:tmpl w:val="660896E2"/>
    <w:lvl w:ilvl="0">
      <w:start w:val="1"/>
      <w:numFmt w:val="upperLetter"/>
      <w:pStyle w:val="Nadpis1"/>
      <w:lvlText w:val="%1/"/>
      <w:lvlJc w:val="left"/>
      <w:pPr>
        <w:ind w:left="709" w:hanging="709"/>
      </w:pPr>
      <w:rPr>
        <w:rFonts w:hint="default"/>
      </w:rPr>
    </w:lvl>
    <w:lvl w:ilvl="1">
      <w:start w:val="1"/>
      <w:numFmt w:val="decimal"/>
      <w:pStyle w:val="Nadpis4"/>
      <w:lvlText w:val="%2."/>
      <w:lvlJc w:val="left"/>
      <w:pPr>
        <w:ind w:left="709" w:hanging="709"/>
      </w:pPr>
      <w:rPr>
        <w:rFonts w:hint="default"/>
        <w:sz w:val="24"/>
        <w:szCs w:val="24"/>
      </w:rPr>
    </w:lvl>
    <w:lvl w:ilvl="2">
      <w:start w:val="1"/>
      <w:numFmt w:val="decimal"/>
      <w:pStyle w:val="Bezmezer1"/>
      <w:lvlText w:val="%2.%3"/>
      <w:lvlJc w:val="left"/>
      <w:pPr>
        <w:ind w:left="1419" w:hanging="709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18" w:hanging="709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639"/>
    <w:rsid w:val="000204AF"/>
    <w:rsid w:val="002D0D8A"/>
    <w:rsid w:val="00376BFA"/>
    <w:rsid w:val="004B0B84"/>
    <w:rsid w:val="004B5344"/>
    <w:rsid w:val="004F0294"/>
    <w:rsid w:val="00542D4E"/>
    <w:rsid w:val="0055577F"/>
    <w:rsid w:val="00752CDA"/>
    <w:rsid w:val="00767B6D"/>
    <w:rsid w:val="00791639"/>
    <w:rsid w:val="007A433B"/>
    <w:rsid w:val="007D107F"/>
    <w:rsid w:val="007D4FBA"/>
    <w:rsid w:val="00814ED7"/>
    <w:rsid w:val="008D7BFE"/>
    <w:rsid w:val="009C121D"/>
    <w:rsid w:val="00A0778A"/>
    <w:rsid w:val="00C4102F"/>
    <w:rsid w:val="00C81C77"/>
    <w:rsid w:val="00DF3270"/>
    <w:rsid w:val="00EC1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  <w15:chartTrackingRefBased/>
  <w15:docId w15:val="{E4A80F3C-88A6-4204-B046-EBCD3626BAE7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15 w16se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1">
    <w:lsdException w:name="Normal" w:uiPriority="0" w:qFormat="true"/>
    <w:lsdException w:name="heading 1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ln" w:default="true">
    <w:name w:val="Normal"/>
    <w:qFormat/>
    <w:rsid w:val="00791639"/>
    <w:pPr>
      <w:spacing w:after="0" w:line="276" w:lineRule="auto"/>
      <w:jc w:val="both"/>
    </w:pPr>
    <w:rPr>
      <w:rFonts w:ascii="Calibri" w:hAnsi="Calibri" w:eastAsia="Times New Roman" w:cs="Calibri"/>
      <w:lang w:val="en-US"/>
    </w:rPr>
  </w:style>
  <w:style w:type="paragraph" w:styleId="Nadpis1">
    <w:name w:val="heading 1"/>
    <w:basedOn w:val="Normln"/>
    <w:next w:val="Normln"/>
    <w:link w:val="Nadpis1Char"/>
    <w:uiPriority w:val="99"/>
    <w:qFormat/>
    <w:rsid w:val="00C4102F"/>
    <w:pPr>
      <w:numPr>
        <w:numId w:val="1"/>
      </w:numPr>
      <w:spacing w:before="480"/>
      <w:contextualSpacing/>
      <w:outlineLvl w:val="0"/>
    </w:pPr>
    <w:rPr>
      <w:rFonts w:ascii="Cambria" w:hAnsi="Cambria" w:cs="Times New Roman"/>
      <w:b/>
      <w:bCs/>
      <w:caps/>
      <w:sz w:val="32"/>
      <w:szCs w:val="32"/>
    </w:rPr>
  </w:style>
  <w:style w:type="paragraph" w:styleId="Nadpis4">
    <w:name w:val="heading 4"/>
    <w:basedOn w:val="Normln"/>
    <w:next w:val="Bezmezer1"/>
    <w:link w:val="Nadpis4Char"/>
    <w:uiPriority w:val="99"/>
    <w:qFormat/>
    <w:rsid w:val="00C4102F"/>
    <w:pPr>
      <w:numPr>
        <w:ilvl w:val="1"/>
        <w:numId w:val="1"/>
      </w:numPr>
      <w:spacing w:before="200"/>
      <w:outlineLvl w:val="3"/>
    </w:pPr>
    <w:rPr>
      <w:rFonts w:ascii="Cambria" w:hAnsi="Cambria" w:cs="Times New Roman"/>
      <w:b/>
      <w:bCs/>
      <w:sz w:val="24"/>
      <w:szCs w:val="24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791639"/>
    <w:pPr>
      <w:tabs>
        <w:tab w:val="center" w:pos="4536"/>
        <w:tab w:val="right" w:pos="9072"/>
      </w:tabs>
      <w:spacing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791639"/>
  </w:style>
  <w:style w:type="paragraph" w:styleId="Zpat">
    <w:name w:val="footer"/>
    <w:basedOn w:val="Normln"/>
    <w:link w:val="ZpatChar"/>
    <w:uiPriority w:val="99"/>
    <w:unhideWhenUsed/>
    <w:rsid w:val="00791639"/>
    <w:pPr>
      <w:tabs>
        <w:tab w:val="center" w:pos="4536"/>
        <w:tab w:val="right" w:pos="9072"/>
      </w:tabs>
      <w:spacing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791639"/>
  </w:style>
  <w:style w:type="paragraph" w:styleId="Podnadpis">
    <w:name w:val="Subtitle"/>
    <w:basedOn w:val="Normln"/>
    <w:next w:val="Normln"/>
    <w:link w:val="PodnadpisChar"/>
    <w:uiPriority w:val="11"/>
    <w:qFormat/>
    <w:rsid w:val="00791639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styleId="PodnadpisChar" w:customStyle="true">
    <w:name w:val="Podnadpis Char"/>
    <w:basedOn w:val="Standardnpsmoodstavce"/>
    <w:link w:val="Podnadpis"/>
    <w:uiPriority w:val="11"/>
    <w:rsid w:val="00791639"/>
    <w:rPr>
      <w:rFonts w:eastAsiaTheme="minorEastAsia"/>
      <w:color w:val="5A5A5A" w:themeColor="text1" w:themeTint="A5"/>
      <w:spacing w:val="15"/>
    </w:rPr>
  </w:style>
  <w:style w:type="character" w:styleId="Nadpis1Char" w:customStyle="true">
    <w:name w:val="Nadpis 1 Char"/>
    <w:basedOn w:val="Standardnpsmoodstavce"/>
    <w:link w:val="Nadpis1"/>
    <w:uiPriority w:val="99"/>
    <w:rsid w:val="00C4102F"/>
    <w:rPr>
      <w:rFonts w:ascii="Cambria" w:hAnsi="Cambria" w:eastAsia="Times New Roman" w:cs="Times New Roman"/>
      <w:b/>
      <w:bCs/>
      <w:caps/>
      <w:sz w:val="32"/>
      <w:szCs w:val="32"/>
      <w:lang w:val="en-US"/>
    </w:rPr>
  </w:style>
  <w:style w:type="character" w:styleId="Nadpis4Char" w:customStyle="true">
    <w:name w:val="Nadpis 4 Char"/>
    <w:basedOn w:val="Standardnpsmoodstavce"/>
    <w:link w:val="Nadpis4"/>
    <w:uiPriority w:val="99"/>
    <w:rsid w:val="00C4102F"/>
    <w:rPr>
      <w:rFonts w:ascii="Cambria" w:hAnsi="Cambria" w:eastAsia="Times New Roman" w:cs="Times New Roman"/>
      <w:b/>
      <w:bCs/>
      <w:sz w:val="24"/>
      <w:szCs w:val="24"/>
      <w:lang w:val="en-US"/>
    </w:rPr>
  </w:style>
  <w:style w:type="paragraph" w:styleId="Bezmezer1" w:customStyle="true">
    <w:name w:val="Bez mezer1"/>
    <w:aliases w:val="Text"/>
    <w:basedOn w:val="Normln"/>
    <w:link w:val="BezmezerChar"/>
    <w:uiPriority w:val="1"/>
    <w:qFormat/>
    <w:rsid w:val="00C4102F"/>
    <w:pPr>
      <w:numPr>
        <w:ilvl w:val="2"/>
        <w:numId w:val="1"/>
      </w:numPr>
      <w:spacing w:before="120"/>
    </w:pPr>
    <w:rPr>
      <w:rFonts w:cs="Times New Roman"/>
      <w:lang w:val="x-none"/>
    </w:rPr>
  </w:style>
  <w:style w:type="character" w:styleId="BezmezerChar" w:customStyle="true">
    <w:name w:val="Bez mezer Char"/>
    <w:aliases w:val="Text Char"/>
    <w:link w:val="Bezmezer1"/>
    <w:uiPriority w:val="1"/>
    <w:rsid w:val="00C4102F"/>
    <w:rPr>
      <w:rFonts w:ascii="Calibri" w:hAnsi="Calibri" w:eastAsia="Times New Roman" w:cs="Times New Roman"/>
      <w:lang w:val="x-none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207561459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>ATC</properties:Company>
  <properties:Pages>1</properties:Pages>
  <properties:Words>162</properties:Words>
  <properties:Characters>958</properties:Characters>
  <properties:Lines>7</properties:Lines>
  <properties:Paragraphs>2</properties:Paragraphs>
  <properties:TotalTime>0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1118</properties:CharactersWithSpaces>
  <properties:SharedDoc>false</properties:SharedDoc>
  <properties:HyperlinksChanged>false</properties:HyperlinksChanged>
  <properties:Application>Microsoft Office Word</properties:Application>
  <properties:AppVersion>16.0000</properties:AppVersion>
  <properties:DocSecurity>4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2018-02-12T10:28:00Z</dcterms:created>
  <dc:creator/>
  <dc:description/>
  <cp:keywords/>
  <cp:lastModifiedBy/>
  <dcterms:modified xmlns:xsi="http://www.w3.org/2001/XMLSchema-instance" xsi:type="dcterms:W3CDTF">2018-02-12T10:28:00Z</dcterms:modified>
  <cp:revision>2</cp:revision>
  <dc:subject/>
  <dc:title/>
</cp:coreProperties>
</file>