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comments+xml" PartName="/word/comments.xml"/>
  <Override ContentType="application/vnd.openxmlformats-officedocument.wordprocessingml.commentsExtended+xml" PartName="/word/commentsExtended.xml"/>
  <Override ContentType="application/vnd.openxmlformats-officedocument.wordprocessingml.commentsIds+xml" PartName="/word/commentsIds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core.xml" Type="http://schemas.openxmlformats.org/package/2006/relationships/metadata/core-properties" Id="rId3"/>
    <Relationship Target="docProps/thumbnail.emf" Type="http://schemas.openxmlformats.org/package/2006/relationships/metadata/thumbnail" Id="rId2"/>
    <Relationship Target="word/document.xml" Type="http://schemas.openxmlformats.org/officeDocument/2006/relationships/officeDocument" Id="rId1"/>
    <Relationship Target="docProps/app.xml" Type="http://schemas.openxmlformats.org/officeDocument/2006/relationships/extended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Pr="00694FC4" w:rsidR="00694FC4" w:rsidP="006A3E32" w:rsidRDefault="00694FC4" w14:paraId="0BD34558" w14:textId="77777777">
      <w:pPr>
        <w:rPr>
          <w:rFonts w:ascii="COMTES FHT Standard" w:hAnsi="COMTES FHT Standard"/>
          <w:sz w:val="24"/>
          <w:szCs w:val="24"/>
        </w:rPr>
      </w:pPr>
      <w:bookmarkStart w:name="_GoBack" w:id="0"/>
      <w:bookmarkEnd w:id="0"/>
    </w:p>
    <w:p w:rsidRPr="00694FC4" w:rsidR="00840551" w:rsidP="006A3E32" w:rsidRDefault="00840551" w14:paraId="4C148CB7" w14:textId="4067F2D7">
      <w:pPr>
        <w:rPr>
          <w:rFonts w:ascii="COMTES FHT Standard" w:hAnsi="COMTES FHT Standard"/>
          <w:sz w:val="24"/>
          <w:szCs w:val="24"/>
        </w:rPr>
      </w:pPr>
      <w:r w:rsidRPr="00694FC4">
        <w:rPr>
          <w:rFonts w:ascii="COMTES FHT Standard" w:hAnsi="COMTES FHT Standard"/>
          <w:sz w:val="24"/>
          <w:szCs w:val="24"/>
        </w:rPr>
        <w:t xml:space="preserve">Příloha č. </w:t>
      </w:r>
      <w:r w:rsidRPr="00694FC4" w:rsidR="00200A82">
        <w:rPr>
          <w:rFonts w:ascii="COMTES FHT Standard" w:hAnsi="COMTES FHT Standard"/>
          <w:sz w:val="24"/>
          <w:szCs w:val="24"/>
        </w:rPr>
        <w:t>3</w:t>
      </w:r>
      <w:r w:rsidR="00694FC4">
        <w:rPr>
          <w:rFonts w:ascii="COMTES FHT Standard" w:hAnsi="COMTES FHT Standard"/>
          <w:sz w:val="24"/>
          <w:szCs w:val="24"/>
        </w:rPr>
        <w:t xml:space="preserve"> výzvy</w:t>
      </w:r>
    </w:p>
    <w:p w:rsidRPr="00694FC4" w:rsidR="00F02B05" w:rsidP="006A3E32" w:rsidRDefault="00F02B05" w14:paraId="4B672158" w14:textId="77777777">
      <w:pPr>
        <w:rPr>
          <w:rFonts w:ascii="COMTES FHT Standard" w:hAnsi="COMTES FHT Standard"/>
          <w:sz w:val="24"/>
          <w:szCs w:val="24"/>
        </w:rPr>
      </w:pPr>
    </w:p>
    <w:p w:rsidRPr="00694FC4" w:rsidR="00840551" w:rsidP="006A3E32" w:rsidRDefault="00F02B05" w14:paraId="4E771724" w14:textId="429EAD81">
      <w:pPr>
        <w:rPr>
          <w:rFonts w:ascii="COMTES FHT Standard" w:hAnsi="COMTES FHT Standard"/>
          <w:sz w:val="24"/>
          <w:szCs w:val="24"/>
        </w:rPr>
      </w:pPr>
      <w:r w:rsidRPr="00694FC4">
        <w:rPr>
          <w:rFonts w:ascii="COMTES FHT Standard" w:hAnsi="COMTES FHT Standard"/>
          <w:sz w:val="24"/>
          <w:szCs w:val="24"/>
        </w:rPr>
        <w:t xml:space="preserve">Na základě </w:t>
      </w:r>
      <w:r w:rsidRPr="00694FC4" w:rsidR="00C66BEB">
        <w:rPr>
          <w:rFonts w:ascii="COMTES FHT Standard" w:hAnsi="COMTES FHT Standard"/>
          <w:sz w:val="24"/>
          <w:szCs w:val="24"/>
        </w:rPr>
        <w:t xml:space="preserve">této </w:t>
      </w:r>
      <w:r w:rsidRPr="00694FC4" w:rsidR="00200A82">
        <w:rPr>
          <w:rFonts w:ascii="COMTES FHT Standard" w:hAnsi="COMTES FHT Standard"/>
          <w:sz w:val="24"/>
          <w:szCs w:val="24"/>
        </w:rPr>
        <w:t>Příloh</w:t>
      </w:r>
      <w:r w:rsidRPr="00694FC4" w:rsidR="00C66BEB">
        <w:rPr>
          <w:rFonts w:ascii="COMTES FHT Standard" w:hAnsi="COMTES FHT Standard"/>
          <w:sz w:val="24"/>
          <w:szCs w:val="24"/>
        </w:rPr>
        <w:t>y</w:t>
      </w:r>
      <w:r w:rsidRPr="00694FC4" w:rsidR="00200A82">
        <w:rPr>
          <w:rFonts w:ascii="COMTES FHT Standard" w:hAnsi="COMTES FHT Standard"/>
          <w:sz w:val="24"/>
          <w:szCs w:val="24"/>
        </w:rPr>
        <w:t xml:space="preserve"> č. </w:t>
      </w:r>
      <w:r w:rsidRPr="00694FC4" w:rsidR="00C66BEB">
        <w:rPr>
          <w:rFonts w:ascii="COMTES FHT Standard" w:hAnsi="COMTES FHT Standard"/>
          <w:sz w:val="24"/>
          <w:szCs w:val="24"/>
        </w:rPr>
        <w:t>3</w:t>
      </w:r>
      <w:r w:rsidRPr="0069055D" w:rsidR="0069055D">
        <w:rPr>
          <w:rFonts w:ascii="COMTES FHT Standard" w:hAnsi="COMTES FHT Standard"/>
          <w:sz w:val="24"/>
          <w:szCs w:val="24"/>
        </w:rPr>
        <w:t xml:space="preserve"> </w:t>
      </w:r>
      <w:r w:rsidR="0069055D">
        <w:rPr>
          <w:rFonts w:ascii="COMTES FHT Standard" w:hAnsi="COMTES FHT Standard"/>
          <w:sz w:val="24"/>
          <w:szCs w:val="24"/>
        </w:rPr>
        <w:t>výzvy</w:t>
      </w:r>
      <w:r w:rsidR="00694FC4">
        <w:rPr>
          <w:rFonts w:ascii="COMTES FHT Standard" w:hAnsi="COMTES FHT Standard"/>
          <w:sz w:val="24"/>
          <w:szCs w:val="24"/>
        </w:rPr>
        <w:t xml:space="preserve"> </w:t>
      </w:r>
      <w:r w:rsidRPr="00694FC4">
        <w:rPr>
          <w:rFonts w:ascii="COMTES FHT Standard" w:hAnsi="COMTES FHT Standard"/>
          <w:sz w:val="24"/>
          <w:szCs w:val="24"/>
        </w:rPr>
        <w:t xml:space="preserve">uchazeč vypracuje dokument: </w:t>
      </w:r>
      <w:r w:rsidRPr="00694FC4" w:rsidR="00C66BEB">
        <w:rPr>
          <w:rFonts w:ascii="COMTES FHT Standard" w:hAnsi="COMTES FHT Standard"/>
          <w:sz w:val="24"/>
          <w:szCs w:val="24"/>
        </w:rPr>
        <w:t>Sylabus</w:t>
      </w:r>
      <w:r w:rsidRPr="00694FC4">
        <w:rPr>
          <w:rFonts w:ascii="COMTES FHT Standard" w:hAnsi="COMTES FHT Standard"/>
          <w:sz w:val="24"/>
          <w:szCs w:val="24"/>
        </w:rPr>
        <w:t xml:space="preserve"> kurzů, </w:t>
      </w:r>
      <w:r w:rsidRPr="00694FC4" w:rsidR="00200A82">
        <w:rPr>
          <w:rFonts w:ascii="COMTES FHT Standard" w:hAnsi="COMTES FHT Standard"/>
          <w:sz w:val="24"/>
          <w:szCs w:val="24"/>
        </w:rPr>
        <w:t>kter</w:t>
      </w:r>
      <w:r w:rsidRPr="00694FC4" w:rsidR="00C66BEB">
        <w:rPr>
          <w:rFonts w:ascii="COMTES FHT Standard" w:hAnsi="COMTES FHT Standard"/>
          <w:sz w:val="24"/>
          <w:szCs w:val="24"/>
        </w:rPr>
        <w:t>ý</w:t>
      </w:r>
      <w:r w:rsidRPr="00694FC4">
        <w:rPr>
          <w:rFonts w:ascii="COMTES FHT Standard" w:hAnsi="COMTES FHT Standard"/>
          <w:sz w:val="24"/>
          <w:szCs w:val="24"/>
        </w:rPr>
        <w:t xml:space="preserve"> bude Přílohou č. 1 návrhu </w:t>
      </w:r>
      <w:bookmarkStart w:name="_Hlk503873109" w:id="1"/>
      <w:r w:rsidRPr="00694FC4">
        <w:rPr>
          <w:rFonts w:ascii="COMTES FHT Standard" w:hAnsi="COMTES FHT Standard"/>
          <w:sz w:val="24"/>
          <w:szCs w:val="24"/>
        </w:rPr>
        <w:t>Smlouvy o poskytnutí služby</w:t>
      </w:r>
      <w:bookmarkEnd w:id="1"/>
      <w:r w:rsidRPr="00694FC4" w:rsidR="00200A82">
        <w:rPr>
          <w:rFonts w:ascii="COMTES FHT Standard" w:hAnsi="COMTES FHT Standard"/>
          <w:sz w:val="24"/>
          <w:szCs w:val="24"/>
        </w:rPr>
        <w:t>.</w:t>
      </w:r>
    </w:p>
    <w:p w:rsidRPr="00694FC4" w:rsidR="00E2754A" w:rsidP="006A3E32" w:rsidRDefault="00E2754A" w14:paraId="26541E45" w14:textId="709639AA">
      <w:pPr>
        <w:rPr>
          <w:rFonts w:ascii="COMTES FHT Standard" w:hAnsi="COMTES FHT Standard"/>
          <w:sz w:val="24"/>
          <w:szCs w:val="24"/>
        </w:rPr>
      </w:pPr>
      <w:r w:rsidRPr="00694FC4">
        <w:rPr>
          <w:rFonts w:ascii="COMTES FHT Standard" w:hAnsi="COMTES FHT Standard"/>
          <w:sz w:val="24"/>
          <w:szCs w:val="24"/>
        </w:rPr>
        <w:t>V rámci vzdělávacího programu oblasti Měkké a manažerské dovednosti se uskuteční šest vzdělávacích kurzů:</w:t>
      </w:r>
    </w:p>
    <w:p w:rsidRPr="00694FC4" w:rsidR="00E2754A" w:rsidP="00E2754A" w:rsidRDefault="00E2754A" w14:paraId="5A00CFAA" w14:textId="5A011ADA">
      <w:pPr>
        <w:pStyle w:val="Odstavecseseznamem"/>
        <w:numPr>
          <w:ilvl w:val="0"/>
          <w:numId w:val="8"/>
        </w:numPr>
        <w:autoSpaceDE w:val="false"/>
        <w:autoSpaceDN w:val="false"/>
        <w:adjustRightInd w:val="false"/>
        <w:spacing w:after="0" w:line="240" w:lineRule="auto"/>
        <w:rPr>
          <w:rFonts w:ascii="COMTES FHT Standard" w:hAnsi="COMTES FHT Standard" w:cs="Calibri"/>
          <w:color w:val="00000A"/>
          <w:sz w:val="24"/>
          <w:szCs w:val="24"/>
        </w:rPr>
      </w:pPr>
      <w:r w:rsidRPr="00694FC4">
        <w:rPr>
          <w:rFonts w:ascii="COMTES FHT Standard" w:hAnsi="COMTES FHT Standard" w:cs="Calibri"/>
          <w:color w:val="00000A"/>
          <w:sz w:val="24"/>
          <w:szCs w:val="24"/>
        </w:rPr>
        <w:t>Komunikace v obtížných situacích.</w:t>
      </w:r>
    </w:p>
    <w:p w:rsidRPr="00694FC4" w:rsidR="00E2754A" w:rsidP="00E2754A" w:rsidRDefault="00E2754A" w14:paraId="6C2B8938" w14:textId="26127982">
      <w:pPr>
        <w:pStyle w:val="Odstavecseseznamem"/>
        <w:numPr>
          <w:ilvl w:val="0"/>
          <w:numId w:val="8"/>
        </w:numPr>
        <w:autoSpaceDE w:val="false"/>
        <w:autoSpaceDN w:val="false"/>
        <w:adjustRightInd w:val="false"/>
        <w:spacing w:after="0" w:line="240" w:lineRule="auto"/>
        <w:rPr>
          <w:rFonts w:ascii="COMTES FHT Standard" w:hAnsi="COMTES FHT Standard" w:cs="Calibri"/>
          <w:color w:val="00000A"/>
          <w:sz w:val="24"/>
          <w:szCs w:val="24"/>
        </w:rPr>
      </w:pPr>
      <w:r w:rsidRPr="00694FC4">
        <w:rPr>
          <w:rFonts w:ascii="COMTES FHT Standard" w:hAnsi="COMTES FHT Standard" w:cs="Calibri"/>
          <w:color w:val="00000A"/>
          <w:sz w:val="24"/>
          <w:szCs w:val="24"/>
        </w:rPr>
        <w:t>Management (řízení) změn.</w:t>
      </w:r>
    </w:p>
    <w:p w:rsidRPr="00694FC4" w:rsidR="00E2754A" w:rsidP="00E2754A" w:rsidRDefault="00E2754A" w14:paraId="5D3C08BA" w14:textId="21455D9A">
      <w:pPr>
        <w:pStyle w:val="Odstavecseseznamem"/>
        <w:numPr>
          <w:ilvl w:val="0"/>
          <w:numId w:val="8"/>
        </w:numPr>
        <w:autoSpaceDE w:val="false"/>
        <w:autoSpaceDN w:val="false"/>
        <w:adjustRightInd w:val="false"/>
        <w:spacing w:after="0" w:line="240" w:lineRule="auto"/>
        <w:rPr>
          <w:rFonts w:ascii="COMTES FHT Standard" w:hAnsi="COMTES FHT Standard" w:cs="Calibri"/>
          <w:color w:val="00000A"/>
          <w:sz w:val="24"/>
          <w:szCs w:val="24"/>
        </w:rPr>
      </w:pPr>
      <w:r w:rsidRPr="00694FC4">
        <w:rPr>
          <w:rFonts w:ascii="COMTES FHT Standard" w:hAnsi="COMTES FHT Standard" w:cs="Calibri"/>
          <w:color w:val="00000A"/>
          <w:sz w:val="24"/>
          <w:szCs w:val="24"/>
        </w:rPr>
        <w:t>Vyjednávání a argumentace.</w:t>
      </w:r>
    </w:p>
    <w:p w:rsidRPr="00694FC4" w:rsidR="00E2754A" w:rsidP="00E2754A" w:rsidRDefault="00E2754A" w14:paraId="6327AA40" w14:textId="38BA30C6">
      <w:pPr>
        <w:pStyle w:val="Odstavecseseznamem"/>
        <w:numPr>
          <w:ilvl w:val="0"/>
          <w:numId w:val="8"/>
        </w:numPr>
        <w:autoSpaceDE w:val="false"/>
        <w:autoSpaceDN w:val="false"/>
        <w:adjustRightInd w:val="false"/>
        <w:spacing w:after="0" w:line="240" w:lineRule="auto"/>
        <w:rPr>
          <w:rFonts w:ascii="COMTES FHT Standard" w:hAnsi="COMTES FHT Standard" w:cs="Calibri"/>
          <w:color w:val="00000A"/>
          <w:sz w:val="24"/>
          <w:szCs w:val="24"/>
        </w:rPr>
      </w:pPr>
      <w:r w:rsidRPr="00694FC4">
        <w:rPr>
          <w:rFonts w:ascii="COMTES FHT Standard" w:hAnsi="COMTES FHT Standard" w:cs="Calibri"/>
          <w:color w:val="00000A"/>
          <w:sz w:val="24"/>
          <w:szCs w:val="24"/>
        </w:rPr>
        <w:t>Firemní kultura.</w:t>
      </w:r>
    </w:p>
    <w:p w:rsidRPr="00694FC4" w:rsidR="00E2754A" w:rsidP="00E2754A" w:rsidRDefault="00E2754A" w14:paraId="03BB3B8F" w14:textId="4972A100">
      <w:pPr>
        <w:pStyle w:val="Odstavecseseznamem"/>
        <w:numPr>
          <w:ilvl w:val="0"/>
          <w:numId w:val="8"/>
        </w:numPr>
        <w:autoSpaceDE w:val="false"/>
        <w:autoSpaceDN w:val="false"/>
        <w:adjustRightInd w:val="false"/>
        <w:spacing w:after="0" w:line="240" w:lineRule="auto"/>
        <w:rPr>
          <w:rFonts w:ascii="COMTES FHT Standard" w:hAnsi="COMTES FHT Standard" w:cs="Calibri"/>
          <w:color w:val="00000A"/>
          <w:sz w:val="24"/>
          <w:szCs w:val="24"/>
        </w:rPr>
      </w:pPr>
      <w:r w:rsidRPr="00694FC4">
        <w:rPr>
          <w:rFonts w:ascii="COMTES FHT Standard" w:hAnsi="COMTES FHT Standard" w:cs="Calibri"/>
          <w:color w:val="00000A"/>
          <w:sz w:val="24"/>
          <w:szCs w:val="24"/>
        </w:rPr>
        <w:t>Týmová spolupráce.</w:t>
      </w:r>
    </w:p>
    <w:p w:rsidRPr="00694FC4" w:rsidR="00E2754A" w:rsidP="00E2754A" w:rsidRDefault="00E2754A" w14:paraId="766F4527" w14:textId="7C79118E">
      <w:pPr>
        <w:pStyle w:val="Odstavecseseznamem"/>
        <w:numPr>
          <w:ilvl w:val="0"/>
          <w:numId w:val="8"/>
        </w:numPr>
        <w:rPr>
          <w:rFonts w:ascii="COMTES FHT Standard" w:hAnsi="COMTES FHT Standard"/>
          <w:sz w:val="24"/>
          <w:szCs w:val="24"/>
        </w:rPr>
      </w:pPr>
      <w:r w:rsidRPr="00694FC4">
        <w:rPr>
          <w:rFonts w:ascii="COMTES FHT Standard" w:hAnsi="COMTES FHT Standard" w:cs="Calibri"/>
          <w:color w:val="00000A"/>
          <w:sz w:val="24"/>
          <w:szCs w:val="24"/>
        </w:rPr>
        <w:t>Prezentační dovednosti.</w:t>
      </w:r>
    </w:p>
    <w:p w:rsidRPr="00694FC4" w:rsidR="00E2754A" w:rsidP="006A3E32" w:rsidRDefault="00E2754A" w14:paraId="7F374885" w14:textId="2C276FAF">
      <w:pPr>
        <w:rPr>
          <w:rFonts w:ascii="COMTES FHT Standard" w:hAnsi="COMTES FHT Standard"/>
          <w:sz w:val="24"/>
          <w:szCs w:val="24"/>
        </w:rPr>
      </w:pPr>
      <w:r w:rsidRPr="00694FC4">
        <w:rPr>
          <w:rFonts w:ascii="COMTES FHT Standard" w:hAnsi="COMTES FHT Standard"/>
          <w:sz w:val="24"/>
          <w:szCs w:val="24"/>
        </w:rPr>
        <w:t>Informace shodné pro všechny kurzy:</w:t>
      </w:r>
    </w:p>
    <w:p w:rsidRPr="00694FC4" w:rsidR="00E2754A" w:rsidP="00E2754A" w:rsidRDefault="00E2754A" w14:paraId="6CAEC01E" w14:textId="33732E4C">
      <w:pPr>
        <w:rPr>
          <w:rFonts w:ascii="COMTES FHT Standard" w:hAnsi="COMTES FHT Standard"/>
          <w:sz w:val="24"/>
          <w:szCs w:val="24"/>
        </w:rPr>
      </w:pPr>
      <w:r w:rsidRPr="00694FC4">
        <w:rPr>
          <w:rFonts w:ascii="COMTES FHT Standard" w:hAnsi="COMTES FHT Standard"/>
          <w:sz w:val="24"/>
          <w:szCs w:val="24"/>
        </w:rPr>
        <w:t xml:space="preserve">Počet účastníků: </w:t>
      </w:r>
      <w:r w:rsidR="009755DC">
        <w:rPr>
          <w:rFonts w:ascii="COMTES FHT Standard" w:hAnsi="COMTES FHT Standard"/>
          <w:sz w:val="24"/>
          <w:szCs w:val="24"/>
        </w:rPr>
        <w:t xml:space="preserve">max. </w:t>
      </w:r>
      <w:r w:rsidRPr="00694FC4">
        <w:rPr>
          <w:rFonts w:ascii="COMTES FHT Standard" w:hAnsi="COMTES FHT Standard"/>
          <w:sz w:val="24"/>
          <w:szCs w:val="24"/>
        </w:rPr>
        <w:t>12</w:t>
      </w:r>
      <w:r w:rsidR="009755DC">
        <w:rPr>
          <w:rFonts w:ascii="COMTES FHT Standard" w:hAnsi="COMTES FHT Standard"/>
          <w:sz w:val="24"/>
          <w:szCs w:val="24"/>
        </w:rPr>
        <w:t xml:space="preserve"> osob</w:t>
      </w:r>
    </w:p>
    <w:p w:rsidRPr="00694FC4" w:rsidR="00E2754A" w:rsidP="00E2754A" w:rsidRDefault="00E2754A" w14:paraId="070D39EF" w14:textId="77777777">
      <w:pPr>
        <w:rPr>
          <w:rFonts w:ascii="COMTES FHT Standard" w:hAnsi="COMTES FHT Standard"/>
          <w:sz w:val="24"/>
          <w:szCs w:val="24"/>
        </w:rPr>
      </w:pPr>
      <w:r w:rsidRPr="00694FC4">
        <w:rPr>
          <w:rFonts w:ascii="COMTES FHT Standard" w:hAnsi="COMTES FHT Standard"/>
          <w:sz w:val="24"/>
          <w:szCs w:val="24"/>
        </w:rPr>
        <w:t>Místo: Školicí místnost COMTES FHT a.s., Průmyslová 995, Dobřany</w:t>
      </w:r>
    </w:p>
    <w:p w:rsidRPr="00694FC4" w:rsidR="00E2754A" w:rsidP="00E2754A" w:rsidRDefault="00E2754A" w14:paraId="21744331" w14:textId="77777777">
      <w:pPr>
        <w:rPr>
          <w:rFonts w:ascii="COMTES FHT Standard" w:hAnsi="COMTES FHT Standard"/>
          <w:sz w:val="24"/>
          <w:szCs w:val="24"/>
        </w:rPr>
      </w:pPr>
      <w:r w:rsidRPr="00694FC4">
        <w:rPr>
          <w:rFonts w:ascii="COMTES FHT Standard" w:hAnsi="COMTES FHT Standard"/>
          <w:sz w:val="24"/>
          <w:szCs w:val="24"/>
        </w:rPr>
        <w:t>Forma výuky:</w:t>
      </w:r>
    </w:p>
    <w:p w:rsidRPr="00694FC4" w:rsidR="00E2754A" w:rsidP="00E2754A" w:rsidRDefault="00E2754A" w14:paraId="04427F94" w14:textId="77777777">
      <w:pPr>
        <w:pStyle w:val="Odstavecseseznamem"/>
        <w:numPr>
          <w:ilvl w:val="0"/>
          <w:numId w:val="1"/>
        </w:numPr>
        <w:rPr>
          <w:rFonts w:ascii="COMTES FHT Standard" w:hAnsi="COMTES FHT Standard"/>
          <w:sz w:val="24"/>
          <w:szCs w:val="24"/>
        </w:rPr>
      </w:pPr>
      <w:r w:rsidRPr="00694FC4">
        <w:rPr>
          <w:rFonts w:ascii="COMTES FHT Standard" w:hAnsi="COMTES FHT Standard"/>
          <w:sz w:val="24"/>
          <w:szCs w:val="24"/>
        </w:rPr>
        <w:t>Den – seminář</w:t>
      </w:r>
    </w:p>
    <w:p w:rsidRPr="00694FC4" w:rsidR="00E2754A" w:rsidP="00E2754A" w:rsidRDefault="00E2754A" w14:paraId="0624FCE7" w14:textId="77777777">
      <w:pPr>
        <w:pStyle w:val="Odstavecseseznamem"/>
        <w:numPr>
          <w:ilvl w:val="0"/>
          <w:numId w:val="1"/>
        </w:numPr>
        <w:rPr>
          <w:rFonts w:ascii="COMTES FHT Standard" w:hAnsi="COMTES FHT Standard"/>
          <w:sz w:val="24"/>
          <w:szCs w:val="24"/>
        </w:rPr>
      </w:pPr>
      <w:r w:rsidRPr="00694FC4">
        <w:rPr>
          <w:rFonts w:ascii="COMTES FHT Standard" w:hAnsi="COMTES FHT Standard"/>
          <w:sz w:val="24"/>
          <w:szCs w:val="24"/>
        </w:rPr>
        <w:t>Den – praktický workshop</w:t>
      </w:r>
    </w:p>
    <w:p w:rsidRPr="00694FC4" w:rsidR="006A3E32" w:rsidP="006A3E32" w:rsidRDefault="006A3E32" w14:paraId="49BFA8AE" w14:textId="77777777">
      <w:pPr>
        <w:rPr>
          <w:rFonts w:ascii="COMTES FHT Standard" w:hAnsi="COMTES FHT Standard"/>
          <w:sz w:val="24"/>
          <w:szCs w:val="24"/>
        </w:rPr>
      </w:pPr>
      <w:r w:rsidRPr="00694FC4">
        <w:rPr>
          <w:rFonts w:ascii="COMTES FHT Standard" w:hAnsi="COMTES FHT Standard"/>
          <w:sz w:val="24"/>
          <w:szCs w:val="24"/>
        </w:rPr>
        <w:t>Uchazeč v</w:t>
      </w:r>
      <w:r w:rsidRPr="00694FC4" w:rsidR="00C66BEB">
        <w:rPr>
          <w:rFonts w:ascii="COMTES FHT Standard" w:hAnsi="COMTES FHT Standard"/>
          <w:sz w:val="24"/>
          <w:szCs w:val="24"/>
        </w:rPr>
        <w:t xml:space="preserve"> sylabu </w:t>
      </w:r>
      <w:r w:rsidRPr="00694FC4">
        <w:rPr>
          <w:rFonts w:ascii="COMTES FHT Standard" w:hAnsi="COMTES FHT Standard"/>
          <w:sz w:val="24"/>
          <w:szCs w:val="24"/>
        </w:rPr>
        <w:t>uvede dokumentaci k</w:t>
      </w:r>
      <w:r w:rsidRPr="00694FC4" w:rsidR="00840551">
        <w:rPr>
          <w:rFonts w:ascii="COMTES FHT Standard" w:hAnsi="COMTES FHT Standard"/>
          <w:sz w:val="24"/>
          <w:szCs w:val="24"/>
        </w:rPr>
        <w:t xml:space="preserve">e každému </w:t>
      </w:r>
      <w:r w:rsidRPr="00694FC4">
        <w:rPr>
          <w:rFonts w:ascii="COMTES FHT Standard" w:hAnsi="COMTES FHT Standard"/>
          <w:sz w:val="24"/>
          <w:szCs w:val="24"/>
        </w:rPr>
        <w:t>vzdělávacímu kurzu, která</w:t>
      </w:r>
      <w:r w:rsidRPr="00694FC4" w:rsidR="00C66BEB">
        <w:rPr>
          <w:rFonts w:ascii="COMTES FHT Standard" w:hAnsi="COMTES FHT Standard"/>
          <w:sz w:val="24"/>
          <w:szCs w:val="24"/>
        </w:rPr>
        <w:t xml:space="preserve"> bude</w:t>
      </w:r>
      <w:r w:rsidRPr="00694FC4">
        <w:rPr>
          <w:rFonts w:ascii="COMTES FHT Standard" w:hAnsi="COMTES FHT Standard"/>
          <w:sz w:val="24"/>
          <w:szCs w:val="24"/>
        </w:rPr>
        <w:t xml:space="preserve"> obsah</w:t>
      </w:r>
      <w:r w:rsidRPr="00694FC4" w:rsidR="00C66BEB">
        <w:rPr>
          <w:rFonts w:ascii="COMTES FHT Standard" w:hAnsi="COMTES FHT Standard"/>
          <w:sz w:val="24"/>
          <w:szCs w:val="24"/>
        </w:rPr>
        <w:t>ovat</w:t>
      </w:r>
      <w:r w:rsidRPr="00694FC4">
        <w:rPr>
          <w:rFonts w:ascii="COMTES FHT Standard" w:hAnsi="COMTES FHT Standard"/>
          <w:sz w:val="24"/>
          <w:szCs w:val="24"/>
        </w:rPr>
        <w:t xml:space="preserve">: </w:t>
      </w:r>
    </w:p>
    <w:p w:rsidRPr="00694FC4" w:rsidR="006A3E32" w:rsidP="00C66BEB" w:rsidRDefault="00C66BEB" w14:paraId="58B6E491" w14:textId="77777777">
      <w:pPr>
        <w:pStyle w:val="Odstavecseseznamem"/>
        <w:numPr>
          <w:ilvl w:val="0"/>
          <w:numId w:val="4"/>
        </w:numPr>
        <w:rPr>
          <w:rFonts w:ascii="COMTES FHT Standard" w:hAnsi="COMTES FHT Standard"/>
          <w:sz w:val="24"/>
          <w:szCs w:val="24"/>
        </w:rPr>
      </w:pPr>
      <w:r w:rsidRPr="00694FC4">
        <w:rPr>
          <w:rFonts w:ascii="COMTES FHT Standard" w:hAnsi="COMTES FHT Standard"/>
          <w:sz w:val="24"/>
          <w:szCs w:val="24"/>
        </w:rPr>
        <w:t>N</w:t>
      </w:r>
      <w:r w:rsidRPr="00694FC4" w:rsidR="006A3E32">
        <w:rPr>
          <w:rFonts w:ascii="COMTES FHT Standard" w:hAnsi="COMTES FHT Standard"/>
          <w:sz w:val="24"/>
          <w:szCs w:val="24"/>
        </w:rPr>
        <w:t xml:space="preserve">ázev kurzu, </w:t>
      </w:r>
    </w:p>
    <w:p w:rsidRPr="00694FC4" w:rsidR="006A3E32" w:rsidP="00C66BEB" w:rsidRDefault="00C66BEB" w14:paraId="7B6B61D8" w14:textId="77777777">
      <w:pPr>
        <w:pStyle w:val="Odstavecseseznamem"/>
        <w:numPr>
          <w:ilvl w:val="0"/>
          <w:numId w:val="4"/>
        </w:numPr>
        <w:rPr>
          <w:rFonts w:ascii="COMTES FHT Standard" w:hAnsi="COMTES FHT Standard"/>
          <w:sz w:val="24"/>
          <w:szCs w:val="24"/>
        </w:rPr>
      </w:pPr>
      <w:r w:rsidRPr="00694FC4">
        <w:rPr>
          <w:rFonts w:ascii="COMTES FHT Standard" w:hAnsi="COMTES FHT Standard"/>
          <w:sz w:val="24"/>
          <w:szCs w:val="24"/>
        </w:rPr>
        <w:t>N</w:t>
      </w:r>
      <w:r w:rsidRPr="00694FC4" w:rsidR="006A3E32">
        <w:rPr>
          <w:rFonts w:ascii="COMTES FHT Standard" w:hAnsi="COMTES FHT Standard"/>
          <w:sz w:val="24"/>
          <w:szCs w:val="24"/>
        </w:rPr>
        <w:t xml:space="preserve">ázev vzdělávacího subjektu, </w:t>
      </w:r>
    </w:p>
    <w:p w:rsidRPr="00694FC4" w:rsidR="006A3E32" w:rsidP="00C66BEB" w:rsidRDefault="00C66BEB" w14:paraId="61958D22" w14:textId="77777777">
      <w:pPr>
        <w:pStyle w:val="Odstavecseseznamem"/>
        <w:numPr>
          <w:ilvl w:val="0"/>
          <w:numId w:val="4"/>
        </w:numPr>
        <w:rPr>
          <w:rFonts w:ascii="COMTES FHT Standard" w:hAnsi="COMTES FHT Standard"/>
          <w:sz w:val="24"/>
          <w:szCs w:val="24"/>
        </w:rPr>
      </w:pPr>
      <w:r w:rsidRPr="00694FC4">
        <w:rPr>
          <w:rFonts w:ascii="COMTES FHT Standard" w:hAnsi="COMTES FHT Standard"/>
          <w:sz w:val="24"/>
          <w:szCs w:val="24"/>
        </w:rPr>
        <w:t>T</w:t>
      </w:r>
      <w:r w:rsidRPr="00694FC4" w:rsidR="006A3E32">
        <w:rPr>
          <w:rFonts w:ascii="COMTES FHT Standard" w:hAnsi="COMTES FHT Standard"/>
          <w:sz w:val="24"/>
          <w:szCs w:val="24"/>
        </w:rPr>
        <w:t xml:space="preserve">yp kurzu (uzavřený kurz), </w:t>
      </w:r>
    </w:p>
    <w:p w:rsidRPr="00694FC4" w:rsidR="00622C21" w:rsidP="00622C21" w:rsidRDefault="00622C21" w14:paraId="41544052" w14:textId="77777777">
      <w:pPr>
        <w:pStyle w:val="Odstavecseseznamem"/>
        <w:numPr>
          <w:ilvl w:val="0"/>
          <w:numId w:val="4"/>
        </w:numPr>
        <w:rPr>
          <w:rFonts w:ascii="COMTES FHT Standard" w:hAnsi="COMTES FHT Standard"/>
          <w:sz w:val="24"/>
          <w:szCs w:val="24"/>
        </w:rPr>
      </w:pPr>
      <w:r w:rsidRPr="00694FC4">
        <w:rPr>
          <w:rFonts w:ascii="COMTES FHT Standard" w:hAnsi="COMTES FHT Standard"/>
          <w:sz w:val="24"/>
          <w:szCs w:val="24"/>
        </w:rPr>
        <w:t xml:space="preserve">Časovou dotaci kurzu, </w:t>
      </w:r>
    </w:p>
    <w:p w:rsidRPr="00694FC4" w:rsidR="006A3E32" w:rsidP="00C66BEB" w:rsidRDefault="00C66BEB" w14:paraId="58346400" w14:textId="77777777">
      <w:pPr>
        <w:pStyle w:val="Odstavecseseznamem"/>
        <w:numPr>
          <w:ilvl w:val="0"/>
          <w:numId w:val="4"/>
        </w:numPr>
        <w:rPr>
          <w:rFonts w:ascii="COMTES FHT Standard" w:hAnsi="COMTES FHT Standard"/>
          <w:sz w:val="24"/>
          <w:szCs w:val="24"/>
        </w:rPr>
      </w:pPr>
      <w:r w:rsidRPr="00694FC4">
        <w:rPr>
          <w:rFonts w:ascii="COMTES FHT Standard" w:hAnsi="COMTES FHT Standard"/>
          <w:sz w:val="24"/>
          <w:szCs w:val="24"/>
        </w:rPr>
        <w:t>V</w:t>
      </w:r>
      <w:r w:rsidRPr="00694FC4" w:rsidR="006A3E32">
        <w:rPr>
          <w:rFonts w:ascii="COMTES FHT Standard" w:hAnsi="COMTES FHT Standard"/>
          <w:sz w:val="24"/>
          <w:szCs w:val="24"/>
        </w:rPr>
        <w:t xml:space="preserve">ýčet případných školicích (výukových) materiálů a pomůcek, </w:t>
      </w:r>
    </w:p>
    <w:p w:rsidRPr="00694FC4" w:rsidR="006A3E32" w:rsidP="00C66BEB" w:rsidRDefault="00C66BEB" w14:paraId="6CED4883" w14:textId="77777777">
      <w:pPr>
        <w:pStyle w:val="Odstavecseseznamem"/>
        <w:numPr>
          <w:ilvl w:val="0"/>
          <w:numId w:val="4"/>
        </w:numPr>
        <w:rPr>
          <w:rFonts w:ascii="COMTES FHT Standard" w:hAnsi="COMTES FHT Standard"/>
          <w:sz w:val="24"/>
          <w:szCs w:val="24"/>
        </w:rPr>
      </w:pPr>
      <w:r w:rsidRPr="00694FC4">
        <w:rPr>
          <w:rFonts w:ascii="COMTES FHT Standard" w:hAnsi="COMTES FHT Standard"/>
          <w:sz w:val="24"/>
          <w:szCs w:val="24"/>
        </w:rPr>
        <w:t>S</w:t>
      </w:r>
      <w:r w:rsidRPr="00694FC4" w:rsidR="006A3E32">
        <w:rPr>
          <w:rFonts w:ascii="COMTES FHT Standard" w:hAnsi="COMTES FHT Standard"/>
          <w:sz w:val="24"/>
          <w:szCs w:val="24"/>
        </w:rPr>
        <w:t xml:space="preserve">eznam doporučené studijní literatury, </w:t>
      </w:r>
    </w:p>
    <w:p w:rsidRPr="00694FC4" w:rsidR="006A3E32" w:rsidP="00C66BEB" w:rsidRDefault="00C66BEB" w14:paraId="6603B4BC" w14:textId="77777777">
      <w:pPr>
        <w:pStyle w:val="Odstavecseseznamem"/>
        <w:numPr>
          <w:ilvl w:val="0"/>
          <w:numId w:val="4"/>
        </w:numPr>
        <w:rPr>
          <w:rFonts w:ascii="COMTES FHT Standard" w:hAnsi="COMTES FHT Standard"/>
          <w:sz w:val="24"/>
          <w:szCs w:val="24"/>
        </w:rPr>
      </w:pPr>
      <w:r w:rsidRPr="00694FC4">
        <w:rPr>
          <w:rFonts w:ascii="COMTES FHT Standard" w:hAnsi="COMTES FHT Standard"/>
          <w:sz w:val="24"/>
          <w:szCs w:val="24"/>
        </w:rPr>
        <w:t>Z</w:t>
      </w:r>
      <w:r w:rsidRPr="00694FC4" w:rsidR="006A3E32">
        <w:rPr>
          <w:rFonts w:ascii="COMTES FHT Standard" w:hAnsi="COMTES FHT Standard"/>
          <w:sz w:val="24"/>
          <w:szCs w:val="24"/>
        </w:rPr>
        <w:t xml:space="preserve">působ ověření znalostí/dovedností, </w:t>
      </w:r>
    </w:p>
    <w:p w:rsidRPr="00694FC4" w:rsidR="00622C21" w:rsidP="00622C21" w:rsidRDefault="00622C21" w14:paraId="373986E9" w14:textId="671F6FDA">
      <w:pPr>
        <w:pStyle w:val="Odstavecseseznamem"/>
        <w:numPr>
          <w:ilvl w:val="0"/>
          <w:numId w:val="4"/>
        </w:numPr>
        <w:rPr>
          <w:rFonts w:ascii="COMTES FHT Standard" w:hAnsi="COMTES FHT Standard"/>
          <w:sz w:val="24"/>
          <w:szCs w:val="24"/>
        </w:rPr>
      </w:pPr>
      <w:r w:rsidRPr="00694FC4">
        <w:rPr>
          <w:rFonts w:ascii="COMTES FHT Standard" w:hAnsi="COMTES FHT Standard"/>
          <w:sz w:val="24"/>
          <w:szCs w:val="24"/>
        </w:rPr>
        <w:t>Obsahovou strukturu vzdělávacího kurzu</w:t>
      </w:r>
      <w:r w:rsidRPr="00694FC4" w:rsidR="00E2754A">
        <w:rPr>
          <w:rFonts w:ascii="COMTES FHT Standard" w:hAnsi="COMTES FHT Standard"/>
          <w:sz w:val="24"/>
          <w:szCs w:val="24"/>
        </w:rPr>
        <w:t>.</w:t>
      </w:r>
    </w:p>
    <w:p w:rsidRPr="00694FC4" w:rsidR="006A3E32" w:rsidRDefault="00840551" w14:paraId="34F960BA" w14:textId="77777777">
      <w:pPr>
        <w:rPr>
          <w:rFonts w:ascii="COMTES FHT Standard" w:hAnsi="COMTES FHT Standard"/>
          <w:sz w:val="24"/>
          <w:szCs w:val="24"/>
        </w:rPr>
      </w:pPr>
      <w:r w:rsidRPr="00694FC4">
        <w:rPr>
          <w:rFonts w:ascii="COMTES FHT Standard" w:hAnsi="COMTES FHT Standard"/>
          <w:sz w:val="24"/>
          <w:szCs w:val="24"/>
        </w:rPr>
        <w:t>Dokumentace k obsahu vzdělávacího kurzu musí být podepsána statutárním zástupcem příjemce, resp. osobou oprávněnou jednat za příjemce, a v případě externě zajišťovaných kurzů také statutárním zástupcem externího vzdělávacího subjektu, resp. osobou oprávněnou jednat za tento subjekt.</w:t>
      </w:r>
    </w:p>
    <w:p w:rsidRPr="00694FC4" w:rsidR="006A3E32" w:rsidRDefault="00E2754A" w14:paraId="5E008F5E" w14:textId="122CB118">
      <w:pPr>
        <w:rPr>
          <w:rFonts w:ascii="COMTES FHT Standard" w:hAnsi="COMTES FHT Standard"/>
          <w:sz w:val="24"/>
          <w:szCs w:val="24"/>
        </w:rPr>
      </w:pPr>
      <w:r w:rsidRPr="00694FC4">
        <w:rPr>
          <w:rFonts w:ascii="COMTES FHT Standard" w:hAnsi="COMTES FHT Standard"/>
          <w:sz w:val="24"/>
          <w:szCs w:val="24"/>
        </w:rPr>
        <w:t>Dále jsou uvedené požadavky pro jednotlivé kurzy formou šablony, která může být využita pro tvorbu sylabu kurzů, a vzor potvrzení o absolvování kurzu.</w:t>
      </w:r>
    </w:p>
    <w:p w:rsidRPr="00694FC4" w:rsidR="00C66BEB" w:rsidRDefault="00C66BEB" w14:paraId="7A9FA652" w14:textId="77777777">
      <w:pPr>
        <w:rPr>
          <w:rFonts w:ascii="COMTES FHT Standard" w:hAnsi="COMTES FHT Standard"/>
          <w:sz w:val="24"/>
          <w:szCs w:val="24"/>
        </w:rPr>
      </w:pPr>
      <w:r w:rsidRPr="00694FC4">
        <w:rPr>
          <w:rFonts w:ascii="COMTES FHT Standard" w:hAnsi="COMTES FHT Standard"/>
          <w:sz w:val="24"/>
          <w:szCs w:val="24"/>
        </w:rPr>
        <w:br w:type="page"/>
      </w:r>
    </w:p>
    <w:p w:rsidRPr="00694FC4" w:rsidR="00DF6BC3" w:rsidP="00622C21" w:rsidRDefault="00DF6BC3" w14:paraId="1F5D44D4" w14:textId="77777777">
      <w:pPr>
        <w:jc w:val="center"/>
        <w:rPr>
          <w:rFonts w:ascii="COMTES FHT Standard" w:hAnsi="COMTES FHT Standard"/>
          <w:b/>
          <w:sz w:val="24"/>
          <w:szCs w:val="24"/>
        </w:rPr>
      </w:pPr>
    </w:p>
    <w:p w:rsidRPr="00694FC4" w:rsidR="00622C21" w:rsidP="00622C21" w:rsidRDefault="007D1363" w14:paraId="59BC8E8D" w14:textId="6B8318DA">
      <w:pPr>
        <w:jc w:val="center"/>
        <w:rPr>
          <w:rFonts w:ascii="COMTES FHT Standard" w:hAnsi="COMTES FHT Standard"/>
          <w:b/>
          <w:sz w:val="24"/>
          <w:szCs w:val="24"/>
        </w:rPr>
      </w:pPr>
      <w:r w:rsidRPr="00694FC4">
        <w:rPr>
          <w:rFonts w:ascii="COMTES FHT Standard" w:hAnsi="COMTES FHT Standard"/>
          <w:b/>
          <w:sz w:val="24"/>
          <w:szCs w:val="24"/>
        </w:rPr>
        <w:t>K_00</w:t>
      </w:r>
      <w:r w:rsidRPr="00694FC4" w:rsidR="00622C21">
        <w:rPr>
          <w:rFonts w:ascii="COMTES FHT Standard" w:hAnsi="COMTES FHT Standard"/>
          <w:b/>
          <w:sz w:val="24"/>
          <w:szCs w:val="24"/>
        </w:rPr>
        <w:t>M</w:t>
      </w:r>
      <w:r w:rsidRPr="00694FC4">
        <w:rPr>
          <w:rFonts w:ascii="COMTES FHT Standard" w:hAnsi="COMTES FHT Standard"/>
          <w:b/>
          <w:sz w:val="24"/>
          <w:szCs w:val="24"/>
        </w:rPr>
        <w:t>0</w:t>
      </w:r>
      <w:r w:rsidRPr="00694FC4" w:rsidR="00622C21">
        <w:rPr>
          <w:rFonts w:ascii="COMTES FHT Standard" w:hAnsi="COMTES FHT Standard"/>
          <w:b/>
          <w:sz w:val="24"/>
          <w:szCs w:val="24"/>
        </w:rPr>
        <w:t xml:space="preserve">1 – Měkké </w:t>
      </w:r>
      <w:r w:rsidRPr="00694FC4">
        <w:rPr>
          <w:rFonts w:ascii="COMTES FHT Standard" w:hAnsi="COMTES FHT Standard"/>
          <w:b/>
          <w:sz w:val="24"/>
          <w:szCs w:val="24"/>
        </w:rPr>
        <w:t xml:space="preserve">a manažerské </w:t>
      </w:r>
      <w:r w:rsidRPr="00694FC4" w:rsidR="00622C21">
        <w:rPr>
          <w:rFonts w:ascii="COMTES FHT Standard" w:hAnsi="COMTES FHT Standard"/>
          <w:b/>
          <w:sz w:val="24"/>
          <w:szCs w:val="24"/>
        </w:rPr>
        <w:t>dovednosti</w:t>
      </w:r>
    </w:p>
    <w:p w:rsidRPr="00694FC4" w:rsidR="00622C21" w:rsidP="00622C21" w:rsidRDefault="00622C21" w14:paraId="31B58D51" w14:textId="77777777">
      <w:pPr>
        <w:jc w:val="center"/>
        <w:rPr>
          <w:rFonts w:ascii="COMTES FHT Standard" w:hAnsi="COMTES FHT Standard"/>
          <w:b/>
          <w:sz w:val="24"/>
          <w:szCs w:val="24"/>
        </w:rPr>
      </w:pPr>
    </w:p>
    <w:p w:rsidRPr="00694FC4" w:rsidR="0066794E" w:rsidP="00C66BEB" w:rsidRDefault="006C75F0" w14:paraId="1CFB2AF4" w14:textId="77777777">
      <w:pPr>
        <w:pStyle w:val="Odstavecseseznamem"/>
        <w:numPr>
          <w:ilvl w:val="0"/>
          <w:numId w:val="5"/>
        </w:numPr>
        <w:rPr>
          <w:rFonts w:ascii="COMTES FHT Standard" w:hAnsi="COMTES FHT Standard"/>
          <w:sz w:val="24"/>
          <w:szCs w:val="24"/>
        </w:rPr>
      </w:pPr>
      <w:r w:rsidRPr="00694FC4">
        <w:rPr>
          <w:rFonts w:ascii="COMTES FHT Standard" w:hAnsi="COMTES FHT Standard"/>
          <w:sz w:val="24"/>
          <w:szCs w:val="24"/>
        </w:rPr>
        <w:t>Název kurzu: Komunikace v obtížných situacích</w:t>
      </w:r>
    </w:p>
    <w:p w:rsidRPr="00150B2D" w:rsidR="00C66BEB" w:rsidP="00C66BEB" w:rsidRDefault="00C66BEB" w14:paraId="6AAB93E7" w14:textId="475A931E">
      <w:pPr>
        <w:pStyle w:val="Odstavecseseznamem"/>
        <w:numPr>
          <w:ilvl w:val="0"/>
          <w:numId w:val="5"/>
        </w:numPr>
        <w:rPr>
          <w:rFonts w:ascii="COMTES FHT Standard" w:hAnsi="COMTES FHT Standard"/>
          <w:sz w:val="24"/>
          <w:szCs w:val="24"/>
        </w:rPr>
      </w:pPr>
      <w:r w:rsidRPr="00694FC4">
        <w:rPr>
          <w:rFonts w:ascii="COMTES FHT Standard" w:hAnsi="COMTES FHT Standard"/>
          <w:sz w:val="24"/>
          <w:szCs w:val="24"/>
        </w:rPr>
        <w:t xml:space="preserve">Název vzdělávacího subjektu: </w:t>
      </w:r>
      <w:r w:rsidRPr="00694FC4">
        <w:rPr>
          <w:rFonts w:ascii="COMTES FHT Standard" w:hAnsi="COMTES FHT Standard"/>
          <w:sz w:val="24"/>
          <w:szCs w:val="24"/>
          <w:highlight w:val="yellow"/>
        </w:rPr>
        <w:t>Doplní uchazeč</w:t>
      </w:r>
    </w:p>
    <w:p w:rsidRPr="00694FC4" w:rsidR="00150B2D" w:rsidP="00C66BEB" w:rsidRDefault="00150B2D" w14:paraId="78CAB146" w14:textId="7B3026ED">
      <w:pPr>
        <w:pStyle w:val="Odstavecseseznamem"/>
        <w:numPr>
          <w:ilvl w:val="0"/>
          <w:numId w:val="5"/>
        </w:numPr>
        <w:rPr>
          <w:rFonts w:ascii="COMTES FHT Standard" w:hAnsi="COMTES FHT Standard"/>
          <w:sz w:val="24"/>
          <w:szCs w:val="24"/>
        </w:rPr>
      </w:pPr>
      <w:r>
        <w:rPr>
          <w:rFonts w:ascii="COMTES FHT Standard" w:hAnsi="COMTES FHT Standard"/>
          <w:sz w:val="24"/>
          <w:szCs w:val="24"/>
        </w:rPr>
        <w:t xml:space="preserve">Jméno lektora: </w:t>
      </w:r>
      <w:r w:rsidRPr="00694FC4">
        <w:rPr>
          <w:rFonts w:ascii="COMTES FHT Standard" w:hAnsi="COMTES FHT Standard"/>
          <w:sz w:val="24"/>
          <w:szCs w:val="24"/>
          <w:highlight w:val="yellow"/>
        </w:rPr>
        <w:t>Doplní uchazeč</w:t>
      </w:r>
    </w:p>
    <w:p w:rsidR="00622C21" w:rsidP="006A1004" w:rsidRDefault="006C75F0" w14:paraId="5355E6C6" w14:textId="79E45077">
      <w:pPr>
        <w:pStyle w:val="Odstavecseseznamem"/>
        <w:numPr>
          <w:ilvl w:val="0"/>
          <w:numId w:val="5"/>
        </w:numPr>
        <w:rPr>
          <w:rFonts w:ascii="COMTES FHT Standard" w:hAnsi="COMTES FHT Standard"/>
          <w:sz w:val="24"/>
          <w:szCs w:val="24"/>
        </w:rPr>
      </w:pPr>
      <w:r w:rsidRPr="00694FC4">
        <w:rPr>
          <w:rFonts w:ascii="COMTES FHT Standard" w:hAnsi="COMTES FHT Standard"/>
          <w:sz w:val="24"/>
          <w:szCs w:val="24"/>
        </w:rPr>
        <w:t>Typ kurzu: uzavřený</w:t>
      </w:r>
    </w:p>
    <w:p w:rsidRPr="00AE163A" w:rsidR="00AE163A" w:rsidP="00AE163A" w:rsidRDefault="00AE163A" w14:paraId="79A10354" w14:textId="77777777">
      <w:pPr>
        <w:pStyle w:val="Odstavecseseznamem"/>
        <w:numPr>
          <w:ilvl w:val="0"/>
          <w:numId w:val="5"/>
        </w:numPr>
        <w:rPr>
          <w:rFonts w:ascii="COMTES FHT Standard" w:hAnsi="COMTES FHT Standard"/>
          <w:sz w:val="24"/>
          <w:szCs w:val="24"/>
        </w:rPr>
      </w:pPr>
      <w:r w:rsidRPr="00AE163A">
        <w:rPr>
          <w:rFonts w:ascii="COMTES FHT Standard" w:hAnsi="COMTES FHT Standard"/>
          <w:sz w:val="24"/>
          <w:szCs w:val="24"/>
        </w:rPr>
        <w:t>Počet účastníků: max. 12 osob</w:t>
      </w:r>
    </w:p>
    <w:p w:rsidRPr="00AE163A" w:rsidR="00AE163A" w:rsidP="00AE163A" w:rsidRDefault="00AE163A" w14:paraId="3109B97C" w14:textId="77777777">
      <w:pPr>
        <w:pStyle w:val="Odstavecseseznamem"/>
        <w:numPr>
          <w:ilvl w:val="0"/>
          <w:numId w:val="5"/>
        </w:numPr>
        <w:rPr>
          <w:rFonts w:ascii="COMTES FHT Standard" w:hAnsi="COMTES FHT Standard"/>
          <w:sz w:val="24"/>
          <w:szCs w:val="24"/>
        </w:rPr>
      </w:pPr>
      <w:r w:rsidRPr="00AE163A">
        <w:rPr>
          <w:rFonts w:ascii="COMTES FHT Standard" w:hAnsi="COMTES FHT Standard"/>
          <w:sz w:val="24"/>
          <w:szCs w:val="24"/>
        </w:rPr>
        <w:t>Místo: Školicí místnost COMTES FHT a.s., Průmyslová 995, Dobřany</w:t>
      </w:r>
    </w:p>
    <w:p w:rsidRPr="00694FC4" w:rsidR="006C75F0" w:rsidP="00546032" w:rsidRDefault="00622C21" w14:paraId="21831C50" w14:textId="77777777">
      <w:pPr>
        <w:pStyle w:val="Odstavecseseznamem"/>
        <w:numPr>
          <w:ilvl w:val="0"/>
          <w:numId w:val="5"/>
        </w:numPr>
        <w:rPr>
          <w:rFonts w:ascii="COMTES FHT Standard" w:hAnsi="COMTES FHT Standard"/>
          <w:sz w:val="24"/>
          <w:szCs w:val="24"/>
        </w:rPr>
      </w:pPr>
      <w:r w:rsidRPr="00694FC4">
        <w:rPr>
          <w:rFonts w:ascii="COMTES FHT Standard" w:hAnsi="COMTES FHT Standard"/>
          <w:sz w:val="24"/>
          <w:szCs w:val="24"/>
        </w:rPr>
        <w:t>Časová dotace</w:t>
      </w:r>
      <w:r w:rsidRPr="00694FC4" w:rsidR="006C75F0">
        <w:rPr>
          <w:rFonts w:ascii="COMTES FHT Standard" w:hAnsi="COMTES FHT Standard"/>
          <w:sz w:val="24"/>
          <w:szCs w:val="24"/>
        </w:rPr>
        <w:t>: 2x8 vyučovacích hodin po 60 min</w:t>
      </w:r>
    </w:p>
    <w:p w:rsidRPr="00694FC4" w:rsidR="00622C21" w:rsidP="00546032" w:rsidRDefault="00622C21" w14:paraId="3DE1EF7F" w14:textId="77777777">
      <w:pPr>
        <w:pStyle w:val="Odstavecseseznamem"/>
        <w:numPr>
          <w:ilvl w:val="0"/>
          <w:numId w:val="5"/>
        </w:numPr>
        <w:rPr>
          <w:rFonts w:ascii="COMTES FHT Standard" w:hAnsi="COMTES FHT Standard"/>
          <w:sz w:val="24"/>
          <w:szCs w:val="24"/>
        </w:rPr>
      </w:pPr>
      <w:r w:rsidRPr="00694FC4">
        <w:rPr>
          <w:rFonts w:ascii="COMTES FHT Standard" w:hAnsi="COMTES FHT Standard"/>
          <w:sz w:val="24"/>
          <w:szCs w:val="24"/>
        </w:rPr>
        <w:t xml:space="preserve">Studijní materiály: </w:t>
      </w:r>
      <w:r w:rsidRPr="00694FC4">
        <w:rPr>
          <w:rFonts w:ascii="COMTES FHT Standard" w:hAnsi="COMTES FHT Standard"/>
          <w:sz w:val="24"/>
          <w:szCs w:val="24"/>
          <w:highlight w:val="yellow"/>
        </w:rPr>
        <w:t>Doplní uchazeč</w:t>
      </w:r>
    </w:p>
    <w:p w:rsidRPr="00694FC4" w:rsidR="00622C21" w:rsidP="00546032" w:rsidRDefault="00622C21" w14:paraId="1FADAB16" w14:textId="77777777">
      <w:pPr>
        <w:pStyle w:val="Odstavecseseznamem"/>
        <w:numPr>
          <w:ilvl w:val="0"/>
          <w:numId w:val="5"/>
        </w:numPr>
        <w:rPr>
          <w:rFonts w:ascii="COMTES FHT Standard" w:hAnsi="COMTES FHT Standard"/>
          <w:sz w:val="24"/>
          <w:szCs w:val="24"/>
        </w:rPr>
      </w:pPr>
      <w:r w:rsidRPr="00694FC4">
        <w:rPr>
          <w:rFonts w:ascii="COMTES FHT Standard" w:hAnsi="COMTES FHT Standard"/>
          <w:sz w:val="24"/>
          <w:szCs w:val="24"/>
        </w:rPr>
        <w:t xml:space="preserve">Doporučená studijní literatura: </w:t>
      </w:r>
      <w:r w:rsidRPr="00694FC4">
        <w:rPr>
          <w:rFonts w:ascii="COMTES FHT Standard" w:hAnsi="COMTES FHT Standard"/>
          <w:sz w:val="24"/>
          <w:szCs w:val="24"/>
          <w:highlight w:val="yellow"/>
        </w:rPr>
        <w:t>Doplní uchazeč</w:t>
      </w:r>
    </w:p>
    <w:p w:rsidRPr="00694FC4" w:rsidR="00622C21" w:rsidP="00A9732D" w:rsidRDefault="00622C21" w14:paraId="64893D90" w14:textId="77777777">
      <w:pPr>
        <w:pStyle w:val="Odstavecseseznamem"/>
        <w:numPr>
          <w:ilvl w:val="0"/>
          <w:numId w:val="5"/>
        </w:numPr>
        <w:rPr>
          <w:rFonts w:ascii="COMTES FHT Standard" w:hAnsi="COMTES FHT Standard"/>
          <w:sz w:val="24"/>
          <w:szCs w:val="24"/>
        </w:rPr>
      </w:pPr>
      <w:r w:rsidRPr="00694FC4">
        <w:rPr>
          <w:rFonts w:ascii="COMTES FHT Standard" w:hAnsi="COMTES FHT Standard"/>
          <w:sz w:val="24"/>
          <w:szCs w:val="24"/>
        </w:rPr>
        <w:t xml:space="preserve">Způsob ověření znalostí: </w:t>
      </w:r>
      <w:r w:rsidRPr="00694FC4">
        <w:rPr>
          <w:rFonts w:ascii="COMTES FHT Standard" w:hAnsi="COMTES FHT Standard"/>
          <w:sz w:val="24"/>
          <w:szCs w:val="24"/>
          <w:highlight w:val="yellow"/>
        </w:rPr>
        <w:t>Doplní uchazeč</w:t>
      </w:r>
    </w:p>
    <w:p w:rsidRPr="00694FC4" w:rsidR="006C75F0" w:rsidP="00A9732D" w:rsidRDefault="006C75F0" w14:paraId="000B9D99" w14:textId="77777777">
      <w:pPr>
        <w:pStyle w:val="Odstavecseseznamem"/>
        <w:numPr>
          <w:ilvl w:val="0"/>
          <w:numId w:val="5"/>
        </w:numPr>
        <w:rPr>
          <w:rFonts w:ascii="COMTES FHT Standard" w:hAnsi="COMTES FHT Standard"/>
          <w:sz w:val="24"/>
          <w:szCs w:val="24"/>
        </w:rPr>
      </w:pPr>
      <w:r w:rsidRPr="00694FC4">
        <w:rPr>
          <w:rFonts w:ascii="COMTES FHT Standard" w:hAnsi="COMTES FHT Standard"/>
          <w:sz w:val="24"/>
          <w:szCs w:val="24"/>
        </w:rPr>
        <w:t>Obsah Kurzu:</w:t>
      </w:r>
      <w:r w:rsidRPr="00694FC4" w:rsidR="00C66BEB">
        <w:rPr>
          <w:rFonts w:ascii="COMTES FHT Standard" w:hAnsi="COMTES FHT Standard"/>
          <w:sz w:val="24"/>
          <w:szCs w:val="24"/>
        </w:rPr>
        <w:t xml:space="preserve"> </w:t>
      </w:r>
      <w:r w:rsidRPr="00694FC4" w:rsidR="00C66BEB">
        <w:rPr>
          <w:rFonts w:ascii="COMTES FHT Standard" w:hAnsi="COMTES FHT Standard"/>
          <w:sz w:val="24"/>
          <w:szCs w:val="24"/>
          <w:highlight w:val="yellow"/>
        </w:rPr>
        <w:t>Uchazeč rozpracuje zadání kurzu</w:t>
      </w:r>
    </w:p>
    <w:p w:rsidRPr="00694FC4" w:rsidR="006C75F0" w:rsidP="00622C21" w:rsidRDefault="006C75F0" w14:paraId="58A9B9B7" w14:textId="77777777">
      <w:pPr>
        <w:autoSpaceDE w:val="false"/>
        <w:autoSpaceDN w:val="false"/>
        <w:adjustRightInd w:val="false"/>
        <w:spacing w:after="120" w:line="240" w:lineRule="auto"/>
        <w:ind w:left="708"/>
        <w:rPr>
          <w:rFonts w:ascii="COMTES FHT Standard" w:hAnsi="COMTES FHT Standard"/>
          <w:i/>
          <w:sz w:val="24"/>
          <w:szCs w:val="24"/>
          <w:highlight w:val="yellow"/>
        </w:rPr>
      </w:pPr>
      <w:r w:rsidRPr="00694FC4">
        <w:rPr>
          <w:rFonts w:ascii="COMTES FHT Standard" w:hAnsi="COMTES FHT Standard"/>
          <w:i/>
          <w:sz w:val="24"/>
          <w:szCs w:val="24"/>
          <w:highlight w:val="yellow"/>
        </w:rPr>
        <w:t>Obsahem semináře je naučit účastníky dovednostem, které jim umožní zvládat náročné situace a</w:t>
      </w:r>
      <w:r w:rsidRPr="00694FC4" w:rsidR="00C66BEB">
        <w:rPr>
          <w:rFonts w:ascii="COMTES FHT Standard" w:hAnsi="COMTES FHT Standard"/>
          <w:i/>
          <w:sz w:val="24"/>
          <w:szCs w:val="24"/>
          <w:highlight w:val="yellow"/>
        </w:rPr>
        <w:t xml:space="preserve"> </w:t>
      </w:r>
      <w:r w:rsidRPr="00694FC4">
        <w:rPr>
          <w:rFonts w:ascii="COMTES FHT Standard" w:hAnsi="COMTES FHT Standard"/>
          <w:i/>
          <w:sz w:val="24"/>
          <w:szCs w:val="24"/>
          <w:highlight w:val="yellow"/>
        </w:rPr>
        <w:t>komunikovat v jejich podmínkách. Budou uvedeny typické situace a možné modely, dozvědí se o</w:t>
      </w:r>
      <w:r w:rsidRPr="00694FC4" w:rsidR="00C66BEB">
        <w:rPr>
          <w:rFonts w:ascii="COMTES FHT Standard" w:hAnsi="COMTES FHT Standard"/>
          <w:i/>
          <w:sz w:val="24"/>
          <w:szCs w:val="24"/>
          <w:highlight w:val="yellow"/>
        </w:rPr>
        <w:t xml:space="preserve"> </w:t>
      </w:r>
      <w:r w:rsidRPr="00694FC4">
        <w:rPr>
          <w:rFonts w:ascii="COMTES FHT Standard" w:hAnsi="COMTES FHT Standard"/>
          <w:i/>
          <w:sz w:val="24"/>
          <w:szCs w:val="24"/>
          <w:highlight w:val="yellow"/>
        </w:rPr>
        <w:t>průběhu a možných reakcích z hlediska psychologie a sociologie. Prakticky si projdou nácvikem</w:t>
      </w:r>
      <w:r w:rsidRPr="00694FC4" w:rsidR="00C66BEB">
        <w:rPr>
          <w:rFonts w:ascii="COMTES FHT Standard" w:hAnsi="COMTES FHT Standard"/>
          <w:i/>
          <w:sz w:val="24"/>
          <w:szCs w:val="24"/>
          <w:highlight w:val="yellow"/>
        </w:rPr>
        <w:t xml:space="preserve"> </w:t>
      </w:r>
      <w:r w:rsidRPr="00694FC4">
        <w:rPr>
          <w:rFonts w:ascii="COMTES FHT Standard" w:hAnsi="COMTES FHT Standard"/>
          <w:i/>
          <w:sz w:val="24"/>
          <w:szCs w:val="24"/>
          <w:highlight w:val="yellow"/>
        </w:rPr>
        <w:t>zvládání daných situací a vyzkouší si možná řešení.</w:t>
      </w:r>
    </w:p>
    <w:p w:rsidRPr="00694FC4" w:rsidR="006C75F0" w:rsidP="00622C21" w:rsidRDefault="006C75F0" w14:paraId="02469819" w14:textId="77777777">
      <w:pPr>
        <w:ind w:left="708"/>
        <w:rPr>
          <w:rFonts w:ascii="COMTES FHT Standard" w:hAnsi="COMTES FHT Standard"/>
          <w:i/>
          <w:sz w:val="24"/>
          <w:szCs w:val="24"/>
          <w:highlight w:val="yellow"/>
        </w:rPr>
      </w:pPr>
      <w:r w:rsidRPr="00694FC4">
        <w:rPr>
          <w:rFonts w:ascii="COMTES FHT Standard" w:hAnsi="COMTES FHT Standard"/>
          <w:i/>
          <w:sz w:val="24"/>
          <w:szCs w:val="24"/>
          <w:highlight w:val="yellow"/>
        </w:rPr>
        <w:t>Hlavní body semináře</w:t>
      </w:r>
    </w:p>
    <w:p w:rsidRPr="00694FC4" w:rsidR="006C75F0" w:rsidP="00622C21" w:rsidRDefault="006C75F0" w14:paraId="6945A66F" w14:textId="77777777">
      <w:pPr>
        <w:pStyle w:val="Odstavecseseznamem"/>
        <w:numPr>
          <w:ilvl w:val="0"/>
          <w:numId w:val="2"/>
        </w:numPr>
        <w:ind w:left="1428"/>
        <w:rPr>
          <w:rFonts w:ascii="COMTES FHT Standard" w:hAnsi="COMTES FHT Standard"/>
          <w:i/>
          <w:sz w:val="24"/>
          <w:szCs w:val="24"/>
          <w:highlight w:val="yellow"/>
        </w:rPr>
      </w:pPr>
      <w:r w:rsidRPr="00694FC4">
        <w:rPr>
          <w:rFonts w:ascii="COMTES FHT Standard" w:hAnsi="COMTES FHT Standard"/>
          <w:i/>
          <w:sz w:val="24"/>
          <w:szCs w:val="24"/>
          <w:highlight w:val="yellow"/>
        </w:rPr>
        <w:t>Typy náročných situací a příčiny konfliktů</w:t>
      </w:r>
    </w:p>
    <w:p w:rsidRPr="00694FC4" w:rsidR="006C75F0" w:rsidP="00622C21" w:rsidRDefault="006C75F0" w14:paraId="300EE8BD" w14:textId="77777777">
      <w:pPr>
        <w:pStyle w:val="Odstavecseseznamem"/>
        <w:numPr>
          <w:ilvl w:val="0"/>
          <w:numId w:val="2"/>
        </w:numPr>
        <w:ind w:left="1428"/>
        <w:rPr>
          <w:rFonts w:ascii="COMTES FHT Standard" w:hAnsi="COMTES FHT Standard"/>
          <w:i/>
          <w:sz w:val="24"/>
          <w:szCs w:val="24"/>
          <w:highlight w:val="yellow"/>
        </w:rPr>
      </w:pPr>
      <w:r w:rsidRPr="00694FC4">
        <w:rPr>
          <w:rFonts w:ascii="COMTES FHT Standard" w:hAnsi="COMTES FHT Standard"/>
          <w:i/>
          <w:sz w:val="24"/>
          <w:szCs w:val="24"/>
          <w:highlight w:val="yellow"/>
        </w:rPr>
        <w:t>Fyziologie a vliv náročných situací na člověka</w:t>
      </w:r>
    </w:p>
    <w:p w:rsidRPr="00694FC4" w:rsidR="006C75F0" w:rsidP="00622C21" w:rsidRDefault="006C75F0" w14:paraId="4703612B" w14:textId="77777777">
      <w:pPr>
        <w:pStyle w:val="Odstavecseseznamem"/>
        <w:numPr>
          <w:ilvl w:val="0"/>
          <w:numId w:val="2"/>
        </w:numPr>
        <w:ind w:left="1428"/>
        <w:rPr>
          <w:rFonts w:ascii="COMTES FHT Standard" w:hAnsi="COMTES FHT Standard"/>
          <w:i/>
          <w:sz w:val="24"/>
          <w:szCs w:val="24"/>
          <w:highlight w:val="yellow"/>
        </w:rPr>
      </w:pPr>
      <w:r w:rsidRPr="00694FC4">
        <w:rPr>
          <w:rFonts w:ascii="COMTES FHT Standard" w:hAnsi="COMTES FHT Standard"/>
          <w:i/>
          <w:sz w:val="24"/>
          <w:szCs w:val="24"/>
          <w:highlight w:val="yellow"/>
        </w:rPr>
        <w:t>Příprava na obtížné situace</w:t>
      </w:r>
    </w:p>
    <w:p w:rsidRPr="00694FC4" w:rsidR="006C75F0" w:rsidP="00622C21" w:rsidRDefault="006C75F0" w14:paraId="67B38589" w14:textId="77777777">
      <w:pPr>
        <w:pStyle w:val="Odstavecseseznamem"/>
        <w:numPr>
          <w:ilvl w:val="0"/>
          <w:numId w:val="2"/>
        </w:numPr>
        <w:ind w:left="1428"/>
        <w:rPr>
          <w:rFonts w:ascii="COMTES FHT Standard" w:hAnsi="COMTES FHT Standard"/>
          <w:i/>
          <w:sz w:val="24"/>
          <w:szCs w:val="24"/>
          <w:highlight w:val="yellow"/>
        </w:rPr>
      </w:pPr>
      <w:r w:rsidRPr="00694FC4">
        <w:rPr>
          <w:rFonts w:ascii="COMTES FHT Standard" w:hAnsi="COMTES FHT Standard"/>
          <w:i/>
          <w:sz w:val="24"/>
          <w:szCs w:val="24"/>
          <w:highlight w:val="yellow"/>
        </w:rPr>
        <w:t>Komunikační strategie a taktiky při jednání v náročných situacích</w:t>
      </w:r>
    </w:p>
    <w:p w:rsidRPr="00694FC4" w:rsidR="006C75F0" w:rsidP="00622C21" w:rsidRDefault="006C75F0" w14:paraId="6D16CD95" w14:textId="77777777">
      <w:pPr>
        <w:ind w:left="708"/>
        <w:rPr>
          <w:rFonts w:ascii="COMTES FHT Standard" w:hAnsi="COMTES FHT Standard"/>
          <w:i/>
          <w:sz w:val="24"/>
          <w:szCs w:val="24"/>
          <w:highlight w:val="yellow"/>
        </w:rPr>
      </w:pPr>
      <w:r w:rsidRPr="00694FC4">
        <w:rPr>
          <w:rFonts w:ascii="COMTES FHT Standard" w:hAnsi="COMTES FHT Standard"/>
          <w:i/>
          <w:sz w:val="24"/>
          <w:szCs w:val="24"/>
          <w:highlight w:val="yellow"/>
        </w:rPr>
        <w:t>Praktický workshop</w:t>
      </w:r>
    </w:p>
    <w:p w:rsidRPr="00D32A06" w:rsidR="006C75F0" w:rsidP="00D32A06" w:rsidRDefault="006C75F0" w14:paraId="1ED9ADCA" w14:textId="77777777">
      <w:pPr>
        <w:autoSpaceDE w:val="false"/>
        <w:autoSpaceDN w:val="false"/>
        <w:adjustRightInd w:val="false"/>
        <w:spacing w:after="120" w:line="240" w:lineRule="auto"/>
        <w:ind w:left="708"/>
        <w:rPr>
          <w:rFonts w:ascii="COMTES FHT Standard" w:hAnsi="COMTES FHT Standard"/>
          <w:i/>
          <w:sz w:val="24"/>
          <w:szCs w:val="24"/>
          <w:highlight w:val="yellow"/>
        </w:rPr>
      </w:pPr>
      <w:r w:rsidRPr="00694FC4">
        <w:rPr>
          <w:rFonts w:ascii="COMTES FHT Standard" w:hAnsi="COMTES FHT Standard"/>
          <w:i/>
          <w:sz w:val="24"/>
          <w:szCs w:val="24"/>
          <w:highlight w:val="yellow"/>
        </w:rPr>
        <w:t>Využití konkrétních technik a nástrojů pro zvládání obtížných situací a praktické odzkoušení jejich použití. I</w:t>
      </w:r>
      <w:r w:rsidRPr="00D32A06">
        <w:rPr>
          <w:rFonts w:ascii="COMTES FHT Standard" w:hAnsi="COMTES FHT Standard"/>
          <w:i/>
          <w:sz w:val="24"/>
          <w:szCs w:val="24"/>
          <w:highlight w:val="yellow"/>
        </w:rPr>
        <w:t>ndividuální podpora účastníků s důrazem na řešení jejich problémů a implementaci poznatků z prvního dne.</w:t>
      </w:r>
    </w:p>
    <w:p w:rsidRPr="00694FC4" w:rsidR="007D1363" w:rsidP="00622C21" w:rsidRDefault="007D1363" w14:paraId="1FECDE26" w14:textId="77777777">
      <w:pPr>
        <w:autoSpaceDE w:val="false"/>
        <w:autoSpaceDN w:val="false"/>
        <w:adjustRightInd w:val="false"/>
        <w:spacing w:after="0" w:line="240" w:lineRule="auto"/>
        <w:ind w:left="708"/>
        <w:rPr>
          <w:rFonts w:ascii="COMTES FHT Standard" w:hAnsi="COMTES FHT Standard"/>
          <w:sz w:val="24"/>
          <w:szCs w:val="24"/>
        </w:rPr>
      </w:pPr>
    </w:p>
    <w:p w:rsidRPr="00694FC4" w:rsidR="007D1363" w:rsidP="00622C21" w:rsidRDefault="007D1363" w14:paraId="5D132162" w14:textId="77777777">
      <w:pPr>
        <w:autoSpaceDE w:val="false"/>
        <w:autoSpaceDN w:val="false"/>
        <w:adjustRightInd w:val="false"/>
        <w:spacing w:after="0" w:line="240" w:lineRule="auto"/>
        <w:ind w:left="708"/>
        <w:rPr>
          <w:rFonts w:ascii="COMTES FHT Standard" w:hAnsi="COMTES FHT Standard"/>
          <w:i/>
          <w:sz w:val="24"/>
          <w:szCs w:val="24"/>
        </w:rPr>
      </w:pPr>
    </w:p>
    <w:p w:rsidRPr="00694FC4" w:rsidR="007D1363" w:rsidP="00622C21" w:rsidRDefault="007D1363" w14:paraId="41F494AD" w14:textId="77777777">
      <w:pPr>
        <w:autoSpaceDE w:val="false"/>
        <w:autoSpaceDN w:val="false"/>
        <w:adjustRightInd w:val="false"/>
        <w:spacing w:after="0" w:line="240" w:lineRule="auto"/>
        <w:ind w:left="708"/>
        <w:rPr>
          <w:rFonts w:ascii="COMTES FHT Standard" w:hAnsi="COMTES FHT Standard"/>
          <w:i/>
          <w:sz w:val="24"/>
          <w:szCs w:val="24"/>
        </w:rPr>
      </w:pPr>
    </w:p>
    <w:p w:rsidRPr="00694FC4" w:rsidR="00750631" w:rsidRDefault="00750631" w14:paraId="589D7F6C" w14:textId="13D0BC7D">
      <w:pPr>
        <w:rPr>
          <w:rFonts w:ascii="COMTES FHT Standard" w:hAnsi="COMTES FHT Standard"/>
          <w:b/>
          <w:sz w:val="24"/>
          <w:szCs w:val="24"/>
        </w:rPr>
      </w:pPr>
      <w:r w:rsidRPr="00694FC4">
        <w:rPr>
          <w:rFonts w:ascii="COMTES FHT Standard" w:hAnsi="COMTES FHT Standard"/>
          <w:b/>
          <w:sz w:val="24"/>
          <w:szCs w:val="24"/>
        </w:rPr>
        <w:br w:type="page"/>
      </w:r>
    </w:p>
    <w:p w:rsidRPr="00694FC4" w:rsidR="00DF6BC3" w:rsidP="00DF6BC3" w:rsidRDefault="00DF6BC3" w14:paraId="49DBBF3B" w14:textId="77777777">
      <w:pPr>
        <w:jc w:val="center"/>
        <w:rPr>
          <w:rFonts w:ascii="COMTES FHT Standard" w:hAnsi="COMTES FHT Standard"/>
          <w:b/>
          <w:sz w:val="24"/>
          <w:szCs w:val="24"/>
        </w:rPr>
      </w:pPr>
    </w:p>
    <w:p w:rsidRPr="00694FC4" w:rsidR="00DF6BC3" w:rsidP="00DF6BC3" w:rsidRDefault="00DF6BC3" w14:paraId="2D2E2C26" w14:textId="66A4DDC3">
      <w:pPr>
        <w:jc w:val="center"/>
        <w:rPr>
          <w:rFonts w:ascii="COMTES FHT Standard" w:hAnsi="COMTES FHT Standard"/>
          <w:b/>
          <w:sz w:val="24"/>
          <w:szCs w:val="24"/>
        </w:rPr>
      </w:pPr>
      <w:r w:rsidRPr="00694FC4">
        <w:rPr>
          <w:rFonts w:ascii="COMTES FHT Standard" w:hAnsi="COMTES FHT Standard"/>
          <w:b/>
          <w:sz w:val="24"/>
          <w:szCs w:val="24"/>
        </w:rPr>
        <w:t>K_00M0</w:t>
      </w:r>
      <w:r w:rsidRPr="00694FC4" w:rsidR="00750631">
        <w:rPr>
          <w:rFonts w:ascii="COMTES FHT Standard" w:hAnsi="COMTES FHT Standard"/>
          <w:b/>
          <w:sz w:val="24"/>
          <w:szCs w:val="24"/>
        </w:rPr>
        <w:t>2</w:t>
      </w:r>
      <w:r w:rsidRPr="00694FC4">
        <w:rPr>
          <w:rFonts w:ascii="COMTES FHT Standard" w:hAnsi="COMTES FHT Standard"/>
          <w:b/>
          <w:sz w:val="24"/>
          <w:szCs w:val="24"/>
        </w:rPr>
        <w:t xml:space="preserve"> – Měkké a manažerské dovednosti</w:t>
      </w:r>
    </w:p>
    <w:p w:rsidRPr="00694FC4" w:rsidR="00DF6BC3" w:rsidP="00DF6BC3" w:rsidRDefault="00DF6BC3" w14:paraId="5F608671" w14:textId="77777777">
      <w:pPr>
        <w:jc w:val="center"/>
        <w:rPr>
          <w:rFonts w:ascii="COMTES FHT Standard" w:hAnsi="COMTES FHT Standard"/>
          <w:b/>
          <w:sz w:val="24"/>
          <w:szCs w:val="24"/>
        </w:rPr>
      </w:pPr>
    </w:p>
    <w:p w:rsidRPr="00694FC4" w:rsidR="00DF6BC3" w:rsidP="00750631" w:rsidRDefault="00DF6BC3" w14:paraId="151298AF" w14:textId="41E1E576">
      <w:pPr>
        <w:pStyle w:val="Odstavecseseznamem"/>
        <w:numPr>
          <w:ilvl w:val="0"/>
          <w:numId w:val="9"/>
        </w:numPr>
        <w:rPr>
          <w:rFonts w:ascii="COMTES FHT Standard" w:hAnsi="COMTES FHT Standard"/>
          <w:sz w:val="24"/>
          <w:szCs w:val="24"/>
        </w:rPr>
      </w:pPr>
      <w:r w:rsidRPr="00694FC4">
        <w:rPr>
          <w:rFonts w:ascii="COMTES FHT Standard" w:hAnsi="COMTES FHT Standard"/>
          <w:sz w:val="24"/>
          <w:szCs w:val="24"/>
        </w:rPr>
        <w:t xml:space="preserve">Název kurzu: </w:t>
      </w:r>
      <w:r w:rsidRPr="00694FC4" w:rsidR="00750631">
        <w:rPr>
          <w:rFonts w:ascii="COMTES FHT Standard" w:hAnsi="COMTES FHT Standard" w:cs="Calibri"/>
          <w:color w:val="00000A"/>
          <w:sz w:val="24"/>
          <w:szCs w:val="24"/>
        </w:rPr>
        <w:t>Management (řízení) změn</w:t>
      </w:r>
    </w:p>
    <w:p w:rsidRPr="00694FC4" w:rsidR="00DF6BC3" w:rsidP="00750631" w:rsidRDefault="00DF6BC3" w14:paraId="0578402E" w14:textId="77777777">
      <w:pPr>
        <w:pStyle w:val="Odstavecseseznamem"/>
        <w:numPr>
          <w:ilvl w:val="0"/>
          <w:numId w:val="9"/>
        </w:numPr>
        <w:rPr>
          <w:rFonts w:ascii="COMTES FHT Standard" w:hAnsi="COMTES FHT Standard"/>
          <w:sz w:val="24"/>
          <w:szCs w:val="24"/>
        </w:rPr>
      </w:pPr>
      <w:r w:rsidRPr="00694FC4">
        <w:rPr>
          <w:rFonts w:ascii="COMTES FHT Standard" w:hAnsi="COMTES FHT Standard"/>
          <w:sz w:val="24"/>
          <w:szCs w:val="24"/>
        </w:rPr>
        <w:t xml:space="preserve">Název vzdělávacího subjektu: </w:t>
      </w:r>
      <w:r w:rsidRPr="00694FC4">
        <w:rPr>
          <w:rFonts w:ascii="COMTES FHT Standard" w:hAnsi="COMTES FHT Standard"/>
          <w:sz w:val="24"/>
          <w:szCs w:val="24"/>
          <w:highlight w:val="yellow"/>
        </w:rPr>
        <w:t>Doplní uchazeč</w:t>
      </w:r>
    </w:p>
    <w:p w:rsidRPr="00694FC4" w:rsidR="00150B2D" w:rsidP="00150B2D" w:rsidRDefault="00150B2D" w14:paraId="5206AEBA" w14:textId="77777777">
      <w:pPr>
        <w:pStyle w:val="Odstavecseseznamem"/>
        <w:numPr>
          <w:ilvl w:val="0"/>
          <w:numId w:val="9"/>
        </w:numPr>
        <w:rPr>
          <w:rFonts w:ascii="COMTES FHT Standard" w:hAnsi="COMTES FHT Standard"/>
          <w:sz w:val="24"/>
          <w:szCs w:val="24"/>
        </w:rPr>
      </w:pPr>
      <w:r>
        <w:rPr>
          <w:rFonts w:ascii="COMTES FHT Standard" w:hAnsi="COMTES FHT Standard"/>
          <w:sz w:val="24"/>
          <w:szCs w:val="24"/>
        </w:rPr>
        <w:t xml:space="preserve">Jméno lektora: </w:t>
      </w:r>
      <w:r w:rsidRPr="00694FC4">
        <w:rPr>
          <w:rFonts w:ascii="COMTES FHT Standard" w:hAnsi="COMTES FHT Standard"/>
          <w:sz w:val="24"/>
          <w:szCs w:val="24"/>
          <w:highlight w:val="yellow"/>
        </w:rPr>
        <w:t>Doplní uchazeč</w:t>
      </w:r>
    </w:p>
    <w:p w:rsidRPr="00694FC4" w:rsidR="00DF6BC3" w:rsidP="00750631" w:rsidRDefault="00DF6BC3" w14:paraId="7142C693" w14:textId="77777777">
      <w:pPr>
        <w:pStyle w:val="Odstavecseseznamem"/>
        <w:numPr>
          <w:ilvl w:val="0"/>
          <w:numId w:val="9"/>
        </w:numPr>
        <w:rPr>
          <w:rFonts w:ascii="COMTES FHT Standard" w:hAnsi="COMTES FHT Standard"/>
          <w:sz w:val="24"/>
          <w:szCs w:val="24"/>
        </w:rPr>
      </w:pPr>
      <w:r w:rsidRPr="00694FC4">
        <w:rPr>
          <w:rFonts w:ascii="COMTES FHT Standard" w:hAnsi="COMTES FHT Standard"/>
          <w:sz w:val="24"/>
          <w:szCs w:val="24"/>
        </w:rPr>
        <w:t>Typ kurzu: uzavřený</w:t>
      </w:r>
    </w:p>
    <w:p w:rsidRPr="00AE163A" w:rsidR="00AE163A" w:rsidP="00AE163A" w:rsidRDefault="00AE163A" w14:paraId="4C02012C" w14:textId="77777777">
      <w:pPr>
        <w:pStyle w:val="Odstavecseseznamem"/>
        <w:numPr>
          <w:ilvl w:val="0"/>
          <w:numId w:val="9"/>
        </w:numPr>
        <w:rPr>
          <w:rFonts w:ascii="COMTES FHT Standard" w:hAnsi="COMTES FHT Standard"/>
          <w:sz w:val="24"/>
          <w:szCs w:val="24"/>
        </w:rPr>
      </w:pPr>
      <w:r w:rsidRPr="00AE163A">
        <w:rPr>
          <w:rFonts w:ascii="COMTES FHT Standard" w:hAnsi="COMTES FHT Standard"/>
          <w:sz w:val="24"/>
          <w:szCs w:val="24"/>
        </w:rPr>
        <w:t>Počet účastníků: max. 12 osob</w:t>
      </w:r>
    </w:p>
    <w:p w:rsidRPr="00AE163A" w:rsidR="00AE163A" w:rsidP="00AE163A" w:rsidRDefault="00AE163A" w14:paraId="03F3CE87" w14:textId="77777777">
      <w:pPr>
        <w:pStyle w:val="Odstavecseseznamem"/>
        <w:numPr>
          <w:ilvl w:val="0"/>
          <w:numId w:val="9"/>
        </w:numPr>
        <w:rPr>
          <w:rFonts w:ascii="COMTES FHT Standard" w:hAnsi="COMTES FHT Standard"/>
          <w:sz w:val="24"/>
          <w:szCs w:val="24"/>
        </w:rPr>
      </w:pPr>
      <w:r w:rsidRPr="00AE163A">
        <w:rPr>
          <w:rFonts w:ascii="COMTES FHT Standard" w:hAnsi="COMTES FHT Standard"/>
          <w:sz w:val="24"/>
          <w:szCs w:val="24"/>
        </w:rPr>
        <w:t>Místo: Školicí místnost COMTES FHT a.s., Průmyslová 995, Dobřany</w:t>
      </w:r>
    </w:p>
    <w:p w:rsidRPr="00694FC4" w:rsidR="00DF6BC3" w:rsidP="00750631" w:rsidRDefault="00DF6BC3" w14:paraId="29C8F981" w14:textId="77777777">
      <w:pPr>
        <w:pStyle w:val="Odstavecseseznamem"/>
        <w:numPr>
          <w:ilvl w:val="0"/>
          <w:numId w:val="9"/>
        </w:numPr>
        <w:rPr>
          <w:rFonts w:ascii="COMTES FHT Standard" w:hAnsi="COMTES FHT Standard"/>
          <w:sz w:val="24"/>
          <w:szCs w:val="24"/>
        </w:rPr>
      </w:pPr>
      <w:r w:rsidRPr="00694FC4">
        <w:rPr>
          <w:rFonts w:ascii="COMTES FHT Standard" w:hAnsi="COMTES FHT Standard"/>
          <w:sz w:val="24"/>
          <w:szCs w:val="24"/>
        </w:rPr>
        <w:t>Časová dotace: 2x8 vyučovacích hodin po 60 min</w:t>
      </w:r>
    </w:p>
    <w:p w:rsidRPr="00694FC4" w:rsidR="00DF6BC3" w:rsidP="00750631" w:rsidRDefault="00DF6BC3" w14:paraId="1E188655" w14:textId="77777777">
      <w:pPr>
        <w:pStyle w:val="Odstavecseseznamem"/>
        <w:numPr>
          <w:ilvl w:val="0"/>
          <w:numId w:val="9"/>
        </w:numPr>
        <w:rPr>
          <w:rFonts w:ascii="COMTES FHT Standard" w:hAnsi="COMTES FHT Standard"/>
          <w:sz w:val="24"/>
          <w:szCs w:val="24"/>
        </w:rPr>
      </w:pPr>
      <w:r w:rsidRPr="00694FC4">
        <w:rPr>
          <w:rFonts w:ascii="COMTES FHT Standard" w:hAnsi="COMTES FHT Standard"/>
          <w:sz w:val="24"/>
          <w:szCs w:val="24"/>
        </w:rPr>
        <w:t xml:space="preserve">Studijní materiály: </w:t>
      </w:r>
      <w:r w:rsidRPr="00694FC4">
        <w:rPr>
          <w:rFonts w:ascii="COMTES FHT Standard" w:hAnsi="COMTES FHT Standard"/>
          <w:sz w:val="24"/>
          <w:szCs w:val="24"/>
          <w:highlight w:val="yellow"/>
        </w:rPr>
        <w:t>Doplní uchazeč</w:t>
      </w:r>
    </w:p>
    <w:p w:rsidRPr="00694FC4" w:rsidR="00DF6BC3" w:rsidP="00750631" w:rsidRDefault="00DF6BC3" w14:paraId="2DE634C2" w14:textId="77777777">
      <w:pPr>
        <w:pStyle w:val="Odstavecseseznamem"/>
        <w:numPr>
          <w:ilvl w:val="0"/>
          <w:numId w:val="9"/>
        </w:numPr>
        <w:rPr>
          <w:rFonts w:ascii="COMTES FHT Standard" w:hAnsi="COMTES FHT Standard"/>
          <w:sz w:val="24"/>
          <w:szCs w:val="24"/>
        </w:rPr>
      </w:pPr>
      <w:r w:rsidRPr="00694FC4">
        <w:rPr>
          <w:rFonts w:ascii="COMTES FHT Standard" w:hAnsi="COMTES FHT Standard"/>
          <w:sz w:val="24"/>
          <w:szCs w:val="24"/>
        </w:rPr>
        <w:t xml:space="preserve">Doporučená studijní literatura: </w:t>
      </w:r>
      <w:r w:rsidRPr="00694FC4">
        <w:rPr>
          <w:rFonts w:ascii="COMTES FHT Standard" w:hAnsi="COMTES FHT Standard"/>
          <w:sz w:val="24"/>
          <w:szCs w:val="24"/>
          <w:highlight w:val="yellow"/>
        </w:rPr>
        <w:t>Doplní uchazeč</w:t>
      </w:r>
    </w:p>
    <w:p w:rsidRPr="00694FC4" w:rsidR="00DF6BC3" w:rsidP="00750631" w:rsidRDefault="00DF6BC3" w14:paraId="7382D40F" w14:textId="77777777">
      <w:pPr>
        <w:pStyle w:val="Odstavecseseznamem"/>
        <w:numPr>
          <w:ilvl w:val="0"/>
          <w:numId w:val="9"/>
        </w:numPr>
        <w:rPr>
          <w:rFonts w:ascii="COMTES FHT Standard" w:hAnsi="COMTES FHT Standard"/>
          <w:sz w:val="24"/>
          <w:szCs w:val="24"/>
        </w:rPr>
      </w:pPr>
      <w:r w:rsidRPr="00694FC4">
        <w:rPr>
          <w:rFonts w:ascii="COMTES FHT Standard" w:hAnsi="COMTES FHT Standard"/>
          <w:sz w:val="24"/>
          <w:szCs w:val="24"/>
        </w:rPr>
        <w:t xml:space="preserve">Způsob ověření znalostí: </w:t>
      </w:r>
      <w:r w:rsidRPr="00694FC4">
        <w:rPr>
          <w:rFonts w:ascii="COMTES FHT Standard" w:hAnsi="COMTES FHT Standard"/>
          <w:sz w:val="24"/>
          <w:szCs w:val="24"/>
          <w:highlight w:val="yellow"/>
        </w:rPr>
        <w:t>Doplní uchazeč</w:t>
      </w:r>
    </w:p>
    <w:p w:rsidRPr="00694FC4" w:rsidR="00DF6BC3" w:rsidP="00750631" w:rsidRDefault="00DF6BC3" w14:paraId="7D0E3EA1" w14:textId="77777777">
      <w:pPr>
        <w:pStyle w:val="Odstavecseseznamem"/>
        <w:numPr>
          <w:ilvl w:val="0"/>
          <w:numId w:val="9"/>
        </w:numPr>
        <w:rPr>
          <w:rFonts w:ascii="COMTES FHT Standard" w:hAnsi="COMTES FHT Standard"/>
          <w:sz w:val="24"/>
          <w:szCs w:val="24"/>
        </w:rPr>
      </w:pPr>
      <w:r w:rsidRPr="00694FC4">
        <w:rPr>
          <w:rFonts w:ascii="COMTES FHT Standard" w:hAnsi="COMTES FHT Standard"/>
          <w:sz w:val="24"/>
          <w:szCs w:val="24"/>
        </w:rPr>
        <w:t xml:space="preserve">Obsah Kurzu: </w:t>
      </w:r>
      <w:r w:rsidRPr="00694FC4">
        <w:rPr>
          <w:rFonts w:ascii="COMTES FHT Standard" w:hAnsi="COMTES FHT Standard"/>
          <w:sz w:val="24"/>
          <w:szCs w:val="24"/>
          <w:highlight w:val="yellow"/>
        </w:rPr>
        <w:t>Uchazeč rozpracuje zadání kurzu</w:t>
      </w:r>
    </w:p>
    <w:p w:rsidRPr="00694FC4" w:rsidR="0091301D" w:rsidP="0091301D" w:rsidRDefault="0091301D" w14:paraId="75D0F015" w14:textId="1B608C4B">
      <w:pPr>
        <w:ind w:left="708"/>
        <w:rPr>
          <w:rFonts w:ascii="COMTES FHT Standard" w:hAnsi="COMTES FHT Standard"/>
          <w:i/>
          <w:sz w:val="24"/>
          <w:szCs w:val="24"/>
        </w:rPr>
      </w:pPr>
      <w:r w:rsidRPr="00D32A06">
        <w:rPr>
          <w:rFonts w:ascii="COMTES FHT Standard" w:hAnsi="COMTES FHT Standard"/>
          <w:i/>
          <w:sz w:val="24"/>
          <w:szCs w:val="24"/>
          <w:highlight w:val="yellow"/>
        </w:rPr>
        <w:t xml:space="preserve">Předmětem semináře je naučit účastníky komunikovat a prosazovat změny, přehledně, srozumitelně, přátelsky, přitom s důrazem a s orientací na cíl. Seznámí se s tím, jak lidé přijímají změny, proč je nemají rádi, </w:t>
      </w:r>
      <w:r w:rsidR="00D32A06">
        <w:rPr>
          <w:rFonts w:ascii="COMTES FHT Standard" w:hAnsi="COMTES FHT Standard"/>
          <w:i/>
          <w:sz w:val="24"/>
          <w:szCs w:val="24"/>
          <w:highlight w:val="yellow"/>
        </w:rPr>
        <w:t>bude představena</w:t>
      </w:r>
      <w:r w:rsidRPr="00D32A06">
        <w:rPr>
          <w:rFonts w:ascii="COMTES FHT Standard" w:hAnsi="COMTES FHT Standard"/>
          <w:i/>
          <w:sz w:val="24"/>
          <w:szCs w:val="24"/>
          <w:highlight w:val="yellow"/>
        </w:rPr>
        <w:t xml:space="preserve"> psychologi</w:t>
      </w:r>
      <w:r w:rsidR="00D32A06">
        <w:rPr>
          <w:rFonts w:ascii="COMTES FHT Standard" w:hAnsi="COMTES FHT Standard"/>
          <w:i/>
          <w:sz w:val="24"/>
          <w:szCs w:val="24"/>
          <w:highlight w:val="yellow"/>
        </w:rPr>
        <w:t>e</w:t>
      </w:r>
      <w:r w:rsidRPr="00D32A06">
        <w:rPr>
          <w:rFonts w:ascii="COMTES FHT Standard" w:hAnsi="COMTES FHT Standard"/>
          <w:i/>
          <w:sz w:val="24"/>
          <w:szCs w:val="24"/>
          <w:highlight w:val="yellow"/>
        </w:rPr>
        <w:t xml:space="preserve"> změn, osvědčené nástroje jejich komunikace, prosazování a zvládání odporu proti změnám.</w:t>
      </w:r>
    </w:p>
    <w:p w:rsidRPr="00694FC4" w:rsidR="00DF6BC3" w:rsidP="0091301D" w:rsidRDefault="00DF6BC3" w14:paraId="6E253F65" w14:textId="4973AD6C">
      <w:pPr>
        <w:ind w:left="708"/>
        <w:rPr>
          <w:rFonts w:ascii="COMTES FHT Standard" w:hAnsi="COMTES FHT Standard"/>
          <w:i/>
          <w:sz w:val="24"/>
          <w:szCs w:val="24"/>
          <w:highlight w:val="yellow"/>
        </w:rPr>
      </w:pPr>
      <w:r w:rsidRPr="00694FC4">
        <w:rPr>
          <w:rFonts w:ascii="COMTES FHT Standard" w:hAnsi="COMTES FHT Standard"/>
          <w:i/>
          <w:sz w:val="24"/>
          <w:szCs w:val="24"/>
          <w:highlight w:val="yellow"/>
        </w:rPr>
        <w:t>Hlavní body semináře</w:t>
      </w:r>
    </w:p>
    <w:p w:rsidRPr="00D32A06" w:rsidR="00D32A06" w:rsidP="00D32A06" w:rsidRDefault="00D32A06" w14:paraId="55770F29" w14:textId="77777777">
      <w:pPr>
        <w:pStyle w:val="Odstavecseseznamem"/>
        <w:numPr>
          <w:ilvl w:val="0"/>
          <w:numId w:val="2"/>
        </w:numPr>
        <w:ind w:left="1428"/>
        <w:rPr>
          <w:rFonts w:ascii="COMTES FHT Standard" w:hAnsi="COMTES FHT Standard"/>
          <w:i/>
          <w:sz w:val="24"/>
          <w:szCs w:val="24"/>
          <w:highlight w:val="yellow"/>
        </w:rPr>
      </w:pPr>
      <w:r w:rsidRPr="00D32A06">
        <w:rPr>
          <w:rFonts w:ascii="COMTES FHT Standard" w:hAnsi="COMTES FHT Standard"/>
          <w:i/>
          <w:sz w:val="24"/>
          <w:szCs w:val="24"/>
          <w:highlight w:val="yellow"/>
        </w:rPr>
        <w:t>Jak připravit komunikaci změny podřízeným</w:t>
      </w:r>
    </w:p>
    <w:p w:rsidRPr="00D32A06" w:rsidR="00D32A06" w:rsidP="00D32A06" w:rsidRDefault="00D32A06" w14:paraId="538D7EEC" w14:textId="7486100E">
      <w:pPr>
        <w:pStyle w:val="Odstavecseseznamem"/>
        <w:numPr>
          <w:ilvl w:val="0"/>
          <w:numId w:val="2"/>
        </w:numPr>
        <w:ind w:left="1428"/>
        <w:rPr>
          <w:rFonts w:ascii="COMTES FHT Standard" w:hAnsi="COMTES FHT Standard"/>
          <w:i/>
          <w:sz w:val="24"/>
          <w:szCs w:val="24"/>
          <w:highlight w:val="yellow"/>
        </w:rPr>
      </w:pPr>
      <w:r>
        <w:rPr>
          <w:rFonts w:ascii="COMTES FHT Standard" w:hAnsi="COMTES FHT Standard"/>
          <w:i/>
          <w:sz w:val="24"/>
          <w:szCs w:val="24"/>
          <w:highlight w:val="yellow"/>
        </w:rPr>
        <w:t>J</w:t>
      </w:r>
      <w:r w:rsidRPr="00D32A06">
        <w:rPr>
          <w:rFonts w:ascii="COMTES FHT Standard" w:hAnsi="COMTES FHT Standard"/>
          <w:i/>
          <w:sz w:val="24"/>
          <w:szCs w:val="24"/>
          <w:highlight w:val="yellow"/>
        </w:rPr>
        <w:t>ak komunikovat změnu a jak do ní zaangažovat podřízené</w:t>
      </w:r>
    </w:p>
    <w:p w:rsidRPr="00D32A06" w:rsidR="00D32A06" w:rsidP="00D32A06" w:rsidRDefault="00D32A06" w14:paraId="764AF434" w14:textId="3F406562">
      <w:pPr>
        <w:pStyle w:val="Odstavecseseznamem"/>
        <w:numPr>
          <w:ilvl w:val="0"/>
          <w:numId w:val="2"/>
        </w:numPr>
        <w:ind w:left="1428"/>
        <w:rPr>
          <w:rFonts w:ascii="COMTES FHT Standard" w:hAnsi="COMTES FHT Standard"/>
          <w:i/>
          <w:sz w:val="24"/>
          <w:szCs w:val="24"/>
          <w:highlight w:val="yellow"/>
        </w:rPr>
      </w:pPr>
      <w:r>
        <w:rPr>
          <w:rFonts w:ascii="COMTES FHT Standard" w:hAnsi="COMTES FHT Standard"/>
          <w:i/>
          <w:sz w:val="24"/>
          <w:szCs w:val="24"/>
          <w:highlight w:val="yellow"/>
        </w:rPr>
        <w:t>S</w:t>
      </w:r>
      <w:r w:rsidRPr="00D32A06">
        <w:rPr>
          <w:rFonts w:ascii="COMTES FHT Standard" w:hAnsi="COMTES FHT Standard"/>
          <w:i/>
          <w:sz w:val="24"/>
          <w:szCs w:val="24"/>
          <w:highlight w:val="yellow"/>
        </w:rPr>
        <w:t>trategie překonání odporu proti změně</w:t>
      </w:r>
    </w:p>
    <w:p w:rsidRPr="00D32A06" w:rsidR="00D32A06" w:rsidP="00D32A06" w:rsidRDefault="00D32A06" w14:paraId="03A7BE00" w14:textId="71629D3E">
      <w:pPr>
        <w:pStyle w:val="Odstavecseseznamem"/>
        <w:numPr>
          <w:ilvl w:val="0"/>
          <w:numId w:val="2"/>
        </w:numPr>
        <w:ind w:left="1428"/>
        <w:rPr>
          <w:rFonts w:ascii="COMTES FHT Standard" w:hAnsi="COMTES FHT Standard"/>
          <w:i/>
          <w:sz w:val="24"/>
          <w:szCs w:val="24"/>
          <w:highlight w:val="yellow"/>
        </w:rPr>
      </w:pPr>
      <w:r>
        <w:rPr>
          <w:rFonts w:ascii="COMTES FHT Standard" w:hAnsi="COMTES FHT Standard"/>
          <w:i/>
          <w:sz w:val="24"/>
          <w:szCs w:val="24"/>
          <w:highlight w:val="yellow"/>
        </w:rPr>
        <w:t>P</w:t>
      </w:r>
      <w:r w:rsidRPr="00D32A06">
        <w:rPr>
          <w:rFonts w:ascii="COMTES FHT Standard" w:hAnsi="COMTES FHT Standard"/>
          <w:i/>
          <w:sz w:val="24"/>
          <w:szCs w:val="24"/>
          <w:highlight w:val="yellow"/>
        </w:rPr>
        <w:t>ráce s problémovými jedinci a s odporem výrazných individualit</w:t>
      </w:r>
    </w:p>
    <w:p w:rsidRPr="00D32A06" w:rsidR="00D32A06" w:rsidP="00D32A06" w:rsidRDefault="00D32A06" w14:paraId="23FBD14D" w14:textId="34D13A9F">
      <w:pPr>
        <w:pStyle w:val="Odstavecseseznamem"/>
        <w:numPr>
          <w:ilvl w:val="0"/>
          <w:numId w:val="2"/>
        </w:numPr>
        <w:ind w:left="1428"/>
        <w:rPr>
          <w:rFonts w:ascii="COMTES FHT Standard" w:hAnsi="COMTES FHT Standard"/>
          <w:i/>
          <w:sz w:val="24"/>
          <w:szCs w:val="24"/>
          <w:highlight w:val="yellow"/>
        </w:rPr>
      </w:pPr>
      <w:r>
        <w:rPr>
          <w:rFonts w:hint="eastAsia" w:ascii="COMTES FHT Standard" w:hAnsi="COMTES FHT Standard"/>
          <w:i/>
          <w:sz w:val="24"/>
          <w:szCs w:val="24"/>
          <w:highlight w:val="yellow"/>
        </w:rPr>
        <w:t>C</w:t>
      </w:r>
      <w:r w:rsidRPr="00D32A06">
        <w:rPr>
          <w:rFonts w:ascii="COMTES FHT Standard" w:hAnsi="COMTES FHT Standard"/>
          <w:i/>
          <w:sz w:val="24"/>
          <w:szCs w:val="24"/>
          <w:highlight w:val="yellow"/>
        </w:rPr>
        <w:t>hyby při implementaci změn a jak se jich vyvarovat</w:t>
      </w:r>
    </w:p>
    <w:p w:rsidRPr="00D32A06" w:rsidR="00D32A06" w:rsidP="00D32A06" w:rsidRDefault="00D32A06" w14:paraId="49484EFE" w14:textId="2BFF7F07">
      <w:pPr>
        <w:pStyle w:val="Odstavecseseznamem"/>
        <w:numPr>
          <w:ilvl w:val="0"/>
          <w:numId w:val="2"/>
        </w:numPr>
        <w:ind w:left="1428"/>
        <w:rPr>
          <w:rFonts w:ascii="COMTES FHT Standard" w:hAnsi="COMTES FHT Standard"/>
          <w:i/>
          <w:sz w:val="24"/>
          <w:szCs w:val="24"/>
          <w:highlight w:val="yellow"/>
        </w:rPr>
      </w:pPr>
      <w:r>
        <w:rPr>
          <w:rFonts w:ascii="COMTES FHT Standard" w:hAnsi="COMTES FHT Standard"/>
          <w:i/>
          <w:sz w:val="24"/>
          <w:szCs w:val="24"/>
          <w:highlight w:val="yellow"/>
        </w:rPr>
        <w:t>P</w:t>
      </w:r>
      <w:r w:rsidRPr="00D32A06">
        <w:rPr>
          <w:rFonts w:ascii="COMTES FHT Standard" w:hAnsi="COMTES FHT Standard"/>
          <w:i/>
          <w:sz w:val="24"/>
          <w:szCs w:val="24"/>
          <w:highlight w:val="yellow"/>
        </w:rPr>
        <w:t>ráce v prostředí neustálých změn a posunů</w:t>
      </w:r>
    </w:p>
    <w:p w:rsidRPr="00694FC4" w:rsidR="00DF6BC3" w:rsidP="00D32A06" w:rsidRDefault="00DF6BC3" w14:paraId="3F60E492" w14:textId="4B367809">
      <w:pPr>
        <w:ind w:left="708"/>
        <w:rPr>
          <w:rFonts w:ascii="COMTES FHT Standard" w:hAnsi="COMTES FHT Standard"/>
          <w:i/>
          <w:sz w:val="24"/>
          <w:szCs w:val="24"/>
          <w:highlight w:val="yellow"/>
        </w:rPr>
      </w:pPr>
      <w:r w:rsidRPr="00694FC4">
        <w:rPr>
          <w:rFonts w:ascii="COMTES FHT Standard" w:hAnsi="COMTES FHT Standard"/>
          <w:i/>
          <w:sz w:val="24"/>
          <w:szCs w:val="24"/>
          <w:highlight w:val="yellow"/>
        </w:rPr>
        <w:t>Praktický workshop</w:t>
      </w:r>
    </w:p>
    <w:p w:rsidRPr="00D32A06" w:rsidR="00DF6BC3" w:rsidP="00D32A06" w:rsidRDefault="00DF6BC3" w14:paraId="032D82E5" w14:textId="40B859D7">
      <w:pPr>
        <w:ind w:left="708"/>
        <w:rPr>
          <w:rFonts w:ascii="COMTES FHT Standard" w:hAnsi="COMTES FHT Standard"/>
          <w:i/>
          <w:sz w:val="24"/>
          <w:szCs w:val="24"/>
          <w:highlight w:val="yellow"/>
        </w:rPr>
      </w:pPr>
      <w:r w:rsidRPr="00694FC4">
        <w:rPr>
          <w:rFonts w:ascii="COMTES FHT Standard" w:hAnsi="COMTES FHT Standard"/>
          <w:i/>
          <w:sz w:val="24"/>
          <w:szCs w:val="24"/>
          <w:highlight w:val="yellow"/>
        </w:rPr>
        <w:t xml:space="preserve">Využití konkrétních technik a nástrojů pro </w:t>
      </w:r>
      <w:r w:rsidRPr="00694FC4" w:rsidR="0091301D">
        <w:rPr>
          <w:rFonts w:ascii="COMTES FHT Standard" w:hAnsi="COMTES FHT Standard"/>
          <w:i/>
          <w:sz w:val="24"/>
          <w:szCs w:val="24"/>
          <w:highlight w:val="yellow"/>
        </w:rPr>
        <w:t>management</w:t>
      </w:r>
      <w:r w:rsidRPr="00694FC4" w:rsidR="00EA6CC5">
        <w:rPr>
          <w:rFonts w:ascii="COMTES FHT Standard" w:hAnsi="COMTES FHT Standard"/>
          <w:i/>
          <w:sz w:val="24"/>
          <w:szCs w:val="24"/>
          <w:highlight w:val="yellow"/>
        </w:rPr>
        <w:t xml:space="preserve"> změn</w:t>
      </w:r>
      <w:r w:rsidRPr="00694FC4">
        <w:rPr>
          <w:rFonts w:ascii="COMTES FHT Standard" w:hAnsi="COMTES FHT Standard"/>
          <w:i/>
          <w:sz w:val="24"/>
          <w:szCs w:val="24"/>
          <w:highlight w:val="yellow"/>
        </w:rPr>
        <w:t xml:space="preserve"> a praktické odzkoušení jejich použití. I</w:t>
      </w:r>
      <w:r w:rsidRPr="00D32A06">
        <w:rPr>
          <w:rFonts w:ascii="COMTES FHT Standard" w:hAnsi="COMTES FHT Standard"/>
          <w:i/>
          <w:sz w:val="24"/>
          <w:szCs w:val="24"/>
          <w:highlight w:val="yellow"/>
        </w:rPr>
        <w:t>ndividuální podpora účastníků s důrazem na řešení jejich problémů a implementaci poznatků z prvního dne.</w:t>
      </w:r>
    </w:p>
    <w:p w:rsidRPr="00D32A06" w:rsidR="00DF6BC3" w:rsidP="00D32A06" w:rsidRDefault="00DF6BC3" w14:paraId="0403341B" w14:textId="77777777">
      <w:pPr>
        <w:ind w:left="708"/>
        <w:rPr>
          <w:rFonts w:ascii="COMTES FHT Standard" w:hAnsi="COMTES FHT Standard"/>
          <w:i/>
          <w:sz w:val="24"/>
          <w:szCs w:val="24"/>
          <w:highlight w:val="yellow"/>
        </w:rPr>
      </w:pPr>
    </w:p>
    <w:p w:rsidRPr="00694FC4" w:rsidR="00DF6BC3" w:rsidP="00DF6BC3" w:rsidRDefault="00DF6BC3" w14:paraId="09F2AA09" w14:textId="77777777">
      <w:pPr>
        <w:autoSpaceDE w:val="false"/>
        <w:autoSpaceDN w:val="false"/>
        <w:adjustRightInd w:val="false"/>
        <w:spacing w:after="0" w:line="240" w:lineRule="auto"/>
        <w:ind w:left="708"/>
        <w:rPr>
          <w:rFonts w:ascii="COMTES FHT Standard" w:hAnsi="COMTES FHT Standard"/>
          <w:i/>
          <w:sz w:val="24"/>
          <w:szCs w:val="24"/>
        </w:rPr>
      </w:pPr>
    </w:p>
    <w:p w:rsidRPr="00DF08A8" w:rsidR="00DF6BC3" w:rsidP="00DF6BC3" w:rsidRDefault="00DF6BC3" w14:paraId="3D71C48C" w14:textId="77777777">
      <w:pPr>
        <w:autoSpaceDE w:val="false"/>
        <w:autoSpaceDN w:val="false"/>
        <w:adjustRightInd w:val="false"/>
        <w:spacing w:after="0" w:line="240" w:lineRule="auto"/>
        <w:ind w:left="708"/>
        <w:rPr>
          <w:rFonts w:ascii="COMTES FHT Standard" w:hAnsi="COMTES FHT Standard"/>
          <w:i/>
          <w:sz w:val="24"/>
          <w:szCs w:val="24"/>
          <w:lang w:val="en-US"/>
        </w:rPr>
      </w:pPr>
    </w:p>
    <w:p w:rsidRPr="00694FC4" w:rsidR="00750631" w:rsidRDefault="00750631" w14:paraId="3BE9DCBF" w14:textId="5792954C">
      <w:pPr>
        <w:rPr>
          <w:rFonts w:ascii="COMTES FHT Standard" w:hAnsi="COMTES FHT Standard"/>
          <w:b/>
          <w:sz w:val="24"/>
          <w:szCs w:val="24"/>
        </w:rPr>
      </w:pPr>
      <w:r w:rsidRPr="00694FC4">
        <w:rPr>
          <w:rFonts w:ascii="COMTES FHT Standard" w:hAnsi="COMTES FHT Standard"/>
          <w:b/>
          <w:sz w:val="24"/>
          <w:szCs w:val="24"/>
        </w:rPr>
        <w:br w:type="page"/>
      </w:r>
    </w:p>
    <w:p w:rsidRPr="00694FC4" w:rsidR="00750631" w:rsidP="00750631" w:rsidRDefault="00750631" w14:paraId="2D766B90" w14:textId="77777777">
      <w:pPr>
        <w:jc w:val="center"/>
        <w:rPr>
          <w:rFonts w:ascii="COMTES FHT Standard" w:hAnsi="COMTES FHT Standard"/>
          <w:b/>
          <w:sz w:val="24"/>
          <w:szCs w:val="24"/>
        </w:rPr>
      </w:pPr>
    </w:p>
    <w:p w:rsidRPr="00694FC4" w:rsidR="00750631" w:rsidP="00750631" w:rsidRDefault="00750631" w14:paraId="15C667B4" w14:textId="046EFF09">
      <w:pPr>
        <w:jc w:val="center"/>
        <w:rPr>
          <w:rFonts w:ascii="COMTES FHT Standard" w:hAnsi="COMTES FHT Standard"/>
          <w:b/>
          <w:sz w:val="24"/>
          <w:szCs w:val="24"/>
        </w:rPr>
      </w:pPr>
      <w:r w:rsidRPr="00694FC4">
        <w:rPr>
          <w:rFonts w:ascii="COMTES FHT Standard" w:hAnsi="COMTES FHT Standard"/>
          <w:b/>
          <w:sz w:val="24"/>
          <w:szCs w:val="24"/>
        </w:rPr>
        <w:t>K_00M03 – Měkké a manažerské dovednosti</w:t>
      </w:r>
    </w:p>
    <w:p w:rsidRPr="00694FC4" w:rsidR="00750631" w:rsidP="00750631" w:rsidRDefault="00750631" w14:paraId="77850F79" w14:textId="77777777">
      <w:pPr>
        <w:jc w:val="center"/>
        <w:rPr>
          <w:rFonts w:ascii="COMTES FHT Standard" w:hAnsi="COMTES FHT Standard"/>
          <w:b/>
          <w:sz w:val="24"/>
          <w:szCs w:val="24"/>
        </w:rPr>
      </w:pPr>
    </w:p>
    <w:p w:rsidRPr="00694FC4" w:rsidR="00750631" w:rsidP="00750631" w:rsidRDefault="00750631" w14:paraId="46AF7FCE" w14:textId="10029F63">
      <w:pPr>
        <w:pStyle w:val="Odstavecseseznamem"/>
        <w:numPr>
          <w:ilvl w:val="0"/>
          <w:numId w:val="10"/>
        </w:numPr>
        <w:rPr>
          <w:rFonts w:ascii="COMTES FHT Standard" w:hAnsi="COMTES FHT Standard"/>
          <w:sz w:val="24"/>
          <w:szCs w:val="24"/>
        </w:rPr>
      </w:pPr>
      <w:r w:rsidRPr="00694FC4">
        <w:rPr>
          <w:rFonts w:ascii="COMTES FHT Standard" w:hAnsi="COMTES FHT Standard"/>
          <w:sz w:val="24"/>
          <w:szCs w:val="24"/>
        </w:rPr>
        <w:t xml:space="preserve">Název kurzu: </w:t>
      </w:r>
      <w:r w:rsidRPr="00694FC4">
        <w:rPr>
          <w:rFonts w:ascii="COMTES FHT Standard" w:hAnsi="COMTES FHT Standard" w:cs="Calibri"/>
          <w:color w:val="00000A"/>
          <w:sz w:val="24"/>
          <w:szCs w:val="24"/>
        </w:rPr>
        <w:t>Vyjednávání a argumentace</w:t>
      </w:r>
    </w:p>
    <w:p w:rsidRPr="00694FC4" w:rsidR="00750631" w:rsidP="00750631" w:rsidRDefault="00750631" w14:paraId="55C6DC93" w14:textId="77777777">
      <w:pPr>
        <w:pStyle w:val="Odstavecseseznamem"/>
        <w:numPr>
          <w:ilvl w:val="0"/>
          <w:numId w:val="10"/>
        </w:numPr>
        <w:rPr>
          <w:rFonts w:ascii="COMTES FHT Standard" w:hAnsi="COMTES FHT Standard"/>
          <w:sz w:val="24"/>
          <w:szCs w:val="24"/>
        </w:rPr>
      </w:pPr>
      <w:r w:rsidRPr="00694FC4">
        <w:rPr>
          <w:rFonts w:ascii="COMTES FHT Standard" w:hAnsi="COMTES FHT Standard"/>
          <w:sz w:val="24"/>
          <w:szCs w:val="24"/>
        </w:rPr>
        <w:t xml:space="preserve">Název vzdělávacího subjektu: </w:t>
      </w:r>
      <w:r w:rsidRPr="00694FC4">
        <w:rPr>
          <w:rFonts w:ascii="COMTES FHT Standard" w:hAnsi="COMTES FHT Standard"/>
          <w:sz w:val="24"/>
          <w:szCs w:val="24"/>
          <w:highlight w:val="yellow"/>
        </w:rPr>
        <w:t>Doplní uchazeč</w:t>
      </w:r>
    </w:p>
    <w:p w:rsidRPr="00694FC4" w:rsidR="00150B2D" w:rsidP="00150B2D" w:rsidRDefault="00150B2D" w14:paraId="6569EAB0" w14:textId="77777777">
      <w:pPr>
        <w:pStyle w:val="Odstavecseseznamem"/>
        <w:numPr>
          <w:ilvl w:val="0"/>
          <w:numId w:val="10"/>
        </w:numPr>
        <w:rPr>
          <w:rFonts w:ascii="COMTES FHT Standard" w:hAnsi="COMTES FHT Standard"/>
          <w:sz w:val="24"/>
          <w:szCs w:val="24"/>
        </w:rPr>
      </w:pPr>
      <w:r>
        <w:rPr>
          <w:rFonts w:ascii="COMTES FHT Standard" w:hAnsi="COMTES FHT Standard"/>
          <w:sz w:val="24"/>
          <w:szCs w:val="24"/>
        </w:rPr>
        <w:t xml:space="preserve">Jméno lektora: </w:t>
      </w:r>
      <w:r w:rsidRPr="00694FC4">
        <w:rPr>
          <w:rFonts w:ascii="COMTES FHT Standard" w:hAnsi="COMTES FHT Standard"/>
          <w:sz w:val="24"/>
          <w:szCs w:val="24"/>
          <w:highlight w:val="yellow"/>
        </w:rPr>
        <w:t>Doplní uchazeč</w:t>
      </w:r>
    </w:p>
    <w:p w:rsidRPr="00694FC4" w:rsidR="00750631" w:rsidP="00750631" w:rsidRDefault="00750631" w14:paraId="4908CBF8" w14:textId="77777777">
      <w:pPr>
        <w:pStyle w:val="Odstavecseseznamem"/>
        <w:numPr>
          <w:ilvl w:val="0"/>
          <w:numId w:val="10"/>
        </w:numPr>
        <w:rPr>
          <w:rFonts w:ascii="COMTES FHT Standard" w:hAnsi="COMTES FHT Standard"/>
          <w:sz w:val="24"/>
          <w:szCs w:val="24"/>
        </w:rPr>
      </w:pPr>
      <w:r w:rsidRPr="00694FC4">
        <w:rPr>
          <w:rFonts w:ascii="COMTES FHT Standard" w:hAnsi="COMTES FHT Standard"/>
          <w:sz w:val="24"/>
          <w:szCs w:val="24"/>
        </w:rPr>
        <w:t>Typ kurzu: uzavřený</w:t>
      </w:r>
    </w:p>
    <w:p w:rsidRPr="00AE163A" w:rsidR="00AE163A" w:rsidP="00AE163A" w:rsidRDefault="00AE163A" w14:paraId="3B46C6D8" w14:textId="77777777">
      <w:pPr>
        <w:pStyle w:val="Odstavecseseznamem"/>
        <w:numPr>
          <w:ilvl w:val="0"/>
          <w:numId w:val="10"/>
        </w:numPr>
        <w:rPr>
          <w:rFonts w:ascii="COMTES FHT Standard" w:hAnsi="COMTES FHT Standard"/>
          <w:sz w:val="24"/>
          <w:szCs w:val="24"/>
        </w:rPr>
      </w:pPr>
      <w:r w:rsidRPr="00AE163A">
        <w:rPr>
          <w:rFonts w:ascii="COMTES FHT Standard" w:hAnsi="COMTES FHT Standard"/>
          <w:sz w:val="24"/>
          <w:szCs w:val="24"/>
        </w:rPr>
        <w:t>Počet účastníků: max. 12 osob</w:t>
      </w:r>
    </w:p>
    <w:p w:rsidRPr="00AE163A" w:rsidR="00AE163A" w:rsidP="00AE163A" w:rsidRDefault="00AE163A" w14:paraId="25470FFB" w14:textId="77777777">
      <w:pPr>
        <w:pStyle w:val="Odstavecseseznamem"/>
        <w:numPr>
          <w:ilvl w:val="0"/>
          <w:numId w:val="10"/>
        </w:numPr>
        <w:rPr>
          <w:rFonts w:ascii="COMTES FHT Standard" w:hAnsi="COMTES FHT Standard"/>
          <w:sz w:val="24"/>
          <w:szCs w:val="24"/>
        </w:rPr>
      </w:pPr>
      <w:r w:rsidRPr="00AE163A">
        <w:rPr>
          <w:rFonts w:ascii="COMTES FHT Standard" w:hAnsi="COMTES FHT Standard"/>
          <w:sz w:val="24"/>
          <w:szCs w:val="24"/>
        </w:rPr>
        <w:t>Místo: Školicí místnost COMTES FHT a.s., Průmyslová 995, Dobřany</w:t>
      </w:r>
    </w:p>
    <w:p w:rsidRPr="00694FC4" w:rsidR="00750631" w:rsidP="00750631" w:rsidRDefault="00750631" w14:paraId="7185B764" w14:textId="77777777">
      <w:pPr>
        <w:pStyle w:val="Odstavecseseznamem"/>
        <w:numPr>
          <w:ilvl w:val="0"/>
          <w:numId w:val="10"/>
        </w:numPr>
        <w:rPr>
          <w:rFonts w:ascii="COMTES FHT Standard" w:hAnsi="COMTES FHT Standard"/>
          <w:sz w:val="24"/>
          <w:szCs w:val="24"/>
        </w:rPr>
      </w:pPr>
      <w:r w:rsidRPr="00694FC4">
        <w:rPr>
          <w:rFonts w:ascii="COMTES FHT Standard" w:hAnsi="COMTES FHT Standard"/>
          <w:sz w:val="24"/>
          <w:szCs w:val="24"/>
        </w:rPr>
        <w:t>Časová dotace: 2x8 vyučovacích hodin po 60 min</w:t>
      </w:r>
    </w:p>
    <w:p w:rsidRPr="00694FC4" w:rsidR="00750631" w:rsidP="00750631" w:rsidRDefault="00750631" w14:paraId="31D9706A" w14:textId="77777777">
      <w:pPr>
        <w:pStyle w:val="Odstavecseseznamem"/>
        <w:numPr>
          <w:ilvl w:val="0"/>
          <w:numId w:val="10"/>
        </w:numPr>
        <w:rPr>
          <w:rFonts w:ascii="COMTES FHT Standard" w:hAnsi="COMTES FHT Standard"/>
          <w:sz w:val="24"/>
          <w:szCs w:val="24"/>
        </w:rPr>
      </w:pPr>
      <w:r w:rsidRPr="00694FC4">
        <w:rPr>
          <w:rFonts w:ascii="COMTES FHT Standard" w:hAnsi="COMTES FHT Standard"/>
          <w:sz w:val="24"/>
          <w:szCs w:val="24"/>
        </w:rPr>
        <w:t xml:space="preserve">Studijní materiály: </w:t>
      </w:r>
      <w:r w:rsidRPr="00694FC4">
        <w:rPr>
          <w:rFonts w:ascii="COMTES FHT Standard" w:hAnsi="COMTES FHT Standard"/>
          <w:sz w:val="24"/>
          <w:szCs w:val="24"/>
          <w:highlight w:val="yellow"/>
        </w:rPr>
        <w:t>Doplní uchazeč</w:t>
      </w:r>
    </w:p>
    <w:p w:rsidRPr="00694FC4" w:rsidR="00750631" w:rsidP="00750631" w:rsidRDefault="00750631" w14:paraId="7DBA5A5C" w14:textId="77777777">
      <w:pPr>
        <w:pStyle w:val="Odstavecseseznamem"/>
        <w:numPr>
          <w:ilvl w:val="0"/>
          <w:numId w:val="10"/>
        </w:numPr>
        <w:rPr>
          <w:rFonts w:ascii="COMTES FHT Standard" w:hAnsi="COMTES FHT Standard"/>
          <w:sz w:val="24"/>
          <w:szCs w:val="24"/>
        </w:rPr>
      </w:pPr>
      <w:r w:rsidRPr="00694FC4">
        <w:rPr>
          <w:rFonts w:ascii="COMTES FHT Standard" w:hAnsi="COMTES FHT Standard"/>
          <w:sz w:val="24"/>
          <w:szCs w:val="24"/>
        </w:rPr>
        <w:t xml:space="preserve">Doporučená studijní literatura: </w:t>
      </w:r>
      <w:r w:rsidRPr="00694FC4">
        <w:rPr>
          <w:rFonts w:ascii="COMTES FHT Standard" w:hAnsi="COMTES FHT Standard"/>
          <w:sz w:val="24"/>
          <w:szCs w:val="24"/>
          <w:highlight w:val="yellow"/>
        </w:rPr>
        <w:t>Doplní uchazeč</w:t>
      </w:r>
    </w:p>
    <w:p w:rsidRPr="00694FC4" w:rsidR="00750631" w:rsidP="00750631" w:rsidRDefault="00750631" w14:paraId="7129830A" w14:textId="77777777">
      <w:pPr>
        <w:pStyle w:val="Odstavecseseznamem"/>
        <w:numPr>
          <w:ilvl w:val="0"/>
          <w:numId w:val="10"/>
        </w:numPr>
        <w:rPr>
          <w:rFonts w:ascii="COMTES FHT Standard" w:hAnsi="COMTES FHT Standard"/>
          <w:sz w:val="24"/>
          <w:szCs w:val="24"/>
        </w:rPr>
      </w:pPr>
      <w:r w:rsidRPr="00694FC4">
        <w:rPr>
          <w:rFonts w:ascii="COMTES FHT Standard" w:hAnsi="COMTES FHT Standard"/>
          <w:sz w:val="24"/>
          <w:szCs w:val="24"/>
        </w:rPr>
        <w:t xml:space="preserve">Způsob ověření znalostí: </w:t>
      </w:r>
      <w:r w:rsidRPr="00694FC4">
        <w:rPr>
          <w:rFonts w:ascii="COMTES FHT Standard" w:hAnsi="COMTES FHT Standard"/>
          <w:sz w:val="24"/>
          <w:szCs w:val="24"/>
          <w:highlight w:val="yellow"/>
        </w:rPr>
        <w:t>Doplní uchazeč</w:t>
      </w:r>
    </w:p>
    <w:p w:rsidRPr="00694FC4" w:rsidR="00750631" w:rsidP="00750631" w:rsidRDefault="00750631" w14:paraId="60950E24" w14:textId="77777777">
      <w:pPr>
        <w:pStyle w:val="Odstavecseseznamem"/>
        <w:numPr>
          <w:ilvl w:val="0"/>
          <w:numId w:val="10"/>
        </w:numPr>
        <w:rPr>
          <w:rFonts w:ascii="COMTES FHT Standard" w:hAnsi="COMTES FHT Standard"/>
          <w:sz w:val="24"/>
          <w:szCs w:val="24"/>
        </w:rPr>
      </w:pPr>
      <w:r w:rsidRPr="00694FC4">
        <w:rPr>
          <w:rFonts w:ascii="COMTES FHT Standard" w:hAnsi="COMTES FHT Standard"/>
          <w:sz w:val="24"/>
          <w:szCs w:val="24"/>
        </w:rPr>
        <w:t xml:space="preserve">Obsah Kurzu: </w:t>
      </w:r>
      <w:r w:rsidRPr="00694FC4">
        <w:rPr>
          <w:rFonts w:ascii="COMTES FHT Standard" w:hAnsi="COMTES FHT Standard"/>
          <w:sz w:val="24"/>
          <w:szCs w:val="24"/>
          <w:highlight w:val="yellow"/>
        </w:rPr>
        <w:t>Uchazeč rozpracuje zadání kurzu</w:t>
      </w:r>
    </w:p>
    <w:p w:rsidR="00D32A06" w:rsidP="00D32A06" w:rsidRDefault="00D32A06" w14:paraId="2A6D8F4E" w14:textId="0CAF1947">
      <w:pPr>
        <w:ind w:left="708"/>
        <w:rPr>
          <w:rFonts w:ascii="COMTES FHT Standard" w:hAnsi="COMTES FHT Standard"/>
          <w:i/>
          <w:sz w:val="24"/>
          <w:szCs w:val="24"/>
        </w:rPr>
      </w:pPr>
      <w:r w:rsidRPr="00D32A06">
        <w:rPr>
          <w:rFonts w:ascii="COMTES FHT Standard" w:hAnsi="COMTES FHT Standard"/>
          <w:i/>
          <w:sz w:val="24"/>
          <w:szCs w:val="24"/>
          <w:highlight w:val="yellow"/>
        </w:rPr>
        <w:t>Seminář je zaměřen na posílení účastníků v oblasti vyjednávání a argumentace během jednání. Cílem je, aby se účastníci dozvěděli, jak neztrácet nadhled a získat účinné komunikační techniky. Naučí se, jak lépe argumentovat, jak připravit strategii pro vyjednávání a techniky, které mohou následně použít.</w:t>
      </w:r>
    </w:p>
    <w:p w:rsidRPr="00694FC4" w:rsidR="00750631" w:rsidP="00D32A06" w:rsidRDefault="00750631" w14:paraId="7C845D73" w14:textId="51EA73E9">
      <w:pPr>
        <w:ind w:left="708"/>
        <w:rPr>
          <w:rFonts w:ascii="COMTES FHT Standard" w:hAnsi="COMTES FHT Standard"/>
          <w:i/>
          <w:sz w:val="24"/>
          <w:szCs w:val="24"/>
          <w:highlight w:val="yellow"/>
        </w:rPr>
      </w:pPr>
      <w:r w:rsidRPr="00694FC4">
        <w:rPr>
          <w:rFonts w:ascii="COMTES FHT Standard" w:hAnsi="COMTES FHT Standard"/>
          <w:i/>
          <w:sz w:val="24"/>
          <w:szCs w:val="24"/>
          <w:highlight w:val="yellow"/>
        </w:rPr>
        <w:t>Hlavní body semináře</w:t>
      </w:r>
    </w:p>
    <w:p w:rsidRPr="00D32A06" w:rsidR="00D32A06" w:rsidP="00D32A06" w:rsidRDefault="00D32A06" w14:paraId="3ED09A36" w14:textId="77777777">
      <w:pPr>
        <w:pStyle w:val="Odstavecseseznamem"/>
        <w:numPr>
          <w:ilvl w:val="0"/>
          <w:numId w:val="2"/>
        </w:numPr>
        <w:ind w:left="1428"/>
        <w:rPr>
          <w:rFonts w:ascii="COMTES FHT Standard" w:hAnsi="COMTES FHT Standard"/>
          <w:i/>
          <w:sz w:val="24"/>
          <w:szCs w:val="24"/>
          <w:highlight w:val="yellow"/>
        </w:rPr>
      </w:pPr>
      <w:r w:rsidRPr="00D32A06">
        <w:rPr>
          <w:rFonts w:ascii="COMTES FHT Standard" w:hAnsi="COMTES FHT Standard"/>
          <w:i/>
          <w:sz w:val="24"/>
          <w:szCs w:val="24"/>
          <w:highlight w:val="yellow"/>
        </w:rPr>
        <w:t>Proces vyjednávání a jeho fáze</w:t>
      </w:r>
    </w:p>
    <w:p w:rsidRPr="00D32A06" w:rsidR="00D32A06" w:rsidP="00D32A06" w:rsidRDefault="00D32A06" w14:paraId="63B8DD3C" w14:textId="2CCDA1D2">
      <w:pPr>
        <w:pStyle w:val="Odstavecseseznamem"/>
        <w:numPr>
          <w:ilvl w:val="0"/>
          <w:numId w:val="2"/>
        </w:numPr>
        <w:ind w:left="1428"/>
        <w:rPr>
          <w:rFonts w:ascii="COMTES FHT Standard" w:hAnsi="COMTES FHT Standard"/>
          <w:i/>
          <w:sz w:val="24"/>
          <w:szCs w:val="24"/>
          <w:highlight w:val="yellow"/>
        </w:rPr>
      </w:pPr>
      <w:r w:rsidRPr="00D32A06">
        <w:rPr>
          <w:rFonts w:ascii="COMTES FHT Standard" w:hAnsi="COMTES FHT Standard"/>
          <w:i/>
          <w:sz w:val="24"/>
          <w:szCs w:val="24"/>
          <w:highlight w:val="yellow"/>
        </w:rPr>
        <w:t>Příprava na vyjednávání a volba vhodné strategie</w:t>
      </w:r>
    </w:p>
    <w:p w:rsidRPr="00D32A06" w:rsidR="00D32A06" w:rsidP="00D32A06" w:rsidRDefault="00D32A06" w14:paraId="460C3BE9" w14:textId="29F2DECF">
      <w:pPr>
        <w:pStyle w:val="Odstavecseseznamem"/>
        <w:numPr>
          <w:ilvl w:val="0"/>
          <w:numId w:val="2"/>
        </w:numPr>
        <w:ind w:left="1428"/>
        <w:rPr>
          <w:rFonts w:ascii="COMTES FHT Standard" w:hAnsi="COMTES FHT Standard"/>
          <w:i/>
          <w:sz w:val="24"/>
          <w:szCs w:val="24"/>
          <w:highlight w:val="yellow"/>
        </w:rPr>
      </w:pPr>
      <w:r w:rsidRPr="00D32A06">
        <w:rPr>
          <w:rFonts w:ascii="COMTES FHT Standard" w:hAnsi="COMTES FHT Standard"/>
          <w:i/>
          <w:sz w:val="24"/>
          <w:szCs w:val="24"/>
          <w:highlight w:val="yellow"/>
        </w:rPr>
        <w:t>Definování cílů vyjednávání</w:t>
      </w:r>
    </w:p>
    <w:p w:rsidRPr="00D32A06" w:rsidR="00D32A06" w:rsidP="00D32A06" w:rsidRDefault="00D32A06" w14:paraId="5E632FCF" w14:textId="5B475278">
      <w:pPr>
        <w:pStyle w:val="Odstavecseseznamem"/>
        <w:numPr>
          <w:ilvl w:val="0"/>
          <w:numId w:val="2"/>
        </w:numPr>
        <w:ind w:left="1428"/>
        <w:rPr>
          <w:rFonts w:ascii="COMTES FHT Standard" w:hAnsi="COMTES FHT Standard"/>
          <w:i/>
          <w:sz w:val="24"/>
          <w:szCs w:val="24"/>
          <w:highlight w:val="yellow"/>
        </w:rPr>
      </w:pPr>
      <w:r w:rsidRPr="00D32A06">
        <w:rPr>
          <w:rFonts w:ascii="COMTES FHT Standard" w:hAnsi="COMTES FHT Standard"/>
          <w:i/>
          <w:sz w:val="24"/>
          <w:szCs w:val="24"/>
          <w:highlight w:val="yellow"/>
        </w:rPr>
        <w:t>Pravidla a principy vyjednávání</w:t>
      </w:r>
    </w:p>
    <w:p w:rsidRPr="00D32A06" w:rsidR="00D32A06" w:rsidP="00D32A06" w:rsidRDefault="00D32A06" w14:paraId="4BEEC316" w14:textId="0BDC7B74">
      <w:pPr>
        <w:pStyle w:val="Odstavecseseznamem"/>
        <w:numPr>
          <w:ilvl w:val="0"/>
          <w:numId w:val="2"/>
        </w:numPr>
        <w:ind w:left="1428"/>
        <w:rPr>
          <w:rFonts w:ascii="COMTES FHT Standard" w:hAnsi="COMTES FHT Standard"/>
          <w:i/>
          <w:sz w:val="24"/>
          <w:szCs w:val="24"/>
          <w:highlight w:val="yellow"/>
        </w:rPr>
      </w:pPr>
      <w:r w:rsidRPr="00D32A06">
        <w:rPr>
          <w:rFonts w:ascii="COMTES FHT Standard" w:hAnsi="COMTES FHT Standard"/>
          <w:i/>
          <w:sz w:val="24"/>
          <w:szCs w:val="24"/>
          <w:highlight w:val="yellow"/>
        </w:rPr>
        <w:t>Vyjednávací styly, strategie, taktiky</w:t>
      </w:r>
    </w:p>
    <w:p w:rsidRPr="00D32A06" w:rsidR="00D32A06" w:rsidP="00D32A06" w:rsidRDefault="00D32A06" w14:paraId="37B6E063" w14:textId="48B9CBF5">
      <w:pPr>
        <w:pStyle w:val="Odstavecseseznamem"/>
        <w:numPr>
          <w:ilvl w:val="0"/>
          <w:numId w:val="2"/>
        </w:numPr>
        <w:ind w:left="1428"/>
        <w:rPr>
          <w:rFonts w:ascii="COMTES FHT Standard" w:hAnsi="COMTES FHT Standard"/>
          <w:i/>
          <w:sz w:val="24"/>
          <w:szCs w:val="24"/>
          <w:highlight w:val="yellow"/>
        </w:rPr>
      </w:pPr>
      <w:r w:rsidRPr="00D32A06">
        <w:rPr>
          <w:rFonts w:ascii="COMTES FHT Standard" w:hAnsi="COMTES FHT Standard"/>
          <w:i/>
          <w:sz w:val="24"/>
          <w:szCs w:val="24"/>
          <w:highlight w:val="yellow"/>
        </w:rPr>
        <w:t>Dosahování dohody</w:t>
      </w:r>
    </w:p>
    <w:p w:rsidRPr="00694FC4" w:rsidR="00750631" w:rsidP="00D32A06" w:rsidRDefault="00750631" w14:paraId="62C43620" w14:textId="68C44097">
      <w:pPr>
        <w:ind w:left="708"/>
        <w:rPr>
          <w:rFonts w:ascii="COMTES FHT Standard" w:hAnsi="COMTES FHT Standard"/>
          <w:i/>
          <w:sz w:val="24"/>
          <w:szCs w:val="24"/>
          <w:highlight w:val="yellow"/>
        </w:rPr>
      </w:pPr>
      <w:r w:rsidRPr="00694FC4">
        <w:rPr>
          <w:rFonts w:ascii="COMTES FHT Standard" w:hAnsi="COMTES FHT Standard"/>
          <w:i/>
          <w:sz w:val="24"/>
          <w:szCs w:val="24"/>
          <w:highlight w:val="yellow"/>
        </w:rPr>
        <w:t>Praktický workshop</w:t>
      </w:r>
    </w:p>
    <w:p w:rsidRPr="00D32A06" w:rsidR="00750631" w:rsidP="00D32A06" w:rsidRDefault="00750631" w14:paraId="1C5D64F6" w14:textId="45885C8B">
      <w:pPr>
        <w:autoSpaceDE w:val="false"/>
        <w:autoSpaceDN w:val="false"/>
        <w:adjustRightInd w:val="false"/>
        <w:spacing w:after="120" w:line="240" w:lineRule="auto"/>
        <w:ind w:left="708"/>
        <w:rPr>
          <w:rFonts w:ascii="COMTES FHT Standard" w:hAnsi="COMTES FHT Standard"/>
          <w:i/>
          <w:sz w:val="24"/>
          <w:szCs w:val="24"/>
          <w:highlight w:val="yellow"/>
        </w:rPr>
      </w:pPr>
      <w:r w:rsidRPr="00694FC4">
        <w:rPr>
          <w:rFonts w:ascii="COMTES FHT Standard" w:hAnsi="COMTES FHT Standard"/>
          <w:i/>
          <w:sz w:val="24"/>
          <w:szCs w:val="24"/>
          <w:highlight w:val="yellow"/>
        </w:rPr>
        <w:t xml:space="preserve">Využití konkrétních technik a nástrojů </w:t>
      </w:r>
      <w:r w:rsidR="00D32A06">
        <w:rPr>
          <w:rFonts w:ascii="COMTES FHT Standard" w:hAnsi="COMTES FHT Standard"/>
          <w:i/>
          <w:sz w:val="24"/>
          <w:szCs w:val="24"/>
          <w:highlight w:val="yellow"/>
        </w:rPr>
        <w:t xml:space="preserve">využitelných při vyjednávání a argumentaci </w:t>
      </w:r>
      <w:r w:rsidRPr="00694FC4">
        <w:rPr>
          <w:rFonts w:ascii="COMTES FHT Standard" w:hAnsi="COMTES FHT Standard"/>
          <w:i/>
          <w:sz w:val="24"/>
          <w:szCs w:val="24"/>
          <w:highlight w:val="yellow"/>
        </w:rPr>
        <w:t>a praktické odzkoušení jejich použití. I</w:t>
      </w:r>
      <w:r w:rsidRPr="00D32A06">
        <w:rPr>
          <w:rFonts w:ascii="COMTES FHT Standard" w:hAnsi="COMTES FHT Standard"/>
          <w:i/>
          <w:sz w:val="24"/>
          <w:szCs w:val="24"/>
          <w:highlight w:val="yellow"/>
        </w:rPr>
        <w:t>ndividuální podpora účastníků s důrazem na řešení jejich problémů a implementaci poznatků z prvního dne.</w:t>
      </w:r>
    </w:p>
    <w:p w:rsidRPr="00D32A06" w:rsidR="00750631" w:rsidP="00D32A06" w:rsidRDefault="00750631" w14:paraId="45F6E418" w14:textId="77777777">
      <w:pPr>
        <w:autoSpaceDE w:val="false"/>
        <w:autoSpaceDN w:val="false"/>
        <w:adjustRightInd w:val="false"/>
        <w:spacing w:after="120" w:line="240" w:lineRule="auto"/>
        <w:ind w:left="708"/>
        <w:rPr>
          <w:rFonts w:ascii="COMTES FHT Standard" w:hAnsi="COMTES FHT Standard"/>
          <w:i/>
          <w:sz w:val="24"/>
          <w:szCs w:val="24"/>
          <w:highlight w:val="yellow"/>
        </w:rPr>
      </w:pPr>
    </w:p>
    <w:p w:rsidRPr="00694FC4" w:rsidR="00750631" w:rsidP="00750631" w:rsidRDefault="00750631" w14:paraId="2B99456F" w14:textId="77777777">
      <w:pPr>
        <w:autoSpaceDE w:val="false"/>
        <w:autoSpaceDN w:val="false"/>
        <w:adjustRightInd w:val="false"/>
        <w:spacing w:after="0" w:line="240" w:lineRule="auto"/>
        <w:ind w:left="708"/>
        <w:rPr>
          <w:rFonts w:ascii="COMTES FHT Standard" w:hAnsi="COMTES FHT Standard"/>
          <w:i/>
          <w:sz w:val="24"/>
          <w:szCs w:val="24"/>
        </w:rPr>
      </w:pPr>
    </w:p>
    <w:p w:rsidRPr="00694FC4" w:rsidR="00750631" w:rsidP="00750631" w:rsidRDefault="00750631" w14:paraId="32098F90" w14:textId="77777777">
      <w:pPr>
        <w:autoSpaceDE w:val="false"/>
        <w:autoSpaceDN w:val="false"/>
        <w:adjustRightInd w:val="false"/>
        <w:spacing w:after="0" w:line="240" w:lineRule="auto"/>
        <w:ind w:left="708"/>
        <w:rPr>
          <w:rFonts w:ascii="COMTES FHT Standard" w:hAnsi="COMTES FHT Standard"/>
          <w:i/>
          <w:sz w:val="24"/>
          <w:szCs w:val="24"/>
        </w:rPr>
      </w:pPr>
    </w:p>
    <w:p w:rsidRPr="00694FC4" w:rsidR="00750631" w:rsidRDefault="00750631" w14:paraId="33D551CB" w14:textId="73390914">
      <w:pPr>
        <w:rPr>
          <w:rFonts w:ascii="COMTES FHT Standard" w:hAnsi="COMTES FHT Standard"/>
          <w:b/>
          <w:sz w:val="24"/>
          <w:szCs w:val="24"/>
        </w:rPr>
      </w:pPr>
      <w:r w:rsidRPr="00694FC4">
        <w:rPr>
          <w:rFonts w:ascii="COMTES FHT Standard" w:hAnsi="COMTES FHT Standard"/>
          <w:b/>
          <w:sz w:val="24"/>
          <w:szCs w:val="24"/>
        </w:rPr>
        <w:br w:type="page"/>
      </w:r>
    </w:p>
    <w:p w:rsidRPr="00694FC4" w:rsidR="00750631" w:rsidP="00750631" w:rsidRDefault="00750631" w14:paraId="6E1E297E" w14:textId="77777777">
      <w:pPr>
        <w:jc w:val="center"/>
        <w:rPr>
          <w:rFonts w:ascii="COMTES FHT Standard" w:hAnsi="COMTES FHT Standard"/>
          <w:b/>
          <w:sz w:val="24"/>
          <w:szCs w:val="24"/>
        </w:rPr>
      </w:pPr>
    </w:p>
    <w:p w:rsidRPr="00694FC4" w:rsidR="00750631" w:rsidP="00750631" w:rsidRDefault="00750631" w14:paraId="19AFA15B" w14:textId="7EAADE65">
      <w:pPr>
        <w:jc w:val="center"/>
        <w:rPr>
          <w:rFonts w:ascii="COMTES FHT Standard" w:hAnsi="COMTES FHT Standard"/>
          <w:b/>
          <w:sz w:val="24"/>
          <w:szCs w:val="24"/>
        </w:rPr>
      </w:pPr>
      <w:r w:rsidRPr="00694FC4">
        <w:rPr>
          <w:rFonts w:ascii="COMTES FHT Standard" w:hAnsi="COMTES FHT Standard"/>
          <w:b/>
          <w:sz w:val="24"/>
          <w:szCs w:val="24"/>
        </w:rPr>
        <w:t>K_00M04 – Měkké a manažerské dovednosti</w:t>
      </w:r>
    </w:p>
    <w:p w:rsidRPr="00694FC4" w:rsidR="00750631" w:rsidP="00750631" w:rsidRDefault="00750631" w14:paraId="01CDD3EA" w14:textId="77777777">
      <w:pPr>
        <w:jc w:val="center"/>
        <w:rPr>
          <w:rFonts w:ascii="COMTES FHT Standard" w:hAnsi="COMTES FHT Standard"/>
          <w:b/>
          <w:sz w:val="24"/>
          <w:szCs w:val="24"/>
        </w:rPr>
      </w:pPr>
    </w:p>
    <w:p w:rsidRPr="00694FC4" w:rsidR="00750631" w:rsidP="00750631" w:rsidRDefault="00750631" w14:paraId="50475FCB" w14:textId="57DBB44A">
      <w:pPr>
        <w:pStyle w:val="Odstavecseseznamem"/>
        <w:numPr>
          <w:ilvl w:val="0"/>
          <w:numId w:val="11"/>
        </w:numPr>
        <w:rPr>
          <w:rFonts w:ascii="COMTES FHT Standard" w:hAnsi="COMTES FHT Standard"/>
          <w:sz w:val="24"/>
          <w:szCs w:val="24"/>
        </w:rPr>
      </w:pPr>
      <w:r w:rsidRPr="00694FC4">
        <w:rPr>
          <w:rFonts w:ascii="COMTES FHT Standard" w:hAnsi="COMTES FHT Standard"/>
          <w:sz w:val="24"/>
          <w:szCs w:val="24"/>
        </w:rPr>
        <w:t xml:space="preserve">Název kurzu: </w:t>
      </w:r>
      <w:r w:rsidRPr="00694FC4">
        <w:rPr>
          <w:rFonts w:ascii="COMTES FHT Standard" w:hAnsi="COMTES FHT Standard" w:cs="Calibri"/>
          <w:color w:val="00000A"/>
          <w:sz w:val="24"/>
          <w:szCs w:val="24"/>
        </w:rPr>
        <w:t>Firemní kultura</w:t>
      </w:r>
    </w:p>
    <w:p w:rsidRPr="00694FC4" w:rsidR="00750631" w:rsidP="00750631" w:rsidRDefault="00750631" w14:paraId="5D32D9E5" w14:textId="77777777">
      <w:pPr>
        <w:pStyle w:val="Odstavecseseznamem"/>
        <w:numPr>
          <w:ilvl w:val="0"/>
          <w:numId w:val="11"/>
        </w:numPr>
        <w:rPr>
          <w:rFonts w:ascii="COMTES FHT Standard" w:hAnsi="COMTES FHT Standard"/>
          <w:sz w:val="24"/>
          <w:szCs w:val="24"/>
        </w:rPr>
      </w:pPr>
      <w:r w:rsidRPr="00694FC4">
        <w:rPr>
          <w:rFonts w:ascii="COMTES FHT Standard" w:hAnsi="COMTES FHT Standard"/>
          <w:sz w:val="24"/>
          <w:szCs w:val="24"/>
        </w:rPr>
        <w:t xml:space="preserve">Název vzdělávacího subjektu: </w:t>
      </w:r>
      <w:r w:rsidRPr="00694FC4">
        <w:rPr>
          <w:rFonts w:ascii="COMTES FHT Standard" w:hAnsi="COMTES FHT Standard"/>
          <w:sz w:val="24"/>
          <w:szCs w:val="24"/>
          <w:highlight w:val="yellow"/>
        </w:rPr>
        <w:t>Doplní uchazeč</w:t>
      </w:r>
    </w:p>
    <w:p w:rsidRPr="00694FC4" w:rsidR="00150B2D" w:rsidP="00150B2D" w:rsidRDefault="00150B2D" w14:paraId="2B5D48F7" w14:textId="77777777">
      <w:pPr>
        <w:pStyle w:val="Odstavecseseznamem"/>
        <w:numPr>
          <w:ilvl w:val="0"/>
          <w:numId w:val="11"/>
        </w:numPr>
        <w:rPr>
          <w:rFonts w:ascii="COMTES FHT Standard" w:hAnsi="COMTES FHT Standard"/>
          <w:sz w:val="24"/>
          <w:szCs w:val="24"/>
        </w:rPr>
      </w:pPr>
      <w:r>
        <w:rPr>
          <w:rFonts w:ascii="COMTES FHT Standard" w:hAnsi="COMTES FHT Standard"/>
          <w:sz w:val="24"/>
          <w:szCs w:val="24"/>
        </w:rPr>
        <w:t xml:space="preserve">Jméno lektora: </w:t>
      </w:r>
      <w:r w:rsidRPr="00694FC4">
        <w:rPr>
          <w:rFonts w:ascii="COMTES FHT Standard" w:hAnsi="COMTES FHT Standard"/>
          <w:sz w:val="24"/>
          <w:szCs w:val="24"/>
          <w:highlight w:val="yellow"/>
        </w:rPr>
        <w:t>Doplní uchazeč</w:t>
      </w:r>
    </w:p>
    <w:p w:rsidRPr="00694FC4" w:rsidR="00750631" w:rsidP="00750631" w:rsidRDefault="00750631" w14:paraId="02DE0D4C" w14:textId="77777777">
      <w:pPr>
        <w:pStyle w:val="Odstavecseseznamem"/>
        <w:numPr>
          <w:ilvl w:val="0"/>
          <w:numId w:val="11"/>
        </w:numPr>
        <w:rPr>
          <w:rFonts w:ascii="COMTES FHT Standard" w:hAnsi="COMTES FHT Standard"/>
          <w:sz w:val="24"/>
          <w:szCs w:val="24"/>
        </w:rPr>
      </w:pPr>
      <w:r w:rsidRPr="00694FC4">
        <w:rPr>
          <w:rFonts w:ascii="COMTES FHT Standard" w:hAnsi="COMTES FHT Standard"/>
          <w:sz w:val="24"/>
          <w:szCs w:val="24"/>
        </w:rPr>
        <w:t>Typ kurzu: uzavřený</w:t>
      </w:r>
    </w:p>
    <w:p w:rsidRPr="00AE163A" w:rsidR="00AE163A" w:rsidP="00AE163A" w:rsidRDefault="00AE163A" w14:paraId="323CDCE9" w14:textId="77777777">
      <w:pPr>
        <w:pStyle w:val="Odstavecseseznamem"/>
        <w:numPr>
          <w:ilvl w:val="0"/>
          <w:numId w:val="11"/>
        </w:numPr>
        <w:rPr>
          <w:rFonts w:ascii="COMTES FHT Standard" w:hAnsi="COMTES FHT Standard"/>
          <w:sz w:val="24"/>
          <w:szCs w:val="24"/>
        </w:rPr>
      </w:pPr>
      <w:r w:rsidRPr="00AE163A">
        <w:rPr>
          <w:rFonts w:ascii="COMTES FHT Standard" w:hAnsi="COMTES FHT Standard"/>
          <w:sz w:val="24"/>
          <w:szCs w:val="24"/>
        </w:rPr>
        <w:t>Počet účastníků: max. 12 osob</w:t>
      </w:r>
    </w:p>
    <w:p w:rsidRPr="00AE163A" w:rsidR="00AE163A" w:rsidP="00AE163A" w:rsidRDefault="00AE163A" w14:paraId="63F3B07B" w14:textId="77777777">
      <w:pPr>
        <w:pStyle w:val="Odstavecseseznamem"/>
        <w:numPr>
          <w:ilvl w:val="0"/>
          <w:numId w:val="11"/>
        </w:numPr>
        <w:rPr>
          <w:rFonts w:ascii="COMTES FHT Standard" w:hAnsi="COMTES FHT Standard"/>
          <w:sz w:val="24"/>
          <w:szCs w:val="24"/>
        </w:rPr>
      </w:pPr>
      <w:r w:rsidRPr="00AE163A">
        <w:rPr>
          <w:rFonts w:ascii="COMTES FHT Standard" w:hAnsi="COMTES FHT Standard"/>
          <w:sz w:val="24"/>
          <w:szCs w:val="24"/>
        </w:rPr>
        <w:t>Místo: Školicí místnost COMTES FHT a.s., Průmyslová 995, Dobřany</w:t>
      </w:r>
    </w:p>
    <w:p w:rsidRPr="00694FC4" w:rsidR="00750631" w:rsidP="00750631" w:rsidRDefault="00750631" w14:paraId="1BB0CDB1" w14:textId="77777777">
      <w:pPr>
        <w:pStyle w:val="Odstavecseseznamem"/>
        <w:numPr>
          <w:ilvl w:val="0"/>
          <w:numId w:val="11"/>
        </w:numPr>
        <w:rPr>
          <w:rFonts w:ascii="COMTES FHT Standard" w:hAnsi="COMTES FHT Standard"/>
          <w:sz w:val="24"/>
          <w:szCs w:val="24"/>
        </w:rPr>
      </w:pPr>
      <w:r w:rsidRPr="00694FC4">
        <w:rPr>
          <w:rFonts w:ascii="COMTES FHT Standard" w:hAnsi="COMTES FHT Standard"/>
          <w:sz w:val="24"/>
          <w:szCs w:val="24"/>
        </w:rPr>
        <w:t>Časová dotace: 2x8 vyučovacích hodin po 60 min</w:t>
      </w:r>
    </w:p>
    <w:p w:rsidRPr="00694FC4" w:rsidR="00750631" w:rsidP="00750631" w:rsidRDefault="00750631" w14:paraId="68CFB1CD" w14:textId="77777777">
      <w:pPr>
        <w:pStyle w:val="Odstavecseseznamem"/>
        <w:numPr>
          <w:ilvl w:val="0"/>
          <w:numId w:val="11"/>
        </w:numPr>
        <w:rPr>
          <w:rFonts w:ascii="COMTES FHT Standard" w:hAnsi="COMTES FHT Standard"/>
          <w:sz w:val="24"/>
          <w:szCs w:val="24"/>
        </w:rPr>
      </w:pPr>
      <w:r w:rsidRPr="00694FC4">
        <w:rPr>
          <w:rFonts w:ascii="COMTES FHT Standard" w:hAnsi="COMTES FHT Standard"/>
          <w:sz w:val="24"/>
          <w:szCs w:val="24"/>
        </w:rPr>
        <w:t xml:space="preserve">Studijní materiály: </w:t>
      </w:r>
      <w:r w:rsidRPr="00694FC4">
        <w:rPr>
          <w:rFonts w:ascii="COMTES FHT Standard" w:hAnsi="COMTES FHT Standard"/>
          <w:sz w:val="24"/>
          <w:szCs w:val="24"/>
          <w:highlight w:val="yellow"/>
        </w:rPr>
        <w:t>Doplní uchazeč</w:t>
      </w:r>
    </w:p>
    <w:p w:rsidRPr="00694FC4" w:rsidR="00750631" w:rsidP="00750631" w:rsidRDefault="00750631" w14:paraId="02E506A7" w14:textId="77777777">
      <w:pPr>
        <w:pStyle w:val="Odstavecseseznamem"/>
        <w:numPr>
          <w:ilvl w:val="0"/>
          <w:numId w:val="11"/>
        </w:numPr>
        <w:rPr>
          <w:rFonts w:ascii="COMTES FHT Standard" w:hAnsi="COMTES FHT Standard"/>
          <w:sz w:val="24"/>
          <w:szCs w:val="24"/>
        </w:rPr>
      </w:pPr>
      <w:r w:rsidRPr="00694FC4">
        <w:rPr>
          <w:rFonts w:ascii="COMTES FHT Standard" w:hAnsi="COMTES FHT Standard"/>
          <w:sz w:val="24"/>
          <w:szCs w:val="24"/>
        </w:rPr>
        <w:t xml:space="preserve">Doporučená studijní literatura: </w:t>
      </w:r>
      <w:r w:rsidRPr="00694FC4">
        <w:rPr>
          <w:rFonts w:ascii="COMTES FHT Standard" w:hAnsi="COMTES FHT Standard"/>
          <w:sz w:val="24"/>
          <w:szCs w:val="24"/>
          <w:highlight w:val="yellow"/>
        </w:rPr>
        <w:t>Doplní uchazeč</w:t>
      </w:r>
    </w:p>
    <w:p w:rsidRPr="00694FC4" w:rsidR="00750631" w:rsidP="00750631" w:rsidRDefault="00750631" w14:paraId="273CEDD7" w14:textId="77777777">
      <w:pPr>
        <w:pStyle w:val="Odstavecseseznamem"/>
        <w:numPr>
          <w:ilvl w:val="0"/>
          <w:numId w:val="11"/>
        </w:numPr>
        <w:rPr>
          <w:rFonts w:ascii="COMTES FHT Standard" w:hAnsi="COMTES FHT Standard"/>
          <w:sz w:val="24"/>
          <w:szCs w:val="24"/>
        </w:rPr>
      </w:pPr>
      <w:r w:rsidRPr="00694FC4">
        <w:rPr>
          <w:rFonts w:ascii="COMTES FHT Standard" w:hAnsi="COMTES FHT Standard"/>
          <w:sz w:val="24"/>
          <w:szCs w:val="24"/>
        </w:rPr>
        <w:t xml:space="preserve">Způsob ověření znalostí: </w:t>
      </w:r>
      <w:r w:rsidRPr="00694FC4">
        <w:rPr>
          <w:rFonts w:ascii="COMTES FHT Standard" w:hAnsi="COMTES FHT Standard"/>
          <w:sz w:val="24"/>
          <w:szCs w:val="24"/>
          <w:highlight w:val="yellow"/>
        </w:rPr>
        <w:t>Doplní uchazeč</w:t>
      </w:r>
    </w:p>
    <w:p w:rsidRPr="00694FC4" w:rsidR="00750631" w:rsidP="00750631" w:rsidRDefault="00750631" w14:paraId="677D1B49" w14:textId="77777777">
      <w:pPr>
        <w:pStyle w:val="Odstavecseseznamem"/>
        <w:numPr>
          <w:ilvl w:val="0"/>
          <w:numId w:val="11"/>
        </w:numPr>
        <w:rPr>
          <w:rFonts w:ascii="COMTES FHT Standard" w:hAnsi="COMTES FHT Standard"/>
          <w:sz w:val="24"/>
          <w:szCs w:val="24"/>
        </w:rPr>
      </w:pPr>
      <w:r w:rsidRPr="00694FC4">
        <w:rPr>
          <w:rFonts w:ascii="COMTES FHT Standard" w:hAnsi="COMTES FHT Standard"/>
          <w:sz w:val="24"/>
          <w:szCs w:val="24"/>
        </w:rPr>
        <w:t xml:space="preserve">Obsah Kurzu: </w:t>
      </w:r>
      <w:r w:rsidRPr="00694FC4">
        <w:rPr>
          <w:rFonts w:ascii="COMTES FHT Standard" w:hAnsi="COMTES FHT Standard"/>
          <w:sz w:val="24"/>
          <w:szCs w:val="24"/>
          <w:highlight w:val="yellow"/>
        </w:rPr>
        <w:t>Uchazeč rozpracuje zadání kurzu</w:t>
      </w:r>
    </w:p>
    <w:p w:rsidR="00D32A06" w:rsidP="00D32A06" w:rsidRDefault="00D32A06" w14:paraId="3CAAAD6C" w14:textId="66F862D3">
      <w:pPr>
        <w:ind w:left="708"/>
        <w:rPr>
          <w:rFonts w:ascii="COMTES FHT Standard" w:hAnsi="COMTES FHT Standard"/>
          <w:i/>
          <w:sz w:val="24"/>
          <w:szCs w:val="24"/>
        </w:rPr>
      </w:pPr>
      <w:r w:rsidRPr="00D32A06">
        <w:rPr>
          <w:rFonts w:ascii="COMTES FHT Standard" w:hAnsi="COMTES FHT Standard"/>
          <w:i/>
          <w:sz w:val="24"/>
          <w:szCs w:val="24"/>
          <w:highlight w:val="yellow"/>
        </w:rPr>
        <w:t>Předmětem semináře je seznámit účastníky s otázkou firemní kultury a jejího vlivu dovnitř i navenek společnosti. Dozví se, jak dobrá firemní kultura vzniká a jak ji mohou všichni ve firmě ovlivňovat. Co na ni může mít pozitivní či negativní dopady a čeho je dobré se vyvarovat. Seminář je směřován k podpoře aktivního rozvíjení firemní kultury zaměstnanci, uvědomění si jejich dopadů a vlivů na všechny zúčastněné. Naučí se, jak mohou firemní kulturu ovlivňovat a cíleně budovat.</w:t>
      </w:r>
    </w:p>
    <w:p w:rsidRPr="00694FC4" w:rsidR="00750631" w:rsidP="00D32A06" w:rsidRDefault="00750631" w14:paraId="4053F408" w14:textId="75A100DA">
      <w:pPr>
        <w:ind w:left="708"/>
        <w:rPr>
          <w:rFonts w:ascii="COMTES FHT Standard" w:hAnsi="COMTES FHT Standard"/>
          <w:i/>
          <w:sz w:val="24"/>
          <w:szCs w:val="24"/>
          <w:highlight w:val="yellow"/>
        </w:rPr>
      </w:pPr>
      <w:r w:rsidRPr="00694FC4">
        <w:rPr>
          <w:rFonts w:ascii="COMTES FHT Standard" w:hAnsi="COMTES FHT Standard"/>
          <w:i/>
          <w:sz w:val="24"/>
          <w:szCs w:val="24"/>
          <w:highlight w:val="yellow"/>
        </w:rPr>
        <w:t>Hlavní body semináře</w:t>
      </w:r>
    </w:p>
    <w:p w:rsidRPr="00694FC4" w:rsidR="00750631" w:rsidP="00750631" w:rsidRDefault="003F6443" w14:paraId="6FC5A461" w14:textId="1AE690B3">
      <w:pPr>
        <w:pStyle w:val="Odstavecseseznamem"/>
        <w:numPr>
          <w:ilvl w:val="0"/>
          <w:numId w:val="2"/>
        </w:numPr>
        <w:ind w:left="1428"/>
        <w:rPr>
          <w:rFonts w:ascii="COMTES FHT Standard" w:hAnsi="COMTES FHT Standard"/>
          <w:i/>
          <w:sz w:val="24"/>
          <w:szCs w:val="24"/>
          <w:highlight w:val="yellow"/>
        </w:rPr>
      </w:pPr>
      <w:r>
        <w:rPr>
          <w:rFonts w:ascii="COMTES FHT Standard" w:hAnsi="COMTES FHT Standard"/>
          <w:i/>
          <w:sz w:val="24"/>
          <w:szCs w:val="24"/>
          <w:highlight w:val="yellow"/>
        </w:rPr>
        <w:t>Co je to firemní kultura – druhy, viditelná i neviditelná část firemní kultury</w:t>
      </w:r>
    </w:p>
    <w:p w:rsidRPr="00694FC4" w:rsidR="00750631" w:rsidP="00750631" w:rsidRDefault="003F6443" w14:paraId="0C401667" w14:textId="1E2D9EDA">
      <w:pPr>
        <w:pStyle w:val="Odstavecseseznamem"/>
        <w:numPr>
          <w:ilvl w:val="0"/>
          <w:numId w:val="2"/>
        </w:numPr>
        <w:ind w:left="1428"/>
        <w:rPr>
          <w:rFonts w:ascii="COMTES FHT Standard" w:hAnsi="COMTES FHT Standard"/>
          <w:i/>
          <w:sz w:val="24"/>
          <w:szCs w:val="24"/>
          <w:highlight w:val="yellow"/>
        </w:rPr>
      </w:pPr>
      <w:r>
        <w:rPr>
          <w:rFonts w:ascii="COMTES FHT Standard" w:hAnsi="COMTES FHT Standard"/>
          <w:i/>
          <w:sz w:val="24"/>
          <w:szCs w:val="24"/>
          <w:highlight w:val="yellow"/>
        </w:rPr>
        <w:t>Co všechno firemní kultura ovlivňuje</w:t>
      </w:r>
    </w:p>
    <w:p w:rsidR="00750631" w:rsidP="00750631" w:rsidRDefault="003F6443" w14:paraId="11A815F5" w14:textId="69344725">
      <w:pPr>
        <w:pStyle w:val="Odstavecseseznamem"/>
        <w:numPr>
          <w:ilvl w:val="0"/>
          <w:numId w:val="2"/>
        </w:numPr>
        <w:ind w:left="1428"/>
        <w:rPr>
          <w:rFonts w:ascii="COMTES FHT Standard" w:hAnsi="COMTES FHT Standard"/>
          <w:i/>
          <w:sz w:val="24"/>
          <w:szCs w:val="24"/>
          <w:highlight w:val="yellow"/>
        </w:rPr>
      </w:pPr>
      <w:r>
        <w:rPr>
          <w:rFonts w:ascii="COMTES FHT Standard" w:hAnsi="COMTES FHT Standard"/>
          <w:i/>
          <w:sz w:val="24"/>
          <w:szCs w:val="24"/>
          <w:highlight w:val="yellow"/>
        </w:rPr>
        <w:t>Jak lze firemní kulturu ovlivňovat</w:t>
      </w:r>
    </w:p>
    <w:p w:rsidR="003F6443" w:rsidP="00750631" w:rsidRDefault="003F6443" w14:paraId="1E221663" w14:textId="0102F596">
      <w:pPr>
        <w:pStyle w:val="Odstavecseseznamem"/>
        <w:numPr>
          <w:ilvl w:val="0"/>
          <w:numId w:val="2"/>
        </w:numPr>
        <w:ind w:left="1428"/>
        <w:rPr>
          <w:rFonts w:ascii="COMTES FHT Standard" w:hAnsi="COMTES FHT Standard"/>
          <w:i/>
          <w:sz w:val="24"/>
          <w:szCs w:val="24"/>
          <w:highlight w:val="yellow"/>
        </w:rPr>
      </w:pPr>
      <w:r>
        <w:rPr>
          <w:rFonts w:ascii="COMTES FHT Standard" w:hAnsi="COMTES FHT Standard"/>
          <w:i/>
          <w:sz w:val="24"/>
          <w:szCs w:val="24"/>
          <w:highlight w:val="yellow"/>
        </w:rPr>
        <w:t>Co může mít negativní dopady</w:t>
      </w:r>
    </w:p>
    <w:p w:rsidRPr="00694FC4" w:rsidR="003F6443" w:rsidP="00750631" w:rsidRDefault="003F6443" w14:paraId="69941C9C" w14:textId="32386E68">
      <w:pPr>
        <w:pStyle w:val="Odstavecseseznamem"/>
        <w:numPr>
          <w:ilvl w:val="0"/>
          <w:numId w:val="2"/>
        </w:numPr>
        <w:ind w:left="1428"/>
        <w:rPr>
          <w:rFonts w:ascii="COMTES FHT Standard" w:hAnsi="COMTES FHT Standard"/>
          <w:i/>
          <w:sz w:val="24"/>
          <w:szCs w:val="24"/>
          <w:highlight w:val="yellow"/>
        </w:rPr>
      </w:pPr>
      <w:r>
        <w:rPr>
          <w:rFonts w:ascii="COMTES FHT Standard" w:hAnsi="COMTES FHT Standard"/>
          <w:i/>
          <w:sz w:val="24"/>
          <w:szCs w:val="24"/>
          <w:highlight w:val="yellow"/>
        </w:rPr>
        <w:t>Jak formovat firemní kulturu</w:t>
      </w:r>
    </w:p>
    <w:p w:rsidRPr="00694FC4" w:rsidR="00750631" w:rsidP="00750631" w:rsidRDefault="00750631" w14:paraId="72D20DA3" w14:textId="77777777">
      <w:pPr>
        <w:ind w:left="708"/>
        <w:rPr>
          <w:rFonts w:ascii="COMTES FHT Standard" w:hAnsi="COMTES FHT Standard"/>
          <w:i/>
          <w:sz w:val="24"/>
          <w:szCs w:val="24"/>
          <w:highlight w:val="yellow"/>
        </w:rPr>
      </w:pPr>
      <w:r w:rsidRPr="00694FC4">
        <w:rPr>
          <w:rFonts w:ascii="COMTES FHT Standard" w:hAnsi="COMTES FHT Standard"/>
          <w:i/>
          <w:sz w:val="24"/>
          <w:szCs w:val="24"/>
          <w:highlight w:val="yellow"/>
        </w:rPr>
        <w:t>Praktický workshop</w:t>
      </w:r>
    </w:p>
    <w:p w:rsidRPr="00694FC4" w:rsidR="00750631" w:rsidP="00750631" w:rsidRDefault="00750631" w14:paraId="7F620A8A" w14:textId="6160BF8E">
      <w:pPr>
        <w:autoSpaceDE w:val="false"/>
        <w:autoSpaceDN w:val="false"/>
        <w:adjustRightInd w:val="false"/>
        <w:spacing w:after="0" w:line="240" w:lineRule="auto"/>
        <w:ind w:left="708"/>
        <w:rPr>
          <w:rFonts w:ascii="COMTES FHT Standard" w:hAnsi="COMTES FHT Standard" w:cs="Calibri"/>
          <w:i/>
          <w:color w:val="00000A"/>
          <w:sz w:val="24"/>
          <w:szCs w:val="24"/>
        </w:rPr>
      </w:pPr>
      <w:r w:rsidRPr="00694FC4">
        <w:rPr>
          <w:rFonts w:ascii="COMTES FHT Standard" w:hAnsi="COMTES FHT Standard"/>
          <w:i/>
          <w:sz w:val="24"/>
          <w:szCs w:val="24"/>
          <w:highlight w:val="yellow"/>
        </w:rPr>
        <w:t xml:space="preserve">Využití konkrétních technik a nástrojů pro </w:t>
      </w:r>
      <w:r w:rsidRPr="00D32A06" w:rsidR="00D32A06">
        <w:rPr>
          <w:rFonts w:ascii="COMTES FHT Standard" w:hAnsi="COMTES FHT Standard"/>
          <w:i/>
          <w:sz w:val="24"/>
          <w:szCs w:val="24"/>
          <w:highlight w:val="yellow"/>
        </w:rPr>
        <w:t>aktivní rozvíjení firemní kultury</w:t>
      </w:r>
      <w:r w:rsidRPr="00694FC4">
        <w:rPr>
          <w:rFonts w:ascii="COMTES FHT Standard" w:hAnsi="COMTES FHT Standard"/>
          <w:i/>
          <w:sz w:val="24"/>
          <w:szCs w:val="24"/>
          <w:highlight w:val="yellow"/>
        </w:rPr>
        <w:t>. I</w:t>
      </w:r>
      <w:r w:rsidRPr="00694FC4">
        <w:rPr>
          <w:rFonts w:ascii="COMTES FHT Standard" w:hAnsi="COMTES FHT Standard" w:cs="Calibri"/>
          <w:i/>
          <w:color w:val="00000A"/>
          <w:sz w:val="24"/>
          <w:szCs w:val="24"/>
          <w:highlight w:val="yellow"/>
        </w:rPr>
        <w:t>ndividuální podpora účastníků s důrazem na řešení jejich problémů a implementaci poznatků z prvního dne.</w:t>
      </w:r>
    </w:p>
    <w:p w:rsidRPr="00694FC4" w:rsidR="00750631" w:rsidP="00750631" w:rsidRDefault="00750631" w14:paraId="6F3B58B9" w14:textId="77777777">
      <w:pPr>
        <w:autoSpaceDE w:val="false"/>
        <w:autoSpaceDN w:val="false"/>
        <w:adjustRightInd w:val="false"/>
        <w:spacing w:after="0" w:line="240" w:lineRule="auto"/>
        <w:ind w:left="708"/>
        <w:rPr>
          <w:rFonts w:ascii="COMTES FHT Standard" w:hAnsi="COMTES FHT Standard"/>
          <w:sz w:val="24"/>
          <w:szCs w:val="24"/>
        </w:rPr>
      </w:pPr>
    </w:p>
    <w:p w:rsidRPr="00694FC4" w:rsidR="00750631" w:rsidP="00750631" w:rsidRDefault="00750631" w14:paraId="52C7B681" w14:textId="77777777">
      <w:pPr>
        <w:autoSpaceDE w:val="false"/>
        <w:autoSpaceDN w:val="false"/>
        <w:adjustRightInd w:val="false"/>
        <w:spacing w:after="0" w:line="240" w:lineRule="auto"/>
        <w:ind w:left="708"/>
        <w:rPr>
          <w:rFonts w:ascii="COMTES FHT Standard" w:hAnsi="COMTES FHT Standard"/>
          <w:i/>
          <w:sz w:val="24"/>
          <w:szCs w:val="24"/>
        </w:rPr>
      </w:pPr>
    </w:p>
    <w:p w:rsidRPr="00694FC4" w:rsidR="00750631" w:rsidP="00750631" w:rsidRDefault="00750631" w14:paraId="52B15219" w14:textId="77777777">
      <w:pPr>
        <w:autoSpaceDE w:val="false"/>
        <w:autoSpaceDN w:val="false"/>
        <w:adjustRightInd w:val="false"/>
        <w:spacing w:after="0" w:line="240" w:lineRule="auto"/>
        <w:ind w:left="708"/>
        <w:rPr>
          <w:rFonts w:ascii="COMTES FHT Standard" w:hAnsi="COMTES FHT Standard"/>
          <w:i/>
          <w:sz w:val="24"/>
          <w:szCs w:val="24"/>
        </w:rPr>
      </w:pPr>
    </w:p>
    <w:p w:rsidRPr="00694FC4" w:rsidR="00750631" w:rsidRDefault="00750631" w14:paraId="77A75DBF" w14:textId="0BDE9356">
      <w:pPr>
        <w:rPr>
          <w:rFonts w:ascii="COMTES FHT Standard" w:hAnsi="COMTES FHT Standard"/>
          <w:b/>
          <w:sz w:val="24"/>
          <w:szCs w:val="24"/>
        </w:rPr>
      </w:pPr>
      <w:r w:rsidRPr="00694FC4">
        <w:rPr>
          <w:rFonts w:ascii="COMTES FHT Standard" w:hAnsi="COMTES FHT Standard"/>
          <w:b/>
          <w:sz w:val="24"/>
          <w:szCs w:val="24"/>
        </w:rPr>
        <w:br w:type="page"/>
      </w:r>
    </w:p>
    <w:p w:rsidRPr="00694FC4" w:rsidR="00750631" w:rsidP="00750631" w:rsidRDefault="00750631" w14:paraId="74C7061B" w14:textId="77777777">
      <w:pPr>
        <w:jc w:val="center"/>
        <w:rPr>
          <w:rFonts w:ascii="COMTES FHT Standard" w:hAnsi="COMTES FHT Standard"/>
          <w:b/>
          <w:sz w:val="24"/>
          <w:szCs w:val="24"/>
        </w:rPr>
      </w:pPr>
    </w:p>
    <w:p w:rsidRPr="00694FC4" w:rsidR="00750631" w:rsidP="00750631" w:rsidRDefault="00750631" w14:paraId="6AC47254" w14:textId="1278EE40">
      <w:pPr>
        <w:jc w:val="center"/>
        <w:rPr>
          <w:rFonts w:ascii="COMTES FHT Standard" w:hAnsi="COMTES FHT Standard"/>
          <w:b/>
          <w:sz w:val="24"/>
          <w:szCs w:val="24"/>
        </w:rPr>
      </w:pPr>
      <w:r w:rsidRPr="00694FC4">
        <w:rPr>
          <w:rFonts w:ascii="COMTES FHT Standard" w:hAnsi="COMTES FHT Standard"/>
          <w:b/>
          <w:sz w:val="24"/>
          <w:szCs w:val="24"/>
        </w:rPr>
        <w:t>K_00M05 – Měkké a manažerské dovednosti</w:t>
      </w:r>
    </w:p>
    <w:p w:rsidRPr="00694FC4" w:rsidR="00750631" w:rsidP="00750631" w:rsidRDefault="00750631" w14:paraId="0D62E9CB" w14:textId="77777777">
      <w:pPr>
        <w:jc w:val="center"/>
        <w:rPr>
          <w:rFonts w:ascii="COMTES FHT Standard" w:hAnsi="COMTES FHT Standard"/>
          <w:b/>
          <w:sz w:val="24"/>
          <w:szCs w:val="24"/>
        </w:rPr>
      </w:pPr>
    </w:p>
    <w:p w:rsidRPr="00694FC4" w:rsidR="00750631" w:rsidP="00750631" w:rsidRDefault="00750631" w14:paraId="26AFCC2B" w14:textId="1236F2C7">
      <w:pPr>
        <w:pStyle w:val="Odstavecseseznamem"/>
        <w:numPr>
          <w:ilvl w:val="0"/>
          <w:numId w:val="12"/>
        </w:numPr>
        <w:rPr>
          <w:rFonts w:ascii="COMTES FHT Standard" w:hAnsi="COMTES FHT Standard"/>
          <w:sz w:val="24"/>
          <w:szCs w:val="24"/>
        </w:rPr>
      </w:pPr>
      <w:r w:rsidRPr="00694FC4">
        <w:rPr>
          <w:rFonts w:ascii="COMTES FHT Standard" w:hAnsi="COMTES FHT Standard"/>
          <w:sz w:val="24"/>
          <w:szCs w:val="24"/>
        </w:rPr>
        <w:t xml:space="preserve">Název kurzu: </w:t>
      </w:r>
      <w:r w:rsidRPr="00694FC4">
        <w:rPr>
          <w:rFonts w:ascii="COMTES FHT Standard" w:hAnsi="COMTES FHT Standard" w:cs="Calibri"/>
          <w:color w:val="00000A"/>
          <w:sz w:val="24"/>
          <w:szCs w:val="24"/>
        </w:rPr>
        <w:t>Týmová spolupráce</w:t>
      </w:r>
    </w:p>
    <w:p w:rsidRPr="00694FC4" w:rsidR="00750631" w:rsidP="00750631" w:rsidRDefault="00750631" w14:paraId="413842AC" w14:textId="77777777">
      <w:pPr>
        <w:pStyle w:val="Odstavecseseznamem"/>
        <w:numPr>
          <w:ilvl w:val="0"/>
          <w:numId w:val="12"/>
        </w:numPr>
        <w:rPr>
          <w:rFonts w:ascii="COMTES FHT Standard" w:hAnsi="COMTES FHT Standard"/>
          <w:sz w:val="24"/>
          <w:szCs w:val="24"/>
        </w:rPr>
      </w:pPr>
      <w:r w:rsidRPr="00694FC4">
        <w:rPr>
          <w:rFonts w:ascii="COMTES FHT Standard" w:hAnsi="COMTES FHT Standard"/>
          <w:sz w:val="24"/>
          <w:szCs w:val="24"/>
        </w:rPr>
        <w:t xml:space="preserve">Název vzdělávacího subjektu: </w:t>
      </w:r>
      <w:r w:rsidRPr="00694FC4">
        <w:rPr>
          <w:rFonts w:ascii="COMTES FHT Standard" w:hAnsi="COMTES FHT Standard"/>
          <w:sz w:val="24"/>
          <w:szCs w:val="24"/>
          <w:highlight w:val="yellow"/>
        </w:rPr>
        <w:t>Doplní uchazeč</w:t>
      </w:r>
    </w:p>
    <w:p w:rsidRPr="00694FC4" w:rsidR="00150B2D" w:rsidP="00150B2D" w:rsidRDefault="00150B2D" w14:paraId="34C4FC34" w14:textId="77777777">
      <w:pPr>
        <w:pStyle w:val="Odstavecseseznamem"/>
        <w:numPr>
          <w:ilvl w:val="0"/>
          <w:numId w:val="12"/>
        </w:numPr>
        <w:rPr>
          <w:rFonts w:ascii="COMTES FHT Standard" w:hAnsi="COMTES FHT Standard"/>
          <w:sz w:val="24"/>
          <w:szCs w:val="24"/>
        </w:rPr>
      </w:pPr>
      <w:r>
        <w:rPr>
          <w:rFonts w:ascii="COMTES FHT Standard" w:hAnsi="COMTES FHT Standard"/>
          <w:sz w:val="24"/>
          <w:szCs w:val="24"/>
        </w:rPr>
        <w:t xml:space="preserve">Jméno lektora: </w:t>
      </w:r>
      <w:r w:rsidRPr="00694FC4">
        <w:rPr>
          <w:rFonts w:ascii="COMTES FHT Standard" w:hAnsi="COMTES FHT Standard"/>
          <w:sz w:val="24"/>
          <w:szCs w:val="24"/>
          <w:highlight w:val="yellow"/>
        </w:rPr>
        <w:t>Doplní uchazeč</w:t>
      </w:r>
    </w:p>
    <w:p w:rsidRPr="00694FC4" w:rsidR="00750631" w:rsidP="00750631" w:rsidRDefault="00750631" w14:paraId="26628B0A" w14:textId="77777777">
      <w:pPr>
        <w:pStyle w:val="Odstavecseseznamem"/>
        <w:numPr>
          <w:ilvl w:val="0"/>
          <w:numId w:val="12"/>
        </w:numPr>
        <w:rPr>
          <w:rFonts w:ascii="COMTES FHT Standard" w:hAnsi="COMTES FHT Standard"/>
          <w:sz w:val="24"/>
          <w:szCs w:val="24"/>
        </w:rPr>
      </w:pPr>
      <w:r w:rsidRPr="00694FC4">
        <w:rPr>
          <w:rFonts w:ascii="COMTES FHT Standard" w:hAnsi="COMTES FHT Standard"/>
          <w:sz w:val="24"/>
          <w:szCs w:val="24"/>
        </w:rPr>
        <w:t>Typ kurzu: uzavřený</w:t>
      </w:r>
    </w:p>
    <w:p w:rsidRPr="00AE163A" w:rsidR="00AE163A" w:rsidP="00AE163A" w:rsidRDefault="00AE163A" w14:paraId="16C656B9" w14:textId="77777777">
      <w:pPr>
        <w:pStyle w:val="Odstavecseseznamem"/>
        <w:numPr>
          <w:ilvl w:val="0"/>
          <w:numId w:val="12"/>
        </w:numPr>
        <w:rPr>
          <w:rFonts w:ascii="COMTES FHT Standard" w:hAnsi="COMTES FHT Standard"/>
          <w:sz w:val="24"/>
          <w:szCs w:val="24"/>
        </w:rPr>
      </w:pPr>
      <w:r w:rsidRPr="00AE163A">
        <w:rPr>
          <w:rFonts w:ascii="COMTES FHT Standard" w:hAnsi="COMTES FHT Standard"/>
          <w:sz w:val="24"/>
          <w:szCs w:val="24"/>
        </w:rPr>
        <w:t>Počet účastníků: max. 12 osob</w:t>
      </w:r>
    </w:p>
    <w:p w:rsidRPr="00AE163A" w:rsidR="00AE163A" w:rsidP="00AE163A" w:rsidRDefault="00AE163A" w14:paraId="51F9AA3C" w14:textId="77777777">
      <w:pPr>
        <w:pStyle w:val="Odstavecseseznamem"/>
        <w:numPr>
          <w:ilvl w:val="0"/>
          <w:numId w:val="12"/>
        </w:numPr>
        <w:rPr>
          <w:rFonts w:ascii="COMTES FHT Standard" w:hAnsi="COMTES FHT Standard"/>
          <w:sz w:val="24"/>
          <w:szCs w:val="24"/>
        </w:rPr>
      </w:pPr>
      <w:r w:rsidRPr="00AE163A">
        <w:rPr>
          <w:rFonts w:ascii="COMTES FHT Standard" w:hAnsi="COMTES FHT Standard"/>
          <w:sz w:val="24"/>
          <w:szCs w:val="24"/>
        </w:rPr>
        <w:t>Místo: Školicí místnost COMTES FHT a.s., Průmyslová 995, Dobřany</w:t>
      </w:r>
    </w:p>
    <w:p w:rsidRPr="00694FC4" w:rsidR="00750631" w:rsidP="00750631" w:rsidRDefault="00750631" w14:paraId="2D7CCE35" w14:textId="77777777">
      <w:pPr>
        <w:pStyle w:val="Odstavecseseznamem"/>
        <w:numPr>
          <w:ilvl w:val="0"/>
          <w:numId w:val="12"/>
        </w:numPr>
        <w:rPr>
          <w:rFonts w:ascii="COMTES FHT Standard" w:hAnsi="COMTES FHT Standard"/>
          <w:sz w:val="24"/>
          <w:szCs w:val="24"/>
        </w:rPr>
      </w:pPr>
      <w:r w:rsidRPr="00694FC4">
        <w:rPr>
          <w:rFonts w:ascii="COMTES FHT Standard" w:hAnsi="COMTES FHT Standard"/>
          <w:sz w:val="24"/>
          <w:szCs w:val="24"/>
        </w:rPr>
        <w:t>Časová dotace: 2x8 vyučovacích hodin po 60 min</w:t>
      </w:r>
    </w:p>
    <w:p w:rsidRPr="00694FC4" w:rsidR="00750631" w:rsidP="00750631" w:rsidRDefault="00750631" w14:paraId="27FF9D59" w14:textId="77777777">
      <w:pPr>
        <w:pStyle w:val="Odstavecseseznamem"/>
        <w:numPr>
          <w:ilvl w:val="0"/>
          <w:numId w:val="12"/>
        </w:numPr>
        <w:rPr>
          <w:rFonts w:ascii="COMTES FHT Standard" w:hAnsi="COMTES FHT Standard"/>
          <w:sz w:val="24"/>
          <w:szCs w:val="24"/>
        </w:rPr>
      </w:pPr>
      <w:r w:rsidRPr="00694FC4">
        <w:rPr>
          <w:rFonts w:ascii="COMTES FHT Standard" w:hAnsi="COMTES FHT Standard"/>
          <w:sz w:val="24"/>
          <w:szCs w:val="24"/>
        </w:rPr>
        <w:t xml:space="preserve">Studijní materiály: </w:t>
      </w:r>
      <w:r w:rsidRPr="00694FC4">
        <w:rPr>
          <w:rFonts w:ascii="COMTES FHT Standard" w:hAnsi="COMTES FHT Standard"/>
          <w:sz w:val="24"/>
          <w:szCs w:val="24"/>
          <w:highlight w:val="yellow"/>
        </w:rPr>
        <w:t>Doplní uchazeč</w:t>
      </w:r>
    </w:p>
    <w:p w:rsidRPr="00694FC4" w:rsidR="00750631" w:rsidP="00750631" w:rsidRDefault="00750631" w14:paraId="14442DDC" w14:textId="77777777">
      <w:pPr>
        <w:pStyle w:val="Odstavecseseznamem"/>
        <w:numPr>
          <w:ilvl w:val="0"/>
          <w:numId w:val="12"/>
        </w:numPr>
        <w:rPr>
          <w:rFonts w:ascii="COMTES FHT Standard" w:hAnsi="COMTES FHT Standard"/>
          <w:sz w:val="24"/>
          <w:szCs w:val="24"/>
        </w:rPr>
      </w:pPr>
      <w:r w:rsidRPr="00694FC4">
        <w:rPr>
          <w:rFonts w:ascii="COMTES FHT Standard" w:hAnsi="COMTES FHT Standard"/>
          <w:sz w:val="24"/>
          <w:szCs w:val="24"/>
        </w:rPr>
        <w:t xml:space="preserve">Doporučená studijní literatura: </w:t>
      </w:r>
      <w:r w:rsidRPr="00694FC4">
        <w:rPr>
          <w:rFonts w:ascii="COMTES FHT Standard" w:hAnsi="COMTES FHT Standard"/>
          <w:sz w:val="24"/>
          <w:szCs w:val="24"/>
          <w:highlight w:val="yellow"/>
        </w:rPr>
        <w:t>Doplní uchazeč</w:t>
      </w:r>
    </w:p>
    <w:p w:rsidRPr="00694FC4" w:rsidR="00750631" w:rsidP="00750631" w:rsidRDefault="00750631" w14:paraId="16A01230" w14:textId="77777777">
      <w:pPr>
        <w:pStyle w:val="Odstavecseseznamem"/>
        <w:numPr>
          <w:ilvl w:val="0"/>
          <w:numId w:val="12"/>
        </w:numPr>
        <w:rPr>
          <w:rFonts w:ascii="COMTES FHT Standard" w:hAnsi="COMTES FHT Standard"/>
          <w:sz w:val="24"/>
          <w:szCs w:val="24"/>
        </w:rPr>
      </w:pPr>
      <w:r w:rsidRPr="00694FC4">
        <w:rPr>
          <w:rFonts w:ascii="COMTES FHT Standard" w:hAnsi="COMTES FHT Standard"/>
          <w:sz w:val="24"/>
          <w:szCs w:val="24"/>
        </w:rPr>
        <w:t xml:space="preserve">Způsob ověření znalostí: </w:t>
      </w:r>
      <w:r w:rsidRPr="00694FC4">
        <w:rPr>
          <w:rFonts w:ascii="COMTES FHT Standard" w:hAnsi="COMTES FHT Standard"/>
          <w:sz w:val="24"/>
          <w:szCs w:val="24"/>
          <w:highlight w:val="yellow"/>
        </w:rPr>
        <w:t>Doplní uchazeč</w:t>
      </w:r>
    </w:p>
    <w:p w:rsidRPr="00694FC4" w:rsidR="00750631" w:rsidP="00750631" w:rsidRDefault="00750631" w14:paraId="15E676EF" w14:textId="77777777">
      <w:pPr>
        <w:pStyle w:val="Odstavecseseznamem"/>
        <w:numPr>
          <w:ilvl w:val="0"/>
          <w:numId w:val="12"/>
        </w:numPr>
        <w:rPr>
          <w:rFonts w:ascii="COMTES FHT Standard" w:hAnsi="COMTES FHT Standard"/>
          <w:sz w:val="24"/>
          <w:szCs w:val="24"/>
        </w:rPr>
      </w:pPr>
      <w:r w:rsidRPr="00694FC4">
        <w:rPr>
          <w:rFonts w:ascii="COMTES FHT Standard" w:hAnsi="COMTES FHT Standard"/>
          <w:sz w:val="24"/>
          <w:szCs w:val="24"/>
        </w:rPr>
        <w:t xml:space="preserve">Obsah Kurzu: </w:t>
      </w:r>
      <w:r w:rsidRPr="00694FC4">
        <w:rPr>
          <w:rFonts w:ascii="COMTES FHT Standard" w:hAnsi="COMTES FHT Standard"/>
          <w:sz w:val="24"/>
          <w:szCs w:val="24"/>
          <w:highlight w:val="yellow"/>
        </w:rPr>
        <w:t>Uchazeč rozpracuje zadání kurzu</w:t>
      </w:r>
    </w:p>
    <w:p w:rsidRPr="00D32A06" w:rsidR="00750631" w:rsidP="00D32A06" w:rsidRDefault="00D32A06" w14:paraId="456D6AD7" w14:textId="3240B640">
      <w:pPr>
        <w:autoSpaceDE w:val="false"/>
        <w:autoSpaceDN w:val="false"/>
        <w:adjustRightInd w:val="false"/>
        <w:spacing w:after="120" w:line="240" w:lineRule="auto"/>
        <w:ind w:left="708"/>
        <w:rPr>
          <w:rFonts w:ascii="COMTES FHT Standard" w:hAnsi="COMTES FHT Standard"/>
          <w:i/>
          <w:sz w:val="24"/>
          <w:szCs w:val="24"/>
          <w:highlight w:val="yellow"/>
        </w:rPr>
      </w:pPr>
      <w:r w:rsidRPr="00D32A06">
        <w:rPr>
          <w:rFonts w:ascii="COMTES FHT Standard" w:hAnsi="COMTES FHT Standard"/>
          <w:i/>
          <w:sz w:val="24"/>
          <w:szCs w:val="24"/>
          <w:highlight w:val="yellow"/>
        </w:rPr>
        <w:t xml:space="preserve">Cílem semináře je naučit účastníky aktivně zvládat a řídit vztahy v týmu. </w:t>
      </w:r>
      <w:r>
        <w:rPr>
          <w:rFonts w:ascii="COMTES FHT Standard" w:hAnsi="COMTES FHT Standard"/>
          <w:i/>
          <w:sz w:val="24"/>
          <w:szCs w:val="24"/>
          <w:highlight w:val="yellow"/>
        </w:rPr>
        <w:t>Budou představeny</w:t>
      </w:r>
      <w:r w:rsidRPr="00D32A06">
        <w:rPr>
          <w:rFonts w:ascii="COMTES FHT Standard" w:hAnsi="COMTES FHT Standard"/>
          <w:i/>
          <w:sz w:val="24"/>
          <w:szCs w:val="24"/>
          <w:highlight w:val="yellow"/>
        </w:rPr>
        <w:t xml:space="preserve"> zákonitosti, které ovládají tým a které pomohou s týmem aktivně pracovat, vést jej, řídit a organizovat ku prospěchu všech zúčastněných a firmy.</w:t>
      </w:r>
    </w:p>
    <w:p w:rsidRPr="00694FC4" w:rsidR="00750631" w:rsidP="00750631" w:rsidRDefault="00750631" w14:paraId="11A8A6E8" w14:textId="77777777">
      <w:pPr>
        <w:ind w:left="708"/>
        <w:rPr>
          <w:rFonts w:ascii="COMTES FHT Standard" w:hAnsi="COMTES FHT Standard"/>
          <w:i/>
          <w:sz w:val="24"/>
          <w:szCs w:val="24"/>
          <w:highlight w:val="yellow"/>
        </w:rPr>
      </w:pPr>
      <w:r w:rsidRPr="00694FC4">
        <w:rPr>
          <w:rFonts w:ascii="COMTES FHT Standard" w:hAnsi="COMTES FHT Standard"/>
          <w:i/>
          <w:sz w:val="24"/>
          <w:szCs w:val="24"/>
          <w:highlight w:val="yellow"/>
        </w:rPr>
        <w:t>Hlavní body semináře</w:t>
      </w:r>
    </w:p>
    <w:p w:rsidR="00750631" w:rsidP="00750631" w:rsidRDefault="00864A51" w14:paraId="12B04DA1" w14:textId="0E9B806B">
      <w:pPr>
        <w:pStyle w:val="Odstavecseseznamem"/>
        <w:numPr>
          <w:ilvl w:val="0"/>
          <w:numId w:val="2"/>
        </w:numPr>
        <w:ind w:left="1428"/>
        <w:rPr>
          <w:rFonts w:ascii="COMTES FHT Standard" w:hAnsi="COMTES FHT Standard"/>
          <w:i/>
          <w:sz w:val="24"/>
          <w:szCs w:val="24"/>
          <w:highlight w:val="yellow"/>
        </w:rPr>
      </w:pPr>
      <w:r>
        <w:rPr>
          <w:rFonts w:ascii="COMTES FHT Standard" w:hAnsi="COMTES FHT Standard"/>
          <w:i/>
          <w:sz w:val="24"/>
          <w:szCs w:val="24"/>
          <w:highlight w:val="yellow"/>
        </w:rPr>
        <w:t>Jak tým funguje</w:t>
      </w:r>
    </w:p>
    <w:p w:rsidR="00864A51" w:rsidP="00750631" w:rsidRDefault="00864A51" w14:paraId="7E9A3321" w14:textId="13DB4A12">
      <w:pPr>
        <w:pStyle w:val="Odstavecseseznamem"/>
        <w:numPr>
          <w:ilvl w:val="0"/>
          <w:numId w:val="2"/>
        </w:numPr>
        <w:ind w:left="1428"/>
        <w:rPr>
          <w:rFonts w:ascii="COMTES FHT Standard" w:hAnsi="COMTES FHT Standard"/>
          <w:i/>
          <w:sz w:val="24"/>
          <w:szCs w:val="24"/>
          <w:highlight w:val="yellow"/>
        </w:rPr>
      </w:pPr>
      <w:r>
        <w:rPr>
          <w:rFonts w:ascii="COMTES FHT Standard" w:hAnsi="COMTES FHT Standard"/>
          <w:i/>
          <w:sz w:val="24"/>
          <w:szCs w:val="24"/>
          <w:highlight w:val="yellow"/>
        </w:rPr>
        <w:t>Jak poznat „klíčové“ lidi a jak na ně působit</w:t>
      </w:r>
    </w:p>
    <w:p w:rsidR="00864A51" w:rsidP="00750631" w:rsidRDefault="00864A51" w14:paraId="5EB54158" w14:textId="0F41DAA1">
      <w:pPr>
        <w:pStyle w:val="Odstavecseseznamem"/>
        <w:numPr>
          <w:ilvl w:val="0"/>
          <w:numId w:val="2"/>
        </w:numPr>
        <w:ind w:left="1428"/>
        <w:rPr>
          <w:rFonts w:ascii="COMTES FHT Standard" w:hAnsi="COMTES FHT Standard"/>
          <w:i/>
          <w:sz w:val="24"/>
          <w:szCs w:val="24"/>
          <w:highlight w:val="yellow"/>
        </w:rPr>
      </w:pPr>
      <w:r>
        <w:rPr>
          <w:rFonts w:ascii="COMTES FHT Standard" w:hAnsi="COMTES FHT Standard"/>
          <w:i/>
          <w:sz w:val="24"/>
          <w:szCs w:val="24"/>
          <w:highlight w:val="yellow"/>
        </w:rPr>
        <w:t>Jak se chovat v krizových situacích v týmu</w:t>
      </w:r>
    </w:p>
    <w:p w:rsidR="00864A51" w:rsidP="00750631" w:rsidRDefault="00864A51" w14:paraId="16640CEE" w14:textId="5D496910">
      <w:pPr>
        <w:pStyle w:val="Odstavecseseznamem"/>
        <w:numPr>
          <w:ilvl w:val="0"/>
          <w:numId w:val="2"/>
        </w:numPr>
        <w:ind w:left="1428"/>
        <w:rPr>
          <w:rFonts w:ascii="COMTES FHT Standard" w:hAnsi="COMTES FHT Standard"/>
          <w:i/>
          <w:sz w:val="24"/>
          <w:szCs w:val="24"/>
          <w:highlight w:val="yellow"/>
        </w:rPr>
      </w:pPr>
      <w:r>
        <w:rPr>
          <w:rFonts w:ascii="COMTES FHT Standard" w:hAnsi="COMTES FHT Standard"/>
          <w:i/>
          <w:sz w:val="24"/>
          <w:szCs w:val="24"/>
          <w:highlight w:val="yellow"/>
        </w:rPr>
        <w:t>Jak určit společný směr a jak k němu tým směrovat</w:t>
      </w:r>
    </w:p>
    <w:p w:rsidRPr="00694FC4" w:rsidR="00864A51" w:rsidP="00750631" w:rsidRDefault="00864A51" w14:paraId="64506ED7" w14:textId="14A751E5">
      <w:pPr>
        <w:pStyle w:val="Odstavecseseznamem"/>
        <w:numPr>
          <w:ilvl w:val="0"/>
          <w:numId w:val="2"/>
        </w:numPr>
        <w:ind w:left="1428"/>
        <w:rPr>
          <w:rFonts w:ascii="COMTES FHT Standard" w:hAnsi="COMTES FHT Standard"/>
          <w:i/>
          <w:sz w:val="24"/>
          <w:szCs w:val="24"/>
          <w:highlight w:val="yellow"/>
        </w:rPr>
      </w:pPr>
      <w:r>
        <w:rPr>
          <w:rFonts w:ascii="COMTES FHT Standard" w:hAnsi="COMTES FHT Standard"/>
          <w:i/>
          <w:sz w:val="24"/>
          <w:szCs w:val="24"/>
          <w:highlight w:val="yellow"/>
        </w:rPr>
        <w:t>Jak zajistit porozumění v rámci týmu</w:t>
      </w:r>
    </w:p>
    <w:p w:rsidRPr="00694FC4" w:rsidR="00750631" w:rsidP="00750631" w:rsidRDefault="00750631" w14:paraId="109EC360" w14:textId="77777777">
      <w:pPr>
        <w:ind w:left="708"/>
        <w:rPr>
          <w:rFonts w:ascii="COMTES FHT Standard" w:hAnsi="COMTES FHT Standard"/>
          <w:i/>
          <w:sz w:val="24"/>
          <w:szCs w:val="24"/>
          <w:highlight w:val="yellow"/>
        </w:rPr>
      </w:pPr>
      <w:r w:rsidRPr="00694FC4">
        <w:rPr>
          <w:rFonts w:ascii="COMTES FHT Standard" w:hAnsi="COMTES FHT Standard"/>
          <w:i/>
          <w:sz w:val="24"/>
          <w:szCs w:val="24"/>
          <w:highlight w:val="yellow"/>
        </w:rPr>
        <w:t>Praktický workshop</w:t>
      </w:r>
    </w:p>
    <w:p w:rsidRPr="00694FC4" w:rsidR="00750631" w:rsidP="00750631" w:rsidRDefault="00750631" w14:paraId="35BA01F5" w14:textId="0ED50F3A">
      <w:pPr>
        <w:autoSpaceDE w:val="false"/>
        <w:autoSpaceDN w:val="false"/>
        <w:adjustRightInd w:val="false"/>
        <w:spacing w:after="0" w:line="240" w:lineRule="auto"/>
        <w:ind w:left="708"/>
        <w:rPr>
          <w:rFonts w:ascii="COMTES FHT Standard" w:hAnsi="COMTES FHT Standard" w:cs="Calibri"/>
          <w:i/>
          <w:color w:val="00000A"/>
          <w:sz w:val="24"/>
          <w:szCs w:val="24"/>
        </w:rPr>
      </w:pPr>
      <w:r w:rsidRPr="00694FC4">
        <w:rPr>
          <w:rFonts w:ascii="COMTES FHT Standard" w:hAnsi="COMTES FHT Standard"/>
          <w:i/>
          <w:sz w:val="24"/>
          <w:szCs w:val="24"/>
          <w:highlight w:val="yellow"/>
        </w:rPr>
        <w:t xml:space="preserve">Využití konkrétních technik a nástrojů pro </w:t>
      </w:r>
      <w:r w:rsidR="00D32A06">
        <w:rPr>
          <w:rFonts w:ascii="COMTES FHT Standard" w:hAnsi="COMTES FHT Standard"/>
          <w:i/>
          <w:sz w:val="24"/>
          <w:szCs w:val="24"/>
          <w:highlight w:val="yellow"/>
        </w:rPr>
        <w:t>řízení vztahů v týmu</w:t>
      </w:r>
      <w:r w:rsidRPr="00694FC4">
        <w:rPr>
          <w:rFonts w:ascii="COMTES FHT Standard" w:hAnsi="COMTES FHT Standard"/>
          <w:i/>
          <w:sz w:val="24"/>
          <w:szCs w:val="24"/>
          <w:highlight w:val="yellow"/>
        </w:rPr>
        <w:t xml:space="preserve"> a praktické odzkoušení jejich použití. I</w:t>
      </w:r>
      <w:r w:rsidRPr="00694FC4">
        <w:rPr>
          <w:rFonts w:ascii="COMTES FHT Standard" w:hAnsi="COMTES FHT Standard" w:cs="Calibri"/>
          <w:i/>
          <w:color w:val="00000A"/>
          <w:sz w:val="24"/>
          <w:szCs w:val="24"/>
          <w:highlight w:val="yellow"/>
        </w:rPr>
        <w:t>ndividuální podpora účastníků s důrazem na řešení jejich problémů a implementaci poznatků z prvního dne.</w:t>
      </w:r>
    </w:p>
    <w:p w:rsidRPr="00694FC4" w:rsidR="00750631" w:rsidP="00750631" w:rsidRDefault="00750631" w14:paraId="3BE9E3CE" w14:textId="77777777">
      <w:pPr>
        <w:autoSpaceDE w:val="false"/>
        <w:autoSpaceDN w:val="false"/>
        <w:adjustRightInd w:val="false"/>
        <w:spacing w:after="0" w:line="240" w:lineRule="auto"/>
        <w:ind w:left="708"/>
        <w:rPr>
          <w:rFonts w:ascii="COMTES FHT Standard" w:hAnsi="COMTES FHT Standard"/>
          <w:sz w:val="24"/>
          <w:szCs w:val="24"/>
        </w:rPr>
      </w:pPr>
    </w:p>
    <w:p w:rsidRPr="00694FC4" w:rsidR="00750631" w:rsidP="00750631" w:rsidRDefault="00750631" w14:paraId="16D51A79" w14:textId="77777777">
      <w:pPr>
        <w:autoSpaceDE w:val="false"/>
        <w:autoSpaceDN w:val="false"/>
        <w:adjustRightInd w:val="false"/>
        <w:spacing w:after="0" w:line="240" w:lineRule="auto"/>
        <w:ind w:left="708"/>
        <w:rPr>
          <w:rFonts w:ascii="COMTES FHT Standard" w:hAnsi="COMTES FHT Standard"/>
          <w:i/>
          <w:sz w:val="24"/>
          <w:szCs w:val="24"/>
        </w:rPr>
      </w:pPr>
    </w:p>
    <w:p w:rsidRPr="00694FC4" w:rsidR="00750631" w:rsidP="00750631" w:rsidRDefault="00750631" w14:paraId="0865561F" w14:textId="77777777">
      <w:pPr>
        <w:autoSpaceDE w:val="false"/>
        <w:autoSpaceDN w:val="false"/>
        <w:adjustRightInd w:val="false"/>
        <w:spacing w:after="0" w:line="240" w:lineRule="auto"/>
        <w:ind w:left="708"/>
        <w:rPr>
          <w:rFonts w:ascii="COMTES FHT Standard" w:hAnsi="COMTES FHT Standard"/>
          <w:i/>
          <w:sz w:val="24"/>
          <w:szCs w:val="24"/>
        </w:rPr>
      </w:pPr>
    </w:p>
    <w:p w:rsidRPr="00694FC4" w:rsidR="00750631" w:rsidRDefault="00750631" w14:paraId="32A5A5A6" w14:textId="2CD40FCB">
      <w:pPr>
        <w:rPr>
          <w:rFonts w:ascii="COMTES FHT Standard" w:hAnsi="COMTES FHT Standard"/>
          <w:b/>
          <w:sz w:val="24"/>
          <w:szCs w:val="24"/>
        </w:rPr>
      </w:pPr>
      <w:r w:rsidRPr="00694FC4">
        <w:rPr>
          <w:rFonts w:ascii="COMTES FHT Standard" w:hAnsi="COMTES FHT Standard"/>
          <w:b/>
          <w:sz w:val="24"/>
          <w:szCs w:val="24"/>
        </w:rPr>
        <w:br w:type="page"/>
      </w:r>
    </w:p>
    <w:p w:rsidRPr="00694FC4" w:rsidR="00750631" w:rsidP="00750631" w:rsidRDefault="00750631" w14:paraId="5E6EAACC" w14:textId="77777777">
      <w:pPr>
        <w:jc w:val="center"/>
        <w:rPr>
          <w:rFonts w:ascii="COMTES FHT Standard" w:hAnsi="COMTES FHT Standard"/>
          <w:b/>
          <w:sz w:val="24"/>
          <w:szCs w:val="24"/>
        </w:rPr>
      </w:pPr>
    </w:p>
    <w:p w:rsidRPr="00694FC4" w:rsidR="00750631" w:rsidP="00750631" w:rsidRDefault="00750631" w14:paraId="17D0A899" w14:textId="1C581CC5">
      <w:pPr>
        <w:jc w:val="center"/>
        <w:rPr>
          <w:rFonts w:ascii="COMTES FHT Standard" w:hAnsi="COMTES FHT Standard"/>
          <w:b/>
          <w:sz w:val="24"/>
          <w:szCs w:val="24"/>
        </w:rPr>
      </w:pPr>
      <w:r w:rsidRPr="00694FC4">
        <w:rPr>
          <w:rFonts w:ascii="COMTES FHT Standard" w:hAnsi="COMTES FHT Standard"/>
          <w:b/>
          <w:sz w:val="24"/>
          <w:szCs w:val="24"/>
        </w:rPr>
        <w:t>K_00M06 – Měkké a manažerské dovednosti</w:t>
      </w:r>
    </w:p>
    <w:p w:rsidRPr="00694FC4" w:rsidR="00750631" w:rsidP="00750631" w:rsidRDefault="00750631" w14:paraId="3AE0C083" w14:textId="77777777">
      <w:pPr>
        <w:jc w:val="center"/>
        <w:rPr>
          <w:rFonts w:ascii="COMTES FHT Standard" w:hAnsi="COMTES FHT Standard"/>
          <w:b/>
          <w:sz w:val="24"/>
          <w:szCs w:val="24"/>
        </w:rPr>
      </w:pPr>
    </w:p>
    <w:p w:rsidRPr="00694FC4" w:rsidR="00750631" w:rsidP="00750631" w:rsidRDefault="00750631" w14:paraId="5B462DA4" w14:textId="10009BA0">
      <w:pPr>
        <w:pStyle w:val="Odstavecseseznamem"/>
        <w:numPr>
          <w:ilvl w:val="0"/>
          <w:numId w:val="13"/>
        </w:numPr>
        <w:rPr>
          <w:rFonts w:ascii="COMTES FHT Standard" w:hAnsi="COMTES FHT Standard"/>
          <w:sz w:val="24"/>
          <w:szCs w:val="24"/>
        </w:rPr>
      </w:pPr>
      <w:r w:rsidRPr="00694FC4">
        <w:rPr>
          <w:rFonts w:ascii="COMTES FHT Standard" w:hAnsi="COMTES FHT Standard"/>
          <w:sz w:val="24"/>
          <w:szCs w:val="24"/>
        </w:rPr>
        <w:t xml:space="preserve">Název kurzu: </w:t>
      </w:r>
      <w:r w:rsidRPr="00694FC4">
        <w:rPr>
          <w:rFonts w:ascii="COMTES FHT Standard" w:hAnsi="COMTES FHT Standard" w:cs="Calibri"/>
          <w:color w:val="00000A"/>
          <w:sz w:val="24"/>
          <w:szCs w:val="24"/>
        </w:rPr>
        <w:t>Prezentační dovednosti</w:t>
      </w:r>
    </w:p>
    <w:p w:rsidRPr="00694FC4" w:rsidR="00750631" w:rsidP="00750631" w:rsidRDefault="00750631" w14:paraId="2E51D46E" w14:textId="77777777">
      <w:pPr>
        <w:pStyle w:val="Odstavecseseznamem"/>
        <w:numPr>
          <w:ilvl w:val="0"/>
          <w:numId w:val="13"/>
        </w:numPr>
        <w:rPr>
          <w:rFonts w:ascii="COMTES FHT Standard" w:hAnsi="COMTES FHT Standard"/>
          <w:sz w:val="24"/>
          <w:szCs w:val="24"/>
        </w:rPr>
      </w:pPr>
      <w:r w:rsidRPr="00694FC4">
        <w:rPr>
          <w:rFonts w:ascii="COMTES FHT Standard" w:hAnsi="COMTES FHT Standard"/>
          <w:sz w:val="24"/>
          <w:szCs w:val="24"/>
        </w:rPr>
        <w:t xml:space="preserve">Název vzdělávacího subjektu: </w:t>
      </w:r>
      <w:r w:rsidRPr="00694FC4">
        <w:rPr>
          <w:rFonts w:ascii="COMTES FHT Standard" w:hAnsi="COMTES FHT Standard"/>
          <w:sz w:val="24"/>
          <w:szCs w:val="24"/>
          <w:highlight w:val="yellow"/>
        </w:rPr>
        <w:t>Doplní uchazeč</w:t>
      </w:r>
    </w:p>
    <w:p w:rsidRPr="00694FC4" w:rsidR="00150B2D" w:rsidP="00150B2D" w:rsidRDefault="00150B2D" w14:paraId="040C33E1" w14:textId="77777777">
      <w:pPr>
        <w:pStyle w:val="Odstavecseseznamem"/>
        <w:numPr>
          <w:ilvl w:val="0"/>
          <w:numId w:val="13"/>
        </w:numPr>
        <w:rPr>
          <w:rFonts w:ascii="COMTES FHT Standard" w:hAnsi="COMTES FHT Standard"/>
          <w:sz w:val="24"/>
          <w:szCs w:val="24"/>
        </w:rPr>
      </w:pPr>
      <w:r>
        <w:rPr>
          <w:rFonts w:ascii="COMTES FHT Standard" w:hAnsi="COMTES FHT Standard"/>
          <w:sz w:val="24"/>
          <w:szCs w:val="24"/>
        </w:rPr>
        <w:t xml:space="preserve">Jméno lektora: </w:t>
      </w:r>
      <w:r w:rsidRPr="00694FC4">
        <w:rPr>
          <w:rFonts w:ascii="COMTES FHT Standard" w:hAnsi="COMTES FHT Standard"/>
          <w:sz w:val="24"/>
          <w:szCs w:val="24"/>
          <w:highlight w:val="yellow"/>
        </w:rPr>
        <w:t>Doplní uchazeč</w:t>
      </w:r>
    </w:p>
    <w:p w:rsidRPr="00694FC4" w:rsidR="00750631" w:rsidP="00750631" w:rsidRDefault="00750631" w14:paraId="144F505D" w14:textId="77777777">
      <w:pPr>
        <w:pStyle w:val="Odstavecseseznamem"/>
        <w:numPr>
          <w:ilvl w:val="0"/>
          <w:numId w:val="13"/>
        </w:numPr>
        <w:rPr>
          <w:rFonts w:ascii="COMTES FHT Standard" w:hAnsi="COMTES FHT Standard"/>
          <w:sz w:val="24"/>
          <w:szCs w:val="24"/>
        </w:rPr>
      </w:pPr>
      <w:r w:rsidRPr="00694FC4">
        <w:rPr>
          <w:rFonts w:ascii="COMTES FHT Standard" w:hAnsi="COMTES FHT Standard"/>
          <w:sz w:val="24"/>
          <w:szCs w:val="24"/>
        </w:rPr>
        <w:t>Typ kurzu: uzavřený</w:t>
      </w:r>
    </w:p>
    <w:p w:rsidRPr="00AE163A" w:rsidR="00AE163A" w:rsidP="00AE163A" w:rsidRDefault="00AE163A" w14:paraId="72048E05" w14:textId="77777777">
      <w:pPr>
        <w:pStyle w:val="Odstavecseseznamem"/>
        <w:numPr>
          <w:ilvl w:val="0"/>
          <w:numId w:val="13"/>
        </w:numPr>
        <w:rPr>
          <w:rFonts w:ascii="COMTES FHT Standard" w:hAnsi="COMTES FHT Standard"/>
          <w:sz w:val="24"/>
          <w:szCs w:val="24"/>
        </w:rPr>
      </w:pPr>
      <w:r w:rsidRPr="00AE163A">
        <w:rPr>
          <w:rFonts w:ascii="COMTES FHT Standard" w:hAnsi="COMTES FHT Standard"/>
          <w:sz w:val="24"/>
          <w:szCs w:val="24"/>
        </w:rPr>
        <w:t>Počet účastníků: max. 12 osob</w:t>
      </w:r>
    </w:p>
    <w:p w:rsidRPr="00AE163A" w:rsidR="00AE163A" w:rsidP="00AE163A" w:rsidRDefault="00AE163A" w14:paraId="33C947EF" w14:textId="77777777">
      <w:pPr>
        <w:pStyle w:val="Odstavecseseznamem"/>
        <w:numPr>
          <w:ilvl w:val="0"/>
          <w:numId w:val="13"/>
        </w:numPr>
        <w:rPr>
          <w:rFonts w:ascii="COMTES FHT Standard" w:hAnsi="COMTES FHT Standard"/>
          <w:sz w:val="24"/>
          <w:szCs w:val="24"/>
        </w:rPr>
      </w:pPr>
      <w:r w:rsidRPr="00AE163A">
        <w:rPr>
          <w:rFonts w:ascii="COMTES FHT Standard" w:hAnsi="COMTES FHT Standard"/>
          <w:sz w:val="24"/>
          <w:szCs w:val="24"/>
        </w:rPr>
        <w:t>Místo: Školicí místnost COMTES FHT a.s., Průmyslová 995, Dobřany</w:t>
      </w:r>
    </w:p>
    <w:p w:rsidRPr="00694FC4" w:rsidR="00750631" w:rsidP="00750631" w:rsidRDefault="00750631" w14:paraId="41CAAF71" w14:textId="77777777">
      <w:pPr>
        <w:pStyle w:val="Odstavecseseznamem"/>
        <w:numPr>
          <w:ilvl w:val="0"/>
          <w:numId w:val="13"/>
        </w:numPr>
        <w:rPr>
          <w:rFonts w:ascii="COMTES FHT Standard" w:hAnsi="COMTES FHT Standard"/>
          <w:sz w:val="24"/>
          <w:szCs w:val="24"/>
        </w:rPr>
      </w:pPr>
      <w:r w:rsidRPr="00694FC4">
        <w:rPr>
          <w:rFonts w:ascii="COMTES FHT Standard" w:hAnsi="COMTES FHT Standard"/>
          <w:sz w:val="24"/>
          <w:szCs w:val="24"/>
        </w:rPr>
        <w:t>Časová dotace: 2x8 vyučovacích hodin po 60 min</w:t>
      </w:r>
    </w:p>
    <w:p w:rsidRPr="00694FC4" w:rsidR="00750631" w:rsidP="00750631" w:rsidRDefault="00750631" w14:paraId="17B9499C" w14:textId="77777777">
      <w:pPr>
        <w:pStyle w:val="Odstavecseseznamem"/>
        <w:numPr>
          <w:ilvl w:val="0"/>
          <w:numId w:val="13"/>
        </w:numPr>
        <w:rPr>
          <w:rFonts w:ascii="COMTES FHT Standard" w:hAnsi="COMTES FHT Standard"/>
          <w:sz w:val="24"/>
          <w:szCs w:val="24"/>
        </w:rPr>
      </w:pPr>
      <w:r w:rsidRPr="00694FC4">
        <w:rPr>
          <w:rFonts w:ascii="COMTES FHT Standard" w:hAnsi="COMTES FHT Standard"/>
          <w:sz w:val="24"/>
          <w:szCs w:val="24"/>
        </w:rPr>
        <w:t xml:space="preserve">Studijní materiály: </w:t>
      </w:r>
      <w:r w:rsidRPr="00694FC4">
        <w:rPr>
          <w:rFonts w:ascii="COMTES FHT Standard" w:hAnsi="COMTES FHT Standard"/>
          <w:sz w:val="24"/>
          <w:szCs w:val="24"/>
          <w:highlight w:val="yellow"/>
        </w:rPr>
        <w:t>Doplní uchazeč</w:t>
      </w:r>
    </w:p>
    <w:p w:rsidRPr="00694FC4" w:rsidR="00750631" w:rsidP="00750631" w:rsidRDefault="00750631" w14:paraId="3A49AB0E" w14:textId="77777777">
      <w:pPr>
        <w:pStyle w:val="Odstavecseseznamem"/>
        <w:numPr>
          <w:ilvl w:val="0"/>
          <w:numId w:val="13"/>
        </w:numPr>
        <w:rPr>
          <w:rFonts w:ascii="COMTES FHT Standard" w:hAnsi="COMTES FHT Standard"/>
          <w:sz w:val="24"/>
          <w:szCs w:val="24"/>
        </w:rPr>
      </w:pPr>
      <w:r w:rsidRPr="00694FC4">
        <w:rPr>
          <w:rFonts w:ascii="COMTES FHT Standard" w:hAnsi="COMTES FHT Standard"/>
          <w:sz w:val="24"/>
          <w:szCs w:val="24"/>
        </w:rPr>
        <w:t xml:space="preserve">Doporučená studijní literatura: </w:t>
      </w:r>
      <w:r w:rsidRPr="00694FC4">
        <w:rPr>
          <w:rFonts w:ascii="COMTES FHT Standard" w:hAnsi="COMTES FHT Standard"/>
          <w:sz w:val="24"/>
          <w:szCs w:val="24"/>
          <w:highlight w:val="yellow"/>
        </w:rPr>
        <w:t>Doplní uchazeč</w:t>
      </w:r>
    </w:p>
    <w:p w:rsidRPr="00694FC4" w:rsidR="00750631" w:rsidP="00750631" w:rsidRDefault="00750631" w14:paraId="37341992" w14:textId="77777777">
      <w:pPr>
        <w:pStyle w:val="Odstavecseseznamem"/>
        <w:numPr>
          <w:ilvl w:val="0"/>
          <w:numId w:val="13"/>
        </w:numPr>
        <w:rPr>
          <w:rFonts w:ascii="COMTES FHT Standard" w:hAnsi="COMTES FHT Standard"/>
          <w:sz w:val="24"/>
          <w:szCs w:val="24"/>
        </w:rPr>
      </w:pPr>
      <w:r w:rsidRPr="00694FC4">
        <w:rPr>
          <w:rFonts w:ascii="COMTES FHT Standard" w:hAnsi="COMTES FHT Standard"/>
          <w:sz w:val="24"/>
          <w:szCs w:val="24"/>
        </w:rPr>
        <w:t xml:space="preserve">Způsob ověření znalostí: </w:t>
      </w:r>
      <w:r w:rsidRPr="00694FC4">
        <w:rPr>
          <w:rFonts w:ascii="COMTES FHT Standard" w:hAnsi="COMTES FHT Standard"/>
          <w:sz w:val="24"/>
          <w:szCs w:val="24"/>
          <w:highlight w:val="yellow"/>
        </w:rPr>
        <w:t>Doplní uchazeč</w:t>
      </w:r>
    </w:p>
    <w:p w:rsidRPr="00694FC4" w:rsidR="00750631" w:rsidP="00750631" w:rsidRDefault="00750631" w14:paraId="64C5B594" w14:textId="77777777">
      <w:pPr>
        <w:pStyle w:val="Odstavecseseznamem"/>
        <w:numPr>
          <w:ilvl w:val="0"/>
          <w:numId w:val="13"/>
        </w:numPr>
        <w:rPr>
          <w:rFonts w:ascii="COMTES FHT Standard" w:hAnsi="COMTES FHT Standard"/>
          <w:sz w:val="24"/>
          <w:szCs w:val="24"/>
        </w:rPr>
      </w:pPr>
      <w:r w:rsidRPr="00694FC4">
        <w:rPr>
          <w:rFonts w:ascii="COMTES FHT Standard" w:hAnsi="COMTES FHT Standard"/>
          <w:sz w:val="24"/>
          <w:szCs w:val="24"/>
        </w:rPr>
        <w:t xml:space="preserve">Obsah Kurzu: </w:t>
      </w:r>
      <w:r w:rsidRPr="00694FC4">
        <w:rPr>
          <w:rFonts w:ascii="COMTES FHT Standard" w:hAnsi="COMTES FHT Standard"/>
          <w:sz w:val="24"/>
          <w:szCs w:val="24"/>
          <w:highlight w:val="yellow"/>
        </w:rPr>
        <w:t>Uchazeč rozpracuje zadání kurzu</w:t>
      </w:r>
    </w:p>
    <w:p w:rsidRPr="00D84404" w:rsidR="00D32A06" w:rsidP="00D32A06" w:rsidRDefault="00D32A06" w14:paraId="5886D6B9" w14:textId="69017556">
      <w:pPr>
        <w:ind w:left="708"/>
        <w:rPr>
          <w:rFonts w:ascii="COMTES FHT Standard" w:hAnsi="COMTES FHT Standard"/>
          <w:i/>
          <w:sz w:val="24"/>
          <w:szCs w:val="24"/>
          <w:highlight w:val="yellow"/>
        </w:rPr>
      </w:pPr>
      <w:r w:rsidRPr="00D84404">
        <w:rPr>
          <w:rFonts w:ascii="COMTES FHT Standard" w:hAnsi="COMTES FHT Standard"/>
          <w:i/>
          <w:sz w:val="24"/>
          <w:szCs w:val="24"/>
          <w:highlight w:val="yellow"/>
        </w:rPr>
        <w:t xml:space="preserve">Cílem semináře je naučit účastníky prezentovat důležitou myšlenku, postup, nebo návrh publiku, a to přehlednou, smysluplnou, přijatelnou a v rámci možností zábavnou formou. Účastníci se naučí zásady vystupování před publikem, přípravu přijatelné prezentace a podpůrných materiálů, přednes klíčových myšlenek, komunikace s publikem a reagování na otázky. </w:t>
      </w:r>
    </w:p>
    <w:p w:rsidRPr="00694FC4" w:rsidR="00750631" w:rsidP="00D32A06" w:rsidRDefault="00750631" w14:paraId="4AF1B1E9" w14:textId="3FAC8569">
      <w:pPr>
        <w:ind w:left="708"/>
        <w:rPr>
          <w:rFonts w:ascii="COMTES FHT Standard" w:hAnsi="COMTES FHT Standard"/>
          <w:i/>
          <w:sz w:val="24"/>
          <w:szCs w:val="24"/>
          <w:highlight w:val="yellow"/>
        </w:rPr>
      </w:pPr>
      <w:r w:rsidRPr="00694FC4">
        <w:rPr>
          <w:rFonts w:ascii="COMTES FHT Standard" w:hAnsi="COMTES FHT Standard"/>
          <w:i/>
          <w:sz w:val="24"/>
          <w:szCs w:val="24"/>
          <w:highlight w:val="yellow"/>
        </w:rPr>
        <w:t>Hlavní body semináře</w:t>
      </w:r>
    </w:p>
    <w:p w:rsidRPr="000175A0" w:rsidR="000175A0" w:rsidP="000175A0" w:rsidRDefault="000175A0" w14:paraId="653626AF" w14:textId="42C77A0F">
      <w:pPr>
        <w:pStyle w:val="Odstavecseseznamem"/>
        <w:numPr>
          <w:ilvl w:val="0"/>
          <w:numId w:val="2"/>
        </w:numPr>
        <w:ind w:left="1428"/>
        <w:rPr>
          <w:rFonts w:ascii="COMTES FHT Standard" w:hAnsi="COMTES FHT Standard"/>
          <w:i/>
          <w:sz w:val="24"/>
          <w:szCs w:val="24"/>
          <w:highlight w:val="yellow"/>
        </w:rPr>
      </w:pPr>
      <w:r>
        <w:rPr>
          <w:rFonts w:ascii="COMTES FHT Standard" w:hAnsi="COMTES FHT Standard"/>
          <w:i/>
          <w:sz w:val="24"/>
          <w:szCs w:val="24"/>
          <w:highlight w:val="yellow"/>
        </w:rPr>
        <w:t>P</w:t>
      </w:r>
      <w:r w:rsidRPr="000175A0">
        <w:rPr>
          <w:rFonts w:ascii="COMTES FHT Standard" w:hAnsi="COMTES FHT Standard"/>
          <w:i/>
          <w:sz w:val="24"/>
          <w:szCs w:val="24"/>
          <w:highlight w:val="yellow"/>
        </w:rPr>
        <w:t>ř</w:t>
      </w:r>
      <w:r>
        <w:rPr>
          <w:rFonts w:ascii="COMTES FHT Standard" w:hAnsi="COMTES FHT Standard"/>
          <w:i/>
          <w:sz w:val="24"/>
          <w:szCs w:val="24"/>
          <w:highlight w:val="yellow"/>
        </w:rPr>
        <w:t>í</w:t>
      </w:r>
      <w:r w:rsidRPr="000175A0">
        <w:rPr>
          <w:rFonts w:ascii="COMTES FHT Standard" w:hAnsi="COMTES FHT Standard"/>
          <w:i/>
          <w:sz w:val="24"/>
          <w:szCs w:val="24"/>
          <w:highlight w:val="yellow"/>
        </w:rPr>
        <w:t>prav</w:t>
      </w:r>
      <w:r>
        <w:rPr>
          <w:rFonts w:ascii="COMTES FHT Standard" w:hAnsi="COMTES FHT Standard"/>
          <w:i/>
          <w:sz w:val="24"/>
          <w:szCs w:val="24"/>
          <w:highlight w:val="yellow"/>
        </w:rPr>
        <w:t>a</w:t>
      </w:r>
      <w:r w:rsidRPr="000175A0">
        <w:rPr>
          <w:rFonts w:ascii="COMTES FHT Standard" w:hAnsi="COMTES FHT Standard"/>
          <w:i/>
          <w:sz w:val="24"/>
          <w:szCs w:val="24"/>
          <w:highlight w:val="yellow"/>
        </w:rPr>
        <w:t xml:space="preserve"> struktur</w:t>
      </w:r>
      <w:r>
        <w:rPr>
          <w:rFonts w:ascii="COMTES FHT Standard" w:hAnsi="COMTES FHT Standard"/>
          <w:i/>
          <w:sz w:val="24"/>
          <w:szCs w:val="24"/>
          <w:highlight w:val="yellow"/>
        </w:rPr>
        <w:t>y</w:t>
      </w:r>
      <w:r w:rsidRPr="000175A0">
        <w:rPr>
          <w:rFonts w:ascii="COMTES FHT Standard" w:hAnsi="COMTES FHT Standard"/>
          <w:i/>
          <w:sz w:val="24"/>
          <w:szCs w:val="24"/>
          <w:highlight w:val="yellow"/>
        </w:rPr>
        <w:t xml:space="preserve"> prezentace</w:t>
      </w:r>
    </w:p>
    <w:p w:rsidRPr="000175A0" w:rsidR="000175A0" w:rsidP="000175A0" w:rsidRDefault="000175A0" w14:paraId="6976E4A2" w14:textId="20593E47">
      <w:pPr>
        <w:pStyle w:val="Odstavecseseznamem"/>
        <w:numPr>
          <w:ilvl w:val="0"/>
          <w:numId w:val="2"/>
        </w:numPr>
        <w:ind w:left="1428"/>
        <w:rPr>
          <w:rFonts w:ascii="COMTES FHT Standard" w:hAnsi="COMTES FHT Standard"/>
          <w:i/>
          <w:sz w:val="24"/>
          <w:szCs w:val="24"/>
          <w:highlight w:val="yellow"/>
        </w:rPr>
      </w:pPr>
      <w:r>
        <w:rPr>
          <w:rFonts w:ascii="COMTES FHT Standard" w:hAnsi="COMTES FHT Standard"/>
          <w:i/>
          <w:sz w:val="24"/>
          <w:szCs w:val="24"/>
          <w:highlight w:val="yellow"/>
        </w:rPr>
        <w:t>P</w:t>
      </w:r>
      <w:r w:rsidRPr="000175A0">
        <w:rPr>
          <w:rFonts w:ascii="COMTES FHT Standard" w:hAnsi="COMTES FHT Standard"/>
          <w:i/>
          <w:sz w:val="24"/>
          <w:szCs w:val="24"/>
          <w:highlight w:val="yellow"/>
        </w:rPr>
        <w:t>ř</w:t>
      </w:r>
      <w:r>
        <w:rPr>
          <w:rFonts w:ascii="COMTES FHT Standard" w:hAnsi="COMTES FHT Standard"/>
          <w:i/>
          <w:sz w:val="24"/>
          <w:szCs w:val="24"/>
          <w:highlight w:val="yellow"/>
        </w:rPr>
        <w:t>í</w:t>
      </w:r>
      <w:r w:rsidRPr="000175A0">
        <w:rPr>
          <w:rFonts w:ascii="COMTES FHT Standard" w:hAnsi="COMTES FHT Standard"/>
          <w:i/>
          <w:sz w:val="24"/>
          <w:szCs w:val="24"/>
          <w:highlight w:val="yellow"/>
        </w:rPr>
        <w:t>prav</w:t>
      </w:r>
      <w:r>
        <w:rPr>
          <w:rFonts w:ascii="COMTES FHT Standard" w:hAnsi="COMTES FHT Standard"/>
          <w:i/>
          <w:sz w:val="24"/>
          <w:szCs w:val="24"/>
          <w:highlight w:val="yellow"/>
        </w:rPr>
        <w:t>a</w:t>
      </w:r>
      <w:r w:rsidRPr="000175A0">
        <w:rPr>
          <w:rFonts w:ascii="COMTES FHT Standard" w:hAnsi="COMTES FHT Standard"/>
          <w:i/>
          <w:sz w:val="24"/>
          <w:szCs w:val="24"/>
          <w:highlight w:val="yellow"/>
        </w:rPr>
        <w:t xml:space="preserve"> podklad</w:t>
      </w:r>
      <w:r>
        <w:rPr>
          <w:rFonts w:ascii="COMTES FHT Standard" w:hAnsi="COMTES FHT Standard"/>
          <w:i/>
          <w:sz w:val="24"/>
          <w:szCs w:val="24"/>
          <w:highlight w:val="yellow"/>
        </w:rPr>
        <w:t>ů</w:t>
      </w:r>
      <w:r w:rsidRPr="000175A0">
        <w:rPr>
          <w:rFonts w:ascii="COMTES FHT Standard" w:hAnsi="COMTES FHT Standard"/>
          <w:i/>
          <w:sz w:val="24"/>
          <w:szCs w:val="24"/>
          <w:highlight w:val="yellow"/>
        </w:rPr>
        <w:t xml:space="preserve"> pro publikum</w:t>
      </w:r>
    </w:p>
    <w:p w:rsidRPr="000175A0" w:rsidR="000175A0" w:rsidP="000175A0" w:rsidRDefault="000175A0" w14:paraId="112E0B9F" w14:textId="78D13E01">
      <w:pPr>
        <w:pStyle w:val="Odstavecseseznamem"/>
        <w:numPr>
          <w:ilvl w:val="0"/>
          <w:numId w:val="2"/>
        </w:numPr>
        <w:ind w:left="1428"/>
        <w:rPr>
          <w:rFonts w:ascii="COMTES FHT Standard" w:hAnsi="COMTES FHT Standard"/>
          <w:i/>
          <w:sz w:val="24"/>
          <w:szCs w:val="24"/>
          <w:highlight w:val="yellow"/>
        </w:rPr>
      </w:pPr>
      <w:r>
        <w:rPr>
          <w:rFonts w:ascii="COMTES FHT Standard" w:hAnsi="COMTES FHT Standard"/>
          <w:i/>
          <w:sz w:val="24"/>
          <w:szCs w:val="24"/>
          <w:highlight w:val="yellow"/>
        </w:rPr>
        <w:t>P</w:t>
      </w:r>
      <w:r w:rsidRPr="000175A0">
        <w:rPr>
          <w:rFonts w:ascii="COMTES FHT Standard" w:hAnsi="COMTES FHT Standard"/>
          <w:i/>
          <w:sz w:val="24"/>
          <w:szCs w:val="24"/>
          <w:highlight w:val="yellow"/>
        </w:rPr>
        <w:t>ř</w:t>
      </w:r>
      <w:r>
        <w:rPr>
          <w:rFonts w:ascii="COMTES FHT Standard" w:hAnsi="COMTES FHT Standard"/>
          <w:i/>
          <w:sz w:val="24"/>
          <w:szCs w:val="24"/>
          <w:highlight w:val="yellow"/>
        </w:rPr>
        <w:t>í</w:t>
      </w:r>
      <w:r w:rsidRPr="000175A0">
        <w:rPr>
          <w:rFonts w:ascii="COMTES FHT Standard" w:hAnsi="COMTES FHT Standard"/>
          <w:i/>
          <w:sz w:val="24"/>
          <w:szCs w:val="24"/>
          <w:highlight w:val="yellow"/>
        </w:rPr>
        <w:t>prav</w:t>
      </w:r>
      <w:r>
        <w:rPr>
          <w:rFonts w:ascii="COMTES FHT Standard" w:hAnsi="COMTES FHT Standard"/>
          <w:i/>
          <w:sz w:val="24"/>
          <w:szCs w:val="24"/>
          <w:highlight w:val="yellow"/>
        </w:rPr>
        <w:t>a</w:t>
      </w:r>
      <w:r w:rsidRPr="000175A0">
        <w:rPr>
          <w:rFonts w:ascii="COMTES FHT Standard" w:hAnsi="COMTES FHT Standard"/>
          <w:i/>
          <w:sz w:val="24"/>
          <w:szCs w:val="24"/>
          <w:highlight w:val="yellow"/>
        </w:rPr>
        <w:t xml:space="preserve"> na otázky z publika a jak na ně reagovat</w:t>
      </w:r>
    </w:p>
    <w:p w:rsidRPr="000175A0" w:rsidR="000175A0" w:rsidP="000175A0" w:rsidRDefault="000175A0" w14:paraId="2E809466" w14:textId="31306C8A">
      <w:pPr>
        <w:pStyle w:val="Odstavecseseznamem"/>
        <w:numPr>
          <w:ilvl w:val="0"/>
          <w:numId w:val="2"/>
        </w:numPr>
        <w:ind w:left="1428"/>
        <w:rPr>
          <w:rFonts w:ascii="COMTES FHT Standard" w:hAnsi="COMTES FHT Standard"/>
          <w:i/>
          <w:sz w:val="24"/>
          <w:szCs w:val="24"/>
          <w:highlight w:val="yellow"/>
        </w:rPr>
      </w:pPr>
      <w:r>
        <w:rPr>
          <w:rFonts w:ascii="COMTES FHT Standard" w:hAnsi="COMTES FHT Standard"/>
          <w:i/>
          <w:sz w:val="24"/>
          <w:szCs w:val="24"/>
          <w:highlight w:val="yellow"/>
        </w:rPr>
        <w:t>J</w:t>
      </w:r>
      <w:r w:rsidRPr="000175A0">
        <w:rPr>
          <w:rFonts w:ascii="COMTES FHT Standard" w:hAnsi="COMTES FHT Standard"/>
          <w:i/>
          <w:sz w:val="24"/>
          <w:szCs w:val="24"/>
          <w:highlight w:val="yellow"/>
        </w:rPr>
        <w:t>ak prezentovat: co říkat, kdy to říkat a jak to říkat</w:t>
      </w:r>
    </w:p>
    <w:p w:rsidR="000175A0" w:rsidP="000175A0" w:rsidRDefault="000175A0" w14:paraId="50237250" w14:textId="0B0A9208">
      <w:pPr>
        <w:pStyle w:val="Odstavecseseznamem"/>
        <w:numPr>
          <w:ilvl w:val="0"/>
          <w:numId w:val="2"/>
        </w:numPr>
        <w:ind w:left="1428"/>
        <w:rPr>
          <w:rFonts w:ascii="COMTES FHT Standard" w:hAnsi="COMTES FHT Standard"/>
          <w:i/>
          <w:sz w:val="24"/>
          <w:szCs w:val="24"/>
          <w:highlight w:val="yellow"/>
        </w:rPr>
      </w:pPr>
      <w:r>
        <w:rPr>
          <w:rFonts w:ascii="COMTES FHT Standard" w:hAnsi="COMTES FHT Standard"/>
          <w:i/>
          <w:sz w:val="24"/>
          <w:szCs w:val="24"/>
          <w:highlight w:val="yellow"/>
        </w:rPr>
        <w:t>P</w:t>
      </w:r>
      <w:r w:rsidRPr="000175A0">
        <w:rPr>
          <w:rFonts w:ascii="COMTES FHT Standard" w:hAnsi="COMTES FHT Standard"/>
          <w:i/>
          <w:sz w:val="24"/>
          <w:szCs w:val="24"/>
          <w:highlight w:val="yellow"/>
        </w:rPr>
        <w:t>r</w:t>
      </w:r>
      <w:r>
        <w:rPr>
          <w:rFonts w:ascii="COMTES FHT Standard" w:hAnsi="COMTES FHT Standard"/>
          <w:i/>
          <w:sz w:val="24"/>
          <w:szCs w:val="24"/>
          <w:highlight w:val="yellow"/>
        </w:rPr>
        <w:t>á</w:t>
      </w:r>
      <w:r w:rsidRPr="000175A0">
        <w:rPr>
          <w:rFonts w:ascii="COMTES FHT Standard" w:hAnsi="COMTES FHT Standard"/>
          <w:i/>
          <w:sz w:val="24"/>
          <w:szCs w:val="24"/>
          <w:highlight w:val="yellow"/>
        </w:rPr>
        <w:t>c</w:t>
      </w:r>
      <w:r>
        <w:rPr>
          <w:rFonts w:ascii="COMTES FHT Standard" w:hAnsi="COMTES FHT Standard"/>
          <w:i/>
          <w:sz w:val="24"/>
          <w:szCs w:val="24"/>
          <w:highlight w:val="yellow"/>
        </w:rPr>
        <w:t>e</w:t>
      </w:r>
      <w:r w:rsidRPr="000175A0">
        <w:rPr>
          <w:rFonts w:ascii="COMTES FHT Standard" w:hAnsi="COMTES FHT Standard"/>
          <w:i/>
          <w:sz w:val="24"/>
          <w:szCs w:val="24"/>
          <w:highlight w:val="yellow"/>
        </w:rPr>
        <w:t xml:space="preserve"> s psychologií publika</w:t>
      </w:r>
      <w:r w:rsidRPr="00694FC4">
        <w:rPr>
          <w:rFonts w:ascii="COMTES FHT Standard" w:hAnsi="COMTES FHT Standard"/>
          <w:i/>
          <w:sz w:val="24"/>
          <w:szCs w:val="24"/>
          <w:highlight w:val="yellow"/>
        </w:rPr>
        <w:t xml:space="preserve"> </w:t>
      </w:r>
    </w:p>
    <w:p w:rsidRPr="00694FC4" w:rsidR="00750631" w:rsidP="000175A0" w:rsidRDefault="00750631" w14:paraId="385291DB" w14:textId="172DB91E">
      <w:pPr>
        <w:ind w:left="708"/>
        <w:rPr>
          <w:rFonts w:ascii="COMTES FHT Standard" w:hAnsi="COMTES FHT Standard"/>
          <w:i/>
          <w:sz w:val="24"/>
          <w:szCs w:val="24"/>
          <w:highlight w:val="yellow"/>
        </w:rPr>
      </w:pPr>
      <w:r w:rsidRPr="00694FC4">
        <w:rPr>
          <w:rFonts w:ascii="COMTES FHT Standard" w:hAnsi="COMTES FHT Standard"/>
          <w:i/>
          <w:sz w:val="24"/>
          <w:szCs w:val="24"/>
          <w:highlight w:val="yellow"/>
        </w:rPr>
        <w:t>Praktický workshop</w:t>
      </w:r>
    </w:p>
    <w:p w:rsidRPr="00694FC4" w:rsidR="00750631" w:rsidP="00D84404" w:rsidRDefault="00D84404" w14:paraId="52B245E4" w14:textId="5E77C312">
      <w:pPr>
        <w:autoSpaceDE w:val="false"/>
        <w:autoSpaceDN w:val="false"/>
        <w:adjustRightInd w:val="false"/>
        <w:spacing w:after="0" w:line="240" w:lineRule="auto"/>
        <w:ind w:left="708"/>
        <w:rPr>
          <w:rFonts w:ascii="COMTES FHT Standard" w:hAnsi="COMTES FHT Standard" w:cs="Calibri"/>
          <w:i/>
          <w:color w:val="00000A"/>
          <w:sz w:val="24"/>
          <w:szCs w:val="24"/>
        </w:rPr>
      </w:pPr>
      <w:r w:rsidRPr="00D84404">
        <w:rPr>
          <w:rFonts w:ascii="COMTES FHT Standard" w:hAnsi="COMTES FHT Standard"/>
          <w:i/>
          <w:sz w:val="24"/>
          <w:szCs w:val="24"/>
          <w:highlight w:val="yellow"/>
        </w:rPr>
        <w:t>Prezentace účastníků, ověření jejich znalostí a samostatná prezentace</w:t>
      </w:r>
      <w:r w:rsidRPr="00D84404" w:rsidR="00750631">
        <w:rPr>
          <w:rFonts w:ascii="COMTES FHT Standard" w:hAnsi="COMTES FHT Standard"/>
          <w:i/>
          <w:sz w:val="24"/>
          <w:szCs w:val="24"/>
          <w:highlight w:val="yellow"/>
        </w:rPr>
        <w:t>. I</w:t>
      </w:r>
      <w:r w:rsidRPr="00D84404" w:rsidR="00750631">
        <w:rPr>
          <w:rFonts w:ascii="COMTES FHT Standard" w:hAnsi="COMTES FHT Standard" w:cs="Calibri"/>
          <w:i/>
          <w:color w:val="00000A"/>
          <w:sz w:val="24"/>
          <w:szCs w:val="24"/>
          <w:highlight w:val="yellow"/>
        </w:rPr>
        <w:t>ndividuální podpora účastníků s důrazem na řešení jejich problémů a implementaci poznatků z prvního dne.</w:t>
      </w:r>
    </w:p>
    <w:p w:rsidRPr="00694FC4" w:rsidR="00750631" w:rsidP="00750631" w:rsidRDefault="00750631" w14:paraId="1C3012AC" w14:textId="77777777">
      <w:pPr>
        <w:autoSpaceDE w:val="false"/>
        <w:autoSpaceDN w:val="false"/>
        <w:adjustRightInd w:val="false"/>
        <w:spacing w:after="0" w:line="240" w:lineRule="auto"/>
        <w:ind w:left="708"/>
        <w:rPr>
          <w:rFonts w:ascii="COMTES FHT Standard" w:hAnsi="COMTES FHT Standard"/>
          <w:sz w:val="24"/>
          <w:szCs w:val="24"/>
        </w:rPr>
      </w:pPr>
    </w:p>
    <w:p w:rsidRPr="00694FC4" w:rsidR="00750631" w:rsidP="00750631" w:rsidRDefault="00750631" w14:paraId="7B4917F6" w14:textId="77777777">
      <w:pPr>
        <w:autoSpaceDE w:val="false"/>
        <w:autoSpaceDN w:val="false"/>
        <w:adjustRightInd w:val="false"/>
        <w:spacing w:after="0" w:line="240" w:lineRule="auto"/>
        <w:ind w:left="708"/>
        <w:rPr>
          <w:rFonts w:ascii="COMTES FHT Standard" w:hAnsi="COMTES FHT Standard"/>
          <w:i/>
          <w:sz w:val="24"/>
          <w:szCs w:val="24"/>
        </w:rPr>
      </w:pPr>
    </w:p>
    <w:p w:rsidRPr="00694FC4" w:rsidR="00750631" w:rsidP="00750631" w:rsidRDefault="00750631" w14:paraId="3E294382" w14:textId="77777777">
      <w:pPr>
        <w:autoSpaceDE w:val="false"/>
        <w:autoSpaceDN w:val="false"/>
        <w:adjustRightInd w:val="false"/>
        <w:spacing w:after="0" w:line="240" w:lineRule="auto"/>
        <w:ind w:left="708"/>
        <w:rPr>
          <w:rFonts w:ascii="COMTES FHT Standard" w:hAnsi="COMTES FHT Standard"/>
          <w:i/>
          <w:sz w:val="24"/>
          <w:szCs w:val="24"/>
        </w:rPr>
      </w:pPr>
    </w:p>
    <w:p w:rsidRPr="00694FC4" w:rsidR="00750631" w:rsidP="00750631" w:rsidRDefault="00750631" w14:paraId="49086737" w14:textId="26728382">
      <w:pPr>
        <w:autoSpaceDE w:val="false"/>
        <w:autoSpaceDN w:val="false"/>
        <w:adjustRightInd w:val="false"/>
        <w:spacing w:after="0" w:line="240" w:lineRule="auto"/>
        <w:ind w:left="708"/>
        <w:rPr>
          <w:rFonts w:ascii="COMTES FHT Standard" w:hAnsi="COMTES FHT Standard" w:cs="Calibri"/>
          <w:i/>
          <w:color w:val="00000A"/>
          <w:sz w:val="24"/>
          <w:szCs w:val="24"/>
        </w:rPr>
      </w:pPr>
    </w:p>
    <w:p w:rsidRPr="00694FC4" w:rsidR="00750631" w:rsidP="00750631" w:rsidRDefault="00750631" w14:paraId="626C819E" w14:textId="77777777">
      <w:pPr>
        <w:autoSpaceDE w:val="false"/>
        <w:autoSpaceDN w:val="false"/>
        <w:adjustRightInd w:val="false"/>
        <w:spacing w:after="0" w:line="240" w:lineRule="auto"/>
        <w:ind w:left="708"/>
        <w:rPr>
          <w:rFonts w:ascii="COMTES FHT Standard" w:hAnsi="COMTES FHT Standard"/>
          <w:sz w:val="24"/>
          <w:szCs w:val="24"/>
        </w:rPr>
      </w:pPr>
    </w:p>
    <w:p w:rsidRPr="00694FC4" w:rsidR="00750631" w:rsidP="00750631" w:rsidRDefault="00750631" w14:paraId="77B58607" w14:textId="77777777">
      <w:pPr>
        <w:autoSpaceDE w:val="false"/>
        <w:autoSpaceDN w:val="false"/>
        <w:adjustRightInd w:val="false"/>
        <w:spacing w:after="0" w:line="240" w:lineRule="auto"/>
        <w:ind w:left="708"/>
        <w:rPr>
          <w:rFonts w:ascii="COMTES FHT Standard" w:hAnsi="COMTES FHT Standard"/>
          <w:i/>
          <w:sz w:val="24"/>
          <w:szCs w:val="24"/>
        </w:rPr>
      </w:pPr>
    </w:p>
    <w:p w:rsidRPr="00694FC4" w:rsidR="00750631" w:rsidP="00750631" w:rsidRDefault="00750631" w14:paraId="09E3AF82" w14:textId="77777777">
      <w:pPr>
        <w:autoSpaceDE w:val="false"/>
        <w:autoSpaceDN w:val="false"/>
        <w:adjustRightInd w:val="false"/>
        <w:spacing w:after="0" w:line="240" w:lineRule="auto"/>
        <w:ind w:left="708"/>
        <w:rPr>
          <w:rFonts w:ascii="COMTES FHT Standard" w:hAnsi="COMTES FHT Standard"/>
          <w:i/>
          <w:sz w:val="24"/>
          <w:szCs w:val="24"/>
        </w:rPr>
      </w:pPr>
    </w:p>
    <w:p w:rsidRPr="00694FC4" w:rsidR="007D1363" w:rsidRDefault="007D1363" w14:paraId="5EF89626" w14:textId="77777777">
      <w:pPr>
        <w:rPr>
          <w:rFonts w:ascii="COMTES FHT Standard" w:hAnsi="COMTES FHT Standard"/>
          <w:sz w:val="24"/>
          <w:szCs w:val="24"/>
        </w:rPr>
      </w:pPr>
    </w:p>
    <w:p w:rsidRPr="00694FC4" w:rsidR="00750631" w:rsidRDefault="00750631" w14:paraId="39D85C2D" w14:textId="77777777">
      <w:pPr>
        <w:rPr>
          <w:rFonts w:ascii="COMTES FHT Standard" w:hAnsi="COMTES FHT Standard" w:cs="Arial"/>
          <w:b/>
          <w:sz w:val="24"/>
          <w:szCs w:val="24"/>
        </w:rPr>
      </w:pPr>
      <w:r w:rsidRPr="00694FC4">
        <w:rPr>
          <w:rFonts w:ascii="COMTES FHT Standard" w:hAnsi="COMTES FHT Standard" w:cs="Arial"/>
          <w:b/>
          <w:sz w:val="24"/>
          <w:szCs w:val="24"/>
        </w:rPr>
        <w:br w:type="page"/>
      </w:r>
    </w:p>
    <w:p w:rsidRPr="00694FC4" w:rsidR="00750631" w:rsidP="007D1363" w:rsidRDefault="00750631" w14:paraId="241B7C49" w14:textId="77777777">
      <w:pPr>
        <w:spacing w:before="480" w:after="0" w:line="240" w:lineRule="auto"/>
        <w:jc w:val="center"/>
        <w:rPr>
          <w:rFonts w:ascii="COMTES FHT Standard" w:hAnsi="COMTES FHT Standard" w:cs="Arial"/>
          <w:b/>
          <w:sz w:val="24"/>
          <w:szCs w:val="24"/>
        </w:rPr>
      </w:pPr>
    </w:p>
    <w:p w:rsidRPr="00694FC4" w:rsidR="007D1363" w:rsidP="007D1363" w:rsidRDefault="007D1363" w14:paraId="01A51FD4" w14:textId="3C550131">
      <w:pPr>
        <w:spacing w:before="480" w:after="0" w:line="240" w:lineRule="auto"/>
        <w:jc w:val="center"/>
        <w:rPr>
          <w:rFonts w:ascii="COMTES FHT Standard" w:hAnsi="COMTES FHT Standard" w:cs="Arial"/>
          <w:b/>
          <w:sz w:val="24"/>
          <w:szCs w:val="24"/>
        </w:rPr>
      </w:pPr>
      <w:r w:rsidRPr="00694FC4">
        <w:rPr>
          <w:rFonts w:ascii="COMTES FHT Standard" w:hAnsi="COMTES FHT Standard" w:cs="Arial"/>
          <w:b/>
          <w:sz w:val="24"/>
          <w:szCs w:val="24"/>
        </w:rPr>
        <w:t xml:space="preserve">Potvrzení o absolvování </w:t>
      </w:r>
    </w:p>
    <w:p w:rsidRPr="00694FC4" w:rsidR="007D1363" w:rsidP="007D1363" w:rsidRDefault="007D1363" w14:paraId="36C2AA55" w14:textId="77777777">
      <w:pPr>
        <w:spacing w:before="360" w:after="0" w:line="240" w:lineRule="auto"/>
        <w:jc w:val="center"/>
        <w:rPr>
          <w:rFonts w:ascii="COMTES FHT Standard" w:hAnsi="COMTES FHT Standard" w:cs="Arial"/>
          <w:b/>
          <w:color w:val="FF0000"/>
          <w:sz w:val="24"/>
          <w:szCs w:val="24"/>
        </w:rPr>
      </w:pPr>
      <w:r w:rsidRPr="00694FC4">
        <w:rPr>
          <w:rFonts w:ascii="COMTES FHT Standard" w:hAnsi="COMTES FHT Standard" w:cs="Arial"/>
          <w:b/>
          <w:color w:val="FF0000"/>
          <w:sz w:val="24"/>
          <w:szCs w:val="24"/>
        </w:rPr>
        <w:t>Jméno a příjmení</w:t>
      </w:r>
    </w:p>
    <w:p w:rsidRPr="00694FC4" w:rsidR="007D1363" w:rsidP="007D1363" w:rsidRDefault="007D1363" w14:paraId="650D600F" w14:textId="77777777">
      <w:pPr>
        <w:tabs>
          <w:tab w:val="left" w:pos="5670"/>
          <w:tab w:val="left" w:pos="7938"/>
        </w:tabs>
        <w:spacing w:before="480" w:after="0" w:line="240" w:lineRule="auto"/>
        <w:jc w:val="center"/>
        <w:rPr>
          <w:rFonts w:ascii="COMTES FHT Standard" w:hAnsi="COMTES FHT Standard" w:cs="Arial"/>
          <w:b/>
          <w:sz w:val="24"/>
          <w:szCs w:val="24"/>
        </w:rPr>
      </w:pPr>
      <w:r w:rsidRPr="00694FC4">
        <w:rPr>
          <w:rFonts w:ascii="COMTES FHT Standard" w:hAnsi="COMTES FHT Standard" w:cs="Arial"/>
          <w:b/>
          <w:sz w:val="24"/>
          <w:szCs w:val="24"/>
        </w:rPr>
        <w:t>v rámci projektu reg. č. CZ.03.1.52/0.0/0.0/16_043/0005363 úspěšně absolvoval</w:t>
      </w:r>
      <w:r w:rsidRPr="00694FC4">
        <w:rPr>
          <w:rFonts w:ascii="COMTES FHT Standard" w:hAnsi="COMTES FHT Standard" w:cs="Arial"/>
          <w:b/>
          <w:color w:val="FF0000"/>
          <w:sz w:val="24"/>
          <w:szCs w:val="24"/>
        </w:rPr>
        <w:t>/a</w:t>
      </w:r>
      <w:r w:rsidRPr="00694FC4">
        <w:rPr>
          <w:rFonts w:ascii="COMTES FHT Standard" w:hAnsi="COMTES FHT Standard" w:cs="Arial"/>
          <w:b/>
          <w:sz w:val="24"/>
          <w:szCs w:val="24"/>
        </w:rPr>
        <w:t xml:space="preserve"> kurz</w:t>
      </w:r>
    </w:p>
    <w:p w:rsidRPr="00694FC4" w:rsidR="007D1363" w:rsidP="007D1363" w:rsidRDefault="007D1363" w14:paraId="4D2B1B4E" w14:textId="77777777">
      <w:pPr>
        <w:spacing w:before="600" w:after="0" w:line="240" w:lineRule="auto"/>
        <w:jc w:val="center"/>
        <w:rPr>
          <w:rFonts w:ascii="COMTES FHT Standard" w:hAnsi="COMTES FHT Standard" w:cs="Arial"/>
          <w:b/>
          <w:color w:val="FF0000"/>
          <w:sz w:val="24"/>
          <w:szCs w:val="24"/>
        </w:rPr>
      </w:pPr>
      <w:commentRangeStart w:id="2"/>
      <w:r w:rsidRPr="00694FC4">
        <w:rPr>
          <w:rFonts w:ascii="COMTES FHT Standard" w:hAnsi="COMTES FHT Standard" w:cs="Arial"/>
          <w:b/>
          <w:color w:val="FF0000"/>
          <w:sz w:val="24"/>
          <w:szCs w:val="24"/>
        </w:rPr>
        <w:t>Název vzdělávacího kurzu</w:t>
      </w:r>
      <w:commentRangeEnd w:id="2"/>
      <w:r w:rsidRPr="00694FC4">
        <w:rPr>
          <w:rStyle w:val="Odkaznakoment"/>
          <w:rFonts w:ascii="COMTES FHT Standard" w:hAnsi="COMTES FHT Standard" w:cs="Arial"/>
          <w:b/>
          <w:color w:val="FF0000"/>
          <w:sz w:val="24"/>
          <w:szCs w:val="24"/>
        </w:rPr>
        <w:commentReference w:id="2"/>
      </w:r>
    </w:p>
    <w:p w:rsidRPr="00694FC4" w:rsidR="007D1363" w:rsidP="007D1363" w:rsidRDefault="007D1363" w14:paraId="09C362D8" w14:textId="77777777">
      <w:pPr>
        <w:tabs>
          <w:tab w:val="center" w:pos="2552"/>
          <w:tab w:val="center" w:pos="4536"/>
          <w:tab w:val="center" w:pos="6237"/>
          <w:tab w:val="center" w:pos="7230"/>
        </w:tabs>
        <w:spacing w:before="480" w:after="0" w:line="240" w:lineRule="auto"/>
        <w:rPr>
          <w:rFonts w:ascii="COMTES FHT Standard" w:hAnsi="COMTES FHT Standard" w:cs="Arial"/>
          <w:b/>
          <w:sz w:val="24"/>
          <w:szCs w:val="24"/>
        </w:rPr>
      </w:pPr>
      <w:r w:rsidRPr="00694FC4">
        <w:rPr>
          <w:rFonts w:ascii="COMTES FHT Standard" w:hAnsi="COMTES FHT Standard" w:cs="Arial"/>
          <w:sz w:val="24"/>
          <w:szCs w:val="24"/>
        </w:rPr>
        <w:tab/>
      </w:r>
      <w:r w:rsidRPr="00694FC4">
        <w:rPr>
          <w:rFonts w:ascii="COMTES FHT Standard" w:hAnsi="COMTES FHT Standard" w:cs="Arial"/>
          <w:b/>
          <w:sz w:val="24"/>
          <w:szCs w:val="24"/>
        </w:rPr>
        <w:t>konaný v termínu od:</w:t>
      </w:r>
      <w:commentRangeStart w:id="3"/>
      <w:r w:rsidRPr="00694FC4">
        <w:rPr>
          <w:rFonts w:ascii="COMTES FHT Standard" w:hAnsi="COMTES FHT Standard" w:cs="Arial"/>
          <w:b/>
          <w:sz w:val="24"/>
          <w:szCs w:val="24"/>
        </w:rPr>
        <w:t xml:space="preserve"> </w:t>
      </w:r>
      <w:r w:rsidRPr="00694FC4">
        <w:rPr>
          <w:rFonts w:ascii="COMTES FHT Standard" w:hAnsi="COMTES FHT Standard" w:cs="Arial"/>
          <w:b/>
          <w:sz w:val="24"/>
          <w:szCs w:val="24"/>
        </w:rPr>
        <w:tab/>
      </w:r>
      <w:r w:rsidRPr="00694FC4">
        <w:rPr>
          <w:rFonts w:ascii="COMTES FHT Standard" w:hAnsi="COMTES FHT Standard" w:cs="Arial"/>
          <w:b/>
          <w:color w:val="FF0000"/>
          <w:sz w:val="24"/>
          <w:szCs w:val="24"/>
        </w:rPr>
        <w:t>12. 03. 2017</w:t>
      </w:r>
      <w:r w:rsidRPr="00694FC4">
        <w:rPr>
          <w:rFonts w:ascii="COMTES FHT Standard" w:hAnsi="COMTES FHT Standard" w:cs="Arial"/>
          <w:b/>
          <w:sz w:val="24"/>
          <w:szCs w:val="24"/>
        </w:rPr>
        <w:tab/>
        <w:t>do:</w:t>
      </w:r>
      <w:r w:rsidRPr="00694FC4">
        <w:rPr>
          <w:rFonts w:ascii="COMTES FHT Standard" w:hAnsi="COMTES FHT Standard" w:cs="Arial"/>
          <w:b/>
          <w:sz w:val="24"/>
          <w:szCs w:val="24"/>
        </w:rPr>
        <w:tab/>
      </w:r>
      <w:r w:rsidRPr="00694FC4">
        <w:rPr>
          <w:rFonts w:ascii="COMTES FHT Standard" w:hAnsi="COMTES FHT Standard" w:cs="Arial"/>
          <w:b/>
          <w:color w:val="FF0000"/>
          <w:sz w:val="24"/>
          <w:szCs w:val="24"/>
        </w:rPr>
        <w:t>13. 03. 2017</w:t>
      </w:r>
      <w:commentRangeEnd w:id="3"/>
      <w:r w:rsidRPr="00694FC4">
        <w:rPr>
          <w:rStyle w:val="Odkaznakoment"/>
          <w:rFonts w:ascii="COMTES FHT Standard" w:hAnsi="COMTES FHT Standard"/>
          <w:sz w:val="24"/>
          <w:szCs w:val="24"/>
        </w:rPr>
        <w:commentReference w:id="3"/>
      </w:r>
    </w:p>
    <w:p w:rsidRPr="00694FC4" w:rsidR="007D1363" w:rsidP="007D1363" w:rsidRDefault="007D1363" w14:paraId="27B3B457" w14:textId="77777777">
      <w:pPr>
        <w:tabs>
          <w:tab w:val="left" w:pos="-1985"/>
          <w:tab w:val="left" w:pos="7230"/>
        </w:tabs>
        <w:spacing w:before="480" w:after="0" w:line="240" w:lineRule="auto"/>
        <w:rPr>
          <w:rFonts w:ascii="COMTES FHT Standard" w:hAnsi="COMTES FHT Standard" w:cs="Arial"/>
          <w:sz w:val="24"/>
          <w:szCs w:val="24"/>
        </w:rPr>
      </w:pPr>
      <w:r w:rsidRPr="00694FC4">
        <w:rPr>
          <w:rFonts w:ascii="COMTES FHT Standard" w:hAnsi="COMTES FHT Standard" w:cs="Arial"/>
          <w:b/>
          <w:sz w:val="24"/>
          <w:szCs w:val="24"/>
        </w:rPr>
        <w:t>Časová dotace kurzu/počet hodin výuky:</w:t>
      </w:r>
      <w:r w:rsidRPr="00694FC4">
        <w:rPr>
          <w:rFonts w:ascii="COMTES FHT Standard" w:hAnsi="COMTES FHT Standard" w:cs="Arial"/>
          <w:sz w:val="24"/>
          <w:szCs w:val="24"/>
        </w:rPr>
        <w:tab/>
      </w:r>
      <w:r w:rsidRPr="00694FC4">
        <w:rPr>
          <w:rFonts w:ascii="COMTES FHT Standard" w:hAnsi="COMTES FHT Standard" w:cs="Arial"/>
          <w:b/>
          <w:sz w:val="24"/>
          <w:szCs w:val="24"/>
        </w:rPr>
        <w:t xml:space="preserve">16 </w:t>
      </w:r>
      <w:r w:rsidRPr="00694FC4">
        <w:rPr>
          <w:rFonts w:ascii="COMTES FHT Standard" w:hAnsi="COMTES FHT Standard" w:cs="Arial"/>
          <w:sz w:val="24"/>
          <w:szCs w:val="24"/>
        </w:rPr>
        <w:t>hodin celkem</w:t>
      </w:r>
    </w:p>
    <w:p w:rsidRPr="00694FC4" w:rsidR="007D1363" w:rsidP="007D1363" w:rsidRDefault="007D1363" w14:paraId="341A261A" w14:textId="77777777">
      <w:pPr>
        <w:tabs>
          <w:tab w:val="left" w:pos="-1985"/>
          <w:tab w:val="left" w:pos="7230"/>
        </w:tabs>
        <w:spacing w:before="240" w:after="0" w:line="240" w:lineRule="auto"/>
        <w:rPr>
          <w:rFonts w:ascii="COMTES FHT Standard" w:hAnsi="COMTES FHT Standard" w:cs="Arial"/>
          <w:b/>
          <w:sz w:val="24"/>
          <w:szCs w:val="24"/>
        </w:rPr>
      </w:pPr>
      <w:r w:rsidRPr="00694FC4">
        <w:rPr>
          <w:rFonts w:ascii="COMTES FHT Standard" w:hAnsi="COMTES FHT Standard" w:cs="Arial"/>
          <w:b/>
          <w:sz w:val="24"/>
          <w:szCs w:val="24"/>
        </w:rPr>
        <w:t>Délka kurzu:</w:t>
      </w:r>
      <w:r w:rsidRPr="00694FC4">
        <w:rPr>
          <w:rFonts w:ascii="COMTES FHT Standard" w:hAnsi="COMTES FHT Standard" w:cs="Arial"/>
          <w:b/>
          <w:sz w:val="24"/>
          <w:szCs w:val="24"/>
        </w:rPr>
        <w:tab/>
        <w:t>16</w:t>
      </w:r>
      <w:r w:rsidRPr="00694FC4">
        <w:rPr>
          <w:rFonts w:ascii="COMTES FHT Standard" w:hAnsi="COMTES FHT Standard" w:cs="Arial"/>
          <w:sz w:val="24"/>
          <w:szCs w:val="24"/>
        </w:rPr>
        <w:t xml:space="preserve"> hodin celkem</w:t>
      </w:r>
    </w:p>
    <w:p w:rsidRPr="00694FC4" w:rsidR="007D1363" w:rsidP="007D1363" w:rsidRDefault="007D1363" w14:paraId="6A348BA2" w14:textId="77777777">
      <w:pPr>
        <w:tabs>
          <w:tab w:val="left" w:pos="567"/>
        </w:tabs>
        <w:spacing w:before="360" w:after="0" w:line="240" w:lineRule="auto"/>
        <w:rPr>
          <w:rFonts w:ascii="COMTES FHT Standard" w:hAnsi="COMTES FHT Standard" w:cs="Arial"/>
          <w:b/>
          <w:sz w:val="24"/>
          <w:szCs w:val="24"/>
        </w:rPr>
      </w:pPr>
      <w:r w:rsidRPr="00694FC4">
        <w:rPr>
          <w:rFonts w:ascii="COMTES FHT Standard" w:hAnsi="COMTES FHT Standard" w:cs="Arial"/>
          <w:b/>
          <w:sz w:val="24"/>
          <w:szCs w:val="24"/>
        </w:rPr>
        <w:tab/>
        <w:t>Z toho  absolvoval</w:t>
      </w:r>
      <w:r w:rsidRPr="00694FC4">
        <w:rPr>
          <w:rFonts w:ascii="COMTES FHT Standard" w:hAnsi="COMTES FHT Standard" w:cs="Arial"/>
          <w:b/>
          <w:color w:val="FF0000"/>
          <w:sz w:val="24"/>
          <w:szCs w:val="24"/>
        </w:rPr>
        <w:t>/a</w:t>
      </w:r>
      <w:r w:rsidRPr="00694FC4">
        <w:rPr>
          <w:rFonts w:ascii="COMTES FHT Standard" w:hAnsi="COMTES FHT Standard" w:cs="Arial"/>
          <w:b/>
          <w:sz w:val="24"/>
          <w:szCs w:val="24"/>
        </w:rPr>
        <w:t>:</w:t>
      </w:r>
    </w:p>
    <w:p w:rsidRPr="00694FC4" w:rsidR="007D1363" w:rsidP="007D1363" w:rsidRDefault="007D1363" w14:paraId="7CDDBE08" w14:textId="77777777">
      <w:pPr>
        <w:pStyle w:val="Odstavecseseznamem"/>
        <w:numPr>
          <w:ilvl w:val="0"/>
          <w:numId w:val="7"/>
        </w:numPr>
        <w:tabs>
          <w:tab w:val="left" w:pos="-1843"/>
          <w:tab w:val="left" w:pos="567"/>
          <w:tab w:val="left" w:pos="6946"/>
        </w:tabs>
        <w:spacing w:before="120" w:after="0" w:line="240" w:lineRule="auto"/>
        <w:ind w:left="1134" w:hanging="357"/>
        <w:rPr>
          <w:rFonts w:ascii="COMTES FHT Standard" w:hAnsi="COMTES FHT Standard" w:cs="Arial"/>
          <w:sz w:val="24"/>
          <w:szCs w:val="24"/>
        </w:rPr>
      </w:pPr>
      <w:commentRangeStart w:id="4"/>
      <w:r w:rsidRPr="00694FC4">
        <w:rPr>
          <w:rFonts w:ascii="COMTES FHT Standard" w:hAnsi="COMTES FHT Standard" w:cs="Arial"/>
          <w:sz w:val="24"/>
          <w:szCs w:val="24"/>
        </w:rPr>
        <w:t>podporované vzdělávání</w:t>
      </w:r>
      <w:commentRangeEnd w:id="4"/>
      <w:r w:rsidRPr="00694FC4">
        <w:rPr>
          <w:rStyle w:val="Odkaznakoment"/>
          <w:rFonts w:ascii="COMTES FHT Standard" w:hAnsi="COMTES FHT Standard"/>
          <w:sz w:val="24"/>
          <w:szCs w:val="24"/>
        </w:rPr>
        <w:commentReference w:id="4"/>
      </w:r>
      <w:r w:rsidRPr="00694FC4">
        <w:rPr>
          <w:rFonts w:ascii="COMTES FHT Standard" w:hAnsi="COMTES FHT Standard" w:cs="Arial"/>
          <w:sz w:val="24"/>
          <w:szCs w:val="24"/>
        </w:rPr>
        <w:t>:</w:t>
      </w:r>
      <w:r w:rsidRPr="00694FC4">
        <w:rPr>
          <w:rFonts w:ascii="COMTES FHT Standard" w:hAnsi="COMTES FHT Standard" w:cs="Arial"/>
          <w:sz w:val="24"/>
          <w:szCs w:val="24"/>
        </w:rPr>
        <w:tab/>
        <w:t xml:space="preserve"> </w:t>
      </w:r>
    </w:p>
    <w:p w:rsidRPr="00694FC4" w:rsidR="007D1363" w:rsidP="007D1363" w:rsidRDefault="007D1363" w14:paraId="61D04698" w14:textId="77777777">
      <w:pPr>
        <w:tabs>
          <w:tab w:val="left" w:pos="-1843"/>
          <w:tab w:val="left" w:pos="1134"/>
          <w:tab w:val="left" w:pos="8222"/>
        </w:tabs>
        <w:spacing w:before="120" w:after="0" w:line="240" w:lineRule="auto"/>
        <w:ind w:left="360"/>
        <w:jc w:val="both"/>
        <w:rPr>
          <w:rFonts w:ascii="COMTES FHT Standard" w:hAnsi="COMTES FHT Standard" w:cs="Arial"/>
          <w:sz w:val="24"/>
          <w:szCs w:val="24"/>
        </w:rPr>
      </w:pPr>
      <w:r w:rsidRPr="00694FC4">
        <w:rPr>
          <w:rFonts w:ascii="COMTES FHT Standard" w:hAnsi="COMTES FHT Standard" w:cs="Arial"/>
          <w:sz w:val="24"/>
          <w:szCs w:val="24"/>
        </w:rPr>
        <w:tab/>
      </w:r>
      <w:r w:rsidRPr="00694FC4">
        <w:rPr>
          <w:rFonts w:ascii="COMTES FHT Standard" w:hAnsi="COMTES FHT Standard" w:cs="Arial"/>
          <w:color w:val="FF0000"/>
          <w:sz w:val="24"/>
          <w:szCs w:val="24"/>
        </w:rPr>
        <w:t xml:space="preserve">teoretickou výuku v rozsahu </w:t>
      </w:r>
      <w:r w:rsidRPr="00694FC4">
        <w:rPr>
          <w:rFonts w:ascii="COMTES FHT Standard" w:hAnsi="COMTES FHT Standard" w:cs="Arial"/>
          <w:sz w:val="24"/>
          <w:szCs w:val="24"/>
        </w:rPr>
        <w:tab/>
      </w:r>
      <w:commentRangeStart w:id="5"/>
      <w:r w:rsidRPr="00694FC4">
        <w:rPr>
          <w:rFonts w:ascii="COMTES FHT Standard" w:hAnsi="COMTES FHT Standard" w:cs="Arial"/>
          <w:b/>
          <w:color w:val="FF0000"/>
          <w:sz w:val="24"/>
          <w:szCs w:val="24"/>
        </w:rPr>
        <w:t>X</w:t>
      </w:r>
      <w:commentRangeEnd w:id="5"/>
      <w:r w:rsidRPr="00694FC4">
        <w:rPr>
          <w:rStyle w:val="Odkaznakoment"/>
          <w:rFonts w:ascii="COMTES FHT Standard" w:hAnsi="COMTES FHT Standard" w:cs="Arial"/>
          <w:sz w:val="24"/>
          <w:szCs w:val="24"/>
        </w:rPr>
        <w:commentReference w:id="5"/>
      </w:r>
      <w:r w:rsidRPr="00694FC4">
        <w:rPr>
          <w:rFonts w:ascii="COMTES FHT Standard" w:hAnsi="COMTES FHT Standard" w:cs="Arial"/>
          <w:sz w:val="24"/>
          <w:szCs w:val="24"/>
        </w:rPr>
        <w:t xml:space="preserve"> hodin         </w:t>
      </w:r>
    </w:p>
    <w:p w:rsidRPr="00694FC4" w:rsidR="007D1363" w:rsidP="007D1363" w:rsidRDefault="007D1363" w14:paraId="0E3121A5" w14:textId="77777777">
      <w:pPr>
        <w:tabs>
          <w:tab w:val="left" w:pos="-1843"/>
          <w:tab w:val="left" w:pos="1134"/>
          <w:tab w:val="left" w:pos="8222"/>
        </w:tabs>
        <w:spacing w:before="120" w:after="0" w:line="240" w:lineRule="auto"/>
        <w:rPr>
          <w:rFonts w:ascii="COMTES FHT Standard" w:hAnsi="COMTES FHT Standard" w:cs="Arial"/>
          <w:sz w:val="24"/>
          <w:szCs w:val="24"/>
        </w:rPr>
      </w:pPr>
      <w:r w:rsidRPr="00694FC4">
        <w:rPr>
          <w:rFonts w:ascii="COMTES FHT Standard" w:hAnsi="COMTES FHT Standard" w:cs="Arial"/>
          <w:sz w:val="24"/>
          <w:szCs w:val="24"/>
        </w:rPr>
        <w:tab/>
      </w:r>
      <w:r w:rsidRPr="00694FC4">
        <w:rPr>
          <w:rFonts w:ascii="COMTES FHT Standard" w:hAnsi="COMTES FHT Standard" w:cs="Arial"/>
          <w:color w:val="FF0000"/>
          <w:sz w:val="24"/>
          <w:szCs w:val="24"/>
        </w:rPr>
        <w:t xml:space="preserve">praktickou výuku v rozsahu  </w:t>
      </w:r>
      <w:r w:rsidRPr="00694FC4">
        <w:rPr>
          <w:rFonts w:ascii="COMTES FHT Standard" w:hAnsi="COMTES FHT Standard" w:cs="Arial"/>
          <w:sz w:val="24"/>
          <w:szCs w:val="24"/>
        </w:rPr>
        <w:tab/>
      </w:r>
      <w:commentRangeStart w:id="6"/>
      <w:r w:rsidRPr="00694FC4">
        <w:rPr>
          <w:rFonts w:ascii="COMTES FHT Standard" w:hAnsi="COMTES FHT Standard" w:cs="Arial"/>
          <w:b/>
          <w:color w:val="FF0000"/>
          <w:sz w:val="24"/>
          <w:szCs w:val="24"/>
        </w:rPr>
        <w:t>X</w:t>
      </w:r>
      <w:commentRangeEnd w:id="6"/>
      <w:r w:rsidRPr="00694FC4">
        <w:rPr>
          <w:rStyle w:val="Odkaznakoment"/>
          <w:rFonts w:ascii="COMTES FHT Standard" w:hAnsi="COMTES FHT Standard" w:cs="Arial"/>
          <w:sz w:val="24"/>
          <w:szCs w:val="24"/>
        </w:rPr>
        <w:commentReference w:id="6"/>
      </w:r>
      <w:r w:rsidRPr="00694FC4">
        <w:rPr>
          <w:rFonts w:ascii="COMTES FHT Standard" w:hAnsi="COMTES FHT Standard" w:cs="Arial"/>
          <w:sz w:val="24"/>
          <w:szCs w:val="24"/>
        </w:rPr>
        <w:t xml:space="preserve"> hodin      </w:t>
      </w:r>
      <w:r w:rsidRPr="00694FC4">
        <w:rPr>
          <w:rFonts w:ascii="COMTES FHT Standard" w:hAnsi="COMTES FHT Standard" w:cs="Arial"/>
          <w:sz w:val="24"/>
          <w:szCs w:val="24"/>
        </w:rPr>
        <w:tab/>
      </w:r>
    </w:p>
    <w:p w:rsidRPr="00694FC4" w:rsidR="007D1363" w:rsidP="007D1363" w:rsidRDefault="007D1363" w14:paraId="0DE4640D" w14:textId="77777777">
      <w:pPr>
        <w:pStyle w:val="Odstavecseseznamem"/>
        <w:numPr>
          <w:ilvl w:val="0"/>
          <w:numId w:val="7"/>
        </w:numPr>
        <w:tabs>
          <w:tab w:val="left" w:pos="567"/>
          <w:tab w:val="left" w:pos="6946"/>
        </w:tabs>
        <w:spacing w:before="240" w:after="0" w:line="240" w:lineRule="auto"/>
        <w:ind w:left="1134" w:hanging="357"/>
        <w:rPr>
          <w:rFonts w:ascii="COMTES FHT Standard" w:hAnsi="COMTES FHT Standard" w:cs="Arial"/>
          <w:sz w:val="24"/>
          <w:szCs w:val="24"/>
        </w:rPr>
      </w:pPr>
      <w:r w:rsidRPr="00694FC4">
        <w:rPr>
          <w:rFonts w:ascii="COMTES FHT Standard" w:hAnsi="COMTES FHT Standard" w:cs="Arial"/>
          <w:sz w:val="24"/>
          <w:szCs w:val="24"/>
        </w:rPr>
        <w:t>nepodporované vzdělávání:</w:t>
      </w:r>
      <w:r w:rsidRPr="00694FC4">
        <w:rPr>
          <w:rFonts w:ascii="COMTES FHT Standard" w:hAnsi="COMTES FHT Standard" w:cs="Arial"/>
          <w:sz w:val="24"/>
          <w:szCs w:val="24"/>
        </w:rPr>
        <w:tab/>
      </w:r>
      <w:r w:rsidRPr="00694FC4">
        <w:rPr>
          <w:rFonts w:ascii="COMTES FHT Standard" w:hAnsi="COMTES FHT Standard" w:cs="Arial"/>
          <w:sz w:val="24"/>
          <w:szCs w:val="24"/>
        </w:rPr>
        <w:tab/>
      </w:r>
    </w:p>
    <w:p w:rsidRPr="00694FC4" w:rsidR="007D1363" w:rsidP="007D1363" w:rsidRDefault="007D1363" w14:paraId="0DDF078A" w14:textId="1136FEB4">
      <w:pPr>
        <w:pStyle w:val="Odstavecseseznamem"/>
        <w:tabs>
          <w:tab w:val="left" w:pos="1134"/>
          <w:tab w:val="left" w:pos="8222"/>
        </w:tabs>
        <w:spacing w:before="120" w:after="0" w:line="240" w:lineRule="auto"/>
        <w:rPr>
          <w:rFonts w:ascii="COMTES FHT Standard" w:hAnsi="COMTES FHT Standard" w:cs="Arial"/>
          <w:sz w:val="24"/>
          <w:szCs w:val="24"/>
        </w:rPr>
      </w:pPr>
      <w:r w:rsidRPr="00694FC4">
        <w:rPr>
          <w:rFonts w:ascii="COMTES FHT Standard" w:hAnsi="COMTES FHT Standard" w:cs="Arial"/>
          <w:sz w:val="24"/>
          <w:szCs w:val="24"/>
        </w:rPr>
        <w:tab/>
        <w:t xml:space="preserve">jiná forma (samostudium, e-learning, stáž) v rozsahu </w:t>
      </w:r>
      <w:r w:rsidRPr="00694FC4">
        <w:rPr>
          <w:rFonts w:ascii="COMTES FHT Standard" w:hAnsi="COMTES FHT Standard" w:cs="Arial"/>
          <w:sz w:val="24"/>
          <w:szCs w:val="24"/>
        </w:rPr>
        <w:tab/>
      </w:r>
      <w:r w:rsidRPr="00694FC4" w:rsidR="00750631">
        <w:rPr>
          <w:rFonts w:ascii="COMTES FHT Standard" w:hAnsi="COMTES FHT Standard" w:cs="Arial"/>
          <w:b/>
          <w:sz w:val="24"/>
          <w:szCs w:val="24"/>
        </w:rPr>
        <w:t>0</w:t>
      </w:r>
      <w:r w:rsidRPr="00694FC4">
        <w:rPr>
          <w:rFonts w:ascii="COMTES FHT Standard" w:hAnsi="COMTES FHT Standard" w:cs="Arial"/>
          <w:sz w:val="24"/>
          <w:szCs w:val="24"/>
        </w:rPr>
        <w:t xml:space="preserve"> hodin                    </w:t>
      </w:r>
    </w:p>
    <w:p w:rsidRPr="00694FC4" w:rsidR="007D1363" w:rsidP="007D1363" w:rsidRDefault="007D1363" w14:paraId="4030F12E" w14:textId="77777777">
      <w:pPr>
        <w:spacing w:before="600" w:after="0" w:line="240" w:lineRule="auto"/>
        <w:rPr>
          <w:rFonts w:ascii="COMTES FHT Standard" w:hAnsi="COMTES FHT Standard" w:cs="Arial"/>
          <w:b/>
          <w:sz w:val="24"/>
          <w:szCs w:val="24"/>
        </w:rPr>
      </w:pPr>
      <w:r w:rsidRPr="00694FC4">
        <w:rPr>
          <w:rFonts w:ascii="COMTES FHT Standard" w:hAnsi="COMTES FHT Standard" w:cs="Arial"/>
          <w:b/>
          <w:sz w:val="24"/>
          <w:szCs w:val="24"/>
        </w:rPr>
        <w:t xml:space="preserve">Kurz byl ukončen ověřením získaných znalostí a dovedností v souladu s dokumentací k obsahu vzdělávacího kurzu a to formou </w:t>
      </w:r>
      <w:r w:rsidRPr="00694FC4">
        <w:rPr>
          <w:rFonts w:ascii="COMTES FHT Standard" w:hAnsi="COMTES FHT Standard" w:cs="Arial"/>
          <w:b/>
          <w:color w:val="FF0000"/>
          <w:sz w:val="24"/>
          <w:szCs w:val="24"/>
        </w:rPr>
        <w:t>……………………</w:t>
      </w:r>
      <w:r w:rsidRPr="00694FC4">
        <w:rPr>
          <w:rFonts w:ascii="COMTES FHT Standard" w:hAnsi="COMTES FHT Standard" w:cs="Arial"/>
          <w:b/>
          <w:sz w:val="24"/>
          <w:szCs w:val="24"/>
        </w:rPr>
        <w:t>.</w:t>
      </w:r>
    </w:p>
    <w:p w:rsidRPr="00694FC4" w:rsidR="007D1363" w:rsidP="00CD1E7B" w:rsidRDefault="007D1363" w14:paraId="30A14675" w14:textId="77777777">
      <w:pPr>
        <w:tabs>
          <w:tab w:val="center" w:pos="1418"/>
          <w:tab w:val="center" w:pos="4678"/>
          <w:tab w:val="center" w:pos="7938"/>
        </w:tabs>
        <w:spacing w:before="840" w:after="0" w:line="240" w:lineRule="auto"/>
        <w:rPr>
          <w:rFonts w:ascii="COMTES FHT Standard" w:hAnsi="COMTES FHT Standard" w:cs="Arial"/>
          <w:sz w:val="24"/>
          <w:szCs w:val="24"/>
        </w:rPr>
      </w:pPr>
      <w:r w:rsidRPr="00694FC4">
        <w:rPr>
          <w:rFonts w:ascii="COMTES FHT Standard" w:hAnsi="COMTES FHT Standard" w:cs="Arial"/>
          <w:sz w:val="24"/>
          <w:szCs w:val="24"/>
        </w:rPr>
        <w:tab/>
        <w:t>.......................................</w:t>
      </w:r>
      <w:r w:rsidRPr="00694FC4">
        <w:rPr>
          <w:rFonts w:ascii="COMTES FHT Standard" w:hAnsi="COMTES FHT Standard" w:cs="Arial"/>
          <w:sz w:val="24"/>
          <w:szCs w:val="24"/>
        </w:rPr>
        <w:tab/>
        <w:t>.......................................</w:t>
      </w:r>
      <w:r w:rsidRPr="00694FC4">
        <w:rPr>
          <w:rFonts w:ascii="COMTES FHT Standard" w:hAnsi="COMTES FHT Standard" w:cs="Arial"/>
          <w:sz w:val="24"/>
          <w:szCs w:val="24"/>
        </w:rPr>
        <w:tab/>
        <w:t>.....................................</w:t>
      </w:r>
    </w:p>
    <w:p w:rsidRPr="00694FC4" w:rsidR="007D1363" w:rsidP="00CD1E7B" w:rsidRDefault="007D1363" w14:paraId="3618BAB1" w14:textId="77777777">
      <w:pPr>
        <w:tabs>
          <w:tab w:val="center" w:pos="1418"/>
          <w:tab w:val="center" w:pos="4678"/>
          <w:tab w:val="center" w:pos="7938"/>
        </w:tabs>
        <w:spacing w:after="0" w:line="240" w:lineRule="auto"/>
        <w:rPr>
          <w:rFonts w:ascii="COMTES FHT Standard" w:hAnsi="COMTES FHT Standard" w:cs="Arial"/>
          <w:sz w:val="24"/>
          <w:szCs w:val="24"/>
        </w:rPr>
      </w:pPr>
      <w:r w:rsidRPr="00694FC4">
        <w:rPr>
          <w:rFonts w:ascii="COMTES FHT Standard" w:hAnsi="COMTES FHT Standard" w:cs="Arial"/>
          <w:sz w:val="24"/>
          <w:szCs w:val="24"/>
        </w:rPr>
        <w:tab/>
      </w:r>
      <w:r w:rsidRPr="00694FC4">
        <w:rPr>
          <w:rFonts w:ascii="COMTES FHT Standard" w:hAnsi="COMTES FHT Standard" w:cs="Arial"/>
          <w:b/>
          <w:sz w:val="24"/>
          <w:szCs w:val="24"/>
        </w:rPr>
        <w:t xml:space="preserve">Libor Kraus </w:t>
      </w:r>
      <w:r w:rsidRPr="00694FC4">
        <w:rPr>
          <w:rFonts w:ascii="COMTES FHT Standard" w:hAnsi="COMTES FHT Standard" w:cs="Arial"/>
          <w:sz w:val="24"/>
          <w:szCs w:val="24"/>
        </w:rPr>
        <w:tab/>
      </w:r>
      <w:commentRangeStart w:id="7"/>
      <w:r w:rsidRPr="00694FC4">
        <w:rPr>
          <w:rFonts w:ascii="COMTES FHT Standard" w:hAnsi="COMTES FHT Standard" w:cs="Arial"/>
          <w:b/>
          <w:color w:val="FF0000"/>
          <w:sz w:val="24"/>
          <w:szCs w:val="24"/>
        </w:rPr>
        <w:t>Jméno a příjmení</w:t>
      </w:r>
      <w:commentRangeEnd w:id="7"/>
      <w:r w:rsidRPr="00694FC4">
        <w:rPr>
          <w:rStyle w:val="Odkaznakoment"/>
          <w:rFonts w:ascii="COMTES FHT Standard" w:hAnsi="COMTES FHT Standard"/>
          <w:sz w:val="24"/>
          <w:szCs w:val="24"/>
        </w:rPr>
        <w:commentReference w:id="7"/>
      </w:r>
      <w:r w:rsidRPr="00694FC4">
        <w:rPr>
          <w:rFonts w:ascii="COMTES FHT Standard" w:hAnsi="COMTES FHT Standard" w:cs="Arial"/>
          <w:sz w:val="24"/>
          <w:szCs w:val="24"/>
        </w:rPr>
        <w:tab/>
      </w:r>
      <w:commentRangeStart w:id="8"/>
      <w:r w:rsidRPr="00694FC4">
        <w:rPr>
          <w:rFonts w:ascii="COMTES FHT Standard" w:hAnsi="COMTES FHT Standard" w:cs="Arial"/>
          <w:b/>
          <w:color w:val="FF0000"/>
          <w:sz w:val="24"/>
          <w:szCs w:val="24"/>
        </w:rPr>
        <w:t>Jméno a příjmení</w:t>
      </w:r>
      <w:commentRangeEnd w:id="8"/>
      <w:r w:rsidRPr="00694FC4">
        <w:rPr>
          <w:rStyle w:val="Odkaznakoment"/>
          <w:rFonts w:ascii="COMTES FHT Standard" w:hAnsi="COMTES FHT Standard"/>
          <w:sz w:val="24"/>
          <w:szCs w:val="24"/>
        </w:rPr>
        <w:commentReference w:id="8"/>
      </w:r>
    </w:p>
    <w:p w:rsidRPr="00694FC4" w:rsidR="007D1363" w:rsidP="00CD1E7B" w:rsidRDefault="007D1363" w14:paraId="6DBED703" w14:textId="77777777">
      <w:pPr>
        <w:tabs>
          <w:tab w:val="center" w:pos="1418"/>
          <w:tab w:val="center" w:pos="4678"/>
          <w:tab w:val="center" w:pos="5387"/>
          <w:tab w:val="center" w:pos="7938"/>
        </w:tabs>
        <w:spacing w:after="0" w:line="240" w:lineRule="auto"/>
        <w:rPr>
          <w:rFonts w:ascii="COMTES FHT Standard" w:hAnsi="COMTES FHT Standard" w:cs="Arial"/>
          <w:color w:val="FF0000"/>
          <w:sz w:val="24"/>
          <w:szCs w:val="24"/>
        </w:rPr>
      </w:pPr>
      <w:r w:rsidRPr="00694FC4">
        <w:rPr>
          <w:rFonts w:ascii="COMTES FHT Standard" w:hAnsi="COMTES FHT Standard" w:cs="Arial"/>
          <w:color w:val="FF0000"/>
          <w:sz w:val="24"/>
          <w:szCs w:val="24"/>
        </w:rPr>
        <w:tab/>
      </w:r>
      <w:r w:rsidRPr="00694FC4">
        <w:rPr>
          <w:rFonts w:ascii="COMTES FHT Standard" w:hAnsi="COMTES FHT Standard" w:cs="Arial"/>
          <w:sz w:val="24"/>
          <w:szCs w:val="24"/>
        </w:rPr>
        <w:t>COMTES FHT a.s.</w:t>
      </w:r>
      <w:r w:rsidRPr="00694FC4">
        <w:rPr>
          <w:rFonts w:ascii="COMTES FHT Standard" w:hAnsi="COMTES FHT Standard" w:cs="Arial"/>
          <w:color w:val="FF0000"/>
          <w:sz w:val="24"/>
          <w:szCs w:val="24"/>
        </w:rPr>
        <w:tab/>
      </w:r>
      <w:commentRangeStart w:id="9"/>
      <w:r w:rsidRPr="00694FC4">
        <w:rPr>
          <w:rFonts w:ascii="COMTES FHT Standard" w:hAnsi="COMTES FHT Standard" w:cs="Arial"/>
          <w:color w:val="FF0000"/>
          <w:sz w:val="24"/>
          <w:szCs w:val="24"/>
        </w:rPr>
        <w:t>Název externího vzdělávacího subjektu</w:t>
      </w:r>
      <w:commentRangeEnd w:id="9"/>
      <w:r w:rsidRPr="00694FC4">
        <w:rPr>
          <w:rStyle w:val="Odkaznakoment"/>
          <w:rFonts w:ascii="COMTES FHT Standard" w:hAnsi="COMTES FHT Standard"/>
          <w:sz w:val="24"/>
          <w:szCs w:val="24"/>
        </w:rPr>
        <w:commentReference w:id="9"/>
      </w:r>
      <w:r w:rsidRPr="00694FC4">
        <w:rPr>
          <w:rFonts w:ascii="COMTES FHT Standard" w:hAnsi="COMTES FHT Standard" w:cs="Arial"/>
          <w:sz w:val="24"/>
          <w:szCs w:val="24"/>
        </w:rPr>
        <w:tab/>
        <w:t>Lektor</w:t>
      </w:r>
      <w:r w:rsidRPr="00694FC4">
        <w:rPr>
          <w:rFonts w:ascii="COMTES FHT Standard" w:hAnsi="COMTES FHT Standard" w:cs="Arial"/>
          <w:color w:val="FF0000"/>
          <w:sz w:val="24"/>
          <w:szCs w:val="24"/>
        </w:rPr>
        <w:t>/ka</w:t>
      </w:r>
    </w:p>
    <w:p w:rsidRPr="00694FC4" w:rsidR="007D1363" w:rsidP="007D1363" w:rsidRDefault="007D1363" w14:paraId="4D4B8F91" w14:textId="77777777">
      <w:pPr>
        <w:tabs>
          <w:tab w:val="center" w:pos="1418"/>
          <w:tab w:val="center" w:pos="5387"/>
          <w:tab w:val="center" w:pos="8789"/>
        </w:tabs>
        <w:spacing w:before="720" w:after="0" w:line="240" w:lineRule="auto"/>
        <w:rPr>
          <w:rFonts w:ascii="COMTES FHT Standard" w:hAnsi="COMTES FHT Standard" w:cs="Arial"/>
          <w:sz w:val="24"/>
          <w:szCs w:val="24"/>
        </w:rPr>
      </w:pPr>
      <w:r w:rsidRPr="00694FC4">
        <w:rPr>
          <w:rFonts w:ascii="COMTES FHT Standard" w:hAnsi="COMTES FHT Standard" w:cs="Arial"/>
          <w:b/>
          <w:sz w:val="24"/>
          <w:szCs w:val="24"/>
        </w:rPr>
        <w:t>Název vzdělávacího subjektu:</w:t>
      </w:r>
      <w:r w:rsidRPr="00694FC4" w:rsidR="00CD1E7B">
        <w:rPr>
          <w:rFonts w:ascii="COMTES FHT Standard" w:hAnsi="COMTES FHT Standard" w:cs="Arial"/>
          <w:b/>
          <w:sz w:val="24"/>
          <w:szCs w:val="24"/>
        </w:rPr>
        <w:t xml:space="preserve"> </w:t>
      </w:r>
      <w:r w:rsidRPr="00694FC4" w:rsidR="00CD1E7B">
        <w:rPr>
          <w:rFonts w:ascii="COMTES FHT Standard" w:hAnsi="COMTES FHT Standard" w:cs="Arial"/>
          <w:b/>
          <w:color w:val="FF0000"/>
          <w:sz w:val="24"/>
          <w:szCs w:val="24"/>
        </w:rPr>
        <w:t>……………………</w:t>
      </w:r>
    </w:p>
    <w:sectPr w:rsidRPr="00694FC4" w:rsidR="007D1363" w:rsidSect="007D1363">
      <w:headerReference w:type="default" r:id="rId9"/>
      <w:pgSz w:w="11906" w:h="16838"/>
      <w:pgMar w:top="1702" w:right="1417" w:bottom="1417" w:left="1417" w:header="568" w:footer="708" w:gutter="0"/>
      <w:cols w:space="708"/>
      <w:docGrid w:linePitch="36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comment w:initials="A" w:author="Autor" w:id="2">
    <w:p w:rsidR="007D1363" w:rsidP="007D1363" w:rsidRDefault="007D1363" w14:paraId="2498E0EE" w14:textId="77777777">
      <w:pPr>
        <w:pStyle w:val="Textkomente"/>
      </w:pPr>
      <w:r>
        <w:rPr>
          <w:rStyle w:val="Odkaznakoment"/>
        </w:rPr>
        <w:annotationRef/>
      </w:r>
    </w:p>
    <w:p w:rsidR="007D1363" w:rsidP="007D1363" w:rsidRDefault="007D1363" w14:paraId="17F9DFBB" w14:textId="77777777">
      <w:pPr>
        <w:pStyle w:val="Textkomente"/>
      </w:pPr>
      <w:r>
        <w:t>Název se musí shodovat s dokumentací k obsahu kurzu a prezenční listinou.</w:t>
      </w:r>
    </w:p>
  </w:comment>
  <w:comment w:initials="A" w:author="Autor" w:id="3">
    <w:p w:rsidR="007D1363" w:rsidP="007D1363" w:rsidRDefault="007D1363" w14:paraId="6808D788" w14:textId="77777777">
      <w:pPr>
        <w:pStyle w:val="Textkomente"/>
      </w:pPr>
      <w:r>
        <w:rPr>
          <w:rStyle w:val="Odkaznakoment"/>
        </w:rPr>
        <w:annotationRef/>
      </w:r>
    </w:p>
    <w:p w:rsidR="007D1363" w:rsidP="007D1363" w:rsidRDefault="007D1363" w14:paraId="36416B00" w14:textId="77777777">
      <w:pPr>
        <w:pStyle w:val="Textkomente"/>
      </w:pPr>
      <w:r>
        <w:t>Doplňte termíny zahájení a ukončení kurzu. Musí se shodovat s termíny na prezenční listině. V případě jednodenního kurzu smažte (od… do...) a uveďte konkrétní termín.</w:t>
      </w:r>
    </w:p>
  </w:comment>
  <w:comment w:initials="A" w:author="Autor" w:id="4">
    <w:p w:rsidR="007D1363" w:rsidP="007D1363" w:rsidRDefault="007D1363" w14:paraId="0C54EB00" w14:textId="77777777">
      <w:pPr>
        <w:pStyle w:val="Textkomente"/>
      </w:pPr>
      <w:r>
        <w:rPr>
          <w:rStyle w:val="Odkaznakoment"/>
        </w:rPr>
        <w:annotationRef/>
      </w:r>
    </w:p>
    <w:p w:rsidR="007D1363" w:rsidP="007D1363" w:rsidRDefault="007D1363" w14:paraId="30C81A58" w14:textId="77777777">
      <w:pPr>
        <w:pStyle w:val="Textkomente"/>
      </w:pPr>
      <w:r>
        <w:t>Tj. v rámci projektu prezenční vzdělávání s přesně vymezenou dobou výuky (jednoznačně odlišitelnou od běžného výkonu pracovních činností) v učebně nebo na pracovišti za účasti lektora (kouče, instruktora, apod.).</w:t>
      </w:r>
    </w:p>
  </w:comment>
  <w:comment w:initials="A" w:author="Autor" w:id="5">
    <w:p w:rsidR="007D1363" w:rsidP="007D1363" w:rsidRDefault="007D1363" w14:paraId="07A7766B" w14:textId="77777777">
      <w:pPr>
        <w:pStyle w:val="Textkomente"/>
      </w:pPr>
      <w:r>
        <w:rPr>
          <w:rStyle w:val="Odkaznakoment"/>
        </w:rPr>
        <w:annotationRef/>
      </w:r>
    </w:p>
    <w:p w:rsidR="007D1363" w:rsidP="007D1363" w:rsidRDefault="007D1363" w14:paraId="3E768F2F" w14:textId="77777777">
      <w:pPr>
        <w:pStyle w:val="Textkomente"/>
      </w:pPr>
      <w:r>
        <w:t xml:space="preserve">Uveďte počet skutečně absolvovaných hodin podporovaného vzdělávání dle prezenční listiny. </w:t>
      </w:r>
    </w:p>
  </w:comment>
  <w:comment w:initials="A" w:author="Autor" w:id="6">
    <w:p w:rsidR="007D1363" w:rsidP="007D1363" w:rsidRDefault="007D1363" w14:paraId="655FCD45" w14:textId="77777777">
      <w:pPr>
        <w:pStyle w:val="Textkomente"/>
      </w:pPr>
      <w:r>
        <w:rPr>
          <w:rStyle w:val="Odkaznakoment"/>
        </w:rPr>
        <w:annotationRef/>
      </w:r>
    </w:p>
    <w:p w:rsidR="007D1363" w:rsidP="007D1363" w:rsidRDefault="007D1363" w14:paraId="2752D00C" w14:textId="77777777">
      <w:pPr>
        <w:pStyle w:val="Textkomente"/>
      </w:pPr>
      <w:r>
        <w:t xml:space="preserve">Uveďte počet skutečně absolvovaných hodin podpor. vzdělávání dle prezenční listiny. </w:t>
      </w:r>
    </w:p>
  </w:comment>
  <w:comment w:initials="A" w:author="Autor" w:id="7">
    <w:p w:rsidR="007D1363" w:rsidP="007D1363" w:rsidRDefault="007D1363" w14:paraId="50ACA82A" w14:textId="77777777">
      <w:pPr>
        <w:pStyle w:val="Textkomente"/>
      </w:pPr>
      <w:r>
        <w:rPr>
          <w:rStyle w:val="Odkaznakoment"/>
        </w:rPr>
        <w:annotationRef/>
      </w:r>
    </w:p>
    <w:p w:rsidR="007D1363" w:rsidP="007D1363" w:rsidRDefault="007D1363" w14:paraId="0ABC2E86" w14:textId="77777777">
      <w:pPr>
        <w:pStyle w:val="Textkomente"/>
      </w:pPr>
      <w:r>
        <w:t>Uveďte jméno a příjmení statutárního zástupce, resp. osoby oprávněné jednat za externí vzdělávací subjekt. Pokud je kurz zajištěn interním lektorem, pak vymažte.</w:t>
      </w:r>
    </w:p>
  </w:comment>
  <w:comment w:initials="A" w:author="Autor" w:id="8">
    <w:p w:rsidR="007D1363" w:rsidP="007D1363" w:rsidRDefault="007D1363" w14:paraId="7051874B" w14:textId="77777777">
      <w:pPr>
        <w:pStyle w:val="Textkomente"/>
      </w:pPr>
      <w:r>
        <w:rPr>
          <w:rStyle w:val="Odkaznakoment"/>
        </w:rPr>
        <w:annotationRef/>
      </w:r>
    </w:p>
    <w:p w:rsidR="007D1363" w:rsidP="007D1363" w:rsidRDefault="007D1363" w14:paraId="02C0466E" w14:textId="77777777">
      <w:pPr>
        <w:pStyle w:val="Textkomente"/>
      </w:pPr>
      <w:r>
        <w:t>Pokud byla výuka zajištěna více lektory, postačuje uvést pouze jednoho z nich</w:t>
      </w:r>
    </w:p>
  </w:comment>
  <w:comment w:initials="A" w:author="Autor" w:id="9">
    <w:p w:rsidR="007D1363" w:rsidP="007D1363" w:rsidRDefault="007D1363" w14:paraId="255A98F1" w14:textId="77777777">
      <w:pPr>
        <w:pStyle w:val="Textkomente"/>
      </w:pPr>
      <w:r>
        <w:rPr>
          <w:rStyle w:val="Odkaznakoment"/>
        </w:rPr>
        <w:annotationRef/>
      </w:r>
    </w:p>
    <w:p w:rsidR="007D1363" w:rsidP="007D1363" w:rsidRDefault="007D1363" w14:paraId="1FAA2B20" w14:textId="77777777">
      <w:pPr>
        <w:pStyle w:val="Textkomente"/>
      </w:pPr>
      <w:r>
        <w:t>Uveďte název externího vzdělávacího subjektu.</w:t>
      </w:r>
    </w:p>
  </w:comment>
</w:comments>
</file>

<file path=word/commentsExtended.xml><?xml version="1.0" encoding="utf-8"?>
<w15:commentsEx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15:commentEx w15:paraId="17F9DFBB" w15:done="0"/>
  <w15:commentEx w15:paraId="36416B00" w15:done="0"/>
  <w15:commentEx w15:paraId="30C81A58" w15:done="0"/>
  <w15:commentEx w15:paraId="3E768F2F" w15:done="0"/>
  <w15:commentEx w15:paraId="2752D00C" w15:done="0"/>
  <w15:commentEx w15:paraId="0ABC2E86" w15:done="0"/>
  <w15:commentEx w15:paraId="02C0466E" w15:done="0"/>
  <w15:commentEx w15:paraId="1FAA2B20" w15:done="0"/>
</w15:commentsEx>
</file>

<file path=word/commentsIds.xml><?xml version="1.0" encoding="utf-8"?>
<w16cid:commentsIds xmlns:w16cid="http://schemas.microsoft.com/office/word/2016/wordml/cid" xmlns:mc="http://schemas.openxmlformats.org/markup-compatibility/2006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16cid:commentId w16cid:durableId="1E088506" w16cid:paraId="17F9DFBB"/>
  <w16cid:commentId w16cid:durableId="1E088507" w16cid:paraId="36416B00"/>
  <w16cid:commentId w16cid:durableId="1E08850B" w16cid:paraId="30C81A58"/>
  <w16cid:commentId w16cid:durableId="1E08850C" w16cid:paraId="3E768F2F"/>
  <w16cid:commentId w16cid:durableId="1E08850D" w16cid:paraId="2752D00C"/>
  <w16cid:commentId w16cid:durableId="1E088511" w16cid:paraId="0ABC2E86"/>
  <w16cid:commentId w16cid:durableId="1E088512" w16cid:paraId="02C0466E"/>
  <w16cid:commentId w16cid:durableId="1E088514" w16cid:paraId="1FAA2B20"/>
</w16cid:commentsIds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032ED1" w:rsidP="00622C21" w:rsidRDefault="00032ED1" w14:paraId="63781155" w14:textId="77777777">
      <w:pPr>
        <w:spacing w:after="0" w:line="240" w:lineRule="auto"/>
      </w:pPr>
      <w:r>
        <w:separator/>
      </w:r>
    </w:p>
  </w:endnote>
  <w:endnote w:type="continuationSeparator" w:id="0">
    <w:p w:rsidR="00032ED1" w:rsidP="00622C21" w:rsidRDefault="00032ED1" w14:paraId="2F16BE2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TES FHT Standard">
    <w:panose1 w:val="020B0604020202020204"/>
    <w:charset w:val="EE"/>
    <w:family w:val="swiss"/>
    <w:pitch w:val="variable"/>
    <w:sig w:usb0="8000008F" w:usb1="10002042" w:usb2="00000000" w:usb3="00000000" w:csb0="0000009B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032ED1" w:rsidP="00622C21" w:rsidRDefault="00032ED1" w14:paraId="33242E58" w14:textId="77777777">
      <w:pPr>
        <w:spacing w:after="0" w:line="240" w:lineRule="auto"/>
      </w:pPr>
      <w:r>
        <w:separator/>
      </w:r>
    </w:p>
  </w:footnote>
  <w:footnote w:type="continuationSeparator" w:id="0">
    <w:p w:rsidR="00032ED1" w:rsidP="00622C21" w:rsidRDefault="00032ED1" w14:paraId="7BD48DB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622C21" w:rsidRDefault="00622C21" w14:paraId="49F40B74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9" name="Obrázek 9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020C30E6"/>
    <w:multiLevelType w:val="hybridMultilevel"/>
    <w:tmpl w:val="3BC45708"/>
    <w:lvl w:ilvl="0" w:tplc="1C76238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25E10AB"/>
    <w:multiLevelType w:val="hybridMultilevel"/>
    <w:tmpl w:val="992812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07C76"/>
    <w:multiLevelType w:val="hybridMultilevel"/>
    <w:tmpl w:val="992812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40C41"/>
    <w:multiLevelType w:val="hybridMultilevel"/>
    <w:tmpl w:val="8B72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4FA771AA"/>
    <w:multiLevelType w:val="hybridMultilevel"/>
    <w:tmpl w:val="BB5415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A82C70"/>
    <w:multiLevelType w:val="hybridMultilevel"/>
    <w:tmpl w:val="992812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4749CC"/>
    <w:multiLevelType w:val="hybridMultilevel"/>
    <w:tmpl w:val="992812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B807F3"/>
    <w:multiLevelType w:val="hybridMultilevel"/>
    <w:tmpl w:val="2780BE6E"/>
    <w:lvl w:ilvl="0" w:tplc="04050001">
      <w:start w:val="1"/>
      <w:numFmt w:val="bullet"/>
      <w:lvlText w:val=""/>
      <w:lvlJc w:val="left"/>
      <w:pPr>
        <w:ind w:left="723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3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3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3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3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3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3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3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3" w:hanging="360"/>
      </w:pPr>
      <w:rPr>
        <w:rFonts w:hint="default" w:ascii="Wingdings" w:hAnsi="Wingdings"/>
      </w:rPr>
    </w:lvl>
  </w:abstractNum>
  <w:abstractNum w:abstractNumId="8">
    <w:nsid w:val="5DDB6B39"/>
    <w:multiLevelType w:val="hybridMultilevel"/>
    <w:tmpl w:val="992812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0B3764"/>
    <w:multiLevelType w:val="hybridMultilevel"/>
    <w:tmpl w:val="992812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0820AF"/>
    <w:multiLevelType w:val="hybridMultilevel"/>
    <w:tmpl w:val="2F5AE4AE"/>
    <w:lvl w:ilvl="0" w:tplc="1C76238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7C7D2BC3"/>
    <w:multiLevelType w:val="hybridMultilevel"/>
    <w:tmpl w:val="83782F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3"/>
  </w:num>
  <w:num w:numId="5">
    <w:abstractNumId w:val="6"/>
  </w:num>
  <w:num w:numId="6">
    <w:abstractNumId w:val="7"/>
  </w:num>
  <w:num w:numId="7">
    <w:abstractNumId w:val="7"/>
  </w:num>
  <w:num w:numId="8">
    <w:abstractNumId w:val="4"/>
  </w:num>
  <w:num w:numId="9">
    <w:abstractNumId w:val="8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defaultTabStop w:val="708"/>
  <w:hyphenationZone w:val="425"/>
  <w:characterSpacingControl w:val="doNotCompress"/>
  <w:savePreviewPicture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5F0"/>
    <w:rsid w:val="000175A0"/>
    <w:rsid w:val="00032ED1"/>
    <w:rsid w:val="00125A2D"/>
    <w:rsid w:val="00150B2D"/>
    <w:rsid w:val="001A0ED7"/>
    <w:rsid w:val="00200A82"/>
    <w:rsid w:val="003E54E4"/>
    <w:rsid w:val="003F6443"/>
    <w:rsid w:val="005F7ED6"/>
    <w:rsid w:val="00622C21"/>
    <w:rsid w:val="0066794E"/>
    <w:rsid w:val="0069055D"/>
    <w:rsid w:val="00694FC4"/>
    <w:rsid w:val="006A3E32"/>
    <w:rsid w:val="006C75F0"/>
    <w:rsid w:val="00720B23"/>
    <w:rsid w:val="00750631"/>
    <w:rsid w:val="007D1363"/>
    <w:rsid w:val="00840551"/>
    <w:rsid w:val="00864A51"/>
    <w:rsid w:val="0091301D"/>
    <w:rsid w:val="009755DC"/>
    <w:rsid w:val="00AE163A"/>
    <w:rsid w:val="00B04417"/>
    <w:rsid w:val="00C66BEB"/>
    <w:rsid w:val="00CD1E7B"/>
    <w:rsid w:val="00D32A06"/>
    <w:rsid w:val="00D84404"/>
    <w:rsid w:val="00DF08A8"/>
    <w:rsid w:val="00DF6BC3"/>
    <w:rsid w:val="00E2754A"/>
    <w:rsid w:val="00E82C49"/>
    <w:rsid w:val="00EA6CC5"/>
    <w:rsid w:val="00F0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chartTrackingRefBased/>
  <w14:docId w14:val="03CCD1A0"/>
  <w15:docId w15:val="{DB0FD684-940D-445D-BB9E-18A211395ADD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75F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22C21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622C21"/>
  </w:style>
  <w:style w:type="paragraph" w:styleId="Zpat">
    <w:name w:val="footer"/>
    <w:basedOn w:val="Normln"/>
    <w:link w:val="ZpatChar"/>
    <w:uiPriority w:val="99"/>
    <w:unhideWhenUsed/>
    <w:rsid w:val="00622C21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622C21"/>
  </w:style>
  <w:style w:type="paragraph" w:styleId="Textkomente">
    <w:name w:val="annotation text"/>
    <w:basedOn w:val="Normln"/>
    <w:link w:val="TextkomenteChar"/>
    <w:uiPriority w:val="99"/>
    <w:semiHidden/>
    <w:unhideWhenUsed/>
    <w:rsid w:val="007D1363"/>
    <w:pPr>
      <w:spacing w:after="200"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7D1363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7D136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1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D13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66292613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200972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commentsExtended.xml" Type="http://schemas.microsoft.com/office/2011/relationships/commentsExtended" Id="rId8"/>
    <Relationship Target="settings.xml" Type="http://schemas.openxmlformats.org/officeDocument/2006/relationships/settings" Id="rId3"/>
    <Relationship Target="comments.xml" Type="http://schemas.openxmlformats.org/officeDocument/2006/relationships/comments" Id="rId7"/>
    <Relationship Target="commentsIds.xml" Type="http://schemas.microsoft.com/office/2016/09/relationships/commentsIds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theme/theme1.xml" Type="http://schemas.openxmlformats.org/officeDocument/2006/relationships/theme" Id="rId11"/>
    <Relationship Target="footnotes.xml" Type="http://schemas.openxmlformats.org/officeDocument/2006/relationships/footnotes" Id="rId5"/>
    <Relationship Target="fontTable.xml" Type="http://schemas.openxmlformats.org/officeDocument/2006/relationships/fontTable" Id="rId10"/>
    <Relationship Target="webSettings.xml" Type="http://schemas.openxmlformats.org/officeDocument/2006/relationships/webSetting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8</properties:Pages>
  <properties:Words>1454</properties:Words>
  <properties:Characters>8580</properties:Characters>
  <properties:Lines>71</properties:Lines>
  <properties:Paragraphs>20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10014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2018-02-23T07:45:00Z</dcterms:created>
  <dc:creator/>
  <dc:description/>
  <cp:keywords/>
  <cp:lastModifiedBy/>
  <dcterms:modified xmlns:xsi="http://www.w3.org/2001/XMLSchema-instance" xsi:type="dcterms:W3CDTF">2018-02-23T07:45:00Z</dcterms:modified>
  <cp:revision>2</cp:revision>
  <dc:subject/>
  <dc:title/>
</cp:coreProperties>
</file>