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C16FB" w:rsidP="0082665A" w:rsidRDefault="00AC16FB">
      <w:pPr>
        <w:rPr>
          <w:rFonts w:ascii="Arial" w:hAnsi="Arial" w:cs="Arial"/>
          <w:b/>
          <w:bCs/>
          <w:color w:val="000000"/>
        </w:rPr>
      </w:pPr>
    </w:p>
    <w:p w:rsidR="0082665A" w:rsidP="0082665A" w:rsidRDefault="0001267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82665A">
        <w:rPr>
          <w:rFonts w:ascii="Arial" w:hAnsi="Arial" w:cs="Arial"/>
          <w:b/>
          <w:bCs/>
          <w:color w:val="000000"/>
        </w:rPr>
        <w:t>truktura logického rámce</w:t>
      </w:r>
    </w:p>
    <w:tbl>
      <w:tblPr>
        <w:tblStyle w:val="Mkatabulky"/>
        <w:tblW w:w="13858" w:type="dxa"/>
        <w:tblLook w:firstRow="1" w:lastRow="0" w:firstColumn="1" w:lastColumn="0" w:noHBand="0" w:noVBand="1" w:val="04A0"/>
      </w:tblPr>
      <w:tblGrid>
        <w:gridCol w:w="6912"/>
        <w:gridCol w:w="6946"/>
      </w:tblGrid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br w:type="page"/>
            </w:r>
            <w:r w:rsidRPr="00075440">
              <w:rPr>
                <w:rFonts w:ascii="Arial" w:hAnsi="Arial" w:cs="Arial"/>
              </w:rPr>
              <w:t>Logický rámec – projekt 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Název dotačního titulu:</w:t>
            </w:r>
            <w:r>
              <w:rPr>
                <w:rFonts w:ascii="Arial" w:hAnsi="Arial" w:cs="Arial"/>
              </w:rPr>
              <w:t xml:space="preserve"> </w:t>
            </w:r>
            <w:r w:rsidRPr="00427723">
              <w:rPr>
                <w:rFonts w:ascii="Arial" w:hAnsi="Arial" w:cs="Arial"/>
                <w:b/>
              </w:rPr>
              <w:t>Operační program OP LZZ</w:t>
            </w:r>
          </w:p>
        </w:tc>
      </w:tr>
      <w:tr w:rsidRPr="002C34E6" w:rsidR="0082665A" w:rsidTr="0082665A">
        <w:tc>
          <w:tcPr>
            <w:tcW w:w="6912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Předkladatel projektu: (název)</w:t>
            </w:r>
          </w:p>
        </w:tc>
        <w:tc>
          <w:tcPr>
            <w:tcW w:w="6946" w:type="dxa"/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2C34E6">
              <w:rPr>
                <w:rFonts w:ascii="Arial" w:hAnsi="Arial" w:cs="Arial"/>
              </w:rPr>
              <w:t>Celkový rozpočet/náklady:</w:t>
            </w:r>
          </w:p>
        </w:tc>
      </w:tr>
    </w:tbl>
    <w:p w:rsidRPr="002C34E6" w:rsidR="0082665A" w:rsidP="0082665A" w:rsidRDefault="0082665A">
      <w:pPr>
        <w:rPr>
          <w:rFonts w:ascii="Arial" w:hAnsi="Arial" w:cs="Arial"/>
        </w:rPr>
      </w:pPr>
    </w:p>
    <w:tbl>
      <w:tblPr>
        <w:tblStyle w:val="Mkatabulky"/>
        <w:tblW w:w="13832" w:type="dxa"/>
        <w:tblLayout w:type="fixed"/>
        <w:tblLook w:firstRow="1" w:lastRow="0" w:firstColumn="1" w:lastColumn="0" w:noHBand="0" w:noVBand="1" w:val="04A0"/>
      </w:tblPr>
      <w:tblGrid>
        <w:gridCol w:w="3458"/>
        <w:gridCol w:w="3458"/>
        <w:gridCol w:w="3458"/>
        <w:gridCol w:w="3458"/>
      </w:tblGrid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Sloupec</w:t>
            </w:r>
          </w:p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Intervenční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075440">
              <w:rPr>
                <w:rFonts w:ascii="Arial" w:hAnsi="Arial" w:cs="Arial"/>
              </w:rPr>
              <w:t>(strom cílů)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Objektivně měřitelné ukazatele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</w:rPr>
            </w:pPr>
            <w:r w:rsidRPr="007A791E">
              <w:rPr>
                <w:rFonts w:ascii="Arial" w:hAnsi="Arial" w:cs="Arial"/>
                <w:b/>
              </w:rPr>
              <w:t>Sloupec - Zdroje a prostředky k ověření</w:t>
            </w:r>
          </w:p>
        </w:tc>
        <w:tc>
          <w:tcPr>
            <w:tcW w:w="3458" w:type="dxa"/>
          </w:tcPr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Sloupec – vnější</w:t>
            </w:r>
          </w:p>
          <w:p w:rsidRPr="007A791E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7A791E">
              <w:rPr>
                <w:rFonts w:ascii="Arial" w:hAnsi="Arial" w:cs="Arial"/>
                <w:b/>
                <w:bCs/>
              </w:rPr>
              <w:t>Předpoklady</w:t>
            </w:r>
          </w:p>
          <w:p w:rsidRPr="002C34E6" w:rsidR="0082665A" w:rsidP="00FD7998" w:rsidRDefault="0082665A">
            <w:pPr>
              <w:rPr>
                <w:rFonts w:ascii="Arial" w:hAnsi="Arial" w:cs="Arial"/>
              </w:rPr>
            </w:pPr>
            <w:r w:rsidRPr="007A791E">
              <w:rPr>
                <w:rFonts w:ascii="Arial" w:hAnsi="Arial" w:cs="Arial"/>
                <w:b/>
                <w:bCs/>
              </w:rPr>
              <w:t>/ Rizika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 xml:space="preserve">Hlavní </w:t>
            </w:r>
            <w:proofErr w:type="gramStart"/>
            <w:r w:rsidRPr="00075440">
              <w:rPr>
                <w:rFonts w:ascii="Arial" w:hAnsi="Arial" w:cs="Arial"/>
                <w:b/>
                <w:bCs/>
              </w:rPr>
              <w:t>cíl(e)</w:t>
            </w:r>
            <w:proofErr w:type="gramEnd"/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2C34E6" w:rsidR="0082665A" w:rsidP="0082665A" w:rsidRDefault="008266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Pr="002C34E6" w:rsidR="0082665A" w:rsidTr="0082665A">
        <w:tc>
          <w:tcPr>
            <w:tcW w:w="3458" w:type="dxa"/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Účel projektu</w:t>
            </w:r>
          </w:p>
          <w:p w:rsidRPr="007A791E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Výstupy projektu</w:t>
            </w:r>
          </w:p>
          <w:p w:rsidRPr="002C34E6" w:rsidR="0082665A" w:rsidP="00FD7998" w:rsidRDefault="008266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5F578B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bottom w:val="single" w:color="auto" w:sz="4" w:space="0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075440">
              <w:rPr>
                <w:rFonts w:ascii="Arial" w:hAnsi="Arial" w:cs="Arial"/>
                <w:b/>
                <w:bCs/>
              </w:rPr>
              <w:t>Aktivity projektu</w:t>
            </w:r>
          </w:p>
          <w:p w:rsidRPr="007A791E" w:rsidR="0082665A" w:rsidP="00FD7998" w:rsidRDefault="0082665A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tcBorders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C34E6" w:rsidR="0082665A" w:rsidTr="0082665A"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5440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2C34E6" w:rsidR="0082665A" w:rsidP="00FD7998" w:rsidRDefault="0082665A">
            <w:pPr>
              <w:rPr>
                <w:rFonts w:ascii="Arial" w:hAnsi="Arial" w:cs="Arial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Předběžné</w:t>
            </w:r>
          </w:p>
          <w:p w:rsidRPr="00D8184C" w:rsidR="0082665A" w:rsidP="00FD7998" w:rsidRDefault="0082665A">
            <w:pPr>
              <w:rPr>
                <w:rFonts w:ascii="Arial" w:hAnsi="Arial" w:cs="Arial"/>
                <w:b/>
                <w:bCs/>
              </w:rPr>
            </w:pPr>
            <w:r w:rsidRPr="00D8184C">
              <w:rPr>
                <w:rFonts w:ascii="Arial" w:hAnsi="Arial" w:cs="Arial"/>
                <w:b/>
                <w:bCs/>
              </w:rPr>
              <w:t>podmínky</w:t>
            </w:r>
          </w:p>
          <w:p w:rsidRPr="00D8184C" w:rsidR="0082665A" w:rsidP="00FD7998" w:rsidRDefault="008266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49D2" w:rsidRDefault="002049D2"/>
    <w:p w:rsidR="003857BC" w:rsidRDefault="003857BC"/>
    <w:p w:rsidR="003857BC" w:rsidRDefault="003857BC"/>
    <w:p w:rsidR="003857BC" w:rsidRDefault="003857BC"/>
    <w:p w:rsidR="003857BC" w:rsidRDefault="003857BC"/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oporučená literatura</w:t>
      </w:r>
      <w:r>
        <w:rPr>
          <w:rFonts w:ascii="Arial" w:hAnsi="Arial" w:cs="Arial"/>
          <w:b/>
          <w:bCs/>
          <w:color w:val="000000"/>
        </w:rPr>
        <w:t xml:space="preserve"> pro tvorbu logického rámce</w:t>
      </w:r>
      <w:r>
        <w:rPr>
          <w:rFonts w:ascii="Arial" w:hAnsi="Arial" w:cs="Arial"/>
          <w:b/>
          <w:bCs/>
          <w:color w:val="000000"/>
        </w:rPr>
        <w:t>: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Style w:val="Hypertextovodkaz"/>
        </w:rPr>
      </w:pPr>
      <w:r>
        <w:rPr>
          <w:rFonts w:ascii="Arial" w:hAnsi="Arial" w:cs="Arial"/>
          <w:b/>
          <w:i/>
          <w:iCs/>
          <w:color w:val="365F91" w:themeColor="accent1" w:themeShade="BF"/>
        </w:rPr>
        <w:t>Příručka pro řízení rozvojových partnerství, Ministerstvo práce a sociálních věcí, 2008, str. 28-42. Dostupné z WWW: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Style w:val="Hypertextovodkaz"/>
          <w:rFonts w:ascii="Arial" w:hAnsi="Arial" w:cs="Arial"/>
        </w:rPr>
        <w:t>http://www.equalcr.cz/files/clanky/7/Prirucka_pro_rizeni_rozvojovych_partnerstvi.pdf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b/>
          <w:bCs/>
          <w:color w:val="000000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CHUDOBA, Roman. </w:t>
      </w:r>
      <w:r>
        <w:rPr>
          <w:rFonts w:ascii="Arial" w:hAnsi="Arial" w:cs="Arial"/>
          <w:i/>
          <w:iCs/>
          <w:color w:val="000000"/>
        </w:rPr>
        <w:t xml:space="preserve">Formulace projektu metodou logického rámce. </w:t>
      </w:r>
      <w:r>
        <w:rPr>
          <w:rFonts w:ascii="Arial" w:hAnsi="Arial" w:cs="Arial"/>
          <w:color w:val="000000"/>
        </w:rPr>
        <w:t>(cit. 2008-01-14)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Dostupné z WWW: </w:t>
      </w:r>
      <w:hyperlink w:history="true" r:id="rId8">
        <w:r>
          <w:rPr>
            <w:rStyle w:val="Hypertextovodkaz"/>
            <w:rFonts w:ascii="Arial" w:hAnsi="Arial" w:cs="Arial"/>
          </w:rPr>
          <w:t>http://www.team.cz/cz/products/rp/logframe.pdf</w:t>
        </w:r>
      </w:hyperlink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LACKO, Branislav. </w:t>
      </w:r>
      <w:r>
        <w:rPr>
          <w:rFonts w:ascii="Arial" w:hAnsi="Arial" w:cs="Arial"/>
          <w:i/>
          <w:iCs/>
          <w:color w:val="000000"/>
        </w:rPr>
        <w:t xml:space="preserve">Metody a techniky projektového 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i/>
          <w:iCs/>
          <w:color w:val="000000"/>
        </w:rPr>
        <w:t xml:space="preserve">ízení </w:t>
      </w:r>
      <w:r>
        <w:rPr>
          <w:rFonts w:ascii="Arial" w:hAnsi="Arial" w:cs="Arial"/>
          <w:color w:val="000000"/>
        </w:rPr>
        <w:t xml:space="preserve">in Sborník vybraných kapitol z přípravy a řízení projektů. Výukový materiál z projektu </w:t>
      </w:r>
      <w:proofErr w:type="spellStart"/>
      <w:r>
        <w:rPr>
          <w:rFonts w:ascii="Arial" w:hAnsi="Arial" w:cs="Arial"/>
          <w:color w:val="000000"/>
        </w:rPr>
        <w:t>Euromanažer</w:t>
      </w:r>
      <w:proofErr w:type="spellEnd"/>
      <w:r>
        <w:rPr>
          <w:rFonts w:ascii="Arial" w:hAnsi="Arial" w:cs="Arial"/>
          <w:color w:val="000000"/>
        </w:rPr>
        <w:t>. Krajské zařízení pro další vzdělávání pedagogických pracovníků a informační centrum, Nový Jičín, příspěvková Organizace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Matice logického rámce. Metodický návod tvorby a použití logického rámce</w:t>
      </w:r>
      <w:r>
        <w:rPr>
          <w:rFonts w:ascii="Arial" w:hAnsi="Arial" w:cs="Arial"/>
          <w:color w:val="000000"/>
        </w:rPr>
        <w:t>. Modul III.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Akreditovaný vzdělávací program Mobilní projektový inkubátor. Dostupné z WWW: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800080"/>
        </w:rPr>
      </w:pPr>
      <w:hyperlink w:history="true" r:id="rId9">
        <w:r>
          <w:rPr>
            <w:rStyle w:val="Hypertextovodkaz"/>
            <w:rFonts w:ascii="Arial" w:hAnsi="Arial" w:cs="Arial"/>
          </w:rPr>
          <w:t>http://www.partnerstvi-jmk.cz/page.php?action=detail&amp;id=94</w:t>
        </w:r>
      </w:hyperlink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800080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Metoda logického rámce. </w:t>
      </w:r>
      <w:r>
        <w:rPr>
          <w:rFonts w:ascii="Arial" w:hAnsi="Arial" w:cs="Arial"/>
          <w:color w:val="000000"/>
        </w:rPr>
        <w:t>(cit. 2008-01-14). Dostupné z WWW:</w:t>
      </w: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Style w:val="Hypertextovodkaz"/>
        </w:rPr>
      </w:pPr>
      <w:hyperlink w:history="true" r:id="rId10">
        <w:r>
          <w:rPr>
            <w:rStyle w:val="Hypertextovodkaz"/>
            <w:rFonts w:ascii="Arial" w:hAnsi="Arial" w:cs="Arial"/>
          </w:rPr>
          <w:t>http://www.logframe.cz/metoda.htm</w:t>
        </w:r>
      </w:hyperlink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Style w:val="Hypertextovodkaz"/>
          <w:rFonts w:ascii="Arial" w:hAnsi="Arial" w:cs="Arial"/>
        </w:rPr>
      </w:pPr>
    </w:p>
    <w:p w:rsidR="003857BC" w:rsidP="003857BC" w:rsidRDefault="003857BC">
      <w:pPr>
        <w:autoSpaceDE w:val="false"/>
        <w:autoSpaceDN w:val="false"/>
        <w:adjustRightInd w:val="false"/>
        <w:spacing w:after="0" w:line="240" w:lineRule="auto"/>
        <w:rPr>
          <w:rFonts w:ascii="Arial" w:hAnsi="Arial" w:cs="Arial"/>
          <w:color w:val="0000FF"/>
        </w:rPr>
      </w:pPr>
      <w:bookmarkStart w:name="_GoBack" w:id="0"/>
      <w:bookmarkEnd w:id="0"/>
      <w:r>
        <w:rPr>
          <w:rFonts w:ascii="Arial" w:hAnsi="Arial" w:cs="Arial"/>
          <w:i/>
          <w:iCs/>
          <w:color w:val="000000"/>
        </w:rPr>
        <w:t xml:space="preserve">Národní ústav odborného vzdělávání.: </w:t>
      </w:r>
      <w:r>
        <w:rPr>
          <w:rFonts w:ascii="Arial" w:hAnsi="Arial" w:cs="Arial"/>
          <w:b/>
          <w:bCs/>
          <w:i/>
          <w:iCs/>
          <w:color w:val="000000"/>
        </w:rPr>
        <w:t xml:space="preserve">Jak připravit projekty financované z evropských fondů v období 2007-2013 - </w:t>
      </w:r>
      <w:r>
        <w:rPr>
          <w:rFonts w:ascii="Arial" w:hAnsi="Arial" w:cs="Arial"/>
          <w:i/>
          <w:iCs/>
          <w:color w:val="000000"/>
        </w:rPr>
        <w:t>Možnosti čerpání prostředků</w:t>
      </w:r>
      <w:r>
        <w:rPr>
          <w:rFonts w:ascii="Arial" w:hAnsi="Arial" w:cs="Arial"/>
          <w:b/>
          <w:bCs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Příprava a zpracování projektu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Konkrétní rady pro tvorbu a podávání projektu. 1. Vyd., Praha, 2008. </w:t>
      </w:r>
    </w:p>
    <w:p w:rsidR="003857BC" w:rsidRDefault="003857BC"/>
    <w:sectPr w:rsidR="003857BC" w:rsidSect="0082665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D0769" w:rsidP="00BB4654" w:rsidRDefault="000D0769">
      <w:pPr>
        <w:spacing w:after="0" w:line="240" w:lineRule="auto"/>
      </w:pPr>
      <w:r>
        <w:separator/>
      </w:r>
    </w:p>
  </w:endnote>
  <w:endnote w:type="continuationSeparator" w:id="0">
    <w:p w:rsidR="000D0769" w:rsidP="00BB4654" w:rsidRDefault="000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546526009"/>
      <w:docPartObj>
        <w:docPartGallery w:val="Page Numbers (Bottom of Page)"/>
        <w:docPartUnique/>
      </w:docPartObj>
    </w:sdtPr>
    <w:sdtEndPr/>
    <w:sdtContent>
      <w:sdt>
        <w:sdtPr>
          <w:id w:val="134234948"/>
          <w:docPartObj>
            <w:docPartGallery w:val="Page Numbers (Bottom of Page)"/>
            <w:docPartUnique/>
          </w:docPartObj>
        </w:sdtPr>
        <w:sdtEndPr/>
        <w:sdtContent>
          <w:p w:rsidR="00AC16FB" w:rsidP="00AC16FB" w:rsidRDefault="00AC16FB">
            <w:pPr>
              <w:pStyle w:val="Zpat"/>
            </w:pPr>
          </w:p>
          <w:p w:rsidR="00AC16FB" w:rsidP="00AC16FB" w:rsidRDefault="00AC16FB">
            <w:pPr>
              <w:pStyle w:val="Zpa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857BC">
              <w:rPr>
                <w:noProof/>
              </w:rPr>
              <w:t>1</w:t>
            </w:r>
            <w:r>
              <w:fldChar w:fldCharType="end"/>
            </w:r>
          </w:p>
        </w:sdtContent>
      </w:sdt>
      <w:p w:rsidR="00AC16FB" w:rsidRDefault="000D0769">
        <w:pPr>
          <w:pStyle w:val="Zpat"/>
          <w:jc w:val="right"/>
        </w:pPr>
      </w:p>
    </w:sdtContent>
  </w:sdt>
  <w:p w:rsidR="00BB4654" w:rsidRDefault="00BB465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D0769" w:rsidP="00BB4654" w:rsidRDefault="000D0769">
      <w:pPr>
        <w:spacing w:after="0" w:line="240" w:lineRule="auto"/>
      </w:pPr>
      <w:r>
        <w:separator/>
      </w:r>
    </w:p>
  </w:footnote>
  <w:footnote w:type="continuationSeparator" w:id="0">
    <w:p w:rsidR="000D0769" w:rsidP="00BB4654" w:rsidRDefault="000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C16FB" w:rsidP="00AC16FB" w:rsidRDefault="00AC16FB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53100" cy="542925"/>
          <wp:effectExtent l="0" t="0" r="0" b="9525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6FB" w:rsidRDefault="00AC16F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50C73"/>
    <w:multiLevelType w:val="hybridMultilevel"/>
    <w:tmpl w:val="750813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CD3800"/>
    <w:multiLevelType w:val="hybridMultilevel"/>
    <w:tmpl w:val="7D7A5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37763"/>
    <w:multiLevelType w:val="hybridMultilevel"/>
    <w:tmpl w:val="CB4830EA"/>
    <w:lvl w:ilvl="0" w:tplc="2BE09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41A15"/>
    <w:multiLevelType w:val="hybridMultilevel"/>
    <w:tmpl w:val="AA8A0F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F740DB6"/>
    <w:multiLevelType w:val="hybridMultilevel"/>
    <w:tmpl w:val="59CEB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FB0559F"/>
    <w:multiLevelType w:val="hybridMultilevel"/>
    <w:tmpl w:val="EA904D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5A"/>
    <w:rsid w:val="0001267C"/>
    <w:rsid w:val="000D0769"/>
    <w:rsid w:val="002049D2"/>
    <w:rsid w:val="0023693A"/>
    <w:rsid w:val="003857BC"/>
    <w:rsid w:val="0082665A"/>
    <w:rsid w:val="00AC16FB"/>
    <w:rsid w:val="00BB4654"/>
    <w:rsid w:val="00D57740"/>
    <w:rsid w:val="00D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665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65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266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4654"/>
  </w:style>
  <w:style w:type="paragraph" w:styleId="Zpat">
    <w:name w:val="footer"/>
    <w:basedOn w:val="Normln"/>
    <w:link w:val="ZpatChar"/>
    <w:uiPriority w:val="99"/>
    <w:unhideWhenUsed/>
    <w:rsid w:val="00BB465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4654"/>
  </w:style>
  <w:style w:type="paragraph" w:styleId="Textbubliny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16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857BC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665A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82665A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2665A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4654"/>
  </w:style>
  <w:style w:styleId="Zpat" w:type="paragraph">
    <w:name w:val="footer"/>
    <w:basedOn w:val="Normln"/>
    <w:link w:val="ZpatChar"/>
    <w:uiPriority w:val="99"/>
    <w:unhideWhenUsed/>
    <w:rsid w:val="00BB465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4654"/>
  </w:style>
  <w:style w:styleId="Textbubliny" w:type="paragraph">
    <w:name w:val="Balloon Text"/>
    <w:basedOn w:val="Normln"/>
    <w:link w:val="TextbublinyChar"/>
    <w:uiPriority w:val="99"/>
    <w:semiHidden/>
    <w:unhideWhenUsed/>
    <w:rsid w:val="00AC16F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16FB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semiHidden/>
    <w:unhideWhenUsed/>
    <w:rsid w:val="003857BC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4734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9628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8253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team.cz/cz/products/rp/logframe.pdf" Type="http://schemas.openxmlformats.org/officeDocument/2006/relationships/hyperlink" Id="rId8"/>
    <Relationship Target="fontTable.xml" Type="http://schemas.openxmlformats.org/officeDocument/2006/relationships/fontTabl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http://www.logframe.cz/metoda.htm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http://www.partnerstvi-jmk.cz/page.php?action=detail&amp;id=94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269</properties:Words>
  <properties:Characters>1588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2012-08-27T05:57:00Z</dcterms:created>
  <dc:creator/>
  <cp:lastModifiedBy/>
  <dcterms:modified xmlns:xsi="http://www.w3.org/2001/XMLSchema-instance" xsi:type="dcterms:W3CDTF">2012-08-29T07:16:00Z</dcterms:modified>
  <cp:revision>4</cp:revision>
</cp:coreProperties>
</file>