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86E85" w:rsidR="00604442" w:rsidP="00A4552F" w:rsidRDefault="0060444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4552F" w:rsidP="00A4552F" w:rsidRDefault="00405304">
      <w:pPr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Prohlášení o partnerství</w:t>
      </w:r>
      <w:r w:rsidR="00A4552F">
        <w:rPr>
          <w:rFonts w:ascii="Arial" w:hAnsi="Arial" w:cs="Arial"/>
          <w:b/>
          <w:bCs/>
          <w:sz w:val="36"/>
        </w:rPr>
        <w:t xml:space="preserve"> </w:t>
      </w:r>
    </w:p>
    <w:p w:rsidRPr="00AB367C" w:rsidR="00A4552F" w:rsidP="00A4552F" w:rsidRDefault="00A4552F">
      <w:pPr>
        <w:jc w:val="center"/>
        <w:rPr>
          <w:rFonts w:ascii="Arial" w:hAnsi="Arial" w:cs="Arial"/>
          <w:b/>
          <w:sz w:val="26"/>
          <w:szCs w:val="26"/>
        </w:rPr>
      </w:pPr>
      <w:r w:rsidRPr="00A4552F">
        <w:rPr>
          <w:rFonts w:ascii="Arial" w:hAnsi="Arial" w:cs="Arial"/>
          <w:b/>
          <w:sz w:val="26"/>
          <w:szCs w:val="26"/>
        </w:rPr>
        <w:t xml:space="preserve">v rámci projektu zaměřeného na vznik a provoz zařízení péče o děti </w:t>
      </w:r>
      <w:r w:rsidRPr="00AB367C">
        <w:rPr>
          <w:rFonts w:ascii="Arial" w:hAnsi="Arial" w:cs="Arial"/>
          <w:b/>
          <w:sz w:val="26"/>
          <w:szCs w:val="26"/>
        </w:rPr>
        <w:t>předškolního věku financované na základě standardní stupnice jednotkových nákladů v rámci oblasti podpory 3.4</w:t>
      </w:r>
    </w:p>
    <w:p w:rsidR="00405304" w:rsidP="00405304" w:rsidRDefault="00405304">
      <w:pPr>
        <w:ind w:left="2124" w:firstLine="708"/>
        <w:rPr>
          <w:rFonts w:ascii="Arial" w:hAnsi="Arial" w:cs="Arial"/>
          <w:b/>
          <w:bCs/>
          <w:sz w:val="36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536"/>
        <w:gridCol w:w="5387"/>
      </w:tblGrid>
      <w:tr w:rsidRPr="00A4552F" w:rsidR="001E6BDF" w:rsidTr="00F71205">
        <w:trPr>
          <w:trHeight w:val="20"/>
        </w:trPr>
        <w:tc>
          <w:tcPr>
            <w:tcW w:w="4536" w:type="dxa"/>
            <w:vAlign w:val="center"/>
          </w:tcPr>
          <w:p w:rsidRPr="00A4552F" w:rsidR="001E6BDF" w:rsidP="00F71205" w:rsidRDefault="001E6BD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4552F">
              <w:rPr>
                <w:rFonts w:ascii="Arial" w:hAnsi="Arial" w:cs="Arial"/>
                <w:sz w:val="22"/>
                <w:szCs w:val="22"/>
              </w:rPr>
              <w:t>Registrační číslo projektu:</w:t>
            </w:r>
          </w:p>
        </w:tc>
        <w:tc>
          <w:tcPr>
            <w:tcW w:w="5387" w:type="dxa"/>
            <w:vAlign w:val="center"/>
          </w:tcPr>
          <w:p w:rsidRPr="000C40FC" w:rsidR="001E6BDF" w:rsidP="00F71205" w:rsidRDefault="001E6B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4552F" w:rsidR="001E6BDF" w:rsidTr="004C5AB7">
        <w:trPr>
          <w:trHeight w:val="20"/>
        </w:trPr>
        <w:tc>
          <w:tcPr>
            <w:tcW w:w="4536" w:type="dxa"/>
            <w:vAlign w:val="center"/>
          </w:tcPr>
          <w:p w:rsidRPr="00A4552F" w:rsidR="001E6BDF" w:rsidP="004C5AB7" w:rsidRDefault="001E6BD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4552F">
              <w:rPr>
                <w:rFonts w:ascii="Arial" w:hAnsi="Arial" w:cs="Arial"/>
                <w:sz w:val="22"/>
                <w:szCs w:val="22"/>
              </w:rPr>
              <w:t>Název projektu:</w:t>
            </w:r>
          </w:p>
        </w:tc>
        <w:tc>
          <w:tcPr>
            <w:tcW w:w="5387" w:type="dxa"/>
            <w:vAlign w:val="center"/>
          </w:tcPr>
          <w:p w:rsidRPr="000C40FC" w:rsidR="001E6BDF" w:rsidP="004C5AB7" w:rsidRDefault="001E6B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4552F" w:rsidR="00405304" w:rsidTr="00A4552F">
        <w:trPr>
          <w:trHeight w:val="20"/>
        </w:trPr>
        <w:tc>
          <w:tcPr>
            <w:tcW w:w="4536" w:type="dxa"/>
            <w:vAlign w:val="center"/>
          </w:tcPr>
          <w:p w:rsidRPr="00A4552F" w:rsidR="00405304" w:rsidP="00A53EF3" w:rsidRDefault="0040530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4552F">
              <w:rPr>
                <w:rFonts w:ascii="Arial" w:hAnsi="Arial" w:cs="Arial"/>
                <w:sz w:val="22"/>
                <w:szCs w:val="22"/>
              </w:rPr>
              <w:t xml:space="preserve">Jméno/název </w:t>
            </w:r>
            <w:r w:rsidR="00A53EF3">
              <w:rPr>
                <w:rFonts w:ascii="Arial" w:hAnsi="Arial" w:cs="Arial"/>
                <w:sz w:val="22"/>
                <w:szCs w:val="22"/>
              </w:rPr>
              <w:t>žadatele o podporu/příjemce dotace</w:t>
            </w:r>
            <w:r w:rsidRPr="00A4552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vAlign w:val="center"/>
          </w:tcPr>
          <w:p w:rsidRPr="000C40FC" w:rsidR="00405304" w:rsidP="00A660A8" w:rsidRDefault="004053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C40FC" w:rsidR="00405304" w:rsidTr="00A4552F">
        <w:trPr>
          <w:trHeight w:val="20"/>
        </w:trPr>
        <w:tc>
          <w:tcPr>
            <w:tcW w:w="4536" w:type="dxa"/>
            <w:vAlign w:val="center"/>
          </w:tcPr>
          <w:p w:rsidRPr="000C40FC" w:rsidR="00405304" w:rsidP="00A660A8" w:rsidRDefault="00405304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0C40FC">
              <w:rPr>
                <w:rFonts w:ascii="Arial" w:hAnsi="Arial" w:cs="Arial"/>
                <w:b/>
                <w:sz w:val="22"/>
                <w:szCs w:val="22"/>
              </w:rPr>
              <w:t>Jméno/název partnera:</w:t>
            </w:r>
          </w:p>
        </w:tc>
        <w:tc>
          <w:tcPr>
            <w:tcW w:w="5387" w:type="dxa"/>
            <w:vAlign w:val="center"/>
          </w:tcPr>
          <w:p w:rsidRPr="000C40FC" w:rsidR="00405304" w:rsidP="00A660A8" w:rsidRDefault="004053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A4552F" w:rsidR="00405304" w:rsidTr="00A4552F">
        <w:trPr>
          <w:trHeight w:val="20"/>
        </w:trPr>
        <w:tc>
          <w:tcPr>
            <w:tcW w:w="4536" w:type="dxa"/>
            <w:vAlign w:val="center"/>
          </w:tcPr>
          <w:p w:rsidRPr="00A4552F" w:rsidR="00405304" w:rsidP="00A660A8" w:rsidRDefault="0040530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4552F">
              <w:rPr>
                <w:rFonts w:ascii="Arial" w:hAnsi="Arial" w:cs="Arial"/>
                <w:sz w:val="22"/>
                <w:szCs w:val="22"/>
              </w:rPr>
              <w:t>Jméno statutárního zástupce partnera</w:t>
            </w:r>
            <w:r w:rsidR="003D0731">
              <w:rPr>
                <w:rFonts w:ascii="Arial" w:hAnsi="Arial" w:cs="Arial"/>
                <w:sz w:val="22"/>
                <w:szCs w:val="22"/>
              </w:rPr>
              <w:t>:</w:t>
            </w:r>
            <w:r w:rsidRPr="00A4552F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5387" w:type="dxa"/>
            <w:vAlign w:val="center"/>
          </w:tcPr>
          <w:p w:rsidRPr="000C40FC" w:rsidR="00405304" w:rsidP="00A660A8" w:rsidRDefault="00405304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4552F" w:rsidR="00405304" w:rsidTr="00A4552F">
        <w:trPr>
          <w:trHeight w:val="20"/>
        </w:trPr>
        <w:tc>
          <w:tcPr>
            <w:tcW w:w="4536" w:type="dxa"/>
            <w:vAlign w:val="center"/>
          </w:tcPr>
          <w:p w:rsidRPr="00A4552F" w:rsidR="00405304" w:rsidP="00A4552F" w:rsidRDefault="00A4552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Předpokládaná kapacita zařízení péče o děti, kterou budou obsazovat děti zaměstnanců partnera</w:t>
            </w:r>
            <w:r w:rsidR="00C831D5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2"/>
            </w:r>
            <w:r w:rsidR="001326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vAlign w:val="center"/>
          </w:tcPr>
          <w:p w:rsidRPr="000C40FC" w:rsidR="00405304" w:rsidP="00A660A8" w:rsidRDefault="00405304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5304" w:rsidP="00405304" w:rsidRDefault="00405304">
      <w:pPr>
        <w:rPr>
          <w:b/>
        </w:rPr>
      </w:pPr>
    </w:p>
    <w:p w:rsidR="00A4552F" w:rsidP="00405304" w:rsidRDefault="00A4552F">
      <w:pPr>
        <w:rPr>
          <w:b/>
        </w:rPr>
      </w:pPr>
    </w:p>
    <w:p w:rsidR="00405304" w:rsidP="00405304" w:rsidRDefault="00405304">
      <w:pPr>
        <w:pStyle w:val="Nadpis3"/>
        <w:autoSpaceDE/>
        <w:autoSpaceDN/>
        <w:adjustRightInd/>
        <w:rPr>
          <w:szCs w:val="28"/>
        </w:rPr>
      </w:pPr>
      <w:r>
        <w:rPr>
          <w:szCs w:val="28"/>
        </w:rPr>
        <w:t>Principy řádného partnerství</w:t>
      </w:r>
    </w:p>
    <w:p w:rsidR="00405304" w:rsidP="00405304" w:rsidRDefault="00405304">
      <w:pPr>
        <w:rPr>
          <w:rFonts w:ascii="Arial" w:hAnsi="Arial" w:cs="Arial"/>
          <w:sz w:val="16"/>
          <w:szCs w:val="20"/>
        </w:rPr>
      </w:pPr>
    </w:p>
    <w:p w:rsidR="00405304" w:rsidP="00A4552F" w:rsidRDefault="00405304">
      <w:pPr>
        <w:pStyle w:val="Odstavecseseznamem"/>
        <w:numPr>
          <w:ilvl w:val="0"/>
          <w:numId w:val="4"/>
        </w:numPr>
        <w:tabs>
          <w:tab w:val="left" w:pos="390"/>
        </w:tabs>
        <w:jc w:val="both"/>
        <w:rPr>
          <w:rFonts w:ascii="Arial" w:hAnsi="Arial" w:cs="Arial"/>
          <w:sz w:val="22"/>
        </w:rPr>
      </w:pPr>
      <w:r w:rsidRPr="00A4552F">
        <w:rPr>
          <w:rFonts w:ascii="Arial" w:hAnsi="Arial" w:cs="Arial"/>
          <w:sz w:val="22"/>
        </w:rPr>
        <w:t xml:space="preserve">Všichni partneři </w:t>
      </w:r>
      <w:r w:rsidRPr="00A4552F" w:rsidR="00A4552F">
        <w:rPr>
          <w:rFonts w:ascii="Arial" w:hAnsi="Arial" w:cs="Arial"/>
          <w:sz w:val="22"/>
        </w:rPr>
        <w:t>jsou seznámeni s projektovou žádostí, kterou žadatel o podporu před</w:t>
      </w:r>
      <w:r w:rsidR="00B2038C">
        <w:rPr>
          <w:rFonts w:ascii="Arial" w:hAnsi="Arial" w:cs="Arial"/>
          <w:sz w:val="22"/>
        </w:rPr>
        <w:t xml:space="preserve">ložil </w:t>
      </w:r>
      <w:r w:rsidR="00A53EF3">
        <w:rPr>
          <w:rFonts w:ascii="Arial" w:hAnsi="Arial" w:cs="Arial"/>
          <w:sz w:val="22"/>
        </w:rPr>
        <w:t>Ministerstvu práce a sociálních věcí</w:t>
      </w:r>
      <w:r w:rsidRPr="00A4552F" w:rsidR="00A4552F">
        <w:rPr>
          <w:rFonts w:ascii="Arial" w:hAnsi="Arial" w:cs="Arial"/>
          <w:sz w:val="22"/>
        </w:rPr>
        <w:t xml:space="preserve">, a souhlasí se </w:t>
      </w:r>
      <w:r w:rsidRPr="00A4552F">
        <w:rPr>
          <w:rFonts w:ascii="Arial" w:hAnsi="Arial" w:cs="Arial"/>
          <w:sz w:val="22"/>
        </w:rPr>
        <w:t>svou rolí v</w:t>
      </w:r>
      <w:r w:rsidRPr="00A4552F" w:rsidR="00A4552F">
        <w:rPr>
          <w:rFonts w:ascii="Arial" w:hAnsi="Arial" w:cs="Arial"/>
          <w:sz w:val="22"/>
        </w:rPr>
        <w:t> </w:t>
      </w:r>
      <w:r w:rsidRPr="00A4552F">
        <w:rPr>
          <w:rFonts w:ascii="Arial" w:hAnsi="Arial" w:cs="Arial"/>
          <w:sz w:val="22"/>
        </w:rPr>
        <w:t>projektu</w:t>
      </w:r>
      <w:r w:rsidRPr="00A4552F" w:rsidR="00A4552F">
        <w:rPr>
          <w:rFonts w:ascii="Arial" w:hAnsi="Arial" w:cs="Arial"/>
          <w:sz w:val="22"/>
        </w:rPr>
        <w:t xml:space="preserve"> tak, jak je popsána v projektové žádosti</w:t>
      </w:r>
      <w:r w:rsidRPr="00A4552F">
        <w:rPr>
          <w:rFonts w:ascii="Arial" w:hAnsi="Arial" w:cs="Arial"/>
          <w:sz w:val="22"/>
        </w:rPr>
        <w:t>.</w:t>
      </w:r>
    </w:p>
    <w:p w:rsidR="00A660A8" w:rsidP="00A4552F" w:rsidRDefault="00A53EF3">
      <w:pPr>
        <w:pStyle w:val="Odstavecseseznamem"/>
        <w:numPr>
          <w:ilvl w:val="0"/>
          <w:numId w:val="4"/>
        </w:numPr>
        <w:tabs>
          <w:tab w:val="left" w:pos="39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dotace </w:t>
      </w:r>
      <w:r w:rsidR="00A660A8">
        <w:rPr>
          <w:rFonts w:ascii="Arial" w:hAnsi="Arial" w:cs="Arial"/>
          <w:sz w:val="22"/>
        </w:rPr>
        <w:t>v průběhu realizace projektu informuje o postupu realizace</w:t>
      </w:r>
      <w:r>
        <w:rPr>
          <w:rFonts w:ascii="Arial" w:hAnsi="Arial" w:cs="Arial"/>
          <w:sz w:val="22"/>
        </w:rPr>
        <w:t xml:space="preserve"> projektu</w:t>
      </w:r>
      <w:r w:rsidR="00A660A8">
        <w:rPr>
          <w:rFonts w:ascii="Arial" w:hAnsi="Arial" w:cs="Arial"/>
          <w:sz w:val="22"/>
        </w:rPr>
        <w:t>.</w:t>
      </w:r>
    </w:p>
    <w:p w:rsidR="00B2038C" w:rsidP="00A4552F" w:rsidRDefault="00A660A8">
      <w:pPr>
        <w:pStyle w:val="Odstavecseseznamem"/>
        <w:numPr>
          <w:ilvl w:val="0"/>
          <w:numId w:val="4"/>
        </w:numPr>
        <w:tabs>
          <w:tab w:val="left" w:pos="390"/>
        </w:tabs>
        <w:jc w:val="both"/>
        <w:rPr>
          <w:rFonts w:ascii="Arial" w:hAnsi="Arial" w:cs="Arial"/>
          <w:sz w:val="22"/>
        </w:rPr>
      </w:pPr>
      <w:r w:rsidRPr="00B2038C">
        <w:rPr>
          <w:rFonts w:ascii="Arial" w:hAnsi="Arial" w:cs="Arial"/>
          <w:sz w:val="22"/>
        </w:rPr>
        <w:t xml:space="preserve">Celkovou odpovědnost za realizaci projektu má vždy </w:t>
      </w:r>
      <w:r w:rsidR="00A53EF3">
        <w:rPr>
          <w:rFonts w:ascii="Arial" w:hAnsi="Arial" w:cs="Arial"/>
          <w:sz w:val="22"/>
        </w:rPr>
        <w:t>příjemce d</w:t>
      </w:r>
      <w:r w:rsidRPr="00B2038C">
        <w:rPr>
          <w:rFonts w:ascii="Arial" w:hAnsi="Arial" w:cs="Arial"/>
          <w:sz w:val="22"/>
        </w:rPr>
        <w:t>otace, který vůči poskytovateli dotace garantuje, že projekt je realizován podle pravidel OP LZZ a v souladu s podmínkami poskytnutí dotace. Partner je ovšem povinen poskytnout příjemci dotace součinnost</w:t>
      </w:r>
      <w:r w:rsidRPr="00B2038C" w:rsidR="00A36DA6">
        <w:rPr>
          <w:rFonts w:ascii="Arial" w:hAnsi="Arial" w:cs="Arial"/>
          <w:sz w:val="22"/>
        </w:rPr>
        <w:t xml:space="preserve"> potřebnou k tomu, aby příjemce mohl soulad projektu a stanovených podmínek </w:t>
      </w:r>
      <w:r w:rsidRPr="00B2038C" w:rsidR="007F6E4F">
        <w:rPr>
          <w:rFonts w:ascii="Arial" w:hAnsi="Arial" w:cs="Arial"/>
          <w:sz w:val="22"/>
        </w:rPr>
        <w:t xml:space="preserve">odpovědným orgánům </w:t>
      </w:r>
      <w:r w:rsidR="00A53EF3">
        <w:rPr>
          <w:rFonts w:ascii="Arial" w:hAnsi="Arial" w:cs="Arial"/>
          <w:sz w:val="22"/>
        </w:rPr>
        <w:t>potvrdit.</w:t>
      </w:r>
    </w:p>
    <w:p w:rsidRPr="00B2038C" w:rsidR="00405304" w:rsidP="00A4552F" w:rsidRDefault="00A53EF3">
      <w:pPr>
        <w:pStyle w:val="Odstavecseseznamem"/>
        <w:numPr>
          <w:ilvl w:val="0"/>
          <w:numId w:val="4"/>
        </w:numPr>
        <w:tabs>
          <w:tab w:val="left" w:pos="39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Plánované </w:t>
      </w:r>
      <w:r w:rsidRPr="00B2038C" w:rsidR="007F6E4F">
        <w:rPr>
          <w:rFonts w:ascii="Arial" w:hAnsi="Arial" w:cs="Arial"/>
          <w:sz w:val="22"/>
        </w:rPr>
        <w:t>p</w:t>
      </w:r>
      <w:r w:rsidRPr="00B2038C" w:rsidR="00405304">
        <w:rPr>
          <w:rFonts w:ascii="Arial" w:hAnsi="Arial" w:cs="Arial"/>
          <w:sz w:val="22"/>
        </w:rPr>
        <w:t xml:space="preserve">odstatné změny projektu musí partneři odsouhlasit dříve, než budou předloženy </w:t>
      </w:r>
      <w:r>
        <w:rPr>
          <w:rFonts w:ascii="Arial" w:hAnsi="Arial" w:cs="Arial"/>
          <w:sz w:val="22"/>
        </w:rPr>
        <w:t>ke schválení poskytovateli dotace</w:t>
      </w:r>
      <w:r w:rsidRPr="00B2038C" w:rsidR="00405304">
        <w:rPr>
          <w:rFonts w:ascii="Arial" w:hAnsi="Arial" w:cs="Arial"/>
          <w:sz w:val="22"/>
        </w:rPr>
        <w:t xml:space="preserve">. Pokud není možno takové shody dosáhnout, musí </w:t>
      </w:r>
      <w:r w:rsidRPr="00B2038C" w:rsidR="007F6E4F">
        <w:rPr>
          <w:rFonts w:ascii="Arial" w:hAnsi="Arial" w:cs="Arial"/>
          <w:sz w:val="22"/>
        </w:rPr>
        <w:t>příjemce dotace</w:t>
      </w:r>
      <w:r w:rsidRPr="00B2038C" w:rsidR="00405304">
        <w:rPr>
          <w:rFonts w:ascii="Arial" w:hAnsi="Arial" w:cs="Arial"/>
          <w:sz w:val="22"/>
        </w:rPr>
        <w:t xml:space="preserve"> tuto informaci uvést při předložení návrhu změn</w:t>
      </w:r>
      <w:r>
        <w:rPr>
          <w:rFonts w:ascii="Arial" w:hAnsi="Arial" w:cs="Arial"/>
          <w:sz w:val="22"/>
        </w:rPr>
        <w:t>y</w:t>
      </w:r>
      <w:r w:rsidRPr="00B2038C" w:rsidR="00405304">
        <w:rPr>
          <w:rFonts w:ascii="Arial" w:hAnsi="Arial" w:cs="Arial"/>
          <w:sz w:val="22"/>
        </w:rPr>
        <w:t xml:space="preserve"> ke schválení</w:t>
      </w:r>
      <w:r w:rsidRPr="00B2038C" w:rsidR="007F6E4F">
        <w:rPr>
          <w:rFonts w:ascii="Arial" w:hAnsi="Arial" w:cs="Arial"/>
          <w:sz w:val="22"/>
        </w:rPr>
        <w:t xml:space="preserve"> poskytovateli dotace</w:t>
      </w:r>
      <w:r w:rsidRPr="00B2038C" w:rsidR="00405304">
        <w:rPr>
          <w:rFonts w:ascii="Arial" w:hAnsi="Arial" w:cs="Arial"/>
          <w:sz w:val="22"/>
        </w:rPr>
        <w:t>.</w:t>
      </w:r>
    </w:p>
    <w:p w:rsidR="00A4552F" w:rsidP="00325910" w:rsidRDefault="00A4552F">
      <w:pPr>
        <w:pStyle w:val="Odstavecseseznamem"/>
        <w:tabs>
          <w:tab w:val="left" w:pos="390"/>
        </w:tabs>
        <w:ind w:left="357"/>
        <w:jc w:val="both"/>
        <w:rPr>
          <w:rFonts w:ascii="Arial" w:hAnsi="Arial" w:cs="Arial"/>
          <w:sz w:val="22"/>
        </w:rPr>
      </w:pPr>
    </w:p>
    <w:p w:rsidR="00405304" w:rsidP="00405304" w:rsidRDefault="00405304">
      <w:pPr>
        <w:ind w:left="705" w:hanging="705"/>
        <w:rPr>
          <w:rFonts w:ascii="Arial" w:hAnsi="Arial" w:cs="Arial"/>
          <w:sz w:val="16"/>
        </w:rPr>
      </w:pPr>
    </w:p>
    <w:p w:rsidRPr="00315083" w:rsidR="00405304" w:rsidP="00405304" w:rsidRDefault="00405304">
      <w:pPr>
        <w:pStyle w:val="Nadpis5"/>
        <w:rPr>
          <w:sz w:val="28"/>
        </w:rPr>
      </w:pPr>
      <w:r w:rsidRPr="00315083">
        <w:rPr>
          <w:sz w:val="28"/>
        </w:rPr>
        <w:t>Prohlášení o partnerství</w:t>
      </w:r>
    </w:p>
    <w:p w:rsidR="00405304" w:rsidP="00405304" w:rsidRDefault="00405304">
      <w:pPr>
        <w:rPr>
          <w:rFonts w:ascii="Arial" w:hAnsi="Arial" w:cs="Arial"/>
          <w:sz w:val="16"/>
          <w:szCs w:val="20"/>
        </w:rPr>
      </w:pPr>
    </w:p>
    <w:p w:rsidRPr="00EE6CC7" w:rsidR="00A4552F" w:rsidP="00EE6CC7" w:rsidRDefault="00405304">
      <w:pPr>
        <w:pStyle w:val="Zkladntext"/>
        <w:spacing w:after="80"/>
        <w:rPr>
          <w:szCs w:val="22"/>
        </w:rPr>
      </w:pPr>
      <w:r w:rsidRPr="00EE6CC7">
        <w:rPr>
          <w:szCs w:val="22"/>
        </w:rPr>
        <w:t>Jsem seznámen s obsahem projektu před</w:t>
      </w:r>
      <w:r w:rsidR="00B86E85">
        <w:rPr>
          <w:szCs w:val="22"/>
        </w:rPr>
        <w:t xml:space="preserve">loženého </w:t>
      </w:r>
      <w:r w:rsidRPr="00EE6CC7">
        <w:rPr>
          <w:szCs w:val="22"/>
        </w:rPr>
        <w:t xml:space="preserve">poskytovateli </w:t>
      </w:r>
      <w:r w:rsidR="00B86E85">
        <w:rPr>
          <w:szCs w:val="22"/>
        </w:rPr>
        <w:t xml:space="preserve">dotace </w:t>
      </w:r>
      <w:r w:rsidRPr="00EE6CC7">
        <w:rPr>
          <w:szCs w:val="22"/>
        </w:rPr>
        <w:t xml:space="preserve">a </w:t>
      </w:r>
      <w:r w:rsidRPr="00C115A6">
        <w:rPr>
          <w:b/>
          <w:szCs w:val="22"/>
        </w:rPr>
        <w:t xml:space="preserve">zavazuji se </w:t>
      </w:r>
      <w:r w:rsidRPr="00C115A6" w:rsidR="00EE6CC7">
        <w:rPr>
          <w:b/>
          <w:szCs w:val="22"/>
        </w:rPr>
        <w:t>při realizaci projektu specifikovaného v tabulce výše</w:t>
      </w:r>
    </w:p>
    <w:p w:rsidRPr="00EE6CC7" w:rsidR="00405304" w:rsidP="00157692" w:rsidRDefault="00405304">
      <w:pPr>
        <w:pStyle w:val="Zkladntext"/>
        <w:numPr>
          <w:ilvl w:val="0"/>
          <w:numId w:val="3"/>
        </w:numPr>
        <w:spacing w:after="80"/>
        <w:ind w:left="714" w:hanging="357"/>
        <w:rPr>
          <w:szCs w:val="22"/>
        </w:rPr>
      </w:pPr>
      <w:r w:rsidRPr="00EE6CC7">
        <w:rPr>
          <w:szCs w:val="22"/>
        </w:rPr>
        <w:t>dodržovat principy řádného partnerství stanovené ve výše uvedených bodech</w:t>
      </w:r>
      <w:r w:rsidRPr="00EE6CC7" w:rsidR="00EE6CC7">
        <w:rPr>
          <w:szCs w:val="22"/>
        </w:rPr>
        <w:t>;</w:t>
      </w:r>
    </w:p>
    <w:p w:rsidR="00157692" w:rsidP="00157692" w:rsidRDefault="00EE6CC7">
      <w:pPr>
        <w:pStyle w:val="Zkladntext"/>
        <w:numPr>
          <w:ilvl w:val="0"/>
          <w:numId w:val="3"/>
        </w:numPr>
        <w:spacing w:after="80"/>
        <w:ind w:left="714" w:hanging="357"/>
        <w:rPr>
          <w:szCs w:val="22"/>
        </w:rPr>
      </w:pPr>
      <w:r w:rsidRPr="00157692">
        <w:rPr>
          <w:szCs w:val="22"/>
        </w:rPr>
        <w:t xml:space="preserve">dodržovat právní předpisy ČR a EU; </w:t>
      </w:r>
      <w:bookmarkStart w:name="_Ref211584199" w:id="1"/>
    </w:p>
    <w:p w:rsidRPr="00157692" w:rsidR="00157692" w:rsidP="00157692" w:rsidRDefault="00157692">
      <w:pPr>
        <w:pStyle w:val="Zkladntext"/>
        <w:numPr>
          <w:ilvl w:val="0"/>
          <w:numId w:val="3"/>
        </w:numPr>
        <w:spacing w:after="80"/>
        <w:ind w:left="714" w:hanging="357"/>
        <w:rPr>
          <w:szCs w:val="22"/>
        </w:rPr>
      </w:pPr>
      <w:r w:rsidRPr="00EE6CC7">
        <w:rPr>
          <w:szCs w:val="22"/>
        </w:rPr>
        <w:t>dodržovat plnění politik EU, tj. zejména pravidel hospodářské soutěže a veřejné podpory, principů udržitelného rozvoje a prosazování rovných příležitostí;</w:t>
      </w:r>
    </w:p>
    <w:p w:rsidRPr="00157692" w:rsidR="00EE6CC7" w:rsidP="00157692" w:rsidRDefault="00EE6CC7">
      <w:pPr>
        <w:pStyle w:val="Zkladntext"/>
        <w:numPr>
          <w:ilvl w:val="0"/>
          <w:numId w:val="3"/>
        </w:numPr>
        <w:spacing w:after="80"/>
        <w:ind w:left="714" w:hanging="357"/>
        <w:rPr>
          <w:szCs w:val="22"/>
        </w:rPr>
      </w:pPr>
      <w:r w:rsidRPr="00157692">
        <w:rPr>
          <w:szCs w:val="22"/>
        </w:rPr>
        <w:t xml:space="preserve">při zadávání zakázek v rámci realizace projektu postupovat v souladu s pravidly stanovenými </w:t>
      </w:r>
      <w:r w:rsidRPr="00157692">
        <w:rPr>
          <w:i/>
          <w:szCs w:val="22"/>
        </w:rPr>
        <w:t>Metodickým pokynem pro zadávání zakázek OP LZZ</w:t>
      </w:r>
      <w:bookmarkEnd w:id="1"/>
      <w:r w:rsidRPr="00157692">
        <w:rPr>
          <w:szCs w:val="22"/>
        </w:rPr>
        <w:t>;</w:t>
      </w:r>
    </w:p>
    <w:p w:rsidR="00EE6CC7" w:rsidP="00157692" w:rsidRDefault="00EE6CC7">
      <w:pPr>
        <w:pStyle w:val="Zkladntext"/>
        <w:numPr>
          <w:ilvl w:val="0"/>
          <w:numId w:val="3"/>
        </w:numPr>
        <w:spacing w:after="80"/>
        <w:ind w:left="714" w:hanging="357"/>
        <w:rPr>
          <w:szCs w:val="22"/>
        </w:rPr>
      </w:pPr>
      <w:r w:rsidRPr="00EE6CC7">
        <w:rPr>
          <w:szCs w:val="22"/>
        </w:rPr>
        <w:lastRenderedPageBreak/>
        <w:t>vytvořit podmínky k provedení kontroly vztahující se k realizaci projektu, poskytnout oprávněným osobám veškeré doklady vážící se k realizaci projektu, umožnit průběžné ověřování souladu údajů o realizaci projektu uváděných v monitorovacích zprávách se skutečným stavem v místě jeho realizace a poskytnout součinnost všem osobám oprávněným k provádění kontroly. Těmito oprávněnými osobami jsou poskytovatel dotace, orgány</w:t>
      </w:r>
      <w:r w:rsidR="00CA2B27">
        <w:rPr>
          <w:szCs w:val="22"/>
        </w:rPr>
        <w:t xml:space="preserve"> finanční správy</w:t>
      </w:r>
      <w:r w:rsidRPr="00EE6CC7">
        <w:rPr>
          <w:szCs w:val="22"/>
        </w:rPr>
        <w:t>, Ministerstvo financí, Nejvyšší kontrolní úřad, Evropská komise a Evropský účetní dvůr, případně další orgány oprávněné k výkonu kontroly;</w:t>
      </w:r>
    </w:p>
    <w:p w:rsidRPr="00CA2B27" w:rsidR="00CA2B27" w:rsidP="00CA2B27" w:rsidRDefault="00CA2B27">
      <w:pPr>
        <w:pStyle w:val="Zkladntext"/>
        <w:numPr>
          <w:ilvl w:val="0"/>
          <w:numId w:val="3"/>
        </w:numPr>
        <w:spacing w:after="80"/>
        <w:ind w:left="714" w:hanging="357"/>
        <w:rPr>
          <w:szCs w:val="22"/>
        </w:rPr>
      </w:pPr>
      <w:r w:rsidRPr="00CA2B27">
        <w:rPr>
          <w:szCs w:val="22"/>
        </w:rPr>
        <w:t xml:space="preserve">předat </w:t>
      </w:r>
      <w:r>
        <w:rPr>
          <w:szCs w:val="22"/>
        </w:rPr>
        <w:t xml:space="preserve">poskytovateli dotace na základě jeho žádosti prostřednictvím příjemce dotace </w:t>
      </w:r>
      <w:r w:rsidRPr="00CA2B27">
        <w:rPr>
          <w:szCs w:val="22"/>
        </w:rPr>
        <w:t xml:space="preserve">dokumenty dokládající závěry kontrol dle předchozího bodu, tj. auditní zprávy, protokoly z kontrol </w:t>
      </w:r>
      <w:r>
        <w:rPr>
          <w:szCs w:val="22"/>
        </w:rPr>
        <w:t>apod.;</w:t>
      </w:r>
    </w:p>
    <w:p w:rsidRPr="00EE6CC7" w:rsidR="00EE6CC7" w:rsidP="00157692" w:rsidRDefault="00EE6CC7">
      <w:pPr>
        <w:pStyle w:val="Zkladntext"/>
        <w:numPr>
          <w:ilvl w:val="0"/>
          <w:numId w:val="3"/>
        </w:numPr>
        <w:spacing w:after="80"/>
        <w:ind w:left="714" w:hanging="357"/>
        <w:rPr>
          <w:szCs w:val="22"/>
        </w:rPr>
      </w:pPr>
      <w:r w:rsidRPr="00EE6CC7">
        <w:rPr>
          <w:szCs w:val="22"/>
        </w:rPr>
        <w:t xml:space="preserve">provádět propagaci projektu v souladu s kapitolou 14 </w:t>
      </w:r>
      <w:r w:rsidRPr="00157692">
        <w:rPr>
          <w:i/>
          <w:szCs w:val="22"/>
        </w:rPr>
        <w:t>Projektové příručky pro projekty zaměřené na vznik a provoz zařízení péče o děti předškolního věku financované na základě standardní stupnice jednotkových nákladů v rámci oblasti podpory 3.4 OP LZZ</w:t>
      </w:r>
      <w:r w:rsidR="00CA2B27">
        <w:rPr>
          <w:i/>
          <w:szCs w:val="22"/>
        </w:rPr>
        <w:t xml:space="preserve"> </w:t>
      </w:r>
      <w:r w:rsidRPr="00CA2B27" w:rsidR="00CA2B27">
        <w:rPr>
          <w:szCs w:val="22"/>
        </w:rPr>
        <w:t xml:space="preserve">(dále jen </w:t>
      </w:r>
      <w:r w:rsidR="00CA2B27">
        <w:rPr>
          <w:i/>
          <w:szCs w:val="22"/>
        </w:rPr>
        <w:t>„Projektová příručka“</w:t>
      </w:r>
      <w:r w:rsidRPr="00CA2B27" w:rsidR="00CA2B27">
        <w:rPr>
          <w:szCs w:val="22"/>
        </w:rPr>
        <w:t>)</w:t>
      </w:r>
      <w:r w:rsidRPr="00CA2B27">
        <w:rPr>
          <w:szCs w:val="22"/>
        </w:rPr>
        <w:t>;</w:t>
      </w:r>
    </w:p>
    <w:p w:rsidRPr="00EE6CC7" w:rsidR="00EE6CC7" w:rsidP="00157692" w:rsidRDefault="00EE6CC7">
      <w:pPr>
        <w:pStyle w:val="Zkladntext"/>
        <w:numPr>
          <w:ilvl w:val="0"/>
          <w:numId w:val="3"/>
        </w:numPr>
        <w:spacing w:after="80"/>
        <w:ind w:left="714" w:hanging="357"/>
        <w:rPr>
          <w:szCs w:val="22"/>
        </w:rPr>
      </w:pPr>
      <w:r w:rsidRPr="00EE6CC7">
        <w:rPr>
          <w:szCs w:val="22"/>
        </w:rPr>
        <w:t xml:space="preserve">uchovat veškeré dokumenty související s realizací projektu v souladu s platnými právními předpisy ČR a v souladu </w:t>
      </w:r>
      <w:r w:rsidRPr="00157692">
        <w:rPr>
          <w:szCs w:val="22"/>
        </w:rPr>
        <w:t>s</w:t>
      </w:r>
      <w:r w:rsidRPr="00EE6CC7">
        <w:rPr>
          <w:szCs w:val="22"/>
        </w:rPr>
        <w:t> </w:t>
      </w:r>
      <w:r w:rsidRPr="00157692">
        <w:rPr>
          <w:i/>
          <w:szCs w:val="22"/>
        </w:rPr>
        <w:t>Projektovou příručkou</w:t>
      </w:r>
      <w:r w:rsidRPr="00EE6CC7">
        <w:rPr>
          <w:szCs w:val="22"/>
        </w:rPr>
        <w:t>.</w:t>
      </w:r>
    </w:p>
    <w:p w:rsidR="00405304" w:rsidP="00EE6CC7" w:rsidRDefault="00405304">
      <w:pPr>
        <w:spacing w:after="80"/>
        <w:rPr>
          <w:rFonts w:ascii="Arial" w:hAnsi="Arial" w:cs="Arial"/>
          <w:sz w:val="22"/>
          <w:szCs w:val="22"/>
        </w:rPr>
      </w:pPr>
    </w:p>
    <w:p w:rsidRPr="006604E8" w:rsidR="00315083" w:rsidP="00315083" w:rsidRDefault="00315083">
      <w:pPr>
        <w:pStyle w:val="slovanseznam"/>
        <w:numPr>
          <w:ilvl w:val="0"/>
          <w:numId w:val="0"/>
        </w:numPr>
        <w:spacing w:after="120"/>
        <w:rPr>
          <w:iCs/>
          <w:snapToGrid w:val="false"/>
          <w:sz w:val="22"/>
        </w:rPr>
      </w:pPr>
      <w:r w:rsidRPr="00315083">
        <w:rPr>
          <w:sz w:val="22"/>
          <w:szCs w:val="22"/>
        </w:rPr>
        <w:t>Jsem si vědom toho, že</w:t>
      </w:r>
      <w:r>
        <w:rPr>
          <w:i/>
          <w:sz w:val="22"/>
          <w:szCs w:val="22"/>
        </w:rPr>
        <w:t xml:space="preserve"> </w:t>
      </w:r>
      <w:r w:rsidRPr="00157692">
        <w:rPr>
          <w:i/>
          <w:sz w:val="22"/>
          <w:szCs w:val="22"/>
        </w:rPr>
        <w:t>Projektov</w:t>
      </w:r>
      <w:r>
        <w:rPr>
          <w:i/>
          <w:sz w:val="22"/>
          <w:szCs w:val="22"/>
        </w:rPr>
        <w:t>á</w:t>
      </w:r>
      <w:r w:rsidRPr="00157692">
        <w:rPr>
          <w:i/>
          <w:sz w:val="22"/>
          <w:szCs w:val="22"/>
        </w:rPr>
        <w:t xml:space="preserve"> příručk</w:t>
      </w:r>
      <w:r>
        <w:rPr>
          <w:i/>
          <w:sz w:val="22"/>
          <w:szCs w:val="22"/>
        </w:rPr>
        <w:t>a</w:t>
      </w:r>
      <w:r w:rsidRPr="00157692">
        <w:rPr>
          <w:i/>
          <w:sz w:val="22"/>
          <w:szCs w:val="22"/>
        </w:rPr>
        <w:t xml:space="preserve"> </w:t>
      </w:r>
      <w:r>
        <w:rPr>
          <w:snapToGrid w:val="false"/>
          <w:sz w:val="22"/>
          <w:szCs w:val="22"/>
        </w:rPr>
        <w:t xml:space="preserve">je závazná ve verzi platné v den učinění příslušného úkonu, a že v případě zadávání zakázek je </w:t>
      </w:r>
      <w:r w:rsidR="00D547ED">
        <w:rPr>
          <w:snapToGrid w:val="false"/>
          <w:sz w:val="22"/>
          <w:szCs w:val="22"/>
        </w:rPr>
        <w:t xml:space="preserve">pro všechny úkony zadávání </w:t>
      </w:r>
      <w:r>
        <w:rPr>
          <w:snapToGrid w:val="false"/>
          <w:sz w:val="22"/>
          <w:szCs w:val="22"/>
        </w:rPr>
        <w:t xml:space="preserve">závazný </w:t>
      </w:r>
      <w:r w:rsidRPr="00315083">
        <w:rPr>
          <w:i/>
          <w:iCs/>
          <w:sz w:val="22"/>
        </w:rPr>
        <w:t>Metodický pokyn pro zadávání zakázek OP LZZ</w:t>
      </w:r>
      <w:r>
        <w:rPr>
          <w:iCs/>
          <w:sz w:val="22"/>
        </w:rPr>
        <w:t xml:space="preserve"> ve verzi platné v den zahájení zadávání zakázky. Oba dokumenty jsou v aktuální verzi vždy k dispozici na </w:t>
      </w:r>
      <w:hyperlink w:history="true" r:id="rId9">
        <w:r w:rsidRPr="0007036A">
          <w:rPr>
            <w:rStyle w:val="Hypertextovodkaz"/>
            <w:iCs/>
            <w:sz w:val="22"/>
          </w:rPr>
          <w:t>www.esfcr.cz</w:t>
        </w:r>
      </w:hyperlink>
      <w:r>
        <w:rPr>
          <w:iCs/>
          <w:sz w:val="22"/>
        </w:rPr>
        <w:t xml:space="preserve">. </w:t>
      </w:r>
    </w:p>
    <w:p w:rsidRPr="00EE6CC7" w:rsidR="00315083" w:rsidP="00EE6CC7" w:rsidRDefault="00315083">
      <w:pPr>
        <w:spacing w:after="80"/>
        <w:rPr>
          <w:rFonts w:ascii="Arial" w:hAnsi="Arial" w:cs="Arial"/>
          <w:sz w:val="22"/>
          <w:szCs w:val="22"/>
        </w:rPr>
      </w:pPr>
    </w:p>
    <w:p w:rsidR="00405304" w:rsidP="00405304" w:rsidRDefault="00405304"/>
    <w:p w:rsidR="00405304" w:rsidP="00405304" w:rsidRDefault="00405304">
      <w:pPr>
        <w:pStyle w:val="Zkladntext"/>
      </w:pPr>
      <w:r>
        <w:t>V …………………………… dne …………………</w:t>
      </w:r>
    </w:p>
    <w:p w:rsidR="00405304" w:rsidP="00405304" w:rsidRDefault="00405304">
      <w:pPr>
        <w:pStyle w:val="Zhlav"/>
        <w:tabs>
          <w:tab w:val="clear" w:pos="4536"/>
          <w:tab w:val="clear" w:pos="9072"/>
        </w:tabs>
      </w:pPr>
    </w:p>
    <w:p w:rsidR="00405304" w:rsidP="00405304" w:rsidRDefault="00405304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405304" w:rsidP="00405304" w:rsidRDefault="00315083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405304">
        <w:t>podpis oprávněné osoby partnera</w:t>
      </w:r>
    </w:p>
    <w:p w:rsidR="00BA7D5A" w:rsidRDefault="00BA7D5A"/>
    <w:sectPr w:rsidR="00BA7D5A" w:rsidSect="00224485">
      <w:headerReference w:type="default" r:id="rId10"/>
      <w:footerReference w:type="default" r:id="rId11"/>
      <w:pgSz w:w="11906" w:h="16838"/>
      <w:pgMar w:top="1816" w:right="926" w:bottom="1417" w:left="1080" w:header="708" w:footer="1022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A501E" w:rsidP="004923A0" w:rsidRDefault="004A501E">
      <w:r>
        <w:separator/>
      </w:r>
    </w:p>
  </w:endnote>
  <w:endnote w:type="continuationSeparator" w:id="0">
    <w:p w:rsidR="004A501E" w:rsidP="004923A0" w:rsidRDefault="004A501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224485" w:rsidR="00224485" w:rsidP="00224485" w:rsidRDefault="00224485">
    <w:pPr>
      <w:pStyle w:val="Zpat"/>
      <w:jc w:val="right"/>
      <w:rPr>
        <w:rFonts w:ascii="Arial" w:hAnsi="Arial" w:cs="Arial"/>
        <w:sz w:val="20"/>
        <w:szCs w:val="20"/>
      </w:rPr>
    </w:pPr>
    <w:r w:rsidRPr="00224485">
      <w:rPr>
        <w:rFonts w:ascii="Arial" w:hAnsi="Arial" w:cs="Arial"/>
        <w:sz w:val="20"/>
        <w:szCs w:val="20"/>
      </w:rPr>
      <w:fldChar w:fldCharType="begin"/>
    </w:r>
    <w:r w:rsidRPr="00224485">
      <w:rPr>
        <w:rFonts w:ascii="Arial" w:hAnsi="Arial" w:cs="Arial"/>
        <w:sz w:val="20"/>
        <w:szCs w:val="20"/>
      </w:rPr>
      <w:instrText xml:space="preserve"> PAGE   \* MERGEFORMAT </w:instrText>
    </w:r>
    <w:r w:rsidRPr="00224485">
      <w:rPr>
        <w:rFonts w:ascii="Arial" w:hAnsi="Arial" w:cs="Arial"/>
        <w:sz w:val="20"/>
        <w:szCs w:val="20"/>
      </w:rPr>
      <w:fldChar w:fldCharType="separate"/>
    </w:r>
    <w:r w:rsidR="00C831D5">
      <w:rPr>
        <w:rFonts w:ascii="Arial" w:hAnsi="Arial" w:cs="Arial"/>
        <w:noProof/>
        <w:sz w:val="20"/>
        <w:szCs w:val="20"/>
      </w:rPr>
      <w:t>1</w:t>
    </w:r>
    <w:r w:rsidRPr="00224485">
      <w:rPr>
        <w:rFonts w:ascii="Arial" w:hAnsi="Arial" w:cs="Arial"/>
        <w:sz w:val="20"/>
        <w:szCs w:val="20"/>
      </w:rPr>
      <w:fldChar w:fldCharType="end"/>
    </w:r>
    <w:r w:rsidRPr="00224485">
      <w:rPr>
        <w:rFonts w:ascii="Arial" w:hAnsi="Arial" w:cs="Arial"/>
        <w:sz w:val="20"/>
        <w:szCs w:val="20"/>
      </w:rPr>
      <w:t xml:space="preserve"> / </w:t>
    </w:r>
    <w:r w:rsidRPr="00224485">
      <w:rPr>
        <w:rFonts w:ascii="Arial" w:hAnsi="Arial" w:cs="Arial"/>
        <w:sz w:val="20"/>
        <w:szCs w:val="20"/>
      </w:rPr>
      <w:fldChar w:fldCharType="begin"/>
    </w:r>
    <w:r w:rsidRPr="00224485">
      <w:rPr>
        <w:rFonts w:ascii="Arial" w:hAnsi="Arial" w:cs="Arial"/>
        <w:sz w:val="20"/>
        <w:szCs w:val="20"/>
      </w:rPr>
      <w:instrText xml:space="preserve"> NUMPAGES   \* MERGEFORMAT </w:instrText>
    </w:r>
    <w:r w:rsidRPr="00224485">
      <w:rPr>
        <w:rFonts w:ascii="Arial" w:hAnsi="Arial" w:cs="Arial"/>
        <w:sz w:val="20"/>
        <w:szCs w:val="20"/>
      </w:rPr>
      <w:fldChar w:fldCharType="separate"/>
    </w:r>
    <w:r w:rsidR="00C831D5">
      <w:rPr>
        <w:rFonts w:ascii="Arial" w:hAnsi="Arial" w:cs="Arial"/>
        <w:noProof/>
        <w:sz w:val="20"/>
        <w:szCs w:val="20"/>
      </w:rPr>
      <w:t>2</w:t>
    </w:r>
    <w:r w:rsidRPr="0022448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A501E" w:rsidP="004923A0" w:rsidRDefault="004A501E">
      <w:r>
        <w:separator/>
      </w:r>
    </w:p>
  </w:footnote>
  <w:footnote w:type="continuationSeparator" w:id="0">
    <w:p w:rsidR="004A501E" w:rsidP="004923A0" w:rsidRDefault="004A501E">
      <w:r>
        <w:continuationSeparator/>
      </w:r>
    </w:p>
  </w:footnote>
  <w:footnote w:id="1">
    <w:p w:rsidRPr="005C0932" w:rsidR="00A660A8" w:rsidP="00405304" w:rsidRDefault="00A660A8">
      <w:pPr>
        <w:pStyle w:val="Textpoznpodarou"/>
        <w:rPr>
          <w:sz w:val="18"/>
          <w:szCs w:val="18"/>
        </w:rPr>
      </w:pPr>
      <w:r w:rsidRPr="005C0932">
        <w:rPr>
          <w:rStyle w:val="Znakapoznpodarou"/>
          <w:rFonts w:ascii="Arial" w:hAnsi="Arial" w:cs="Arial"/>
          <w:sz w:val="18"/>
          <w:szCs w:val="18"/>
        </w:rPr>
        <w:footnoteRef/>
      </w:r>
      <w:r w:rsidRPr="005C0932">
        <w:rPr>
          <w:rFonts w:ascii="Arial" w:hAnsi="Arial" w:cs="Arial"/>
          <w:sz w:val="18"/>
          <w:szCs w:val="18"/>
        </w:rPr>
        <w:t xml:space="preserve"> Je-li partner právnická osoba</w:t>
      </w:r>
    </w:p>
  </w:footnote>
  <w:footnote w:id="2">
    <w:p w:rsidRPr="00C831D5" w:rsidR="00C831D5" w:rsidP="00C831D5" w:rsidRDefault="00C831D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C831D5">
        <w:rPr>
          <w:rFonts w:ascii="Arial" w:hAnsi="Arial" w:cs="Arial"/>
          <w:sz w:val="18"/>
          <w:szCs w:val="18"/>
        </w:rPr>
        <w:t>Tento údaj se vztahuje k počtu míst v zařízení využívaných partnerem, nikoli k samotnému počtu dětí, protože jedno místo může být sdíleno více dětmi. Pokud jste například uvedli v projektov</w:t>
      </w:r>
      <w:r>
        <w:rPr>
          <w:rFonts w:ascii="Arial" w:hAnsi="Arial" w:cs="Arial"/>
          <w:sz w:val="18"/>
          <w:szCs w:val="18"/>
        </w:rPr>
        <w:t>é</w:t>
      </w:r>
      <w:r w:rsidRPr="00C831D5">
        <w:rPr>
          <w:rFonts w:ascii="Arial" w:hAnsi="Arial" w:cs="Arial"/>
          <w:sz w:val="18"/>
          <w:szCs w:val="18"/>
        </w:rPr>
        <w:t xml:space="preserve"> žádosti kapacitu 10 míst, </w:t>
      </w:r>
      <w:r>
        <w:rPr>
          <w:rFonts w:ascii="Arial" w:hAnsi="Arial" w:cs="Arial"/>
          <w:sz w:val="18"/>
          <w:szCs w:val="18"/>
        </w:rPr>
        <w:t>napište</w:t>
      </w:r>
      <w:r w:rsidRPr="00C831D5">
        <w:rPr>
          <w:rFonts w:ascii="Arial" w:hAnsi="Arial" w:cs="Arial"/>
          <w:sz w:val="18"/>
          <w:szCs w:val="18"/>
        </w:rPr>
        <w:t>, kolik míst z toho připadá na daného partnera, přičemž součet všech míst za žadatele a partnery nesmí překročit plánovanou kapacitu. Při kapacitě 10 místo by to tedy bylo například 5 míst žadatel, 3 partner č. 1, 2 místa partner č. 2.</w:t>
      </w:r>
      <w:bookmarkStart w:name="_GoBack" w:id="0"/>
      <w:bookmarkEnd w:id="0"/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660A8" w:rsidRDefault="00E8104E">
    <w:pPr>
      <w:pStyle w:val="Zhlav"/>
    </w:pPr>
    <w:r>
      <w:rPr>
        <w:noProof/>
      </w:rPr>
      <w:drawing>
        <wp:inline distT="0" distB="0" distL="0" distR="0">
          <wp:extent cx="6286500" cy="57150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rada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88"/>
    <w:multiLevelType w:val="multilevel"/>
    <w:tmpl w:val="118CA31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00"/>
        </w:tabs>
        <w:ind w:left="1400" w:hanging="720"/>
      </w:pPr>
      <w:rPr>
        <w:rFonts w:hint="default" w:ascii="Symbol" w:hAnsi="Symbol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">
    <w:nsid w:val="0D191D70"/>
    <w:multiLevelType w:val="hybridMultilevel"/>
    <w:tmpl w:val="5A20F8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B5BE9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6194468A"/>
    <w:multiLevelType w:val="hybridMultilevel"/>
    <w:tmpl w:val="E4ECAF22"/>
    <w:lvl w:ilvl="0" w:tplc="57ACD03A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84E52"/>
    <w:multiLevelType w:val="hybridMultilevel"/>
    <w:tmpl w:val="DA3EFA46"/>
    <w:lvl w:ilvl="0" w:tplc="75A0DAC2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72299"/>
    <w:multiLevelType w:val="hybridMultilevel"/>
    <w:tmpl w:val="5EFEC17E"/>
    <w:lvl w:ilvl="0" w:tplc="94560E3C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77" w:hanging="360"/>
      </w:pPr>
    </w:lvl>
    <w:lvl w:ilvl="2" w:tplc="0405001B" w:tentative="true">
      <w:start w:val="1"/>
      <w:numFmt w:val="lowerRoman"/>
      <w:lvlText w:val="%3."/>
      <w:lvlJc w:val="right"/>
      <w:pPr>
        <w:ind w:left="1797" w:hanging="180"/>
      </w:pPr>
    </w:lvl>
    <w:lvl w:ilvl="3" w:tplc="0405000F" w:tentative="true">
      <w:start w:val="1"/>
      <w:numFmt w:val="decimal"/>
      <w:lvlText w:val="%4."/>
      <w:lvlJc w:val="left"/>
      <w:pPr>
        <w:ind w:left="2517" w:hanging="360"/>
      </w:pPr>
    </w:lvl>
    <w:lvl w:ilvl="4" w:tplc="04050019" w:tentative="true">
      <w:start w:val="1"/>
      <w:numFmt w:val="lowerLetter"/>
      <w:lvlText w:val="%5."/>
      <w:lvlJc w:val="left"/>
      <w:pPr>
        <w:ind w:left="3237" w:hanging="360"/>
      </w:pPr>
    </w:lvl>
    <w:lvl w:ilvl="5" w:tplc="0405001B" w:tentative="true">
      <w:start w:val="1"/>
      <w:numFmt w:val="lowerRoman"/>
      <w:lvlText w:val="%6."/>
      <w:lvlJc w:val="right"/>
      <w:pPr>
        <w:ind w:left="3957" w:hanging="180"/>
      </w:pPr>
    </w:lvl>
    <w:lvl w:ilvl="6" w:tplc="0405000F" w:tentative="true">
      <w:start w:val="1"/>
      <w:numFmt w:val="decimal"/>
      <w:lvlText w:val="%7."/>
      <w:lvlJc w:val="left"/>
      <w:pPr>
        <w:ind w:left="4677" w:hanging="360"/>
      </w:pPr>
    </w:lvl>
    <w:lvl w:ilvl="7" w:tplc="04050019" w:tentative="true">
      <w:start w:val="1"/>
      <w:numFmt w:val="lowerLetter"/>
      <w:lvlText w:val="%8."/>
      <w:lvlJc w:val="left"/>
      <w:pPr>
        <w:ind w:left="5397" w:hanging="360"/>
      </w:pPr>
    </w:lvl>
    <w:lvl w:ilvl="8" w:tplc="0405001B" w:tentative="true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A0"/>
    <w:rsid w:val="00062622"/>
    <w:rsid w:val="00071654"/>
    <w:rsid w:val="000C40FC"/>
    <w:rsid w:val="0013261F"/>
    <w:rsid w:val="00157692"/>
    <w:rsid w:val="001E6BDF"/>
    <w:rsid w:val="00224485"/>
    <w:rsid w:val="00315083"/>
    <w:rsid w:val="00325910"/>
    <w:rsid w:val="003D0731"/>
    <w:rsid w:val="00405304"/>
    <w:rsid w:val="004923A0"/>
    <w:rsid w:val="004A501E"/>
    <w:rsid w:val="00604442"/>
    <w:rsid w:val="007F6E4F"/>
    <w:rsid w:val="00822F27"/>
    <w:rsid w:val="009E2333"/>
    <w:rsid w:val="00A36DA6"/>
    <w:rsid w:val="00A4552F"/>
    <w:rsid w:val="00A53EF3"/>
    <w:rsid w:val="00A660A8"/>
    <w:rsid w:val="00B2038C"/>
    <w:rsid w:val="00B86E85"/>
    <w:rsid w:val="00BA7D5A"/>
    <w:rsid w:val="00BC671B"/>
    <w:rsid w:val="00C115A6"/>
    <w:rsid w:val="00C831D5"/>
    <w:rsid w:val="00CA2B27"/>
    <w:rsid w:val="00D547ED"/>
    <w:rsid w:val="00DC0A2B"/>
    <w:rsid w:val="00DE3277"/>
    <w:rsid w:val="00E41DBD"/>
    <w:rsid w:val="00E8104E"/>
    <w:rsid w:val="00E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Arial" w:hAnsi="Arial" w:cs="Arial" w:eastAsiaTheme="minorHAnsi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0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true"/>
    <w:lsdException w:name="footnote reference" w:uiPriority="0"/>
    <w:lsdException w:name="List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05304"/>
    <w:pPr>
      <w:spacing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E41DBD"/>
    <w:pPr>
      <w:spacing w:before="100" w:beforeAutospacing="true" w:after="100" w:afterAutospacing="true"/>
      <w:ind w:left="720" w:hanging="360"/>
      <w:outlineLvl w:val="0"/>
    </w:pPr>
    <w:rPr>
      <w:b/>
      <w:bCs/>
      <w:kern w:val="36"/>
      <w:sz w:val="22"/>
      <w:szCs w:val="48"/>
    </w:rPr>
  </w:style>
  <w:style w:type="paragraph" w:styleId="Nadpis2">
    <w:name w:val="heading 2"/>
    <w:basedOn w:val="Normln"/>
    <w:link w:val="Nadpis2Char"/>
    <w:autoRedefine/>
    <w:uiPriority w:val="9"/>
    <w:qFormat/>
    <w:rsid w:val="00E41DBD"/>
    <w:pPr>
      <w:spacing w:before="100" w:beforeAutospacing="true" w:after="100" w:afterAutospacing="true"/>
      <w:ind w:left="720" w:hanging="360"/>
      <w:outlineLvl w:val="1"/>
    </w:pPr>
    <w:rPr>
      <w:bCs/>
      <w:sz w:val="22"/>
      <w:szCs w:val="36"/>
      <w:u w:val="single"/>
    </w:rPr>
  </w:style>
  <w:style w:type="paragraph" w:styleId="Nadpis3">
    <w:name w:val="heading 3"/>
    <w:basedOn w:val="Normln"/>
    <w:next w:val="Normln"/>
    <w:link w:val="Nadpis3Char"/>
    <w:qFormat/>
    <w:rsid w:val="00405304"/>
    <w:pPr>
      <w:keepNext/>
      <w:autoSpaceDE w:val="false"/>
      <w:autoSpaceDN w:val="false"/>
      <w:adjustRightInd w:val="false"/>
      <w:outlineLvl w:val="2"/>
    </w:pPr>
    <w:rPr>
      <w:rFonts w:ascii="Arial" w:hAnsi="Arial" w:cs="Arial"/>
      <w:b/>
      <w:bCs/>
      <w:szCs w:val="16"/>
    </w:rPr>
  </w:style>
  <w:style w:type="paragraph" w:styleId="Nadpis5">
    <w:name w:val="heading 5"/>
    <w:basedOn w:val="Normln"/>
    <w:next w:val="Normln"/>
    <w:link w:val="Nadpis5Char"/>
    <w:qFormat/>
    <w:rsid w:val="00405304"/>
    <w:pPr>
      <w:keepNext/>
      <w:ind w:left="705" w:hanging="705"/>
      <w:outlineLvl w:val="4"/>
    </w:pPr>
    <w:rPr>
      <w:rFonts w:ascii="Arial" w:hAnsi="Arial" w:cs="Arial"/>
      <w:b/>
      <w:bCs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E41DBD"/>
    <w:rPr>
      <w:rFonts w:eastAsia="Times New Roman" w:cs="Times New Roman"/>
      <w:b/>
      <w:bCs/>
      <w:kern w:val="36"/>
      <w:sz w:val="22"/>
      <w:szCs w:val="48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rsid w:val="00E41DBD"/>
    <w:rPr>
      <w:rFonts w:eastAsia="Times New Roman" w:cs="Times New Roman"/>
      <w:bCs/>
      <w:sz w:val="22"/>
      <w:szCs w:val="36"/>
      <w:u w:val="single"/>
      <w:lang w:eastAsia="cs-CZ"/>
    </w:rPr>
  </w:style>
  <w:style w:type="character" w:styleId="Nadpis3Char" w:customStyle="true">
    <w:name w:val="Nadpis 3 Char"/>
    <w:basedOn w:val="Standardnpsmoodstavce"/>
    <w:link w:val="Nadpis3"/>
    <w:rsid w:val="00405304"/>
    <w:rPr>
      <w:rFonts w:eastAsia="Times New Roman"/>
      <w:b/>
      <w:bCs/>
      <w:sz w:val="24"/>
      <w:szCs w:val="16"/>
      <w:lang w:eastAsia="cs-CZ"/>
    </w:rPr>
  </w:style>
  <w:style w:type="character" w:styleId="Nadpis5Char" w:customStyle="true">
    <w:name w:val="Nadpis 5 Char"/>
    <w:basedOn w:val="Standardnpsmoodstavce"/>
    <w:link w:val="Nadpis5"/>
    <w:rsid w:val="00405304"/>
    <w:rPr>
      <w:rFonts w:eastAsia="Times New Roman"/>
      <w:b/>
      <w:bCs/>
      <w:sz w:val="24"/>
      <w:szCs w:val="28"/>
      <w:lang w:eastAsia="cs-CZ"/>
    </w:rPr>
  </w:style>
  <w:style w:type="paragraph" w:styleId="Textpoznpodarou">
    <w:name w:val="footnote text"/>
    <w:basedOn w:val="Normln"/>
    <w:link w:val="TextpoznpodarouChar"/>
    <w:semiHidden/>
    <w:rsid w:val="00405304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405304"/>
    <w:rPr>
      <w:rFonts w:ascii="Times New Roman" w:hAnsi="Times New Roman" w:eastAsia="Times New Roman" w:cs="Times New Roman"/>
      <w:lang w:eastAsia="cs-CZ"/>
    </w:rPr>
  </w:style>
  <w:style w:type="character" w:styleId="Znakapoznpodarou">
    <w:name w:val="footnote reference"/>
    <w:basedOn w:val="Standardnpsmoodstavce"/>
    <w:semiHidden/>
    <w:rsid w:val="00405304"/>
    <w:rPr>
      <w:vertAlign w:val="superscript"/>
    </w:rPr>
  </w:style>
  <w:style w:type="paragraph" w:styleId="Zhlav">
    <w:name w:val="header"/>
    <w:basedOn w:val="Normln"/>
    <w:link w:val="ZhlavChar"/>
    <w:rsid w:val="0040530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405304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05304"/>
    <w:pPr>
      <w:jc w:val="both"/>
    </w:pPr>
    <w:rPr>
      <w:rFonts w:ascii="Arial" w:hAnsi="Arial" w:cs="Arial"/>
      <w:sz w:val="22"/>
    </w:rPr>
  </w:style>
  <w:style w:type="character" w:styleId="ZkladntextChar" w:customStyle="true">
    <w:name w:val="Základní text Char"/>
    <w:basedOn w:val="Standardnpsmoodstavce"/>
    <w:link w:val="Zkladntext"/>
    <w:rsid w:val="00405304"/>
    <w:rPr>
      <w:rFonts w:eastAsia="Times New Roman"/>
      <w:sz w:val="2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30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05304"/>
    <w:rPr>
      <w:rFonts w:ascii="Tahoma" w:hAnsi="Tahoma" w:eastAsia="Times New Roman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5304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405304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53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530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05304"/>
    <w:rPr>
      <w:rFonts w:ascii="Times New Roman" w:hAnsi="Times New Roman" w:eastAsia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530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05304"/>
    <w:rPr>
      <w:rFonts w:ascii="Times New Roman" w:hAnsi="Times New Roman" w:eastAsia="Times New Roman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A4552F"/>
    <w:pPr>
      <w:ind w:left="720"/>
      <w:contextualSpacing/>
    </w:pPr>
  </w:style>
  <w:style w:type="paragraph" w:styleId="Normlnweb">
    <w:name w:val="Normal (Web)"/>
    <w:basedOn w:val="Normln"/>
    <w:uiPriority w:val="99"/>
    <w:rsid w:val="00A660A8"/>
    <w:pPr>
      <w:spacing w:before="100" w:beforeAutospacing="true" w:after="100" w:afterAutospacing="true"/>
    </w:pPr>
    <w:rPr>
      <w:rFonts w:ascii="Arial Unicode MS" w:hAnsi="Arial Unicode MS" w:eastAsia="Arial Unicode MS"/>
    </w:rPr>
  </w:style>
  <w:style w:type="character" w:styleId="Hypertextovodkaz">
    <w:name w:val="Hyperlink"/>
    <w:rsid w:val="00EE6CC7"/>
    <w:rPr>
      <w:color w:val="0000FF"/>
      <w:u w:val="single"/>
    </w:rPr>
  </w:style>
  <w:style w:type="paragraph" w:styleId="slovanseznam">
    <w:name w:val="List Number"/>
    <w:basedOn w:val="Normln"/>
    <w:rsid w:val="00EE6CC7"/>
    <w:pPr>
      <w:numPr>
        <w:numId w:val="5"/>
      </w:numPr>
      <w:jc w:val="both"/>
    </w:pPr>
    <w:rPr>
      <w:rFonts w:ascii="Arial" w:hAnsi="Arial" w:cs="Arial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Arial" w:cs="Arial" w:eastAsiaTheme="minorHAnsi" w:hAnsi="Arial"/>
        <w:lang w:bidi="ar-SA" w:eastAsia="en-US" w:val="cs-CZ"/>
      </w:rPr>
    </w:rPrDefault>
    <w:pPrDefault>
      <w:pPr>
        <w:spacing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0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 w:uiPriority="35"/>
    <w:lsdException w:name="footnote reference" w:uiPriority="0"/>
    <w:lsdException w:name="List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405304"/>
    <w:pPr>
      <w:spacing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1" w:type="paragraph">
    <w:name w:val="heading 1"/>
    <w:basedOn w:val="Normln"/>
    <w:link w:val="Nadpis1Char"/>
    <w:autoRedefine/>
    <w:uiPriority w:val="9"/>
    <w:qFormat/>
    <w:rsid w:val="00E41DBD"/>
    <w:pPr>
      <w:spacing w:after="100" w:afterAutospacing="1" w:before="100" w:beforeAutospacing="1"/>
      <w:ind w:hanging="360" w:left="720"/>
      <w:outlineLvl w:val="0"/>
    </w:pPr>
    <w:rPr>
      <w:b/>
      <w:bCs/>
      <w:kern w:val="36"/>
      <w:sz w:val="22"/>
      <w:szCs w:val="48"/>
    </w:rPr>
  </w:style>
  <w:style w:styleId="Nadpis2" w:type="paragraph">
    <w:name w:val="heading 2"/>
    <w:basedOn w:val="Normln"/>
    <w:link w:val="Nadpis2Char"/>
    <w:autoRedefine/>
    <w:uiPriority w:val="9"/>
    <w:qFormat/>
    <w:rsid w:val="00E41DBD"/>
    <w:pPr>
      <w:spacing w:after="100" w:afterAutospacing="1" w:before="100" w:beforeAutospacing="1"/>
      <w:ind w:hanging="360" w:left="720"/>
      <w:outlineLvl w:val="1"/>
    </w:pPr>
    <w:rPr>
      <w:bCs/>
      <w:sz w:val="22"/>
      <w:szCs w:val="36"/>
      <w:u w:val="single"/>
    </w:rPr>
  </w:style>
  <w:style w:styleId="Nadpis3" w:type="paragraph">
    <w:name w:val="heading 3"/>
    <w:basedOn w:val="Normln"/>
    <w:next w:val="Normln"/>
    <w:link w:val="Nadpis3Char"/>
    <w:qFormat/>
    <w:rsid w:val="00405304"/>
    <w:pPr>
      <w:keepNext/>
      <w:autoSpaceDE w:val="0"/>
      <w:autoSpaceDN w:val="0"/>
      <w:adjustRightInd w:val="0"/>
      <w:outlineLvl w:val="2"/>
    </w:pPr>
    <w:rPr>
      <w:rFonts w:ascii="Arial" w:cs="Arial" w:hAnsi="Arial"/>
      <w:b/>
      <w:bCs/>
      <w:szCs w:val="16"/>
    </w:rPr>
  </w:style>
  <w:style w:styleId="Nadpis5" w:type="paragraph">
    <w:name w:val="heading 5"/>
    <w:basedOn w:val="Normln"/>
    <w:next w:val="Normln"/>
    <w:link w:val="Nadpis5Char"/>
    <w:qFormat/>
    <w:rsid w:val="00405304"/>
    <w:pPr>
      <w:keepNext/>
      <w:ind w:hanging="705" w:left="705"/>
      <w:outlineLvl w:val="4"/>
    </w:pPr>
    <w:rPr>
      <w:rFonts w:ascii="Arial" w:cs="Arial" w:hAnsi="Arial"/>
      <w:b/>
      <w:bCs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"/>
    <w:rsid w:val="00E41DBD"/>
    <w:rPr>
      <w:rFonts w:cs="Times New Roman" w:eastAsia="Times New Roman"/>
      <w:b/>
      <w:bCs/>
      <w:kern w:val="36"/>
      <w:sz w:val="22"/>
      <w:szCs w:val="48"/>
      <w:lang w:eastAsia="cs-CZ"/>
    </w:rPr>
  </w:style>
  <w:style w:customStyle="1" w:styleId="Nadpis2Char" w:type="character">
    <w:name w:val="Nadpis 2 Char"/>
    <w:basedOn w:val="Standardnpsmoodstavce"/>
    <w:link w:val="Nadpis2"/>
    <w:uiPriority w:val="9"/>
    <w:rsid w:val="00E41DBD"/>
    <w:rPr>
      <w:rFonts w:cs="Times New Roman" w:eastAsia="Times New Roman"/>
      <w:bCs/>
      <w:sz w:val="22"/>
      <w:szCs w:val="36"/>
      <w:u w:val="single"/>
      <w:lang w:eastAsia="cs-CZ"/>
    </w:rPr>
  </w:style>
  <w:style w:customStyle="1" w:styleId="Nadpis3Char" w:type="character">
    <w:name w:val="Nadpis 3 Char"/>
    <w:basedOn w:val="Standardnpsmoodstavce"/>
    <w:link w:val="Nadpis3"/>
    <w:rsid w:val="00405304"/>
    <w:rPr>
      <w:rFonts w:eastAsia="Times New Roman"/>
      <w:b/>
      <w:bCs/>
      <w:sz w:val="24"/>
      <w:szCs w:val="16"/>
      <w:lang w:eastAsia="cs-CZ"/>
    </w:rPr>
  </w:style>
  <w:style w:customStyle="1" w:styleId="Nadpis5Char" w:type="character">
    <w:name w:val="Nadpis 5 Char"/>
    <w:basedOn w:val="Standardnpsmoodstavce"/>
    <w:link w:val="Nadpis5"/>
    <w:rsid w:val="00405304"/>
    <w:rPr>
      <w:rFonts w:eastAsia="Times New Roman"/>
      <w:b/>
      <w:bCs/>
      <w:sz w:val="24"/>
      <w:szCs w:val="28"/>
      <w:lang w:eastAsia="cs-CZ"/>
    </w:rPr>
  </w:style>
  <w:style w:styleId="Textpoznpodarou" w:type="paragraph">
    <w:name w:val="footnote text"/>
    <w:basedOn w:val="Normln"/>
    <w:link w:val="TextpoznpodarouChar"/>
    <w:semiHidden/>
    <w:rsid w:val="00405304"/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semiHidden/>
    <w:rsid w:val="00405304"/>
    <w:rPr>
      <w:rFonts w:ascii="Times New Roman" w:cs="Times New Roman" w:eastAsia="Times New Roman" w:hAnsi="Times New Roman"/>
      <w:lang w:eastAsia="cs-CZ"/>
    </w:rPr>
  </w:style>
  <w:style w:styleId="Znakapoznpodarou" w:type="character">
    <w:name w:val="footnote reference"/>
    <w:basedOn w:val="Standardnpsmoodstavce"/>
    <w:semiHidden/>
    <w:rsid w:val="00405304"/>
    <w:rPr>
      <w:vertAlign w:val="superscript"/>
    </w:rPr>
  </w:style>
  <w:style w:styleId="Zhlav" w:type="paragraph">
    <w:name w:val="header"/>
    <w:basedOn w:val="Normln"/>
    <w:link w:val="ZhlavChar"/>
    <w:rsid w:val="00405304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rsid w:val="00405304"/>
    <w:rPr>
      <w:rFonts w:ascii="Times New Roman" w:cs="Times New Roman" w:eastAsia="Times New Roman" w:hAnsi="Times New Roman"/>
      <w:sz w:val="24"/>
      <w:szCs w:val="24"/>
      <w:lang w:eastAsia="cs-CZ"/>
    </w:rPr>
  </w:style>
  <w:style w:styleId="Zkladntext" w:type="paragraph">
    <w:name w:val="Body Text"/>
    <w:basedOn w:val="Normln"/>
    <w:link w:val="ZkladntextChar"/>
    <w:rsid w:val="00405304"/>
    <w:pPr>
      <w:jc w:val="both"/>
    </w:pPr>
    <w:rPr>
      <w:rFonts w:ascii="Arial" w:cs="Arial" w:hAnsi="Arial"/>
      <w:sz w:val="22"/>
    </w:rPr>
  </w:style>
  <w:style w:customStyle="1" w:styleId="ZkladntextChar" w:type="character">
    <w:name w:val="Základní text Char"/>
    <w:basedOn w:val="Standardnpsmoodstavce"/>
    <w:link w:val="Zkladntext"/>
    <w:rsid w:val="00405304"/>
    <w:rPr>
      <w:rFonts w:eastAsia="Times New Roman"/>
      <w:sz w:val="22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05304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05304"/>
    <w:rPr>
      <w:rFonts w:ascii="Tahoma" w:cs="Tahoma" w:eastAsia="Times New Roman" w:hAnsi="Tahoma"/>
      <w:sz w:val="16"/>
      <w:szCs w:val="16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405304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405304"/>
    <w:rPr>
      <w:rFonts w:ascii="Times New Roman" w:cs="Times New Roman" w:eastAsia="Times New Roman" w:hAnsi="Times New Roman"/>
      <w:sz w:val="24"/>
      <w:szCs w:val="24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40530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0530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405304"/>
    <w:rPr>
      <w:rFonts w:ascii="Times New Roman" w:cs="Times New Roman" w:eastAsia="Times New Roman" w:hAnsi="Times New Roman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0530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05304"/>
    <w:rPr>
      <w:rFonts w:ascii="Times New Roman" w:cs="Times New Roman" w:eastAsia="Times New Roman" w:hAnsi="Times New Roman"/>
      <w:b/>
      <w:bCs/>
      <w:lang w:eastAsia="cs-CZ"/>
    </w:rPr>
  </w:style>
  <w:style w:styleId="Odstavecseseznamem" w:type="paragraph">
    <w:name w:val="List Paragraph"/>
    <w:basedOn w:val="Normln"/>
    <w:uiPriority w:val="34"/>
    <w:qFormat/>
    <w:rsid w:val="00A4552F"/>
    <w:pPr>
      <w:ind w:left="720"/>
      <w:contextualSpacing/>
    </w:pPr>
  </w:style>
  <w:style w:styleId="Normlnweb" w:type="paragraph">
    <w:name w:val="Normal (Web)"/>
    <w:basedOn w:val="Normln"/>
    <w:uiPriority w:val="99"/>
    <w:rsid w:val="00A660A8"/>
    <w:pPr>
      <w:spacing w:after="100" w:afterAutospacing="1" w:before="100" w:beforeAutospacing="1"/>
    </w:pPr>
    <w:rPr>
      <w:rFonts w:ascii="Arial Unicode MS" w:eastAsia="Arial Unicode MS" w:hAnsi="Arial Unicode MS"/>
    </w:rPr>
  </w:style>
  <w:style w:styleId="Hypertextovodkaz" w:type="character">
    <w:name w:val="Hyperlink"/>
    <w:rsid w:val="00EE6CC7"/>
    <w:rPr>
      <w:color w:val="0000FF"/>
      <w:u w:val="single"/>
    </w:rPr>
  </w:style>
  <w:style w:styleId="slovanseznam" w:type="paragraph">
    <w:name w:val="List Number"/>
    <w:basedOn w:val="Normln"/>
    <w:rsid w:val="00EE6CC7"/>
    <w:pPr>
      <w:numPr>
        <w:numId w:val="5"/>
      </w:numPr>
      <w:jc w:val="both"/>
    </w:pPr>
    <w:rPr>
      <w:rFonts w:ascii="Arial" w:cs="Arial" w:hAnsi="Arial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85387B7-0358-4235-BA4F-C57DA237F13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529</properties:Words>
  <properties:Characters>3125</properties:Characters>
  <properties:Lines>26</properties:Lines>
  <properties:Paragraphs>7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3647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2013-04-09T09:18:00Z</dcterms:created>
  <dc:creator/>
  <cp:lastModifiedBy/>
  <dcterms:modified xmlns:xsi="http://www.w3.org/2001/XMLSchema-instance" xsi:type="dcterms:W3CDTF">2013-07-30T06:11:00Z</dcterms:modified>
  <cp:revision>3</cp:revision>
</cp:coreProperties>
</file>