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5655AE" w:rsidR="0069128D" w:rsidP="0069128D" w:rsidRDefault="0069128D">
      <w:pPr>
        <w:pStyle w:val="Odstavecseseznamem"/>
        <w:numPr>
          <w:ilvl w:val="0"/>
          <w:numId w:val="2"/>
        </w:numPr>
        <w:spacing w:after="0" w:line="240" w:lineRule="auto"/>
        <w:ind w:left="1560"/>
        <w:contextualSpacing w:val="false"/>
        <w:rPr>
          <w:b/>
          <w:sz w:val="20"/>
          <w:szCs w:val="20"/>
        </w:rPr>
      </w:pPr>
      <w:r w:rsidRPr="005655AE">
        <w:rPr>
          <w:b/>
          <w:sz w:val="20"/>
          <w:szCs w:val="20"/>
        </w:rPr>
        <w:t>Vyjednávání a argumentace</w:t>
      </w:r>
    </w:p>
    <w:tbl>
      <w:tblPr>
        <w:tblW w:w="54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460"/>
      </w:tblGrid>
      <w:tr w:rsidRPr="005655AE" w:rsidR="0069128D" w:rsidTr="00C63827">
        <w:trPr>
          <w:trHeight w:val="2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655AE" w:rsidR="0069128D" w:rsidP="0069128D" w:rsidRDefault="0069128D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560"/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  <w:t>P</w:t>
            </w:r>
            <w:r w:rsidRPr="005655AE"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  <w:t>roč vyjednávat a nesmlouvat</w:t>
            </w:r>
          </w:p>
        </w:tc>
      </w:tr>
      <w:tr w:rsidRPr="005655AE" w:rsidR="0069128D" w:rsidTr="00C63827">
        <w:trPr>
          <w:trHeight w:val="2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655AE" w:rsidR="0069128D" w:rsidP="0069128D" w:rsidRDefault="0069128D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560"/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  <w:t>P</w:t>
            </w:r>
            <w:r w:rsidRPr="005655AE"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  <w:t>ostoj vs. zájem</w:t>
            </w:r>
          </w:p>
        </w:tc>
      </w:tr>
      <w:tr w:rsidRPr="005655AE" w:rsidR="0069128D" w:rsidTr="00C63827">
        <w:trPr>
          <w:trHeight w:val="2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655AE" w:rsidR="0069128D" w:rsidP="0069128D" w:rsidRDefault="0069128D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560"/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  <w:t>M</w:t>
            </w:r>
            <w:r w:rsidRPr="005655AE"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  <w:t>ěkké, tvrdé, pri</w:t>
            </w:r>
            <w:r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  <w:t>n</w:t>
            </w:r>
            <w:r w:rsidRPr="005655AE"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  <w:t>cipiální vy</w:t>
            </w:r>
            <w:r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  <w:t>jednávání</w:t>
            </w:r>
          </w:p>
        </w:tc>
      </w:tr>
      <w:tr w:rsidRPr="005655AE" w:rsidR="0069128D" w:rsidTr="00C63827">
        <w:trPr>
          <w:trHeight w:val="2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655AE" w:rsidR="0069128D" w:rsidP="0069128D" w:rsidRDefault="0069128D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560"/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  <w:t>J</w:t>
            </w:r>
            <w:r w:rsidRPr="005655AE"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  <w:t>ak pracovat s BATNOU</w:t>
            </w:r>
          </w:p>
        </w:tc>
      </w:tr>
      <w:tr w:rsidRPr="005655AE" w:rsidR="0069128D" w:rsidTr="00C63827">
        <w:trPr>
          <w:trHeight w:val="2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655AE" w:rsidR="0069128D" w:rsidP="0069128D" w:rsidRDefault="0069128D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560"/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</w:pPr>
            <w:r w:rsidRPr="005655AE"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  <w:t>Nejfrekventovanější chyby při vyjednávání</w:t>
            </w:r>
          </w:p>
        </w:tc>
      </w:tr>
      <w:tr w:rsidRPr="005655AE" w:rsidR="0069128D" w:rsidTr="00C63827">
        <w:trPr>
          <w:trHeight w:val="2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655AE" w:rsidR="0069128D" w:rsidP="0069128D" w:rsidRDefault="0069128D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560"/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</w:pPr>
            <w:r w:rsidRPr="005655AE"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  <w:t>Kouzlo používání otázek</w:t>
            </w:r>
          </w:p>
        </w:tc>
      </w:tr>
      <w:tr w:rsidRPr="005655AE" w:rsidR="0069128D" w:rsidTr="00C63827">
        <w:trPr>
          <w:trHeight w:val="2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655AE" w:rsidR="0069128D" w:rsidP="0069128D" w:rsidRDefault="0069128D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560"/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</w:pPr>
            <w:r w:rsidRPr="005655AE"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  <w:t>Od</w:t>
            </w:r>
            <w:r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  <w:t>d</w:t>
            </w:r>
            <w:r w:rsidRPr="005655AE"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  <w:t>ělte lidi od problému - technika 10ti kroků</w:t>
            </w:r>
          </w:p>
        </w:tc>
      </w:tr>
      <w:tr w:rsidRPr="005655AE" w:rsidR="0069128D" w:rsidTr="00C63827">
        <w:trPr>
          <w:trHeight w:val="2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655AE" w:rsidR="0069128D" w:rsidP="0069128D" w:rsidRDefault="0069128D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560"/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</w:pPr>
            <w:r w:rsidRPr="005655AE"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  <w:t>Tvorba alternativ</w:t>
            </w:r>
          </w:p>
        </w:tc>
      </w:tr>
      <w:tr w:rsidRPr="005655AE" w:rsidR="0069128D" w:rsidTr="00C63827">
        <w:trPr>
          <w:trHeight w:val="2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655AE" w:rsidR="0069128D" w:rsidP="0069128D" w:rsidRDefault="0069128D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560"/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</w:pPr>
            <w:r w:rsidRPr="005655AE"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  <w:t>Vyjednávání se skupinou</w:t>
            </w:r>
          </w:p>
        </w:tc>
      </w:tr>
      <w:tr w:rsidRPr="005655AE" w:rsidR="0069128D" w:rsidTr="00C63827">
        <w:trPr>
          <w:trHeight w:val="2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655AE" w:rsidR="0069128D" w:rsidP="0069128D" w:rsidRDefault="0069128D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560"/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</w:pPr>
            <w:r w:rsidRPr="005655AE"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  <w:t>Emoce při vyjednávání a jejich využití k zachování vztahů</w:t>
            </w:r>
          </w:p>
        </w:tc>
      </w:tr>
    </w:tbl>
    <w:p w:rsidRPr="005655AE" w:rsidR="0069128D" w:rsidP="0069128D" w:rsidRDefault="0069128D">
      <w:pPr>
        <w:spacing w:after="0" w:line="240" w:lineRule="auto"/>
        <w:ind w:left="1560"/>
        <w:rPr>
          <w:sz w:val="20"/>
          <w:szCs w:val="20"/>
        </w:rPr>
      </w:pPr>
    </w:p>
    <w:p w:rsidRPr="005655AE" w:rsidR="0069128D" w:rsidP="0069128D" w:rsidRDefault="0069128D">
      <w:pPr>
        <w:pStyle w:val="Odstavecseseznamem"/>
        <w:numPr>
          <w:ilvl w:val="0"/>
          <w:numId w:val="2"/>
        </w:numPr>
        <w:spacing w:after="0" w:line="240" w:lineRule="auto"/>
        <w:ind w:left="1560"/>
        <w:rPr>
          <w:b/>
          <w:sz w:val="20"/>
          <w:szCs w:val="20"/>
        </w:rPr>
      </w:pPr>
      <w:r w:rsidRPr="005655AE">
        <w:rPr>
          <w:b/>
          <w:sz w:val="20"/>
          <w:szCs w:val="20"/>
        </w:rPr>
        <w:t>Asertivní jednání</w:t>
      </w:r>
    </w:p>
    <w:tbl>
      <w:tblPr>
        <w:tblW w:w="54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460"/>
      </w:tblGrid>
      <w:tr w:rsidRPr="005655AE" w:rsidR="0069128D" w:rsidTr="00C63827">
        <w:trPr>
          <w:trHeight w:val="2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655AE" w:rsidR="0069128D" w:rsidP="0069128D" w:rsidRDefault="0069128D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left="1560"/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</w:pPr>
            <w:r w:rsidRPr="005655AE"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  <w:t>Definice asertivity</w:t>
            </w:r>
          </w:p>
        </w:tc>
      </w:tr>
      <w:tr w:rsidRPr="005655AE" w:rsidR="0069128D" w:rsidTr="00C63827">
        <w:trPr>
          <w:trHeight w:val="2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655AE" w:rsidR="0069128D" w:rsidP="0069128D" w:rsidRDefault="0069128D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left="1560"/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</w:pPr>
            <w:r w:rsidRPr="005655AE"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  <w:t>Aserti</w:t>
            </w:r>
            <w:r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  <w:t>v</w:t>
            </w:r>
            <w:r w:rsidRPr="005655AE"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  <w:t>ita vs</w:t>
            </w:r>
            <w:r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  <w:t>.</w:t>
            </w:r>
            <w:r w:rsidRPr="005655AE"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  <w:t xml:space="preserve"> pasivita vs. agrese</w:t>
            </w:r>
          </w:p>
        </w:tc>
      </w:tr>
      <w:tr w:rsidRPr="005655AE" w:rsidR="0069128D" w:rsidTr="00C63827">
        <w:trPr>
          <w:trHeight w:val="2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655AE" w:rsidR="0069128D" w:rsidP="0069128D" w:rsidRDefault="0069128D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left="1560"/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</w:pPr>
            <w:r w:rsidRPr="005655AE"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  <w:t>Účel a principy asertivní techniky</w:t>
            </w:r>
          </w:p>
        </w:tc>
      </w:tr>
      <w:tr w:rsidRPr="005655AE" w:rsidR="0069128D" w:rsidTr="00C63827">
        <w:trPr>
          <w:trHeight w:val="2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655AE" w:rsidR="0069128D" w:rsidP="0069128D" w:rsidRDefault="0069128D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left="1560"/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</w:pPr>
            <w:r w:rsidRPr="005655AE"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  <w:t>Nástroje asertivní komunikace</w:t>
            </w:r>
          </w:p>
        </w:tc>
      </w:tr>
      <w:tr w:rsidRPr="005655AE" w:rsidR="0069128D" w:rsidTr="00C63827">
        <w:trPr>
          <w:trHeight w:val="2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655AE" w:rsidR="0069128D" w:rsidP="0069128D" w:rsidRDefault="0069128D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left="1560"/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  <w:t>M</w:t>
            </w:r>
            <w:r w:rsidRPr="005655AE"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  <w:t>anipulace a jak se jim bránit</w:t>
            </w:r>
          </w:p>
        </w:tc>
      </w:tr>
      <w:tr w:rsidRPr="005655AE" w:rsidR="0069128D" w:rsidTr="00C63827">
        <w:trPr>
          <w:trHeight w:val="2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655AE" w:rsidR="0069128D" w:rsidP="0069128D" w:rsidRDefault="0069128D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left="1560"/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</w:pPr>
            <w:r w:rsidRPr="005655AE"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  <w:t>Asertivní kritika</w:t>
            </w:r>
          </w:p>
        </w:tc>
      </w:tr>
      <w:tr w:rsidRPr="005655AE" w:rsidR="0069128D" w:rsidTr="00C63827">
        <w:trPr>
          <w:trHeight w:val="2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655AE" w:rsidR="0069128D" w:rsidP="0069128D" w:rsidRDefault="0069128D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left="1560"/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</w:pPr>
            <w:r w:rsidRPr="005655AE"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  <w:t>Asertivní pozitivní zpětná vazba</w:t>
            </w:r>
          </w:p>
        </w:tc>
      </w:tr>
    </w:tbl>
    <w:p w:rsidRPr="005655AE" w:rsidR="0069128D" w:rsidP="0069128D" w:rsidRDefault="0069128D">
      <w:pPr>
        <w:spacing w:after="0" w:line="240" w:lineRule="auto"/>
        <w:ind w:left="1560"/>
        <w:rPr>
          <w:b/>
          <w:sz w:val="20"/>
          <w:szCs w:val="20"/>
        </w:rPr>
      </w:pPr>
    </w:p>
    <w:p w:rsidRPr="005655AE" w:rsidR="0069128D" w:rsidP="0069128D" w:rsidRDefault="0069128D">
      <w:pPr>
        <w:pStyle w:val="Odstavecseseznamem"/>
        <w:numPr>
          <w:ilvl w:val="0"/>
          <w:numId w:val="2"/>
        </w:numPr>
        <w:spacing w:after="0" w:line="240" w:lineRule="auto"/>
        <w:ind w:left="1560"/>
        <w:rPr>
          <w:b/>
          <w:sz w:val="20"/>
          <w:szCs w:val="20"/>
        </w:rPr>
      </w:pPr>
      <w:r w:rsidRPr="005655AE">
        <w:rPr>
          <w:b/>
          <w:sz w:val="20"/>
          <w:szCs w:val="20"/>
        </w:rPr>
        <w:t>Efektivní komunikace</w:t>
      </w:r>
    </w:p>
    <w:tbl>
      <w:tblPr>
        <w:tblW w:w="718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189"/>
      </w:tblGrid>
      <w:tr w:rsidRPr="005655AE" w:rsidR="0069128D" w:rsidTr="00C63827">
        <w:trPr>
          <w:trHeight w:val="20"/>
        </w:trPr>
        <w:tc>
          <w:tcPr>
            <w:tcW w:w="7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655AE" w:rsidR="0069128D" w:rsidP="0069128D" w:rsidRDefault="0069128D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ind w:left="1560"/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</w:pPr>
            <w:r w:rsidRPr="005655AE"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  <w:t>Komunikační proces a pravidla efektivní komunikace</w:t>
            </w:r>
          </w:p>
        </w:tc>
      </w:tr>
      <w:tr w:rsidRPr="005655AE" w:rsidR="0069128D" w:rsidTr="00C63827">
        <w:trPr>
          <w:trHeight w:val="20"/>
        </w:trPr>
        <w:tc>
          <w:tcPr>
            <w:tcW w:w="7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655AE" w:rsidR="0069128D" w:rsidP="0069128D" w:rsidRDefault="0069128D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ind w:left="1560"/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</w:pPr>
            <w:r w:rsidRPr="005655AE"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  <w:t>Jak vybudovat důvěru při vzájemné komunikaci</w:t>
            </w:r>
          </w:p>
        </w:tc>
      </w:tr>
      <w:tr w:rsidRPr="005655AE" w:rsidR="0069128D" w:rsidTr="00C63827">
        <w:trPr>
          <w:trHeight w:val="20"/>
        </w:trPr>
        <w:tc>
          <w:tcPr>
            <w:tcW w:w="7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655AE" w:rsidR="0069128D" w:rsidP="0069128D" w:rsidRDefault="0069128D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ind w:left="1560"/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</w:pPr>
            <w:r w:rsidRPr="005655AE"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  <w:t>Komunikační typologie</w:t>
            </w:r>
          </w:p>
        </w:tc>
      </w:tr>
      <w:tr w:rsidRPr="005655AE" w:rsidR="0069128D" w:rsidTr="00C63827">
        <w:trPr>
          <w:trHeight w:val="20"/>
        </w:trPr>
        <w:tc>
          <w:tcPr>
            <w:tcW w:w="7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655AE" w:rsidR="0069128D" w:rsidP="0069128D" w:rsidRDefault="0069128D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ind w:left="1560" w:right="-3202"/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</w:pPr>
            <w:r w:rsidRPr="005655AE"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  <w:t>Neverbální komunikace a jak ji propojit s verbálním projevem</w:t>
            </w:r>
          </w:p>
        </w:tc>
      </w:tr>
      <w:tr w:rsidRPr="005655AE" w:rsidR="0069128D" w:rsidTr="00C63827">
        <w:trPr>
          <w:trHeight w:val="20"/>
        </w:trPr>
        <w:tc>
          <w:tcPr>
            <w:tcW w:w="7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655AE" w:rsidR="0069128D" w:rsidP="0069128D" w:rsidRDefault="0069128D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ind w:left="1560"/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</w:pPr>
            <w:r w:rsidRPr="005655AE"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  <w:t>Umění přesvědčit</w:t>
            </w:r>
          </w:p>
        </w:tc>
      </w:tr>
      <w:tr w:rsidRPr="005655AE" w:rsidR="0069128D" w:rsidTr="00C63827">
        <w:trPr>
          <w:trHeight w:val="20"/>
        </w:trPr>
        <w:tc>
          <w:tcPr>
            <w:tcW w:w="7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655AE" w:rsidR="0069128D" w:rsidP="0069128D" w:rsidRDefault="0069128D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ind w:left="1560"/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</w:pPr>
            <w:r w:rsidRPr="005655AE"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  <w:t>Komunikační typologie</w:t>
            </w:r>
          </w:p>
        </w:tc>
      </w:tr>
      <w:tr w:rsidRPr="005655AE" w:rsidR="0069128D" w:rsidTr="00C63827">
        <w:trPr>
          <w:trHeight w:val="20"/>
        </w:trPr>
        <w:tc>
          <w:tcPr>
            <w:tcW w:w="7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655AE" w:rsidR="0069128D" w:rsidP="0069128D" w:rsidRDefault="0069128D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ind w:left="1560"/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</w:pPr>
            <w:r w:rsidRPr="005655AE"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  <w:t>Empatie a zvládání námitek</w:t>
            </w:r>
          </w:p>
        </w:tc>
      </w:tr>
      <w:tr w:rsidRPr="005655AE" w:rsidR="0069128D" w:rsidTr="00C63827">
        <w:trPr>
          <w:trHeight w:val="20"/>
        </w:trPr>
        <w:tc>
          <w:tcPr>
            <w:tcW w:w="7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655AE" w:rsidR="0069128D" w:rsidP="0069128D" w:rsidRDefault="0069128D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ind w:left="1560"/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</w:pPr>
            <w:r w:rsidRPr="005655AE"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  <w:t>Reakce na agresivní a pasivní chování komunikačního partnera</w:t>
            </w:r>
          </w:p>
        </w:tc>
      </w:tr>
      <w:tr w:rsidRPr="005655AE" w:rsidR="0069128D" w:rsidTr="00C63827">
        <w:trPr>
          <w:trHeight w:val="20"/>
        </w:trPr>
        <w:tc>
          <w:tcPr>
            <w:tcW w:w="7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655AE" w:rsidR="0069128D" w:rsidP="0069128D" w:rsidRDefault="0069128D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ind w:left="1560"/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</w:pPr>
            <w:r w:rsidRPr="005655AE"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  <w:t>Omluvy a přijímání omluv</w:t>
            </w:r>
          </w:p>
        </w:tc>
      </w:tr>
      <w:tr w:rsidRPr="005655AE" w:rsidR="0069128D" w:rsidTr="00C63827">
        <w:trPr>
          <w:trHeight w:val="20"/>
        </w:trPr>
        <w:tc>
          <w:tcPr>
            <w:tcW w:w="7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655AE" w:rsidR="0069128D" w:rsidP="0069128D" w:rsidRDefault="0069128D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ind w:left="1560"/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</w:pPr>
            <w:r w:rsidRPr="005655AE"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  <w:t>Kritika a přijímání kritiky</w:t>
            </w:r>
          </w:p>
        </w:tc>
      </w:tr>
      <w:tr w:rsidRPr="005655AE" w:rsidR="0069128D" w:rsidTr="00C63827">
        <w:trPr>
          <w:trHeight w:val="20"/>
        </w:trPr>
        <w:tc>
          <w:tcPr>
            <w:tcW w:w="7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655AE" w:rsidR="0069128D" w:rsidP="0069128D" w:rsidRDefault="0069128D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ind w:left="1560"/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</w:pPr>
            <w:r w:rsidRPr="005655AE"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  <w:t>Pochvala a přijímání pochvaly</w:t>
            </w:r>
          </w:p>
        </w:tc>
      </w:tr>
      <w:tr w:rsidRPr="005655AE" w:rsidR="0069128D" w:rsidTr="00C63827">
        <w:trPr>
          <w:trHeight w:val="20"/>
        </w:trPr>
        <w:tc>
          <w:tcPr>
            <w:tcW w:w="7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655AE" w:rsidR="0069128D" w:rsidP="0069128D" w:rsidRDefault="0069128D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ind w:left="1560"/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</w:pPr>
            <w:r w:rsidRPr="005655AE"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  <w:t>Specifika telefonické komunikace</w:t>
            </w:r>
          </w:p>
          <w:p w:rsidRPr="005655AE" w:rsidR="0069128D" w:rsidP="0069128D" w:rsidRDefault="0069128D">
            <w:pPr>
              <w:pStyle w:val="Odstavecseseznamem"/>
              <w:spacing w:after="0" w:line="240" w:lineRule="auto"/>
              <w:ind w:left="1560"/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Pr="005655AE" w:rsidR="0069128D" w:rsidP="0069128D" w:rsidRDefault="0069128D">
      <w:pPr>
        <w:pStyle w:val="Odstavecseseznamem"/>
        <w:numPr>
          <w:ilvl w:val="0"/>
          <w:numId w:val="2"/>
        </w:numPr>
        <w:spacing w:after="0" w:line="240" w:lineRule="auto"/>
        <w:ind w:left="1560"/>
        <w:rPr>
          <w:b/>
          <w:sz w:val="20"/>
          <w:szCs w:val="20"/>
        </w:rPr>
      </w:pPr>
      <w:r w:rsidRPr="005655AE">
        <w:rPr>
          <w:b/>
          <w:sz w:val="20"/>
          <w:szCs w:val="20"/>
        </w:rPr>
        <w:t>Emoční inteligence</w:t>
      </w:r>
    </w:p>
    <w:tbl>
      <w:tblPr>
        <w:tblW w:w="619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196"/>
      </w:tblGrid>
      <w:tr w:rsidRPr="005655AE" w:rsidR="0069128D" w:rsidTr="0069128D">
        <w:trPr>
          <w:trHeight w:val="20"/>
        </w:trPr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655AE" w:rsidR="0069128D" w:rsidP="0069128D" w:rsidRDefault="0069128D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1560"/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</w:pPr>
            <w:r w:rsidRPr="005655AE"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  <w:t>Definice "emoční inteligence" a její využití</w:t>
            </w:r>
          </w:p>
        </w:tc>
      </w:tr>
      <w:tr w:rsidRPr="005655AE" w:rsidR="0069128D" w:rsidTr="0069128D">
        <w:trPr>
          <w:trHeight w:val="20"/>
        </w:trPr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655AE" w:rsidR="0069128D" w:rsidP="0069128D" w:rsidRDefault="0069128D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1560"/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</w:pPr>
            <w:r w:rsidRPr="005655AE"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  <w:t>Emoční dovednosti a metody vlastní reflexe</w:t>
            </w:r>
          </w:p>
        </w:tc>
      </w:tr>
      <w:tr w:rsidRPr="005655AE" w:rsidR="0069128D" w:rsidTr="0069128D">
        <w:trPr>
          <w:trHeight w:val="20"/>
        </w:trPr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655AE" w:rsidR="0069128D" w:rsidP="0069128D" w:rsidRDefault="0069128D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1560"/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</w:pPr>
            <w:r w:rsidRPr="005655AE"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  <w:t>Techniky kontroly emocí ve vypjatých situacích</w:t>
            </w:r>
          </w:p>
        </w:tc>
      </w:tr>
      <w:tr w:rsidRPr="005655AE" w:rsidR="0069128D" w:rsidTr="0069128D">
        <w:trPr>
          <w:trHeight w:val="20"/>
        </w:trPr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655AE" w:rsidR="0069128D" w:rsidP="0069128D" w:rsidRDefault="0069128D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1560"/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</w:pPr>
            <w:r w:rsidRPr="005655AE"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  <w:t>Jak získávat přátele - klíčové techniky</w:t>
            </w:r>
          </w:p>
        </w:tc>
      </w:tr>
      <w:tr w:rsidRPr="005655AE" w:rsidR="0069128D" w:rsidTr="0069128D">
        <w:trPr>
          <w:trHeight w:val="20"/>
        </w:trPr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655AE" w:rsidR="0069128D" w:rsidP="0069128D" w:rsidRDefault="0069128D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1560"/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</w:pPr>
            <w:r w:rsidRPr="005655AE"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  <w:t>Empatie a její využití v diplomacii</w:t>
            </w:r>
          </w:p>
          <w:p w:rsidRPr="005655AE" w:rsidR="0069128D" w:rsidP="0069128D" w:rsidRDefault="0069128D">
            <w:pPr>
              <w:pStyle w:val="Odstavecseseznamem"/>
              <w:spacing w:after="0" w:line="240" w:lineRule="auto"/>
              <w:ind w:left="1560"/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Pr="005655AE" w:rsidR="0069128D" w:rsidP="0069128D" w:rsidRDefault="0069128D">
      <w:pPr>
        <w:pStyle w:val="Odstavecseseznamem"/>
        <w:numPr>
          <w:ilvl w:val="0"/>
          <w:numId w:val="2"/>
        </w:numPr>
        <w:spacing w:after="0" w:line="240" w:lineRule="auto"/>
        <w:ind w:left="1560"/>
        <w:rPr>
          <w:b/>
          <w:sz w:val="20"/>
          <w:szCs w:val="20"/>
        </w:rPr>
      </w:pPr>
      <w:r w:rsidRPr="005655AE">
        <w:rPr>
          <w:b/>
          <w:sz w:val="20"/>
          <w:szCs w:val="20"/>
        </w:rPr>
        <w:t>Firemní kultura</w:t>
      </w:r>
    </w:p>
    <w:tbl>
      <w:tblPr>
        <w:tblW w:w="54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460"/>
      </w:tblGrid>
      <w:tr w:rsidRPr="005655AE" w:rsidR="0069128D" w:rsidTr="00C63827">
        <w:trPr>
          <w:trHeight w:val="2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655AE" w:rsidR="0069128D" w:rsidP="0069128D" w:rsidRDefault="0069128D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1560"/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</w:pPr>
            <w:r w:rsidRPr="005655AE"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  <w:t>Co to je firemní kultura</w:t>
            </w:r>
          </w:p>
        </w:tc>
      </w:tr>
      <w:tr w:rsidRPr="005655AE" w:rsidR="0069128D" w:rsidTr="00C63827">
        <w:trPr>
          <w:trHeight w:val="2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655AE" w:rsidR="0069128D" w:rsidP="0069128D" w:rsidRDefault="0069128D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1560"/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</w:pPr>
            <w:r w:rsidRPr="005655AE"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  <w:t>Z čeho se firemní kultura skládá</w:t>
            </w:r>
          </w:p>
        </w:tc>
      </w:tr>
      <w:tr w:rsidRPr="005655AE" w:rsidR="0069128D" w:rsidTr="00C63827">
        <w:trPr>
          <w:trHeight w:val="2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655AE" w:rsidR="0069128D" w:rsidP="0069128D" w:rsidRDefault="0069128D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1560"/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</w:pPr>
            <w:r w:rsidRPr="005655AE"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  <w:t>Definování sdílených hodnot firmy</w:t>
            </w:r>
          </w:p>
        </w:tc>
      </w:tr>
      <w:tr w:rsidRPr="005655AE" w:rsidR="0069128D" w:rsidTr="00C63827">
        <w:trPr>
          <w:trHeight w:val="2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655AE" w:rsidR="0069128D" w:rsidP="0069128D" w:rsidRDefault="0069128D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1560"/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</w:pPr>
            <w:r w:rsidRPr="005655AE"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  <w:t>Přínos a výhody začlenění do firemní kultury</w:t>
            </w:r>
          </w:p>
        </w:tc>
      </w:tr>
      <w:tr w:rsidRPr="005655AE" w:rsidR="0069128D" w:rsidTr="00C63827">
        <w:trPr>
          <w:trHeight w:val="2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655AE" w:rsidR="0069128D" w:rsidP="0069128D" w:rsidRDefault="0069128D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1560"/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</w:pPr>
            <w:r w:rsidRPr="005655AE"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  <w:t>Zpětná</w:t>
            </w:r>
            <w:r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  <w:t xml:space="preserve"> vazba a její role ve firemní k</w:t>
            </w:r>
            <w:r w:rsidRPr="005655AE"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  <w:t>u</w:t>
            </w:r>
            <w:r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  <w:t>l</w:t>
            </w:r>
            <w:r w:rsidRPr="005655AE"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  <w:t>tuře</w:t>
            </w:r>
          </w:p>
        </w:tc>
      </w:tr>
      <w:tr w:rsidRPr="005655AE" w:rsidR="0069128D" w:rsidTr="00C63827">
        <w:trPr>
          <w:trHeight w:val="2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655AE" w:rsidR="0069128D" w:rsidP="0069128D" w:rsidRDefault="0069128D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1560"/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</w:pPr>
            <w:r w:rsidRPr="005655AE"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  <w:t>Jak vytvářet firemní kulturu</w:t>
            </w:r>
          </w:p>
        </w:tc>
      </w:tr>
      <w:tr w:rsidRPr="005655AE" w:rsidR="0069128D" w:rsidTr="00C63827">
        <w:trPr>
          <w:trHeight w:val="2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655AE" w:rsidR="0069128D" w:rsidP="0069128D" w:rsidRDefault="0069128D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1560"/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</w:pPr>
            <w:r w:rsidRPr="005655AE"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  <w:t>Negativa silné firemní kultury</w:t>
            </w:r>
          </w:p>
        </w:tc>
      </w:tr>
      <w:tr w:rsidRPr="005655AE" w:rsidR="0069128D" w:rsidTr="00C63827">
        <w:trPr>
          <w:trHeight w:val="2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655AE" w:rsidR="0069128D" w:rsidP="0069128D" w:rsidRDefault="0069128D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1560"/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</w:pPr>
            <w:r w:rsidRPr="005655AE"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  <w:t>Adaptace nových zaměstnanců do firemní kultury</w:t>
            </w:r>
          </w:p>
          <w:p w:rsidRPr="005655AE" w:rsidR="0069128D" w:rsidP="0069128D" w:rsidRDefault="0069128D">
            <w:pPr>
              <w:pStyle w:val="Odstavecseseznamem"/>
              <w:spacing w:after="0" w:line="240" w:lineRule="auto"/>
              <w:ind w:left="1560"/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Pr="005655AE" w:rsidR="0069128D" w:rsidP="0069128D" w:rsidRDefault="0069128D">
      <w:pPr>
        <w:pStyle w:val="Odstavecseseznamem"/>
        <w:numPr>
          <w:ilvl w:val="0"/>
          <w:numId w:val="2"/>
        </w:numPr>
        <w:spacing w:after="0" w:line="240" w:lineRule="auto"/>
        <w:ind w:left="1560"/>
        <w:rPr>
          <w:b/>
          <w:sz w:val="20"/>
          <w:szCs w:val="20"/>
        </w:rPr>
      </w:pPr>
      <w:r w:rsidRPr="005655AE">
        <w:rPr>
          <w:b/>
          <w:sz w:val="20"/>
          <w:szCs w:val="20"/>
        </w:rPr>
        <w:t>Komunikace v obtížných situacích</w:t>
      </w:r>
    </w:p>
    <w:tbl>
      <w:tblPr>
        <w:tblW w:w="9187" w:type="dxa"/>
        <w:tblInd w:w="25" w:type="dxa"/>
        <w:tblCellMar>
          <w:left w:w="70" w:type="dxa"/>
          <w:right w:w="70" w:type="dxa"/>
        </w:tblCellMar>
        <w:tblLook w:val="04A0"/>
      </w:tblPr>
      <w:tblGrid>
        <w:gridCol w:w="19"/>
        <w:gridCol w:w="42"/>
        <w:gridCol w:w="52"/>
        <w:gridCol w:w="9074"/>
      </w:tblGrid>
      <w:tr w:rsidRPr="005655AE" w:rsidR="0069128D" w:rsidTr="008A29A5">
        <w:trPr>
          <w:gridBefore w:val="1"/>
          <w:trHeight w:val="20"/>
        </w:trPr>
        <w:tc>
          <w:tcPr>
            <w:tcW w:w="9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655AE" w:rsidR="0069128D" w:rsidP="0069128D" w:rsidRDefault="0069128D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ind w:left="1560"/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  <w:lang w:eastAsia="cs-CZ"/>
              </w:rPr>
              <w:lastRenderedPageBreak/>
              <w:t>Význam komunikace v mezili</w:t>
            </w:r>
            <w:r w:rsidRPr="005655AE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  <w:lang w:eastAsia="cs-CZ"/>
              </w:rPr>
              <w:t>d</w:t>
            </w:r>
            <w:r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  <w:lang w:eastAsia="cs-CZ"/>
              </w:rPr>
              <w:t>s</w:t>
            </w:r>
            <w:r w:rsidRPr="005655AE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  <w:lang w:eastAsia="cs-CZ"/>
              </w:rPr>
              <w:t>kých vztazích</w:t>
            </w:r>
          </w:p>
        </w:tc>
      </w:tr>
      <w:tr w:rsidRPr="005655AE" w:rsidR="0069128D" w:rsidTr="008A29A5">
        <w:trPr>
          <w:gridBefore w:val="1"/>
          <w:trHeight w:val="20"/>
        </w:trPr>
        <w:tc>
          <w:tcPr>
            <w:tcW w:w="9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128D" w:rsidP="0069128D" w:rsidRDefault="0069128D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ind w:left="1560"/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  <w:lang w:eastAsia="cs-CZ"/>
              </w:rPr>
            </w:pPr>
            <w:r w:rsidRPr="005655AE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  <w:lang w:eastAsia="cs-CZ"/>
              </w:rPr>
              <w:t>Obtížné situace v komunikačním procesu</w:t>
            </w:r>
          </w:p>
          <w:p w:rsidR="0069128D" w:rsidP="0069128D" w:rsidRDefault="0069128D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ind w:left="1560"/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  <w:lang w:eastAsia="cs-CZ"/>
              </w:rPr>
              <w:t>Doporučení pro profesionální komunikaci</w:t>
            </w:r>
          </w:p>
          <w:p w:rsidRPr="005655AE" w:rsidR="0069128D" w:rsidP="0069128D" w:rsidRDefault="0069128D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ind w:left="1560"/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  <w:lang w:eastAsia="cs-CZ"/>
              </w:rPr>
              <w:t>Paralingvistika</w:t>
            </w:r>
          </w:p>
        </w:tc>
      </w:tr>
      <w:tr w:rsidRPr="005655AE" w:rsidR="0069128D" w:rsidTr="008A29A5">
        <w:trPr>
          <w:gridBefore w:val="1"/>
          <w:trHeight w:val="20"/>
        </w:trPr>
        <w:tc>
          <w:tcPr>
            <w:tcW w:w="9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655AE" w:rsidR="0069128D" w:rsidP="0069128D" w:rsidRDefault="0069128D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ind w:left="1560"/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  <w:lang w:eastAsia="cs-CZ"/>
              </w:rPr>
            </w:pPr>
            <w:r w:rsidRPr="005655AE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  <w:lang w:eastAsia="cs-CZ"/>
              </w:rPr>
              <w:t>Základní dovednosti v komunikaci</w:t>
            </w:r>
          </w:p>
        </w:tc>
      </w:tr>
      <w:tr w:rsidRPr="005655AE" w:rsidR="0069128D" w:rsidTr="008A29A5">
        <w:trPr>
          <w:gridBefore w:val="1"/>
          <w:trHeight w:val="20"/>
        </w:trPr>
        <w:tc>
          <w:tcPr>
            <w:tcW w:w="9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655AE" w:rsidR="0069128D" w:rsidP="0069128D" w:rsidRDefault="0069128D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ind w:left="1560"/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</w:pPr>
            <w:r w:rsidRPr="005655AE"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  <w:t>Kritická zpětná vazba</w:t>
            </w:r>
          </w:p>
        </w:tc>
      </w:tr>
      <w:tr w:rsidRPr="005655AE" w:rsidR="0069128D" w:rsidTr="008A29A5">
        <w:trPr>
          <w:gridBefore w:val="1"/>
          <w:trHeight w:val="20"/>
        </w:trPr>
        <w:tc>
          <w:tcPr>
            <w:tcW w:w="9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655AE" w:rsidR="0069128D" w:rsidP="0069128D" w:rsidRDefault="0069128D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ind w:left="1560"/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</w:pPr>
            <w:r w:rsidRPr="005655AE"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  <w:t>Komu</w:t>
            </w:r>
            <w:r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  <w:t>nikace před publikem a základy ř</w:t>
            </w:r>
            <w:r w:rsidRPr="005655AE"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  <w:t>ečnictví</w:t>
            </w:r>
          </w:p>
        </w:tc>
      </w:tr>
      <w:tr w:rsidRPr="005655AE" w:rsidR="0069128D" w:rsidTr="008A29A5">
        <w:trPr>
          <w:gridBefore w:val="1"/>
          <w:trHeight w:val="20"/>
        </w:trPr>
        <w:tc>
          <w:tcPr>
            <w:tcW w:w="9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655AE" w:rsidR="0069128D" w:rsidP="0069128D" w:rsidRDefault="0069128D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ind w:left="1560"/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  <w:lang w:eastAsia="cs-CZ"/>
              </w:rPr>
            </w:pPr>
            <w:r w:rsidRPr="005655AE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  <w:lang w:eastAsia="cs-CZ"/>
              </w:rPr>
              <w:t>Práce se stresem</w:t>
            </w:r>
          </w:p>
        </w:tc>
      </w:tr>
      <w:tr w:rsidRPr="005655AE" w:rsidR="0069128D" w:rsidTr="008A29A5">
        <w:trPr>
          <w:gridBefore w:val="1"/>
          <w:trHeight w:val="20"/>
        </w:trPr>
        <w:tc>
          <w:tcPr>
            <w:tcW w:w="9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655AE" w:rsidR="0069128D" w:rsidP="0069128D" w:rsidRDefault="0069128D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ind w:left="1560"/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  <w:lang w:eastAsia="cs-CZ"/>
              </w:rPr>
            </w:pPr>
            <w:r w:rsidRPr="005655AE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  <w:lang w:eastAsia="cs-CZ"/>
              </w:rPr>
              <w:t>Komunikace při prodeji</w:t>
            </w:r>
          </w:p>
        </w:tc>
      </w:tr>
      <w:tr w:rsidRPr="005655AE" w:rsidR="0069128D" w:rsidTr="008A29A5">
        <w:trPr>
          <w:gridBefore w:val="1"/>
          <w:trHeight w:val="20"/>
        </w:trPr>
        <w:tc>
          <w:tcPr>
            <w:tcW w:w="9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655AE" w:rsidR="0069128D" w:rsidP="0069128D" w:rsidRDefault="0069128D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ind w:left="1560"/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</w:pPr>
            <w:r w:rsidRPr="005655AE"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  <w:t>Komunikace v managementu</w:t>
            </w:r>
          </w:p>
          <w:p w:rsidRPr="005655AE" w:rsidR="0069128D" w:rsidP="0069128D" w:rsidRDefault="0069128D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ind w:left="1560"/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</w:pPr>
            <w:r w:rsidRPr="005655AE"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  <w:t>Konflikty a jejich eskalační postupy – technika rybí kost</w:t>
            </w:r>
          </w:p>
        </w:tc>
      </w:tr>
      <w:tr w:rsidRPr="005655AE" w:rsidR="0069128D" w:rsidTr="008A29A5">
        <w:trPr>
          <w:gridBefore w:val="1"/>
          <w:trHeight w:val="555"/>
        </w:trPr>
        <w:tc>
          <w:tcPr>
            <w:tcW w:w="9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655AE" w:rsidR="0069128D" w:rsidP="0069128D" w:rsidRDefault="0069128D">
            <w:pPr>
              <w:spacing w:after="0" w:line="240" w:lineRule="auto"/>
              <w:ind w:left="1560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  <w:p w:rsidRPr="005655AE" w:rsidR="0069128D" w:rsidP="0069128D" w:rsidRDefault="0069128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1560"/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5655AE"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  <w:t>Konfliktní situace</w:t>
            </w:r>
          </w:p>
          <w:tbl>
            <w:tblPr>
              <w:tblW w:w="8877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9028"/>
            </w:tblGrid>
            <w:tr w:rsidRPr="005655AE" w:rsidR="00A21579" w:rsidTr="00FB726B">
              <w:trPr>
                <w:trHeight w:val="20"/>
              </w:trPr>
              <w:tc>
                <w:tcPr>
                  <w:tcW w:w="8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Pr="005655AE" w:rsidR="00A21579" w:rsidP="00FB726B" w:rsidRDefault="00A21579">
                  <w:pPr>
                    <w:pStyle w:val="Odstavecseseznamem"/>
                    <w:numPr>
                      <w:ilvl w:val="0"/>
                      <w:numId w:val="14"/>
                    </w:numPr>
                    <w:spacing w:after="0" w:line="240" w:lineRule="auto"/>
                    <w:ind w:left="1560"/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</w:pPr>
                  <w:r w:rsidRPr="005655AE"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  <w:t>Definice konfliktu a jeho řešení</w:t>
                  </w:r>
                </w:p>
              </w:tc>
            </w:tr>
            <w:tr w:rsidRPr="005655AE" w:rsidR="00A21579" w:rsidTr="00FB726B">
              <w:trPr>
                <w:trHeight w:val="20"/>
              </w:trPr>
              <w:tc>
                <w:tcPr>
                  <w:tcW w:w="8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Pr="005655AE" w:rsidR="00A21579" w:rsidP="00FB726B" w:rsidRDefault="00A21579">
                  <w:pPr>
                    <w:pStyle w:val="Odstavecseseznamem"/>
                    <w:numPr>
                      <w:ilvl w:val="0"/>
                      <w:numId w:val="14"/>
                    </w:numPr>
                    <w:spacing w:after="0" w:line="240" w:lineRule="auto"/>
                    <w:ind w:left="1560"/>
                    <w:rPr>
                      <w:rFonts w:eastAsia="Times New Roman" w:cs="Times New Roman"/>
                      <w:i/>
                      <w:color w:val="000000"/>
                      <w:sz w:val="20"/>
                      <w:szCs w:val="20"/>
                      <w:lang w:eastAsia="cs-CZ"/>
                    </w:rPr>
                  </w:pPr>
                  <w:r w:rsidRPr="005655AE">
                    <w:rPr>
                      <w:rFonts w:eastAsia="Times New Roman" w:cs="Times New Roman"/>
                      <w:i/>
                      <w:color w:val="000000"/>
                      <w:sz w:val="20"/>
                      <w:szCs w:val="20"/>
                      <w:lang w:eastAsia="cs-CZ"/>
                    </w:rPr>
                    <w:t>Tři kroky k asertivnímu řešení konfliktní situace</w:t>
                  </w:r>
                </w:p>
              </w:tc>
            </w:tr>
            <w:tr w:rsidRPr="005655AE" w:rsidR="00A21579" w:rsidTr="00FB726B">
              <w:trPr>
                <w:trHeight w:val="20"/>
              </w:trPr>
              <w:tc>
                <w:tcPr>
                  <w:tcW w:w="8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Pr="005655AE" w:rsidR="00A21579" w:rsidP="00FB726B" w:rsidRDefault="00A21579">
                  <w:pPr>
                    <w:pStyle w:val="Odstavecseseznamem"/>
                    <w:numPr>
                      <w:ilvl w:val="0"/>
                      <w:numId w:val="14"/>
                    </w:numPr>
                    <w:spacing w:after="0" w:line="240" w:lineRule="auto"/>
                    <w:ind w:left="1560"/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</w:pPr>
                  <w:r w:rsidRPr="005655AE"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  <w:t>Aktivní naslouchání</w:t>
                  </w:r>
                </w:p>
              </w:tc>
            </w:tr>
            <w:tr w:rsidRPr="005655AE" w:rsidR="00A21579" w:rsidTr="00FB726B">
              <w:trPr>
                <w:trHeight w:val="20"/>
              </w:trPr>
              <w:tc>
                <w:tcPr>
                  <w:tcW w:w="8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Pr="005655AE" w:rsidR="00A21579" w:rsidP="00FB726B" w:rsidRDefault="00A21579">
                  <w:pPr>
                    <w:pStyle w:val="Odstavecseseznamem"/>
                    <w:numPr>
                      <w:ilvl w:val="0"/>
                      <w:numId w:val="14"/>
                    </w:numPr>
                    <w:spacing w:after="0" w:line="240" w:lineRule="auto"/>
                    <w:ind w:left="1560"/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</w:pPr>
                  <w:r w:rsidRPr="005655AE"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  <w:t xml:space="preserve">Námitky </w:t>
                  </w:r>
                  <w:r w:rsidRPr="005655AE">
                    <w:rPr>
                      <w:rFonts w:eastAsia="Times New Roman" w:cs="Times New Roman"/>
                      <w:i/>
                      <w:color w:val="000000"/>
                      <w:sz w:val="20"/>
                      <w:szCs w:val="20"/>
                      <w:lang w:eastAsia="cs-CZ"/>
                    </w:rPr>
                    <w:t>–</w:t>
                  </w:r>
                  <w:r w:rsidRPr="005655AE"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  <w:t xml:space="preserve"> technika </w:t>
                  </w:r>
                  <w:proofErr w:type="spellStart"/>
                  <w:r w:rsidRPr="005655AE"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  <w:t>rozklíčování</w:t>
                  </w:r>
                  <w:proofErr w:type="spellEnd"/>
                </w:p>
              </w:tc>
            </w:tr>
            <w:tr w:rsidRPr="005655AE" w:rsidR="00A21579" w:rsidTr="00FB726B">
              <w:trPr>
                <w:trHeight w:val="20"/>
              </w:trPr>
              <w:tc>
                <w:tcPr>
                  <w:tcW w:w="8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Pr="005655AE" w:rsidR="00A21579" w:rsidP="00FB726B" w:rsidRDefault="00A21579">
                  <w:pPr>
                    <w:pStyle w:val="Odstavecseseznamem"/>
                    <w:numPr>
                      <w:ilvl w:val="0"/>
                      <w:numId w:val="13"/>
                    </w:numPr>
                    <w:spacing w:after="0" w:line="240" w:lineRule="auto"/>
                    <w:ind w:left="1560"/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</w:pPr>
                  <w:r w:rsidRPr="005655AE"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  <w:t>Typologie lidí a její využití v konfliktech</w:t>
                  </w:r>
                </w:p>
                <w:p w:rsidR="00A21579" w:rsidP="00FB726B" w:rsidRDefault="00A21579">
                  <w:pPr>
                    <w:pStyle w:val="Odstavecseseznamem"/>
                    <w:numPr>
                      <w:ilvl w:val="0"/>
                      <w:numId w:val="13"/>
                    </w:numPr>
                    <w:spacing w:after="0" w:line="240" w:lineRule="auto"/>
                    <w:ind w:left="1560"/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</w:pPr>
                  <w:r w:rsidRPr="005655AE"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  <w:t xml:space="preserve">Manipulace a jejich </w:t>
                  </w:r>
                  <w:proofErr w:type="spellStart"/>
                  <w:r w:rsidRPr="005655AE"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  <w:t>protriky</w:t>
                  </w:r>
                  <w:proofErr w:type="spellEnd"/>
                </w:p>
                <w:p w:rsidR="00A21579" w:rsidP="00FB726B" w:rsidRDefault="00A21579">
                  <w:pPr>
                    <w:pStyle w:val="Odstavecseseznamem"/>
                    <w:spacing w:after="0" w:line="240" w:lineRule="auto"/>
                    <w:ind w:left="1560"/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</w:pPr>
                </w:p>
                <w:p w:rsidRPr="00A21579" w:rsidR="00A21579" w:rsidP="00FB726B" w:rsidRDefault="00A21579">
                  <w:pPr>
                    <w:pStyle w:val="Odstavecseseznamem"/>
                    <w:numPr>
                      <w:ilvl w:val="0"/>
                      <w:numId w:val="2"/>
                    </w:numPr>
                    <w:spacing w:after="0" w:line="240" w:lineRule="auto"/>
                    <w:ind w:left="1560"/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</w:pPr>
                  <w:r w:rsidRPr="00A21579"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  <w:t xml:space="preserve">Vedení a </w:t>
                  </w:r>
                  <w:proofErr w:type="spellStart"/>
                  <w:r w:rsidRPr="00A21579"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  <w:t>koučink</w:t>
                  </w:r>
                  <w:proofErr w:type="spellEnd"/>
                  <w:r w:rsidRPr="00A21579"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  <w:t xml:space="preserve"> zaměstnanců</w:t>
                  </w:r>
                </w:p>
                <w:p w:rsidRPr="00A21579" w:rsidR="00A21579" w:rsidP="00FB726B" w:rsidRDefault="00A21579">
                  <w:pPr>
                    <w:pStyle w:val="Odstavecseseznamem"/>
                    <w:numPr>
                      <w:ilvl w:val="0"/>
                      <w:numId w:val="14"/>
                    </w:numPr>
                    <w:spacing w:after="0" w:line="240" w:lineRule="auto"/>
                    <w:ind w:left="1560"/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</w:pPr>
                  <w:r w:rsidRPr="00A21579"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  <w:t>Osobnost manažera, jeho role ve společnosti</w:t>
                  </w:r>
                </w:p>
                <w:p w:rsidRPr="00A21579" w:rsidR="00A21579" w:rsidP="00FB726B" w:rsidRDefault="00A21579">
                  <w:pPr>
                    <w:pStyle w:val="Odstavecseseznamem"/>
                    <w:numPr>
                      <w:ilvl w:val="0"/>
                      <w:numId w:val="14"/>
                    </w:numPr>
                    <w:spacing w:after="0" w:line="240" w:lineRule="auto"/>
                    <w:ind w:left="1560"/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</w:pPr>
                  <w:r w:rsidRPr="00A21579"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  <w:t xml:space="preserve">Přístupy k vedení lidí a optimalizaci vlastního stylu </w:t>
                  </w:r>
                </w:p>
                <w:p w:rsidRPr="00A21579" w:rsidR="00A21579" w:rsidP="00FB726B" w:rsidRDefault="00A21579">
                  <w:pPr>
                    <w:pStyle w:val="Odstavecseseznamem"/>
                    <w:numPr>
                      <w:ilvl w:val="0"/>
                      <w:numId w:val="14"/>
                    </w:numPr>
                    <w:spacing w:after="0" w:line="240" w:lineRule="auto"/>
                    <w:ind w:left="1560"/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</w:pPr>
                  <w:r w:rsidRPr="00A21579"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  <w:t>Efektivní způsoby vedení lidí</w:t>
                  </w:r>
                </w:p>
                <w:p w:rsidRPr="00A21579" w:rsidR="00A21579" w:rsidP="00FB726B" w:rsidRDefault="00A21579">
                  <w:pPr>
                    <w:pStyle w:val="Odstavecseseznamem"/>
                    <w:numPr>
                      <w:ilvl w:val="0"/>
                      <w:numId w:val="14"/>
                    </w:numPr>
                    <w:spacing w:after="0" w:line="240" w:lineRule="auto"/>
                    <w:ind w:left="1560"/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</w:pPr>
                  <w:r w:rsidRPr="00A21579"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  <w:t>Co je to motivace a její vztah k výkonnosti a využívání běžných situací pro motivaci</w:t>
                  </w:r>
                </w:p>
                <w:p w:rsidRPr="00A21579" w:rsidR="00A21579" w:rsidP="00FB726B" w:rsidRDefault="00A21579">
                  <w:pPr>
                    <w:pStyle w:val="Odstavecseseznamem"/>
                    <w:numPr>
                      <w:ilvl w:val="0"/>
                      <w:numId w:val="14"/>
                    </w:numPr>
                    <w:spacing w:after="0" w:line="240" w:lineRule="auto"/>
                    <w:ind w:left="1560"/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</w:pPr>
                  <w:r w:rsidRPr="00A21579"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  <w:t xml:space="preserve">Základní principy </w:t>
                  </w:r>
                  <w:proofErr w:type="spellStart"/>
                  <w:r w:rsidRPr="00A21579"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  <w:t>koučinku</w:t>
                  </w:r>
                  <w:proofErr w:type="spellEnd"/>
                  <w:r w:rsidRPr="00A21579"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  <w:t xml:space="preserve"> obchodního týmu</w:t>
                  </w:r>
                </w:p>
                <w:p w:rsidRPr="00A21579" w:rsidR="00A21579" w:rsidP="00FB726B" w:rsidRDefault="00A21579">
                  <w:pPr>
                    <w:pStyle w:val="Odstavecseseznamem"/>
                    <w:numPr>
                      <w:ilvl w:val="0"/>
                      <w:numId w:val="14"/>
                    </w:numPr>
                    <w:spacing w:after="0" w:line="240" w:lineRule="auto"/>
                    <w:ind w:left="1560"/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</w:pPr>
                  <w:r w:rsidRPr="00A21579"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  <w:t>Stanovení cíle koučování a jeho vyhodnocování</w:t>
                  </w:r>
                </w:p>
                <w:p w:rsidR="00A21579" w:rsidP="00FB726B" w:rsidRDefault="00A21579">
                  <w:pPr>
                    <w:pStyle w:val="Odstavecseseznamem"/>
                    <w:numPr>
                      <w:ilvl w:val="0"/>
                      <w:numId w:val="14"/>
                    </w:numPr>
                    <w:spacing w:after="0" w:line="240" w:lineRule="auto"/>
                    <w:ind w:left="1560"/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</w:pPr>
                  <w:r w:rsidRPr="00A21579"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  <w:t xml:space="preserve">Zpětná vazba jako nástroj </w:t>
                  </w:r>
                  <w:proofErr w:type="spellStart"/>
                  <w:r w:rsidRPr="00A21579"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  <w:t>kouče</w:t>
                  </w:r>
                  <w:proofErr w:type="spellEnd"/>
                </w:p>
                <w:p w:rsidR="00A21579" w:rsidP="00FB726B" w:rsidRDefault="00A21579">
                  <w:pPr>
                    <w:pStyle w:val="Odstavecseseznamem"/>
                    <w:numPr>
                      <w:ilvl w:val="0"/>
                      <w:numId w:val="14"/>
                    </w:numPr>
                    <w:spacing w:after="0" w:line="240" w:lineRule="auto"/>
                    <w:ind w:left="1560"/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</w:pPr>
                  <w:r w:rsidRPr="00A21579"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  <w:t>Individuální přístup k různým typům lidí při koučování</w:t>
                  </w:r>
                </w:p>
                <w:p w:rsidR="00A21579" w:rsidP="00A21579" w:rsidRDefault="00A21579">
                  <w:pPr>
                    <w:pStyle w:val="Odstavecseseznamem"/>
                    <w:spacing w:after="0" w:line="240" w:lineRule="auto"/>
                    <w:ind w:left="1560"/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</w:pPr>
                </w:p>
                <w:p w:rsidR="00A21579" w:rsidP="00A21579" w:rsidRDefault="00A21579">
                  <w:pPr>
                    <w:pStyle w:val="Odstavecseseznamem"/>
                    <w:numPr>
                      <w:ilvl w:val="0"/>
                      <w:numId w:val="2"/>
                    </w:numPr>
                    <w:spacing w:after="0" w:line="240" w:lineRule="auto"/>
                    <w:ind w:left="1560"/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</w:pPr>
                  <w:r w:rsidRPr="00A21579"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  <w:t>Management (řízení) změn</w:t>
                  </w:r>
                </w:p>
                <w:p w:rsidRPr="00A21579" w:rsidR="00A21579" w:rsidP="00A21579" w:rsidRDefault="00A21579">
                  <w:pPr>
                    <w:pStyle w:val="Odstavecseseznamem"/>
                    <w:numPr>
                      <w:ilvl w:val="0"/>
                      <w:numId w:val="14"/>
                    </w:numPr>
                    <w:spacing w:after="0" w:line="240" w:lineRule="auto"/>
                    <w:ind w:left="1560"/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</w:pPr>
                  <w:r w:rsidRPr="00A21579"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  <w:t xml:space="preserve">Řízení změny jako cílevědomá činnost, která </w:t>
                  </w:r>
                  <w:r w:rsidR="0055247D"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  <w:t>efektivně vede k vytčenému cíli</w:t>
                  </w:r>
                </w:p>
                <w:p w:rsidRPr="00A21579" w:rsidR="00A21579" w:rsidP="00A21579" w:rsidRDefault="0055247D">
                  <w:pPr>
                    <w:pStyle w:val="Odstavecseseznamem"/>
                    <w:numPr>
                      <w:ilvl w:val="0"/>
                      <w:numId w:val="14"/>
                    </w:numPr>
                    <w:spacing w:after="0" w:line="240" w:lineRule="auto"/>
                    <w:ind w:left="1560"/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  <w:t>Oblasti změn</w:t>
                  </w:r>
                </w:p>
                <w:p w:rsidRPr="00A21579" w:rsidR="00A21579" w:rsidP="00A21579" w:rsidRDefault="0055247D">
                  <w:pPr>
                    <w:pStyle w:val="Odstavecseseznamem"/>
                    <w:numPr>
                      <w:ilvl w:val="0"/>
                      <w:numId w:val="14"/>
                    </w:numPr>
                    <w:spacing w:after="0" w:line="240" w:lineRule="auto"/>
                    <w:ind w:left="1560"/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  <w:t>Změna vs. krizový management</w:t>
                  </w:r>
                </w:p>
                <w:p w:rsidRPr="00A21579" w:rsidR="00A21579" w:rsidP="00A21579" w:rsidRDefault="0055247D">
                  <w:pPr>
                    <w:pStyle w:val="Odstavecseseznamem"/>
                    <w:numPr>
                      <w:ilvl w:val="0"/>
                      <w:numId w:val="14"/>
                    </w:numPr>
                    <w:spacing w:after="0" w:line="240" w:lineRule="auto"/>
                    <w:ind w:left="1560"/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  <w:t>Spouštěcí mechanizmy změn</w:t>
                  </w:r>
                </w:p>
                <w:p w:rsidRPr="00A21579" w:rsidR="00A21579" w:rsidP="00A21579" w:rsidRDefault="0055247D">
                  <w:pPr>
                    <w:pStyle w:val="Odstavecseseznamem"/>
                    <w:numPr>
                      <w:ilvl w:val="0"/>
                      <w:numId w:val="14"/>
                    </w:numPr>
                    <w:spacing w:after="0" w:line="240" w:lineRule="auto"/>
                    <w:ind w:left="1560"/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  <w:t>Kroky řešení změny</w:t>
                  </w:r>
                </w:p>
                <w:p w:rsidRPr="00A21579" w:rsidR="00A21579" w:rsidP="00A21579" w:rsidRDefault="0055247D">
                  <w:pPr>
                    <w:pStyle w:val="Odstavecseseznamem"/>
                    <w:numPr>
                      <w:ilvl w:val="0"/>
                      <w:numId w:val="14"/>
                    </w:numPr>
                    <w:spacing w:after="0" w:line="240" w:lineRule="auto"/>
                    <w:ind w:left="1560"/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  <w:t>Nositelé změn</w:t>
                  </w:r>
                </w:p>
                <w:p w:rsidRPr="00A21579" w:rsidR="00A21579" w:rsidP="00A21579" w:rsidRDefault="0055247D">
                  <w:pPr>
                    <w:pStyle w:val="Odstavecseseznamem"/>
                    <w:numPr>
                      <w:ilvl w:val="0"/>
                      <w:numId w:val="14"/>
                    </w:numPr>
                    <w:spacing w:after="0" w:line="240" w:lineRule="auto"/>
                    <w:ind w:left="1560"/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</w:pPr>
                  <w:proofErr w:type="spellStart"/>
                  <w:r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  <w:t>Kaizen</w:t>
                  </w:r>
                  <w:proofErr w:type="spellEnd"/>
                </w:p>
                <w:p w:rsidRPr="00A21579" w:rsidR="00A21579" w:rsidP="00A21579" w:rsidRDefault="00A21579">
                  <w:pPr>
                    <w:pStyle w:val="Odstavecseseznamem"/>
                    <w:numPr>
                      <w:ilvl w:val="0"/>
                      <w:numId w:val="14"/>
                    </w:numPr>
                    <w:spacing w:after="0" w:line="240" w:lineRule="auto"/>
                    <w:ind w:left="1560"/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</w:pPr>
                  <w:r w:rsidRPr="00A21579"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  <w:t>Jak s</w:t>
                  </w:r>
                  <w:r w:rsidR="0055247D"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  <w:t>právně vysvětlit a udržet změnu</w:t>
                  </w:r>
                </w:p>
                <w:p w:rsidRPr="00A21579" w:rsidR="00A21579" w:rsidP="00A21579" w:rsidRDefault="00A21579">
                  <w:pPr>
                    <w:pStyle w:val="Odstavecseseznamem"/>
                    <w:numPr>
                      <w:ilvl w:val="0"/>
                      <w:numId w:val="14"/>
                    </w:numPr>
                    <w:spacing w:after="0" w:line="240" w:lineRule="auto"/>
                    <w:ind w:left="1560"/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</w:pPr>
                  <w:r w:rsidRPr="00A21579"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  <w:t xml:space="preserve">Bariéry </w:t>
                  </w:r>
                  <w:r w:rsidR="0055247D"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  <w:t>bránící změně a jak je překonat</w:t>
                  </w:r>
                </w:p>
                <w:p w:rsidR="00A21579" w:rsidP="00A21579" w:rsidRDefault="00A21579">
                  <w:pPr>
                    <w:pStyle w:val="Odstavecseseznamem"/>
                    <w:numPr>
                      <w:ilvl w:val="0"/>
                      <w:numId w:val="14"/>
                    </w:numPr>
                    <w:spacing w:after="0" w:line="240" w:lineRule="auto"/>
                    <w:ind w:left="1560"/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</w:pPr>
                  <w:r w:rsidRPr="00A21579"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  <w:t>Změna chování zaměstnanců</w:t>
                  </w:r>
                </w:p>
                <w:p w:rsidR="00A21579" w:rsidP="00A21579" w:rsidRDefault="00A21579">
                  <w:pPr>
                    <w:pStyle w:val="Odstavecseseznamem"/>
                    <w:spacing w:after="0" w:line="240" w:lineRule="auto"/>
                    <w:ind w:left="1560"/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</w:pPr>
                </w:p>
                <w:p w:rsidR="00A21579" w:rsidP="00A21579" w:rsidRDefault="00A21579">
                  <w:pPr>
                    <w:pStyle w:val="Odstavecseseznamem"/>
                    <w:numPr>
                      <w:ilvl w:val="0"/>
                      <w:numId w:val="2"/>
                    </w:numPr>
                    <w:spacing w:after="0" w:line="240" w:lineRule="auto"/>
                    <w:ind w:left="1560"/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</w:pPr>
                  <w:r w:rsidRPr="00A21579"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  <w:t>Motivace zaměstnanců</w:t>
                  </w:r>
                </w:p>
                <w:p w:rsidRPr="00625D1C" w:rsidR="00A21579" w:rsidP="00625D1C" w:rsidRDefault="00625D1C">
                  <w:pPr>
                    <w:pStyle w:val="Odstavecseseznamem"/>
                    <w:numPr>
                      <w:ilvl w:val="0"/>
                      <w:numId w:val="14"/>
                    </w:numPr>
                    <w:spacing w:after="0" w:line="240" w:lineRule="auto"/>
                    <w:ind w:left="1560"/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</w:pPr>
                  <w:r w:rsidRPr="00625D1C"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  <w:t>HODNOTÍCÍ ROZHOVOR</w:t>
                  </w:r>
                </w:p>
                <w:p w:rsidRPr="00625D1C" w:rsidR="00A21579" w:rsidP="00625D1C" w:rsidRDefault="00A21579">
                  <w:pPr>
                    <w:pStyle w:val="Odstavecseseznamem"/>
                    <w:numPr>
                      <w:ilvl w:val="0"/>
                      <w:numId w:val="14"/>
                    </w:numPr>
                    <w:spacing w:after="0" w:line="240" w:lineRule="auto"/>
                    <w:ind w:left="1560"/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</w:pPr>
                  <w:r w:rsidRPr="00A21579"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  <w:t>Efekt správně</w:t>
                  </w:r>
                  <w:r w:rsidR="0055247D"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  <w:t xml:space="preserve"> vedeného hodnoticího rozhovoru</w:t>
                  </w:r>
                </w:p>
                <w:p w:rsidRPr="00625D1C" w:rsidR="00A21579" w:rsidP="00625D1C" w:rsidRDefault="00A21579">
                  <w:pPr>
                    <w:pStyle w:val="Odstavecseseznamem"/>
                    <w:numPr>
                      <w:ilvl w:val="0"/>
                      <w:numId w:val="14"/>
                    </w:numPr>
                    <w:spacing w:after="0" w:line="240" w:lineRule="auto"/>
                    <w:ind w:left="1560"/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</w:pPr>
                  <w:r w:rsidRPr="00A21579"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  <w:t>Pří</w:t>
                  </w:r>
                  <w:r w:rsidR="0055247D"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  <w:t>prava hodnotitele a hodnoceného</w:t>
                  </w:r>
                </w:p>
                <w:p w:rsidRPr="00625D1C" w:rsidR="00A21579" w:rsidP="00625D1C" w:rsidRDefault="00A21579">
                  <w:pPr>
                    <w:pStyle w:val="Odstavecseseznamem"/>
                    <w:numPr>
                      <w:ilvl w:val="0"/>
                      <w:numId w:val="14"/>
                    </w:numPr>
                    <w:spacing w:after="0" w:line="240" w:lineRule="auto"/>
                    <w:ind w:left="1560"/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</w:pPr>
                  <w:r w:rsidRPr="00A21579"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  <w:t>Organi</w:t>
                  </w:r>
                  <w:r w:rsidR="0055247D"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  <w:t>zace, průběh a vedení rozhovoru</w:t>
                  </w:r>
                </w:p>
                <w:p w:rsidRPr="00625D1C" w:rsidR="00A21579" w:rsidP="00625D1C" w:rsidRDefault="00A21579">
                  <w:pPr>
                    <w:pStyle w:val="Odstavecseseznamem"/>
                    <w:numPr>
                      <w:ilvl w:val="0"/>
                      <w:numId w:val="14"/>
                    </w:numPr>
                    <w:spacing w:after="0" w:line="240" w:lineRule="auto"/>
                    <w:ind w:left="1560"/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</w:pPr>
                  <w:r w:rsidRPr="00A21579"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  <w:t>Struktura hodnoticího rozhovoru a práce s h</w:t>
                  </w:r>
                  <w:r w:rsidR="0055247D"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  <w:t>odnoticím formulářem/dotazníkem</w:t>
                  </w:r>
                </w:p>
                <w:p w:rsidRPr="00625D1C" w:rsidR="00A21579" w:rsidP="00625D1C" w:rsidRDefault="0055247D">
                  <w:pPr>
                    <w:pStyle w:val="Odstavecseseznamem"/>
                    <w:numPr>
                      <w:ilvl w:val="0"/>
                      <w:numId w:val="14"/>
                    </w:numPr>
                    <w:spacing w:after="0" w:line="240" w:lineRule="auto"/>
                    <w:ind w:left="1560"/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  <w:t>Metoda podstatných faktů</w:t>
                  </w:r>
                </w:p>
                <w:p w:rsidRPr="00625D1C" w:rsidR="00A21579" w:rsidP="00625D1C" w:rsidRDefault="00A21579">
                  <w:pPr>
                    <w:pStyle w:val="Odstavecseseznamem"/>
                    <w:numPr>
                      <w:ilvl w:val="0"/>
                      <w:numId w:val="14"/>
                    </w:numPr>
                    <w:spacing w:after="0" w:line="240" w:lineRule="auto"/>
                    <w:ind w:left="1560"/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</w:pPr>
                  <w:r w:rsidRPr="00A21579"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  <w:t xml:space="preserve">Nejčastější </w:t>
                  </w:r>
                  <w:r w:rsidR="0055247D"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  <w:t>chyby, kterých se dopouštíme</w:t>
                  </w:r>
                </w:p>
                <w:p w:rsidRPr="00625D1C" w:rsidR="00A21579" w:rsidP="00625D1C" w:rsidRDefault="00A21579">
                  <w:pPr>
                    <w:pStyle w:val="Odstavecseseznamem"/>
                    <w:numPr>
                      <w:ilvl w:val="0"/>
                      <w:numId w:val="14"/>
                    </w:numPr>
                    <w:spacing w:after="0" w:line="240" w:lineRule="auto"/>
                    <w:ind w:left="1560"/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</w:pPr>
                  <w:r w:rsidRPr="00A21579"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  <w:t>Ukázky z praxe, trénink a praktický n</w:t>
                  </w:r>
                  <w:r w:rsidR="0055247D"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  <w:t>ácvik na konkrétních příkladech</w:t>
                  </w:r>
                </w:p>
                <w:p w:rsidRPr="00625D1C" w:rsidR="00A21579" w:rsidP="00625D1C" w:rsidRDefault="00625D1C">
                  <w:pPr>
                    <w:pStyle w:val="Odstavecseseznamem"/>
                    <w:numPr>
                      <w:ilvl w:val="0"/>
                      <w:numId w:val="14"/>
                    </w:numPr>
                    <w:spacing w:after="0" w:line="240" w:lineRule="auto"/>
                    <w:ind w:left="1560"/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</w:pPr>
                  <w:r w:rsidRPr="00625D1C"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  <w:t>VÝZNAM A SPRÁVNÉ VEDEN9 MOTIVAČNÍCH ROZHOVORÚ</w:t>
                  </w:r>
                </w:p>
                <w:p w:rsidRPr="00625D1C" w:rsidR="00625D1C" w:rsidP="00625D1C" w:rsidRDefault="0055247D">
                  <w:pPr>
                    <w:pStyle w:val="Odstavecseseznamem"/>
                    <w:numPr>
                      <w:ilvl w:val="0"/>
                      <w:numId w:val="14"/>
                    </w:numPr>
                    <w:spacing w:after="0" w:line="240" w:lineRule="auto"/>
                    <w:ind w:left="1560"/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  <w:t>Význam motivačních rozhovorů</w:t>
                  </w:r>
                </w:p>
                <w:p w:rsidRPr="00625D1C" w:rsidR="00625D1C" w:rsidP="00625D1C" w:rsidRDefault="00625D1C">
                  <w:pPr>
                    <w:pStyle w:val="Odstavecseseznamem"/>
                    <w:numPr>
                      <w:ilvl w:val="0"/>
                      <w:numId w:val="14"/>
                    </w:numPr>
                    <w:spacing w:after="0" w:line="240" w:lineRule="auto"/>
                    <w:ind w:left="1560"/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</w:pPr>
                  <w:r w:rsidRPr="00A21579"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  <w:t>Rozhovor strukturovaný - řešení dlouhodobějšího problému, příprava a správné vedení</w:t>
                  </w:r>
                </w:p>
                <w:p w:rsidRPr="00625D1C" w:rsidR="00625D1C" w:rsidP="00625D1C" w:rsidRDefault="00625D1C">
                  <w:pPr>
                    <w:pStyle w:val="Odstavecseseznamem"/>
                    <w:numPr>
                      <w:ilvl w:val="0"/>
                      <w:numId w:val="14"/>
                    </w:numPr>
                    <w:spacing w:after="0" w:line="240" w:lineRule="auto"/>
                    <w:ind w:left="1560"/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</w:pPr>
                  <w:r w:rsidRPr="00A21579"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  <w:t>Motivační stimuly, identifikace potřeb jednotli</w:t>
                  </w:r>
                  <w:r w:rsidR="0055247D"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  <w:t>vců a jejich využití k motivaci</w:t>
                  </w:r>
                </w:p>
                <w:p w:rsidRPr="00A21579" w:rsidR="00625D1C" w:rsidP="00625D1C" w:rsidRDefault="00625D1C">
                  <w:pPr>
                    <w:pStyle w:val="Odstavecseseznamem"/>
                    <w:numPr>
                      <w:ilvl w:val="0"/>
                      <w:numId w:val="14"/>
                    </w:numPr>
                    <w:spacing w:after="0" w:line="240" w:lineRule="auto"/>
                    <w:ind w:left="1560"/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</w:pPr>
                  <w:r w:rsidRPr="00A21579"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  <w:lastRenderedPageBreak/>
                    <w:t>Zdroje demotivace a jednání s demotivovanými lidmi</w:t>
                  </w:r>
                </w:p>
              </w:tc>
            </w:tr>
            <w:tr w:rsidRPr="005655AE" w:rsidR="00A21579" w:rsidTr="00FB726B">
              <w:trPr>
                <w:trHeight w:val="555"/>
              </w:trPr>
              <w:tc>
                <w:tcPr>
                  <w:tcW w:w="8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Pr="00A21579" w:rsidR="00A21579" w:rsidP="00FB726B" w:rsidRDefault="00A21579">
                  <w:pPr>
                    <w:spacing w:after="0" w:line="240" w:lineRule="auto"/>
                    <w:ind w:left="1560"/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</w:pPr>
                </w:p>
                <w:p w:rsidRPr="00A21579" w:rsidR="00A21579" w:rsidP="00FB726B" w:rsidRDefault="00A21579">
                  <w:pPr>
                    <w:pStyle w:val="Odstavecseseznamem"/>
                    <w:numPr>
                      <w:ilvl w:val="0"/>
                      <w:numId w:val="2"/>
                    </w:numPr>
                    <w:spacing w:after="0" w:line="240" w:lineRule="auto"/>
                    <w:ind w:left="1560"/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</w:pPr>
                  <w:r w:rsidRPr="00A21579"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  <w:t>Obchodní dovednosti</w:t>
                  </w:r>
                </w:p>
                <w:tbl>
                  <w:tblPr>
                    <w:tblW w:w="8452" w:type="dxa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8452"/>
                  </w:tblGrid>
                  <w:tr w:rsidRPr="00A21579" w:rsidR="00A21579" w:rsidTr="00FB726B">
                    <w:trPr>
                      <w:trHeight w:val="17"/>
                    </w:trPr>
                    <w:tc>
                      <w:tcPr>
                        <w:tcW w:w="84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Pr="00A21579" w:rsidR="00A21579" w:rsidP="00FB726B" w:rsidRDefault="00A21579">
                        <w:pPr>
                          <w:pStyle w:val="Odstavecseseznamem"/>
                          <w:numPr>
                            <w:ilvl w:val="0"/>
                            <w:numId w:val="8"/>
                          </w:numPr>
                          <w:spacing w:after="0" w:line="240" w:lineRule="auto"/>
                          <w:ind w:left="1560"/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A21579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Pravidla zákaznického přístupu – role obchodníka – ztotožnění se a aktivní přístup</w:t>
                        </w:r>
                      </w:p>
                    </w:tc>
                  </w:tr>
                  <w:tr w:rsidRPr="00A21579" w:rsidR="00A21579" w:rsidTr="00FB726B">
                    <w:trPr>
                      <w:trHeight w:val="17"/>
                    </w:trPr>
                    <w:tc>
                      <w:tcPr>
                        <w:tcW w:w="84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Pr="00A21579" w:rsidR="00A21579" w:rsidP="00FB726B" w:rsidRDefault="00A21579">
                        <w:pPr>
                          <w:pStyle w:val="Odstavecseseznamem"/>
                          <w:numPr>
                            <w:ilvl w:val="0"/>
                            <w:numId w:val="8"/>
                          </w:numPr>
                          <w:spacing w:after="0" w:line="240" w:lineRule="auto"/>
                          <w:ind w:left="1560"/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A21579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Užitek a potřeby zákazníka – jak zjistit a využít – metoda 0123</w:t>
                        </w:r>
                      </w:p>
                    </w:tc>
                  </w:tr>
                  <w:tr w:rsidRPr="00A21579" w:rsidR="00A21579" w:rsidTr="00FB726B">
                    <w:trPr>
                      <w:trHeight w:val="17"/>
                    </w:trPr>
                    <w:tc>
                      <w:tcPr>
                        <w:tcW w:w="84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Pr="00A21579" w:rsidR="00A21579" w:rsidP="00FB726B" w:rsidRDefault="00A21579">
                        <w:pPr>
                          <w:pStyle w:val="Odstavecseseznamem"/>
                          <w:numPr>
                            <w:ilvl w:val="0"/>
                            <w:numId w:val="8"/>
                          </w:numPr>
                          <w:spacing w:after="0" w:line="240" w:lineRule="auto"/>
                          <w:ind w:left="1560"/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A21579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Komunikace v obchodním procesu</w:t>
                        </w:r>
                      </w:p>
                    </w:tc>
                  </w:tr>
                  <w:tr w:rsidRPr="00A21579" w:rsidR="00A21579" w:rsidTr="00FB726B">
                    <w:trPr>
                      <w:trHeight w:val="17"/>
                    </w:trPr>
                    <w:tc>
                      <w:tcPr>
                        <w:tcW w:w="84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Pr="00A21579" w:rsidR="00A21579" w:rsidP="00FB726B" w:rsidRDefault="00A21579">
                        <w:pPr>
                          <w:pStyle w:val="Odstavecseseznamem"/>
                          <w:numPr>
                            <w:ilvl w:val="0"/>
                            <w:numId w:val="8"/>
                          </w:numPr>
                          <w:spacing w:after="0" w:line="240" w:lineRule="auto"/>
                          <w:ind w:left="1560"/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A21579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Typologie zákazníků – poznávání zákazníků a jednání s různými typy zákazníků</w:t>
                        </w:r>
                      </w:p>
                    </w:tc>
                  </w:tr>
                  <w:tr w:rsidRPr="00A21579" w:rsidR="00A21579" w:rsidTr="00FB726B">
                    <w:trPr>
                      <w:trHeight w:val="17"/>
                    </w:trPr>
                    <w:tc>
                      <w:tcPr>
                        <w:tcW w:w="84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Pr="00A21579" w:rsidR="00A21579" w:rsidP="00FB726B" w:rsidRDefault="00A21579">
                        <w:pPr>
                          <w:pStyle w:val="Odstavecseseznamem"/>
                          <w:numPr>
                            <w:ilvl w:val="0"/>
                            <w:numId w:val="8"/>
                          </w:numPr>
                          <w:spacing w:after="0" w:line="240" w:lineRule="auto"/>
                          <w:ind w:left="1560"/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A21579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Prostředky verbálního a neverbálního působení na zákazníky</w:t>
                        </w:r>
                      </w:p>
                    </w:tc>
                  </w:tr>
                  <w:tr w:rsidRPr="00A21579" w:rsidR="00A21579" w:rsidTr="00FB726B">
                    <w:trPr>
                      <w:trHeight w:val="17"/>
                    </w:trPr>
                    <w:tc>
                      <w:tcPr>
                        <w:tcW w:w="84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Pr="00A21579" w:rsidR="00A21579" w:rsidP="00FB726B" w:rsidRDefault="00A21579">
                        <w:pPr>
                          <w:pStyle w:val="Odstavecseseznamem"/>
                          <w:numPr>
                            <w:ilvl w:val="0"/>
                            <w:numId w:val="8"/>
                          </w:numPr>
                          <w:spacing w:after="0" w:line="240" w:lineRule="auto"/>
                          <w:ind w:left="1560"/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A21579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Prodejní technika ve vazbě na nákupní proces</w:t>
                        </w:r>
                      </w:p>
                    </w:tc>
                  </w:tr>
                  <w:tr w:rsidRPr="00A21579" w:rsidR="00A21579" w:rsidTr="00FB726B">
                    <w:trPr>
                      <w:trHeight w:val="17"/>
                    </w:trPr>
                    <w:tc>
                      <w:tcPr>
                        <w:tcW w:w="84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Pr="00A21579" w:rsidR="00A21579" w:rsidP="00FB726B" w:rsidRDefault="00A21579">
                        <w:pPr>
                          <w:pStyle w:val="Odstavecseseznamem"/>
                          <w:numPr>
                            <w:ilvl w:val="0"/>
                            <w:numId w:val="8"/>
                          </w:numPr>
                          <w:spacing w:after="0" w:line="240" w:lineRule="auto"/>
                          <w:ind w:left="1560"/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A21579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Efektivní argumentace</w:t>
                        </w:r>
                      </w:p>
                    </w:tc>
                  </w:tr>
                  <w:tr w:rsidRPr="00A21579" w:rsidR="00A21579" w:rsidTr="00FB726B">
                    <w:trPr>
                      <w:trHeight w:val="17"/>
                    </w:trPr>
                    <w:tc>
                      <w:tcPr>
                        <w:tcW w:w="84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Pr="00A21579" w:rsidR="00A21579" w:rsidP="00FB726B" w:rsidRDefault="00A21579">
                        <w:pPr>
                          <w:pStyle w:val="Odstavecseseznamem"/>
                          <w:numPr>
                            <w:ilvl w:val="0"/>
                            <w:numId w:val="8"/>
                          </w:numPr>
                          <w:spacing w:after="0" w:line="240" w:lineRule="auto"/>
                          <w:ind w:left="1560"/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A21579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Technika </w:t>
                        </w:r>
                        <w:proofErr w:type="spellStart"/>
                        <w:r w:rsidRPr="00A21579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prolinkování</w:t>
                        </w:r>
                        <w:proofErr w:type="spellEnd"/>
                      </w:p>
                    </w:tc>
                  </w:tr>
                  <w:tr w:rsidRPr="00A21579" w:rsidR="00A21579" w:rsidTr="00FB726B">
                    <w:trPr>
                      <w:trHeight w:val="17"/>
                    </w:trPr>
                    <w:tc>
                      <w:tcPr>
                        <w:tcW w:w="84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Pr="00A21579" w:rsidR="00A21579" w:rsidP="00FB726B" w:rsidRDefault="00A21579">
                        <w:pPr>
                          <w:pStyle w:val="Odstavecseseznamem"/>
                          <w:numPr>
                            <w:ilvl w:val="0"/>
                            <w:numId w:val="8"/>
                          </w:numPr>
                          <w:spacing w:after="0" w:line="240" w:lineRule="auto"/>
                          <w:ind w:left="1560"/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A21579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Uzavírací techniky a uzavření obchodu</w:t>
                        </w:r>
                      </w:p>
                    </w:tc>
                  </w:tr>
                  <w:tr w:rsidRPr="00A21579" w:rsidR="00A21579" w:rsidTr="00FB726B">
                    <w:trPr>
                      <w:trHeight w:val="17"/>
                    </w:trPr>
                    <w:tc>
                      <w:tcPr>
                        <w:tcW w:w="84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A21579" w:rsidP="00FB726B" w:rsidRDefault="00A21579">
                        <w:pPr>
                          <w:pStyle w:val="Odstavecseseznamem"/>
                          <w:numPr>
                            <w:ilvl w:val="0"/>
                            <w:numId w:val="8"/>
                          </w:numPr>
                          <w:spacing w:after="0" w:line="240" w:lineRule="auto"/>
                          <w:ind w:left="1560"/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proofErr w:type="spellStart"/>
                        <w:r w:rsidRPr="00A21579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Cross</w:t>
                        </w:r>
                        <w:proofErr w:type="spellEnd"/>
                        <w:r w:rsidRPr="00A21579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A21579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sell</w:t>
                        </w:r>
                        <w:proofErr w:type="spellEnd"/>
                        <w:r w:rsidRPr="00A21579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, </w:t>
                        </w:r>
                        <w:proofErr w:type="spellStart"/>
                        <w:r w:rsidRPr="00A21579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up</w:t>
                        </w:r>
                        <w:proofErr w:type="spellEnd"/>
                        <w:r w:rsidRPr="00A21579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A21579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sell</w:t>
                        </w:r>
                        <w:proofErr w:type="spellEnd"/>
                      </w:p>
                      <w:p w:rsidRPr="00625D1C" w:rsidR="00625D1C" w:rsidP="00625D1C" w:rsidRDefault="00625D1C">
                        <w:pPr>
                          <w:spacing w:after="0" w:line="240" w:lineRule="auto"/>
                          <w:ind w:left="1200"/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</w:p>
                      <w:p w:rsidR="00625D1C" w:rsidP="00625D1C" w:rsidRDefault="00625D1C">
                        <w:pPr>
                          <w:pStyle w:val="Odstavecseseznamem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1560"/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625D1C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Prezentační dovednosti</w:t>
                        </w:r>
                      </w:p>
                      <w:p w:rsidRPr="00625D1C" w:rsidR="00625D1C" w:rsidP="00625D1C" w:rsidRDefault="00625D1C">
                        <w:pPr>
                          <w:pStyle w:val="Odstavecseseznamem"/>
                          <w:numPr>
                            <w:ilvl w:val="0"/>
                            <w:numId w:val="9"/>
                          </w:numPr>
                          <w:spacing w:after="0" w:line="240" w:lineRule="auto"/>
                          <w:ind w:left="1560"/>
                          <w:jc w:val="both"/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625D1C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Cíl </w:t>
                        </w:r>
                        <w:proofErr w:type="gramStart"/>
                        <w:r w:rsidRPr="00625D1C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prezentace –posluchači</w:t>
                        </w:r>
                        <w:proofErr w:type="gramEnd"/>
                        <w:r w:rsidRPr="00625D1C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, sdělení, prostředí. Seznámit se </w:t>
                        </w:r>
                        <w:proofErr w:type="spellStart"/>
                        <w:r w:rsidRPr="00625D1C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se</w:t>
                        </w:r>
                        <w:proofErr w:type="spellEnd"/>
                        <w:r w:rsidRPr="00625D1C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 zásadami prezentačních dove</w:t>
                        </w:r>
                        <w:r w:rsidR="0055247D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dností a technik, které fungují</w:t>
                        </w:r>
                      </w:p>
                      <w:p w:rsidRPr="00625D1C" w:rsidR="00625D1C" w:rsidP="00625D1C" w:rsidRDefault="00625D1C">
                        <w:pPr>
                          <w:pStyle w:val="Odstavecseseznamem"/>
                          <w:numPr>
                            <w:ilvl w:val="0"/>
                            <w:numId w:val="9"/>
                          </w:numPr>
                          <w:spacing w:after="0" w:line="240" w:lineRule="auto"/>
                          <w:ind w:left="1560"/>
                          <w:jc w:val="both"/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625D1C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Struktura prezentace. Naučit se prezentaci připravit, vés</w:t>
                        </w:r>
                        <w:r w:rsidR="0055247D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t a vyhodnotit v souladu s cíli</w:t>
                        </w:r>
                      </w:p>
                      <w:p w:rsidRPr="00625D1C" w:rsidR="00625D1C" w:rsidP="00625D1C" w:rsidRDefault="00625D1C">
                        <w:pPr>
                          <w:pStyle w:val="Odstavecseseznamem"/>
                          <w:numPr>
                            <w:ilvl w:val="0"/>
                            <w:numId w:val="9"/>
                          </w:numPr>
                          <w:spacing w:after="0" w:line="240" w:lineRule="auto"/>
                          <w:ind w:left="1560"/>
                          <w:jc w:val="both"/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625D1C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Verbální a neverbální komunikace. Rozvinout úroveň stávajících prezentačních</w:t>
                        </w:r>
                        <w:r w:rsidR="0055247D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 dovedností pro zaujetí publika</w:t>
                        </w:r>
                      </w:p>
                      <w:p w:rsidRPr="00625D1C" w:rsidR="00625D1C" w:rsidP="00625D1C" w:rsidRDefault="00625D1C">
                        <w:pPr>
                          <w:pStyle w:val="Odstavecseseznamem"/>
                          <w:numPr>
                            <w:ilvl w:val="0"/>
                            <w:numId w:val="9"/>
                          </w:numPr>
                          <w:spacing w:after="0" w:line="240" w:lineRule="auto"/>
                          <w:ind w:left="1560"/>
                          <w:jc w:val="both"/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625D1C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Tréma, stres. Zvýšit si sebevědomí při prezentaci</w:t>
                        </w:r>
                      </w:p>
                    </w:tc>
                  </w:tr>
                </w:tbl>
                <w:p w:rsidRPr="00A21579" w:rsidR="00A21579" w:rsidP="00625D1C" w:rsidRDefault="00A21579">
                  <w:pPr>
                    <w:spacing w:after="0" w:line="240" w:lineRule="auto"/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</w:pPr>
                </w:p>
                <w:p w:rsidRPr="00A21579" w:rsidR="00A21579" w:rsidP="00FB726B" w:rsidRDefault="00A21579">
                  <w:pPr>
                    <w:pStyle w:val="Odstavecseseznamem"/>
                    <w:numPr>
                      <w:ilvl w:val="0"/>
                      <w:numId w:val="2"/>
                    </w:numPr>
                    <w:spacing w:after="0" w:line="240" w:lineRule="auto"/>
                    <w:ind w:left="1560"/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</w:pPr>
                  <w:r w:rsidRPr="00A21579"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  <w:t>Stres a jeho odstraňování</w:t>
                  </w:r>
                </w:p>
                <w:tbl>
                  <w:tblPr>
                    <w:tblW w:w="9436" w:type="dxa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8888"/>
                  </w:tblGrid>
                  <w:tr w:rsidRPr="00A21579" w:rsidR="00A21579" w:rsidTr="00FB726B">
                    <w:trPr>
                      <w:trHeight w:val="20"/>
                    </w:trPr>
                    <w:tc>
                      <w:tcPr>
                        <w:tcW w:w="94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Pr="005655AE" w:rsidR="00A21579" w:rsidP="00FB726B" w:rsidRDefault="00A21579">
                        <w:pPr>
                          <w:pStyle w:val="Odstavecseseznamem"/>
                          <w:numPr>
                            <w:ilvl w:val="0"/>
                            <w:numId w:val="9"/>
                          </w:numPr>
                          <w:spacing w:after="0" w:line="240" w:lineRule="auto"/>
                          <w:ind w:left="1560"/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5655AE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Doporučení pro ZVLÁDÁNÍ STRESU</w:t>
                        </w:r>
                      </w:p>
                    </w:tc>
                  </w:tr>
                  <w:tr w:rsidRPr="00A21579" w:rsidR="00A21579" w:rsidTr="00FB726B">
                    <w:trPr>
                      <w:trHeight w:val="20"/>
                    </w:trPr>
                    <w:tc>
                      <w:tcPr>
                        <w:tcW w:w="94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Pr="005655AE" w:rsidR="00A21579" w:rsidP="00FB726B" w:rsidRDefault="00A21579">
                        <w:pPr>
                          <w:pStyle w:val="Odstavecseseznamem"/>
                          <w:numPr>
                            <w:ilvl w:val="0"/>
                            <w:numId w:val="9"/>
                          </w:numPr>
                          <w:spacing w:after="0" w:line="240" w:lineRule="auto"/>
                          <w:ind w:left="1560"/>
                          <w:jc w:val="both"/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5655AE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STRESOVÁ SITUACE </w:t>
                        </w:r>
                        <w:r w:rsidRPr="00A21579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–</w:t>
                        </w:r>
                        <w:r w:rsidRPr="005655AE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 terminologie, předpoklady, odpovědnost, motivace, emoce</w:t>
                        </w:r>
                      </w:p>
                    </w:tc>
                  </w:tr>
                  <w:tr w:rsidRPr="00A21579" w:rsidR="00A21579" w:rsidTr="00FB726B">
                    <w:trPr>
                      <w:trHeight w:val="20"/>
                    </w:trPr>
                    <w:tc>
                      <w:tcPr>
                        <w:tcW w:w="94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Pr="005655AE" w:rsidR="00A21579" w:rsidP="00FB726B" w:rsidRDefault="00A21579">
                        <w:pPr>
                          <w:pStyle w:val="Odstavecseseznamem"/>
                          <w:numPr>
                            <w:ilvl w:val="0"/>
                            <w:numId w:val="9"/>
                          </w:numPr>
                          <w:spacing w:after="0" w:line="240" w:lineRule="auto"/>
                          <w:ind w:left="1560"/>
                          <w:jc w:val="both"/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5655AE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TYPY STRESU </w:t>
                        </w:r>
                        <w:r w:rsidRPr="00A21579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–</w:t>
                        </w:r>
                        <w:r w:rsidRPr="005655AE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 příčina, důsledek, dopad na organizmus</w:t>
                        </w:r>
                      </w:p>
                    </w:tc>
                  </w:tr>
                  <w:tr w:rsidRPr="00A21579" w:rsidR="00A21579" w:rsidTr="00FB726B">
                    <w:trPr>
                      <w:trHeight w:val="20"/>
                    </w:trPr>
                    <w:tc>
                      <w:tcPr>
                        <w:tcW w:w="94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Pr="005655AE" w:rsidR="00A21579" w:rsidP="00FB726B" w:rsidRDefault="00A21579">
                        <w:pPr>
                          <w:pStyle w:val="Odstavecseseznamem"/>
                          <w:numPr>
                            <w:ilvl w:val="0"/>
                            <w:numId w:val="9"/>
                          </w:numPr>
                          <w:spacing w:after="0" w:line="240" w:lineRule="auto"/>
                          <w:ind w:left="1560"/>
                          <w:jc w:val="both"/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5655AE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JAK KOMUNIKOVAT SE STRESEM </w:t>
                        </w:r>
                        <w:r w:rsidRPr="00A21579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–</w:t>
                        </w:r>
                        <w:r w:rsidRPr="005655AE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 stres v každodenním životě, předcházení, uvolňování, řešení, vnější a vnitřní příčiny stresu, stupně stresu, </w:t>
                        </w:r>
                      </w:p>
                    </w:tc>
                  </w:tr>
                  <w:tr w:rsidRPr="00A21579" w:rsidR="00A21579" w:rsidTr="00FB726B">
                    <w:trPr>
                      <w:trHeight w:val="20"/>
                    </w:trPr>
                    <w:tc>
                      <w:tcPr>
                        <w:tcW w:w="94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Pr="005655AE" w:rsidR="00A21579" w:rsidP="00FB726B" w:rsidRDefault="00A21579">
                        <w:pPr>
                          <w:pStyle w:val="Odstavecseseznamem"/>
                          <w:numPr>
                            <w:ilvl w:val="0"/>
                            <w:numId w:val="9"/>
                          </w:numPr>
                          <w:spacing w:after="0" w:line="240" w:lineRule="auto"/>
                          <w:ind w:left="1560"/>
                          <w:jc w:val="both"/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5655AE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NÁCHYLNOST NA STRESOVÉ REAKCE </w:t>
                        </w:r>
                        <w:r w:rsidRPr="00A21579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–</w:t>
                        </w:r>
                        <w:r w:rsidRPr="005655AE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 prevence, opatření, </w:t>
                        </w:r>
                        <w:proofErr w:type="spellStart"/>
                        <w:r w:rsidRPr="005655AE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znovuzotavení</w:t>
                        </w:r>
                        <w:proofErr w:type="spellEnd"/>
                        <w:r w:rsidRPr="005655AE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, selhání, syndrom vyhoření</w:t>
                        </w:r>
                      </w:p>
                    </w:tc>
                  </w:tr>
                  <w:tr w:rsidRPr="00A21579" w:rsidR="00A21579" w:rsidTr="00625D1C">
                    <w:trPr>
                      <w:trHeight w:val="80"/>
                    </w:trPr>
                    <w:tc>
                      <w:tcPr>
                        <w:tcW w:w="94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Pr="005655AE" w:rsidR="00A21579" w:rsidP="00FB726B" w:rsidRDefault="00A21579">
                        <w:pPr>
                          <w:pStyle w:val="Odstavecseseznamem"/>
                          <w:numPr>
                            <w:ilvl w:val="0"/>
                            <w:numId w:val="9"/>
                          </w:numPr>
                          <w:spacing w:after="0" w:line="240" w:lineRule="auto"/>
                          <w:ind w:left="1560"/>
                          <w:jc w:val="both"/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5655AE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ŽIVOTNÍ STYL </w:t>
                        </w:r>
                        <w:r w:rsidRPr="00A21579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–</w:t>
                        </w:r>
                        <w:r w:rsidRPr="005655AE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5655AE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time</w:t>
                        </w:r>
                        <w:proofErr w:type="spellEnd"/>
                        <w:r w:rsidRPr="005655AE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 management, stravování, spánková hygiena, duševní hygiena, pohybová hygiena, emoční hygiena</w:t>
                        </w:r>
                      </w:p>
                    </w:tc>
                  </w:tr>
                  <w:tr w:rsidRPr="00A21579" w:rsidR="00A21579" w:rsidTr="00FB726B">
                    <w:trPr>
                      <w:trHeight w:val="20"/>
                    </w:trPr>
                    <w:tc>
                      <w:tcPr>
                        <w:tcW w:w="94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Pr="005655AE" w:rsidR="00A21579" w:rsidP="00FB726B" w:rsidRDefault="00A21579">
                        <w:pPr>
                          <w:pStyle w:val="Odstavecseseznamem"/>
                          <w:numPr>
                            <w:ilvl w:val="0"/>
                            <w:numId w:val="9"/>
                          </w:numPr>
                          <w:spacing w:after="0" w:line="240" w:lineRule="auto"/>
                          <w:ind w:left="1560"/>
                          <w:jc w:val="both"/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5655AE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TECHNIKY </w:t>
                        </w:r>
                        <w:r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ZVLÁDÁNÍ STRESU, RELAXACE, UVOLŇ</w:t>
                        </w:r>
                        <w:r w:rsidRPr="005655AE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OVACÍ CVIČENÍ</w:t>
                        </w:r>
                      </w:p>
                      <w:p w:rsidRPr="005655AE" w:rsidR="00A21579" w:rsidP="00FB726B" w:rsidRDefault="00A21579">
                        <w:pPr>
                          <w:pStyle w:val="Odstavecseseznamem"/>
                          <w:spacing w:after="0" w:line="240" w:lineRule="auto"/>
                          <w:ind w:left="1560"/>
                          <w:jc w:val="both"/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:rsidRPr="00A21579" w:rsidR="00A21579" w:rsidP="00FB726B" w:rsidRDefault="00A21579">
                  <w:pPr>
                    <w:pStyle w:val="Odstavecseseznamem"/>
                    <w:numPr>
                      <w:ilvl w:val="0"/>
                      <w:numId w:val="2"/>
                    </w:numPr>
                    <w:spacing w:after="0" w:line="240" w:lineRule="auto"/>
                    <w:ind w:left="1560"/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</w:pPr>
                  <w:proofErr w:type="spellStart"/>
                  <w:r w:rsidRPr="00A21579"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  <w:t>Time</w:t>
                  </w:r>
                  <w:proofErr w:type="spellEnd"/>
                  <w:r w:rsidRPr="00A21579"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  <w:t xml:space="preserve"> management</w:t>
                  </w:r>
                </w:p>
                <w:tbl>
                  <w:tblPr>
                    <w:tblW w:w="7129" w:type="dxa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7129"/>
                  </w:tblGrid>
                  <w:tr w:rsidRPr="00A21579" w:rsidR="00A21579" w:rsidTr="00FB726B">
                    <w:trPr>
                      <w:trHeight w:val="19"/>
                    </w:trPr>
                    <w:tc>
                      <w:tcPr>
                        <w:tcW w:w="71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Pr="005655AE" w:rsidR="00A21579" w:rsidP="00FB726B" w:rsidRDefault="00A21579">
                        <w:pPr>
                          <w:pStyle w:val="Odstavecseseznamem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ind w:left="1560"/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5655AE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Sebepoznání </w:t>
                        </w:r>
                        <w:r w:rsidRPr="00A21579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–</w:t>
                        </w:r>
                        <w:r w:rsidRPr="005655AE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 jak využívám svůj čas </w:t>
                        </w:r>
                        <w:r w:rsidRPr="00A21579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– </w:t>
                        </w:r>
                        <w:r w:rsidRPr="005655AE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co znamená být efektivní?</w:t>
                        </w:r>
                      </w:p>
                    </w:tc>
                  </w:tr>
                  <w:tr w:rsidRPr="00A21579" w:rsidR="00A21579" w:rsidTr="00FB726B">
                    <w:trPr>
                      <w:trHeight w:val="19"/>
                    </w:trPr>
                    <w:tc>
                      <w:tcPr>
                        <w:tcW w:w="71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Pr="005655AE" w:rsidR="00A21579" w:rsidP="00FB726B" w:rsidRDefault="00A21579">
                        <w:pPr>
                          <w:pStyle w:val="Odstavecseseznamem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ind w:left="1560"/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5655AE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Vedení </w:t>
                        </w:r>
                        <w:r w:rsidRPr="00A21579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–</w:t>
                        </w:r>
                        <w:r w:rsidRPr="005655AE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 stanovení priorit a zadávání úkolů</w:t>
                        </w:r>
                      </w:p>
                    </w:tc>
                  </w:tr>
                  <w:tr w:rsidRPr="00A21579" w:rsidR="00A21579" w:rsidTr="00FB726B">
                    <w:trPr>
                      <w:trHeight w:val="19"/>
                    </w:trPr>
                    <w:tc>
                      <w:tcPr>
                        <w:tcW w:w="71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Pr="005655AE" w:rsidR="00A21579" w:rsidP="00FB726B" w:rsidRDefault="00A21579">
                        <w:pPr>
                          <w:pStyle w:val="Odstavecseseznamem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ind w:left="1560"/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5655AE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Řízení </w:t>
                        </w:r>
                        <w:r w:rsidRPr="00A21579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– </w:t>
                        </w:r>
                        <w:r w:rsidRPr="005655AE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plánování času a návaznost na práci s cíli</w:t>
                        </w:r>
                      </w:p>
                    </w:tc>
                  </w:tr>
                  <w:tr w:rsidRPr="00A21579" w:rsidR="00A21579" w:rsidTr="00FB726B">
                    <w:trPr>
                      <w:trHeight w:val="19"/>
                    </w:trPr>
                    <w:tc>
                      <w:tcPr>
                        <w:tcW w:w="71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Pr="005655AE" w:rsidR="00A21579" w:rsidP="00FB726B" w:rsidRDefault="00A21579">
                        <w:pPr>
                          <w:pStyle w:val="Odstavecseseznamem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ind w:left="1560"/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5655AE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Delegování</w:t>
                        </w:r>
                      </w:p>
                    </w:tc>
                  </w:tr>
                  <w:tr w:rsidRPr="00A21579" w:rsidR="00A21579" w:rsidTr="00FB726B">
                    <w:trPr>
                      <w:trHeight w:val="19"/>
                    </w:trPr>
                    <w:tc>
                      <w:tcPr>
                        <w:tcW w:w="71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1579" w:rsidP="00FB726B" w:rsidRDefault="00A21579">
                        <w:pPr>
                          <w:pStyle w:val="Odstavecseseznamem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ind w:left="1560"/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5655AE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Prevence a zvládání stresu</w:t>
                        </w:r>
                      </w:p>
                      <w:p w:rsidR="00A21579" w:rsidP="00FB726B" w:rsidRDefault="00A21579">
                        <w:pPr>
                          <w:pStyle w:val="Odstavecseseznamem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ind w:left="1560"/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Metoda GTD</w:t>
                        </w:r>
                      </w:p>
                      <w:p w:rsidR="00625D1C" w:rsidP="00625D1C" w:rsidRDefault="00625D1C">
                        <w:pPr>
                          <w:pStyle w:val="Odstavecseseznamem"/>
                          <w:spacing w:after="0" w:line="240" w:lineRule="auto"/>
                          <w:ind w:left="1560"/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</w:p>
                      <w:p w:rsidR="00625D1C" w:rsidP="00625D1C" w:rsidRDefault="00625D1C">
                        <w:pPr>
                          <w:pStyle w:val="Odstavecseseznamem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1560"/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625D1C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Kompetentní manažer</w:t>
                        </w:r>
                      </w:p>
                      <w:p w:rsidRPr="00E72579" w:rsidR="00625D1C" w:rsidP="00E72579" w:rsidRDefault="00625D1C">
                        <w:pPr>
                          <w:pStyle w:val="Odstavecseseznamem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ind w:left="1560"/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hyperlink w:history="true" r:id="rId7">
                          <w:r w:rsidRPr="00E72579">
                            <w:rPr>
                              <w:rFonts w:eastAsia="Times New Roman" w:cs="Times New Roman"/>
                              <w:bCs/>
                              <w:i/>
                              <w:color w:val="000000"/>
                              <w:sz w:val="20"/>
                              <w:szCs w:val="20"/>
                              <w:lang w:eastAsia="cs-CZ"/>
                            </w:rPr>
                            <w:t>Jak úspěšně jednat s lidmi - lepší sebepoznání a poznání druhých</w:t>
                          </w:r>
                        </w:hyperlink>
                      </w:p>
                      <w:p w:rsidRPr="00E72579" w:rsidR="00625D1C" w:rsidP="00E72579" w:rsidRDefault="00625D1C">
                        <w:pPr>
                          <w:pStyle w:val="Odstavecseseznamem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ind w:left="1560"/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hyperlink w:history="true" r:id="rId8">
                          <w:r w:rsidRPr="00E72579">
                            <w:rPr>
                              <w:rFonts w:eastAsia="Times New Roman" w:cs="Times New Roman"/>
                              <w:bCs/>
                              <w:i/>
                              <w:color w:val="000000"/>
                              <w:sz w:val="20"/>
                              <w:szCs w:val="20"/>
                              <w:lang w:eastAsia="cs-CZ"/>
                            </w:rPr>
                            <w:t>Vedení pracovního týmu</w:t>
                          </w:r>
                          <w:r w:rsidRPr="00E72579">
                            <w:rPr>
                              <w:rFonts w:eastAsia="Times New Roman" w:cs="Times New Roman"/>
                              <w:bCs/>
                              <w:i/>
                              <w:color w:val="000000"/>
                              <w:sz w:val="20"/>
                              <w:szCs w:val="20"/>
                              <w:lang w:eastAsia="cs-CZ"/>
                            </w:rPr>
                            <w:t xml:space="preserve">  </w:t>
                          </w:r>
                        </w:hyperlink>
                      </w:p>
                      <w:p w:rsidRPr="00E72579" w:rsidR="00E72579" w:rsidP="00E72579" w:rsidRDefault="00E72579">
                        <w:pPr>
                          <w:pStyle w:val="Odstavecseseznamem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ind w:left="1560"/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E72579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Vedení a facilitace pracovních porad</w:t>
                        </w:r>
                      </w:p>
                      <w:p w:rsidRPr="00E72579" w:rsidR="00E72579" w:rsidP="00E72579" w:rsidRDefault="00E72579">
                        <w:pPr>
                          <w:pStyle w:val="Odstavecseseznamem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ind w:left="1560"/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hyperlink w:history="true" r:id="rId9">
                          <w:r w:rsidRPr="00E72579">
                            <w:rPr>
                              <w:rFonts w:eastAsia="Times New Roman" w:cs="Times New Roman"/>
                              <w:bCs/>
                              <w:i/>
                              <w:color w:val="000000"/>
                              <w:sz w:val="20"/>
                              <w:szCs w:val="20"/>
                              <w:lang w:eastAsia="cs-CZ"/>
                            </w:rPr>
                            <w:t>Prezentační dovednosti</w:t>
                          </w:r>
                        </w:hyperlink>
                      </w:p>
                      <w:p w:rsidRPr="00E72579" w:rsidR="00E72579" w:rsidP="00E72579" w:rsidRDefault="00E72579">
                        <w:pPr>
                          <w:pStyle w:val="Odstavecseseznamem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ind w:left="1560"/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hyperlink w:history="true" r:id="rId10">
                          <w:r w:rsidRPr="00E72579">
                            <w:rPr>
                              <w:rFonts w:eastAsia="Times New Roman" w:cs="Times New Roman"/>
                              <w:bCs/>
                              <w:i/>
                              <w:color w:val="000000"/>
                              <w:sz w:val="20"/>
                              <w:szCs w:val="20"/>
                              <w:lang w:eastAsia="cs-CZ"/>
                            </w:rPr>
                            <w:t>Asertivita v praxi</w:t>
                          </w:r>
                        </w:hyperlink>
                      </w:p>
                      <w:p w:rsidRPr="00E72579" w:rsidR="00625D1C" w:rsidP="00E72579" w:rsidRDefault="00E72579">
                        <w:pPr>
                          <w:pStyle w:val="Odstavecseseznamem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ind w:left="1560"/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hyperlink w:history="true" r:id="rId11">
                          <w:r w:rsidRPr="00E72579">
                            <w:rPr>
                              <w:rFonts w:eastAsia="Times New Roman" w:cs="Times New Roman"/>
                              <w:bCs/>
                              <w:i/>
                              <w:color w:val="000000"/>
                              <w:sz w:val="20"/>
                              <w:szCs w:val="20"/>
                              <w:lang w:eastAsia="cs-CZ"/>
                            </w:rPr>
                            <w:t>Řešení konfliktů</w:t>
                          </w:r>
                        </w:hyperlink>
                      </w:p>
                    </w:tc>
                  </w:tr>
                  <w:tr w:rsidRPr="00A21579" w:rsidR="00A21579" w:rsidTr="00FB726B">
                    <w:trPr>
                      <w:trHeight w:val="19"/>
                    </w:trPr>
                    <w:tc>
                      <w:tcPr>
                        <w:tcW w:w="71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Pr="00A21579" w:rsidR="00A21579" w:rsidP="00FB726B" w:rsidRDefault="00A21579">
                        <w:pPr>
                          <w:spacing w:after="0" w:line="240" w:lineRule="auto"/>
                          <w:ind w:left="1560"/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Pr="00A21579" w:rsidR="00A21579" w:rsidTr="00FB726B">
                    <w:trPr>
                      <w:trHeight w:val="19"/>
                    </w:trPr>
                    <w:tc>
                      <w:tcPr>
                        <w:tcW w:w="71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Pr="00A21579" w:rsidR="00A21579" w:rsidP="00FB726B" w:rsidRDefault="00A21579">
                        <w:pPr>
                          <w:spacing w:after="0" w:line="240" w:lineRule="auto"/>
                          <w:ind w:left="1560"/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:rsidRPr="00A21579" w:rsidR="00A21579" w:rsidP="00FB726B" w:rsidRDefault="00A21579">
                  <w:pPr>
                    <w:pStyle w:val="Odstavecseseznamem"/>
                    <w:numPr>
                      <w:ilvl w:val="0"/>
                      <w:numId w:val="2"/>
                    </w:numPr>
                    <w:spacing w:after="0" w:line="240" w:lineRule="auto"/>
                    <w:ind w:left="1560"/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</w:pPr>
                  <w:r w:rsidRPr="00A21579"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  <w:t>Marketingový a komunikační mix</w:t>
                  </w:r>
                </w:p>
                <w:tbl>
                  <w:tblPr>
                    <w:tblW w:w="9436" w:type="dxa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8888"/>
                  </w:tblGrid>
                  <w:tr w:rsidRPr="00A21579" w:rsidR="00A21579" w:rsidTr="00FB726B">
                    <w:trPr>
                      <w:trHeight w:val="20"/>
                    </w:trPr>
                    <w:tc>
                      <w:tcPr>
                        <w:tcW w:w="94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Pr="005655AE" w:rsidR="00A21579" w:rsidP="00FB726B" w:rsidRDefault="00A21579">
                        <w:pPr>
                          <w:pStyle w:val="Odstavecseseznamem"/>
                          <w:numPr>
                            <w:ilvl w:val="0"/>
                            <w:numId w:val="11"/>
                          </w:numPr>
                          <w:spacing w:after="0" w:line="240" w:lineRule="auto"/>
                          <w:ind w:left="1560"/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Doporučení pro </w:t>
                        </w:r>
                        <w:r w:rsidRPr="005655AE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MARKETING</w:t>
                        </w:r>
                      </w:p>
                    </w:tc>
                  </w:tr>
                  <w:tr w:rsidRPr="00A21579" w:rsidR="00A21579" w:rsidTr="00FB726B">
                    <w:trPr>
                      <w:trHeight w:val="20"/>
                    </w:trPr>
                    <w:tc>
                      <w:tcPr>
                        <w:tcW w:w="94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Pr="005655AE" w:rsidR="00A21579" w:rsidP="00FB726B" w:rsidRDefault="00A21579">
                        <w:pPr>
                          <w:pStyle w:val="Odstavecseseznamem"/>
                          <w:numPr>
                            <w:ilvl w:val="0"/>
                            <w:numId w:val="11"/>
                          </w:numPr>
                          <w:spacing w:after="0" w:line="240" w:lineRule="auto"/>
                          <w:ind w:left="1560"/>
                          <w:jc w:val="both"/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5655AE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MARKETING</w:t>
                        </w:r>
                        <w:r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 </w:t>
                        </w:r>
                        <w:r w:rsidRPr="00A21579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– </w:t>
                        </w:r>
                        <w:r w:rsidRPr="005655AE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základní terminologie, vývoj,</w:t>
                        </w:r>
                        <w:r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 </w:t>
                        </w:r>
                        <w:r w:rsidRPr="005655AE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současnost, prostředí, analýzy 5F, PEST, PESTLE, STEEPLED, STEER,  SWOT, SPACE, </w:t>
                        </w:r>
                        <w:proofErr w:type="spellStart"/>
                        <w:r w:rsidRPr="005655AE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Forecasting</w:t>
                        </w:r>
                        <w:proofErr w:type="spellEnd"/>
                        <w:r w:rsidRPr="005655AE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, 10 </w:t>
                        </w:r>
                        <w:proofErr w:type="spellStart"/>
                        <w:r w:rsidRPr="005655AE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megatrendů</w:t>
                        </w:r>
                        <w:proofErr w:type="spellEnd"/>
                      </w:p>
                    </w:tc>
                  </w:tr>
                  <w:tr w:rsidRPr="00A21579" w:rsidR="00A21579" w:rsidTr="00FB726B">
                    <w:trPr>
                      <w:trHeight w:val="20"/>
                    </w:trPr>
                    <w:tc>
                      <w:tcPr>
                        <w:tcW w:w="94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Pr="005655AE" w:rsidR="00A21579" w:rsidP="00FB726B" w:rsidRDefault="00A21579">
                        <w:pPr>
                          <w:pStyle w:val="Odstavecseseznamem"/>
                          <w:numPr>
                            <w:ilvl w:val="0"/>
                            <w:numId w:val="11"/>
                          </w:numPr>
                          <w:spacing w:after="0" w:line="240" w:lineRule="auto"/>
                          <w:ind w:left="1560"/>
                          <w:jc w:val="both"/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5655AE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lastRenderedPageBreak/>
                          <w:t xml:space="preserve">MARKETINGOVÝ MIX </w:t>
                        </w:r>
                        <w:r w:rsidRPr="00A21579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–</w:t>
                        </w:r>
                        <w:r w:rsidRPr="005655AE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 4P a 4S (web), 4C, 3V </w:t>
                        </w:r>
                        <w:r w:rsidRPr="00A21579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–</w:t>
                        </w:r>
                        <w:r w:rsidRPr="005655AE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 výrobek, cena, propagace, distribuce, produktový mix, kontraktační mix, di</w:t>
                        </w:r>
                        <w:r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stribuční mix, komunikační mix</w:t>
                        </w:r>
                      </w:p>
                    </w:tc>
                  </w:tr>
                  <w:tr w:rsidRPr="00A21579" w:rsidR="00A21579" w:rsidTr="00FB726B">
                    <w:trPr>
                      <w:trHeight w:val="20"/>
                    </w:trPr>
                    <w:tc>
                      <w:tcPr>
                        <w:tcW w:w="94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Pr="005655AE" w:rsidR="00A21579" w:rsidP="00FB726B" w:rsidRDefault="00A21579">
                        <w:pPr>
                          <w:pStyle w:val="Odstavecseseznamem"/>
                          <w:numPr>
                            <w:ilvl w:val="0"/>
                            <w:numId w:val="11"/>
                          </w:numPr>
                          <w:spacing w:after="0" w:line="240" w:lineRule="auto"/>
                          <w:ind w:left="1560"/>
                          <w:jc w:val="both"/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5655AE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MARKETINGOVÁ STRATEGIE </w:t>
                        </w:r>
                        <w:r w:rsidRPr="00A21579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–</w:t>
                        </w:r>
                        <w:r w:rsidRPr="005655AE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 marketingové hodiny </w:t>
                        </w:r>
                        <w:r w:rsidRPr="00A21579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–</w:t>
                        </w:r>
                        <w:r w:rsidRPr="005655AE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 fáze analýz, syntézy, realizace, kontroly a korekce</w:t>
                        </w:r>
                      </w:p>
                    </w:tc>
                  </w:tr>
                  <w:tr w:rsidRPr="00A21579" w:rsidR="00A21579" w:rsidTr="00FB726B">
                    <w:trPr>
                      <w:trHeight w:val="20"/>
                    </w:trPr>
                    <w:tc>
                      <w:tcPr>
                        <w:tcW w:w="94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Pr="005655AE" w:rsidR="00A21579" w:rsidP="00FB726B" w:rsidRDefault="00A21579">
                        <w:pPr>
                          <w:pStyle w:val="Odstavecseseznamem"/>
                          <w:numPr>
                            <w:ilvl w:val="0"/>
                            <w:numId w:val="11"/>
                          </w:numPr>
                          <w:spacing w:after="0" w:line="240" w:lineRule="auto"/>
                          <w:ind w:left="1560"/>
                          <w:jc w:val="both"/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Ř</w:t>
                        </w:r>
                        <w:r w:rsidRPr="005655AE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ízení značky, </w:t>
                        </w:r>
                        <w:proofErr w:type="spellStart"/>
                        <w:r w:rsidRPr="005655AE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positioning</w:t>
                        </w:r>
                        <w:proofErr w:type="spellEnd"/>
                        <w:r w:rsidRPr="005655AE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, </w:t>
                        </w:r>
                        <w:proofErr w:type="spellStart"/>
                        <w:r w:rsidRPr="005655AE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branding</w:t>
                        </w:r>
                        <w:proofErr w:type="spellEnd"/>
                        <w:r w:rsidRPr="005655AE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, BCG matice</w:t>
                        </w:r>
                      </w:p>
                    </w:tc>
                  </w:tr>
                  <w:tr w:rsidRPr="00A21579" w:rsidR="00A21579" w:rsidTr="00FB726B">
                    <w:trPr>
                      <w:trHeight w:val="20"/>
                    </w:trPr>
                    <w:tc>
                      <w:tcPr>
                        <w:tcW w:w="94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Pr="005655AE" w:rsidR="00A21579" w:rsidP="00FB726B" w:rsidRDefault="00A21579">
                        <w:pPr>
                          <w:pStyle w:val="Odstavecseseznamem"/>
                          <w:numPr>
                            <w:ilvl w:val="0"/>
                            <w:numId w:val="11"/>
                          </w:numPr>
                          <w:spacing w:after="0" w:line="240" w:lineRule="auto"/>
                          <w:ind w:left="1560"/>
                          <w:jc w:val="both"/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5655AE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REKLAMA </w:t>
                        </w:r>
                        <w:r w:rsidRPr="00A21579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–</w:t>
                        </w:r>
                        <w:r w:rsidRPr="005655AE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 AIDA, prodejní koncepce, </w:t>
                        </w:r>
                        <w:proofErr w:type="spellStart"/>
                        <w:r w:rsidRPr="005655AE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Attention</w:t>
                        </w:r>
                        <w:proofErr w:type="spellEnd"/>
                        <w:r w:rsidRPr="005655AE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, WOMM, pohled podniku, pohled zákazníka</w:t>
                        </w:r>
                      </w:p>
                    </w:tc>
                  </w:tr>
                  <w:tr w:rsidRPr="00A21579" w:rsidR="00A21579" w:rsidTr="00FB726B">
                    <w:trPr>
                      <w:trHeight w:val="20"/>
                    </w:trPr>
                    <w:tc>
                      <w:tcPr>
                        <w:tcW w:w="94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Pr="005655AE" w:rsidR="00A21579" w:rsidP="00FB726B" w:rsidRDefault="00A21579">
                        <w:pPr>
                          <w:pStyle w:val="Odstavecseseznamem"/>
                          <w:numPr>
                            <w:ilvl w:val="0"/>
                            <w:numId w:val="11"/>
                          </w:numPr>
                          <w:spacing w:after="0" w:line="240" w:lineRule="auto"/>
                          <w:ind w:left="1560"/>
                          <w:jc w:val="both"/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5655AE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Principy excellence v marketingovém řízení firmy</w:t>
                        </w:r>
                      </w:p>
                    </w:tc>
                  </w:tr>
                  <w:tr w:rsidRPr="00A21579" w:rsidR="00A21579" w:rsidTr="00FB726B">
                    <w:trPr>
                      <w:trHeight w:val="20"/>
                    </w:trPr>
                    <w:tc>
                      <w:tcPr>
                        <w:tcW w:w="94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1579" w:rsidP="00FB726B" w:rsidRDefault="00A21579">
                        <w:pPr>
                          <w:pStyle w:val="Odstavecseseznamem"/>
                          <w:numPr>
                            <w:ilvl w:val="0"/>
                            <w:numId w:val="11"/>
                          </w:numPr>
                          <w:spacing w:after="0" w:line="240" w:lineRule="auto"/>
                          <w:ind w:left="1560"/>
                          <w:jc w:val="both"/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5655AE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STRATEGICKÉ Ř</w:t>
                        </w:r>
                        <w:r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ÍZENÍ EFQM A PODNIKATELSKÝ PLÁN</w:t>
                        </w:r>
                      </w:p>
                      <w:p w:rsidR="00E72579" w:rsidP="00E72579" w:rsidRDefault="00E72579">
                        <w:pPr>
                          <w:pStyle w:val="Odstavecseseznamem"/>
                          <w:spacing w:after="0" w:line="240" w:lineRule="auto"/>
                          <w:ind w:left="1560"/>
                          <w:jc w:val="both"/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</w:p>
                      <w:p w:rsidR="00E72579" w:rsidP="00E72579" w:rsidRDefault="00E72579">
                        <w:pPr>
                          <w:pStyle w:val="Odstavecseseznamem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1560"/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E72579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Strategické myšlení, plánování, rozhodování a řízení</w:t>
                        </w:r>
                      </w:p>
                      <w:p w:rsidRPr="0055247D" w:rsidR="0055247D" w:rsidP="0055247D" w:rsidRDefault="0055247D">
                        <w:pPr>
                          <w:pStyle w:val="Odstavecseseznamem"/>
                          <w:numPr>
                            <w:ilvl w:val="0"/>
                            <w:numId w:val="12"/>
                          </w:numPr>
                          <w:spacing w:after="0" w:line="240" w:lineRule="auto"/>
                          <w:ind w:left="1560"/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55247D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Rámec strategického řízení</w:t>
                        </w:r>
                      </w:p>
                      <w:p w:rsidRPr="0055247D" w:rsidR="0055247D" w:rsidP="0055247D" w:rsidRDefault="0055247D">
                        <w:pPr>
                          <w:pStyle w:val="Odstavecseseznamem"/>
                          <w:numPr>
                            <w:ilvl w:val="0"/>
                            <w:numId w:val="12"/>
                          </w:numPr>
                          <w:spacing w:after="0" w:line="240" w:lineRule="auto"/>
                          <w:ind w:left="1560"/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55247D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Mise, vize, strategie</w:t>
                        </w:r>
                      </w:p>
                      <w:p w:rsidRPr="0055247D" w:rsidR="0055247D" w:rsidP="0055247D" w:rsidRDefault="0055247D">
                        <w:pPr>
                          <w:pStyle w:val="Odstavecseseznamem"/>
                          <w:numPr>
                            <w:ilvl w:val="0"/>
                            <w:numId w:val="12"/>
                          </w:numPr>
                          <w:spacing w:after="0" w:line="240" w:lineRule="auto"/>
                          <w:ind w:left="1560"/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55247D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Moderní strategické myšlení</w:t>
                        </w:r>
                      </w:p>
                      <w:p w:rsidRPr="0055247D" w:rsidR="0055247D" w:rsidP="0055247D" w:rsidRDefault="0055247D">
                        <w:pPr>
                          <w:pStyle w:val="Odstavecseseznamem"/>
                          <w:numPr>
                            <w:ilvl w:val="0"/>
                            <w:numId w:val="12"/>
                          </w:numPr>
                          <w:spacing w:after="0" w:line="240" w:lineRule="auto"/>
                          <w:ind w:left="1560"/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55247D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Strategie společnosti</w:t>
                        </w:r>
                      </w:p>
                      <w:p w:rsidRPr="0055247D" w:rsidR="0055247D" w:rsidP="0055247D" w:rsidRDefault="0055247D">
                        <w:pPr>
                          <w:pStyle w:val="Odstavecseseznamem"/>
                          <w:numPr>
                            <w:ilvl w:val="0"/>
                            <w:numId w:val="12"/>
                          </w:numPr>
                          <w:spacing w:after="0" w:line="240" w:lineRule="auto"/>
                          <w:ind w:left="1560"/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55247D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Standardizace investičního rozhodování ve firmě</w:t>
                        </w:r>
                      </w:p>
                      <w:p w:rsidRPr="0055247D" w:rsidR="0055247D" w:rsidP="0055247D" w:rsidRDefault="0055247D">
                        <w:pPr>
                          <w:pStyle w:val="Odstavecseseznamem"/>
                          <w:numPr>
                            <w:ilvl w:val="0"/>
                            <w:numId w:val="12"/>
                          </w:numPr>
                          <w:spacing w:after="0" w:line="240" w:lineRule="auto"/>
                          <w:ind w:left="1560"/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55247D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Finanční plánování a controlling</w:t>
                        </w:r>
                      </w:p>
                      <w:p w:rsidRPr="005655AE" w:rsidR="00A21579" w:rsidP="00FB726B" w:rsidRDefault="00A21579">
                        <w:pPr>
                          <w:pStyle w:val="Odstavecseseznamem"/>
                          <w:spacing w:after="0" w:line="240" w:lineRule="auto"/>
                          <w:ind w:left="1560"/>
                          <w:jc w:val="both"/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:rsidRPr="00A21579" w:rsidR="00A21579" w:rsidP="00FB726B" w:rsidRDefault="00A21579">
                  <w:pPr>
                    <w:pStyle w:val="Odstavecseseznamem"/>
                    <w:numPr>
                      <w:ilvl w:val="0"/>
                      <w:numId w:val="2"/>
                    </w:numPr>
                    <w:spacing w:after="0" w:line="240" w:lineRule="auto"/>
                    <w:ind w:left="1560"/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</w:pPr>
                  <w:r w:rsidRPr="00A21579"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  <w:t>Projektové řízení</w:t>
                  </w:r>
                </w:p>
                <w:tbl>
                  <w:tblPr>
                    <w:tblW w:w="8798" w:type="dxa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8798"/>
                  </w:tblGrid>
                  <w:tr w:rsidRPr="005655AE" w:rsidR="00A21579" w:rsidTr="00FB726B">
                    <w:trPr>
                      <w:trHeight w:val="19"/>
                    </w:trPr>
                    <w:tc>
                      <w:tcPr>
                        <w:tcW w:w="87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Pr="005655AE" w:rsidR="00A21579" w:rsidP="00FB726B" w:rsidRDefault="00A21579">
                        <w:pPr>
                          <w:pStyle w:val="Odstavecseseznamem"/>
                          <w:numPr>
                            <w:ilvl w:val="0"/>
                            <w:numId w:val="12"/>
                          </w:numPr>
                          <w:spacing w:after="0" w:line="240" w:lineRule="auto"/>
                          <w:ind w:left="1560"/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5655AE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Doporučení pro PŘÍPRAVU PROJEKTU, HODNOCENÍ A OVĚŘOVÁNÍ</w:t>
                        </w:r>
                      </w:p>
                    </w:tc>
                  </w:tr>
                  <w:tr w:rsidRPr="005655AE" w:rsidR="00A21579" w:rsidTr="00FB726B">
                    <w:trPr>
                      <w:trHeight w:val="19"/>
                    </w:trPr>
                    <w:tc>
                      <w:tcPr>
                        <w:tcW w:w="87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Pr="005655AE" w:rsidR="00A21579" w:rsidP="00FB726B" w:rsidRDefault="00A21579">
                        <w:pPr>
                          <w:pStyle w:val="Odstavecseseznamem"/>
                          <w:numPr>
                            <w:ilvl w:val="0"/>
                            <w:numId w:val="12"/>
                          </w:numPr>
                          <w:spacing w:after="0" w:line="240" w:lineRule="auto"/>
                          <w:ind w:left="1560"/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5655AE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PROJEKT </w:t>
                        </w:r>
                        <w:r w:rsidRPr="00A21579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–</w:t>
                        </w:r>
                        <w:r w:rsidRPr="005655AE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 definice, kategorie, oprávnění, inovace</w:t>
                        </w:r>
                      </w:p>
                    </w:tc>
                  </w:tr>
                  <w:tr w:rsidRPr="005655AE" w:rsidR="00A21579" w:rsidTr="00FB726B">
                    <w:trPr>
                      <w:trHeight w:val="19"/>
                    </w:trPr>
                    <w:tc>
                      <w:tcPr>
                        <w:tcW w:w="87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Pr="005655AE" w:rsidR="00A21579" w:rsidP="00FB726B" w:rsidRDefault="00A21579">
                        <w:pPr>
                          <w:pStyle w:val="Odstavecseseznamem"/>
                          <w:numPr>
                            <w:ilvl w:val="0"/>
                            <w:numId w:val="12"/>
                          </w:numPr>
                          <w:spacing w:after="0" w:line="240" w:lineRule="auto"/>
                          <w:ind w:left="1560"/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5655AE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MANAGEMENT </w:t>
                        </w:r>
                        <w:r w:rsidRPr="00A21579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–</w:t>
                        </w:r>
                        <w:r w:rsidRPr="005655AE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 obecně, v projektování, management projektu a projektový management, týmový management</w:t>
                        </w:r>
                      </w:p>
                    </w:tc>
                  </w:tr>
                  <w:tr w:rsidRPr="005655AE" w:rsidR="00A21579" w:rsidTr="00FB726B">
                    <w:trPr>
                      <w:trHeight w:val="19"/>
                    </w:trPr>
                    <w:tc>
                      <w:tcPr>
                        <w:tcW w:w="87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Pr="005655AE" w:rsidR="00A21579" w:rsidP="00FB726B" w:rsidRDefault="00A21579">
                        <w:pPr>
                          <w:pStyle w:val="Odstavecseseznamem"/>
                          <w:numPr>
                            <w:ilvl w:val="0"/>
                            <w:numId w:val="12"/>
                          </w:numPr>
                          <w:spacing w:after="0" w:line="240" w:lineRule="auto"/>
                          <w:ind w:left="1560"/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5655AE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ÚKOLY MANAGEMENTU </w:t>
                        </w:r>
                        <w:r w:rsidRPr="00A21579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–</w:t>
                        </w:r>
                        <w:r w:rsidRPr="005655AE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 iniciace, zahájení, plánování, vlastní řízení, koordinace, monitorování, controlling, uzavření projektu</w:t>
                        </w:r>
                      </w:p>
                    </w:tc>
                  </w:tr>
                  <w:tr w:rsidRPr="005655AE" w:rsidR="00A21579" w:rsidTr="00FB726B">
                    <w:trPr>
                      <w:trHeight w:val="19"/>
                    </w:trPr>
                    <w:tc>
                      <w:tcPr>
                        <w:tcW w:w="87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Pr="005655AE" w:rsidR="00A21579" w:rsidP="00FB726B" w:rsidRDefault="00A21579">
                        <w:pPr>
                          <w:pStyle w:val="Odstavecseseznamem"/>
                          <w:numPr>
                            <w:ilvl w:val="0"/>
                            <w:numId w:val="12"/>
                          </w:numPr>
                          <w:spacing w:after="0" w:line="240" w:lineRule="auto"/>
                          <w:ind w:left="1560"/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5655AE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FÁZE PROJEKTU </w:t>
                        </w:r>
                        <w:r w:rsidRPr="00A21579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–</w:t>
                        </w:r>
                        <w:r w:rsidRPr="005655AE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5655AE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předinvestiční</w:t>
                        </w:r>
                        <w:proofErr w:type="spellEnd"/>
                        <w:r w:rsidRPr="005655AE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, investiční, provozu, vyhodno</w:t>
                        </w:r>
                        <w:r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cení, závěrečná etapa projektu</w:t>
                        </w:r>
                      </w:p>
                    </w:tc>
                  </w:tr>
                  <w:tr w:rsidRPr="005655AE" w:rsidR="00A21579" w:rsidTr="00FB726B">
                    <w:trPr>
                      <w:trHeight w:val="19"/>
                    </w:trPr>
                    <w:tc>
                      <w:tcPr>
                        <w:tcW w:w="87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Pr="005655AE" w:rsidR="00A21579" w:rsidP="00FB726B" w:rsidRDefault="00A21579">
                        <w:pPr>
                          <w:pStyle w:val="Odstavecseseznamem"/>
                          <w:numPr>
                            <w:ilvl w:val="0"/>
                            <w:numId w:val="12"/>
                          </w:numPr>
                          <w:spacing w:after="0" w:line="240" w:lineRule="auto"/>
                          <w:ind w:left="1560"/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5655AE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ŘÍZENÍ </w:t>
                        </w:r>
                        <w:r w:rsidRPr="00A21579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– </w:t>
                        </w:r>
                        <w:r w:rsidRPr="005655AE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projektů, rizik, problémů projektu, kvality, zdrojů, efektivity týmu, produktivní komunikace, vedení týmové diskuse, KOMPETENCE A ODPOVĚDNOST</w:t>
                        </w:r>
                      </w:p>
                    </w:tc>
                  </w:tr>
                  <w:tr w:rsidRPr="005655AE" w:rsidR="00A21579" w:rsidTr="00FB726B">
                    <w:trPr>
                      <w:trHeight w:val="19"/>
                    </w:trPr>
                    <w:tc>
                      <w:tcPr>
                        <w:tcW w:w="87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Pr="005655AE" w:rsidR="00A21579" w:rsidP="00FB726B" w:rsidRDefault="00A21579">
                        <w:pPr>
                          <w:pStyle w:val="Odstavecseseznamem"/>
                          <w:numPr>
                            <w:ilvl w:val="0"/>
                            <w:numId w:val="12"/>
                          </w:numPr>
                          <w:spacing w:after="0" w:line="240" w:lineRule="auto"/>
                          <w:ind w:left="1560"/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5655AE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ZÁSADY A POSTUP PROJEKTOVÁNÍ </w:t>
                        </w:r>
                        <w:r w:rsidRPr="00A21579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–</w:t>
                        </w:r>
                        <w:r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 zásady, </w:t>
                        </w:r>
                        <w:proofErr w:type="spellStart"/>
                        <w:r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cí</w:t>
                        </w:r>
                        <w:r w:rsidRPr="005655AE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lovost</w:t>
                        </w:r>
                        <w:proofErr w:type="spellEnd"/>
                        <w:r w:rsidRPr="005655AE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, reálnost, účel, systém, postupné řešení, efekt, postup projektování, obsah projektování, fáze životního cyklu projektu</w:t>
                        </w:r>
                      </w:p>
                    </w:tc>
                  </w:tr>
                  <w:tr w:rsidRPr="005655AE" w:rsidR="00A21579" w:rsidTr="00FB726B">
                    <w:trPr>
                      <w:trHeight w:val="19"/>
                    </w:trPr>
                    <w:tc>
                      <w:tcPr>
                        <w:tcW w:w="87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A21579" w:rsidP="00FB726B" w:rsidRDefault="00A21579">
                        <w:pPr>
                          <w:pStyle w:val="Odstavecseseznamem"/>
                          <w:numPr>
                            <w:ilvl w:val="0"/>
                            <w:numId w:val="12"/>
                          </w:numPr>
                          <w:spacing w:after="0" w:line="240" w:lineRule="auto"/>
                          <w:ind w:left="1560"/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5655AE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Projekt </w:t>
                        </w:r>
                        <w:proofErr w:type="spellStart"/>
                        <w:r w:rsidRPr="005655AE"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  <w:t>leadership</w:t>
                        </w:r>
                        <w:proofErr w:type="spellEnd"/>
                      </w:p>
                      <w:p w:rsidR="00A21579" w:rsidP="00FB726B" w:rsidRDefault="00A21579">
                        <w:pPr>
                          <w:pStyle w:val="Odstavecseseznamem"/>
                          <w:spacing w:after="0" w:line="240" w:lineRule="auto"/>
                          <w:ind w:left="1560"/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</w:p>
                      <w:p w:rsidR="00A21579" w:rsidP="00FB726B" w:rsidRDefault="00A21579">
                        <w:pPr>
                          <w:pStyle w:val="Odstavecseseznamem"/>
                          <w:spacing w:after="0" w:line="240" w:lineRule="auto"/>
                          <w:ind w:left="1560"/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</w:p>
                      <w:p w:rsidRPr="005655AE" w:rsidR="00A21579" w:rsidP="00FB726B" w:rsidRDefault="00A21579">
                        <w:pPr>
                          <w:pStyle w:val="Odstavecseseznamem"/>
                          <w:spacing w:after="0" w:line="240" w:lineRule="auto"/>
                          <w:ind w:left="1560"/>
                          <w:rPr>
                            <w:rFonts w:eastAsia="Times New Roman" w:cs="Times New Roman"/>
                            <w:bCs/>
                            <w:i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bookmarkStart w:name="_GoBack" w:id="0"/>
                        <w:bookmarkEnd w:id="0"/>
                      </w:p>
                    </w:tc>
                  </w:tr>
                </w:tbl>
                <w:p w:rsidRPr="00A21579" w:rsidR="00A21579" w:rsidP="00FB726B" w:rsidRDefault="00A21579">
                  <w:pPr>
                    <w:spacing w:after="0" w:line="240" w:lineRule="auto"/>
                    <w:ind w:left="1560"/>
                    <w:rPr>
                      <w:rFonts w:eastAsia="Times New Roman" w:cs="Times New Roman"/>
                      <w:bCs/>
                      <w:i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Pr="005655AE" w:rsidR="0069128D" w:rsidP="0069128D" w:rsidRDefault="0069128D">
            <w:pPr>
              <w:spacing w:after="0" w:line="240" w:lineRule="auto"/>
              <w:ind w:left="1560"/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</w:pPr>
          </w:p>
        </w:tc>
      </w:tr>
      <w:tr w:rsidRPr="00C74AF6" w:rsidR="00C74AF6" w:rsidTr="008A29A5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25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Pr="00C74AF6" w:rsidR="00C74AF6" w:rsidP="00C74AF6" w:rsidRDefault="00C74AF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Pr="00C74AF6" w:rsidR="00C74AF6" w:rsidP="00C74AF6" w:rsidRDefault="00C74AF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Pr="008005AE" w:rsidR="007C4F09" w:rsidP="00C74AF6" w:rsidRDefault="007C4F09"/>
    <w:sectPr w:rsidRPr="008005AE" w:rsidR="007C4F09" w:rsidSect="00425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3430DB" w:rsidP="00881788" w:rsidRDefault="003430DB">
      <w:pPr>
        <w:spacing w:after="0" w:line="240" w:lineRule="auto"/>
      </w:pPr>
      <w:r>
        <w:separator/>
      </w:r>
    </w:p>
  </w:endnote>
  <w:endnote w:type="continuationSeparator" w:id="0">
    <w:p w:rsidR="003430DB" w:rsidP="00881788" w:rsidRDefault="00343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3430DB" w:rsidP="00881788" w:rsidRDefault="003430DB">
      <w:pPr>
        <w:spacing w:after="0" w:line="240" w:lineRule="auto"/>
      </w:pPr>
      <w:r>
        <w:separator/>
      </w:r>
    </w:p>
  </w:footnote>
  <w:footnote w:type="continuationSeparator" w:id="0">
    <w:p w:rsidR="003430DB" w:rsidP="00881788" w:rsidRDefault="00343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19D6603E"/>
    <w:multiLevelType w:val="hybridMultilevel"/>
    <w:tmpl w:val="D6CCD50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FC32400"/>
    <w:multiLevelType w:val="hybridMultilevel"/>
    <w:tmpl w:val="7B54DCA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0EC26D3"/>
    <w:multiLevelType w:val="hybridMultilevel"/>
    <w:tmpl w:val="56A200A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526407F"/>
    <w:multiLevelType w:val="hybridMultilevel"/>
    <w:tmpl w:val="F7F86D3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383F7D4B"/>
    <w:multiLevelType w:val="hybridMultilevel"/>
    <w:tmpl w:val="047A193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412F6655"/>
    <w:multiLevelType w:val="hybridMultilevel"/>
    <w:tmpl w:val="4DA64C9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41592A50"/>
    <w:multiLevelType w:val="hybridMultilevel"/>
    <w:tmpl w:val="FFE0EA8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4BF000FD"/>
    <w:multiLevelType w:val="hybridMultilevel"/>
    <w:tmpl w:val="9F3A069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572616DB"/>
    <w:multiLevelType w:val="hybridMultilevel"/>
    <w:tmpl w:val="7DEAF5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1E37E9"/>
    <w:multiLevelType w:val="hybridMultilevel"/>
    <w:tmpl w:val="F2067CB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618B507A"/>
    <w:multiLevelType w:val="hybridMultilevel"/>
    <w:tmpl w:val="4FDABDFC"/>
    <w:lvl w:ilvl="0" w:tplc="04050001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11">
    <w:nsid w:val="628D77E2"/>
    <w:multiLevelType w:val="hybridMultilevel"/>
    <w:tmpl w:val="B4CA437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634D43C0"/>
    <w:multiLevelType w:val="hybridMultilevel"/>
    <w:tmpl w:val="A0D22EE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6CA9693A"/>
    <w:multiLevelType w:val="hybridMultilevel"/>
    <w:tmpl w:val="6DB0913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78DB486F"/>
    <w:multiLevelType w:val="hybridMultilevel"/>
    <w:tmpl w:val="27506D7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0"/>
  </w:num>
  <w:num w:numId="5">
    <w:abstractNumId w:val="12"/>
  </w:num>
  <w:num w:numId="6">
    <w:abstractNumId w:val="1"/>
  </w:num>
  <w:num w:numId="7">
    <w:abstractNumId w:val="6"/>
  </w:num>
  <w:num w:numId="8">
    <w:abstractNumId w:val="13"/>
  </w:num>
  <w:num w:numId="9">
    <w:abstractNumId w:val="11"/>
  </w:num>
  <w:num w:numId="10">
    <w:abstractNumId w:val="2"/>
  </w:num>
  <w:num w:numId="11">
    <w:abstractNumId w:val="14"/>
  </w:num>
  <w:num w:numId="12">
    <w:abstractNumId w:val="7"/>
  </w:num>
  <w:num w:numId="13">
    <w:abstractNumId w:val="9"/>
  </w:num>
  <w:num w:numId="14">
    <w:abstractNumId w:val="5"/>
  </w:num>
  <w:num w:numId="15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0839"/>
    <w:rsid w:val="000004F9"/>
    <w:rsid w:val="00013818"/>
    <w:rsid w:val="00032392"/>
    <w:rsid w:val="00040DD3"/>
    <w:rsid w:val="000C3334"/>
    <w:rsid w:val="000F79D6"/>
    <w:rsid w:val="0013750E"/>
    <w:rsid w:val="001837A8"/>
    <w:rsid w:val="001F70CD"/>
    <w:rsid w:val="002D51BE"/>
    <w:rsid w:val="003430DB"/>
    <w:rsid w:val="00377BD8"/>
    <w:rsid w:val="00393594"/>
    <w:rsid w:val="003D558C"/>
    <w:rsid w:val="00425BDC"/>
    <w:rsid w:val="0049409D"/>
    <w:rsid w:val="004C329D"/>
    <w:rsid w:val="004D0296"/>
    <w:rsid w:val="005072FB"/>
    <w:rsid w:val="0055247D"/>
    <w:rsid w:val="005F29A6"/>
    <w:rsid w:val="00620757"/>
    <w:rsid w:val="00625D1C"/>
    <w:rsid w:val="0069128D"/>
    <w:rsid w:val="007619E2"/>
    <w:rsid w:val="007C4F09"/>
    <w:rsid w:val="008005AE"/>
    <w:rsid w:val="00881788"/>
    <w:rsid w:val="008A29A5"/>
    <w:rsid w:val="00930839"/>
    <w:rsid w:val="00935F96"/>
    <w:rsid w:val="00983315"/>
    <w:rsid w:val="009C00E6"/>
    <w:rsid w:val="00A21579"/>
    <w:rsid w:val="00A463FF"/>
    <w:rsid w:val="00AA17B7"/>
    <w:rsid w:val="00B07377"/>
    <w:rsid w:val="00B1313E"/>
    <w:rsid w:val="00B84449"/>
    <w:rsid w:val="00BA4EB1"/>
    <w:rsid w:val="00C079D9"/>
    <w:rsid w:val="00C63BF5"/>
    <w:rsid w:val="00C74AF6"/>
    <w:rsid w:val="00D75397"/>
    <w:rsid w:val="00E0674C"/>
    <w:rsid w:val="00E72579"/>
    <w:rsid w:val="00FC0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5122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881788"/>
    <w:pPr>
      <w:spacing w:after="200" w:line="276" w:lineRule="auto"/>
    </w:pPr>
  </w:style>
  <w:style w:type="character" w:styleId="Standardnpsmoodstavce" w:default="true">
    <w:name w:val="Default Paragraph Font"/>
    <w:uiPriority w:val="1"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81788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88178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81788"/>
    <w:rPr>
      <w:vertAlign w:val="superscript"/>
    </w:rPr>
  </w:style>
  <w:style w:type="paragraph" w:styleId="Podpis1" w:customStyle="true">
    <w:name w:val="Podpis1"/>
    <w:basedOn w:val="Normln"/>
    <w:rsid w:val="00881788"/>
    <w:pPr>
      <w:keepLines/>
      <w:tabs>
        <w:tab w:val="left" w:pos="2880"/>
        <w:tab w:val="left" w:pos="4140"/>
      </w:tabs>
      <w:spacing w:before="40" w:after="0" w:line="240" w:lineRule="auto"/>
      <w:jc w:val="center"/>
    </w:pPr>
    <w:rPr>
      <w:rFonts w:ascii="Arial" w:hAnsi="Arial" w:eastAsia="Times New Roman" w:cs="Times New Roman"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8178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81788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881788"/>
  </w:style>
  <w:style w:type="paragraph" w:styleId="Zpat">
    <w:name w:val="footer"/>
    <w:basedOn w:val="Normln"/>
    <w:link w:val="ZpatChar"/>
    <w:uiPriority w:val="99"/>
    <w:unhideWhenUsed/>
    <w:rsid w:val="00881788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81788"/>
  </w:style>
  <w:style w:type="paragraph" w:styleId="Odstavecseseznamem">
    <w:name w:val="List Paragraph"/>
    <w:basedOn w:val="Normln"/>
    <w:uiPriority w:val="34"/>
    <w:qFormat/>
    <w:rsid w:val="00881788"/>
    <w:pPr>
      <w:ind w:left="720"/>
      <w:contextualSpacing/>
    </w:pPr>
  </w:style>
  <w:style w:type="character" w:styleId="fn" w:customStyle="true">
    <w:name w:val="fn"/>
    <w:basedOn w:val="Standardnpsmoodstavce"/>
    <w:rsid w:val="00C74AF6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26524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37713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338822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2355910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76682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959218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485678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2150946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80564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gradua.cz/katalog-kurzu/vedeni-tymu-osobni-a-manazerske-kompetence/vedeni-pracovniho-tymu.html" Type="http://schemas.openxmlformats.org/officeDocument/2006/relationships/hyperlink" Id="rId8"/>
    <Relationship Target="theme/theme1.xml" Type="http://schemas.openxmlformats.org/officeDocument/2006/relationships/theme" Id="rId13"/>
    <Relationship Target="settings.xml" Type="http://schemas.openxmlformats.org/officeDocument/2006/relationships/settings" Id="rId3"/>
    <Relationship TargetMode="External" Target="http://www.gradua.cz/katalog-kurzu/vedeni-tymu-osobni-a-manazerske-kompetence/jak-uspesne-jednat-s-lidmi-lepsi-sebepoznani-a-poznani-druhych.html" Type="http://schemas.openxmlformats.org/officeDocument/2006/relationships/hyperlink" Id="rId7"/>
    <Relationship Target="fontTable.xml" Type="http://schemas.openxmlformats.org/officeDocument/2006/relationships/fontTabl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Mode="External" Target="http://www.gradua.cz/katalog-kurzu/vedeni-tymu-osobni-a-manazerske-kompetence/reseni-konfliktu.html" Type="http://schemas.openxmlformats.org/officeDocument/2006/relationships/hyperlink" Id="rId11"/>
    <Relationship Target="footnotes.xml" Type="http://schemas.openxmlformats.org/officeDocument/2006/relationships/footnotes" Id="rId5"/>
    <Relationship TargetMode="External" Target="http://www.gradua.cz/katalog-kurzu/vedeni-tymu-osobni-a-manazerske-kompetence/asertivita-v-praxi.html" Type="http://schemas.openxmlformats.org/officeDocument/2006/relationships/hyperlink" Id="rId10"/>
    <Relationship Target="webSettings.xml" Type="http://schemas.openxmlformats.org/officeDocument/2006/relationships/webSettings" Id="rId4"/>
    <Relationship TargetMode="External" Target="http://www.gradua.cz/katalog-kurzu/vedeni-tymu-osobni-a-manazerske-kompetence/prezentacni-dovednosti.html" Type="http://schemas.openxmlformats.org/officeDocument/2006/relationships/hyperlink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4</properties:Pages>
  <properties:Words>1143</properties:Words>
  <properties:Characters>6750</properties:Characters>
  <properties:Lines>56</properties:Lines>
  <properties:Paragraphs>15</properties:Paragraphs>
  <properties:TotalTime>52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7878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2017-11-15T22:09:00Z</dcterms:created>
  <dc:creator/>
  <cp:lastModifiedBy/>
  <dcterms:modified xmlns:xsi="http://www.w3.org/2001/XMLSchema-instance" xsi:type="dcterms:W3CDTF">2017-11-21T10:16:00Z</dcterms:modified>
  <cp:revision>7</cp:revision>
</cp:coreProperties>
</file>