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E50090" w:rsidR="005C6C32" w:rsidP="008C375C" w:rsidRDefault="005C6C32">
      <w:pPr>
        <w:tabs>
          <w:tab w:val="left" w:pos="3544"/>
        </w:tabs>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Pr="00E50090">
        <w:rPr>
          <w:b/>
          <w:sz w:val="24"/>
          <w:szCs w:val="24"/>
          <w:vertAlign w:val="superscript"/>
        </w:rPr>
        <w:footnoteReference w:id="1"/>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5C6C32">
            <w:pPr>
              <w:pStyle w:val="Tabulkatext"/>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pPr>
              <w:pStyle w:val="Tabulkatext"/>
              <w:rPr>
                <w:b/>
              </w:rPr>
            </w:pP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Název </w:t>
            </w:r>
            <w:r w:rsidRPr="00E50090" w:rsidR="00E14E40">
              <w:rPr>
                <w:b/>
                <w:bCs/>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062B7E">
            <w:pPr>
              <w:pStyle w:val="Tabulkatext"/>
              <w:rPr>
                <w:b/>
              </w:rPr>
            </w:pPr>
            <w:r w:rsidRPr="001A3203">
              <w:rPr>
                <w:b/>
              </w:rPr>
              <w:t>Procesní audity - podpora procesů vedoucích k sociálnímu začlenění</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Druh zakázky </w:t>
            </w:r>
            <w:r w:rsidRPr="00E50090">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062B7E">
            <w:pPr>
              <w:pStyle w:val="Tabulkatext"/>
              <w:rPr>
                <w:b/>
              </w:rPr>
            </w:pPr>
            <w:r>
              <w:rPr>
                <w:b/>
              </w:rPr>
              <w:t>Zakázka na služby</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 xml:space="preserve">Datum vyhlášení </w:t>
            </w:r>
            <w:r w:rsidRPr="00E50090" w:rsidR="004B48DE">
              <w:rPr>
                <w:b/>
                <w:bCs/>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A057A2">
            <w:pPr>
              <w:pStyle w:val="Tabulkatext"/>
              <w:rPr>
                <w:b/>
              </w:rPr>
            </w:pPr>
            <w:r>
              <w:rPr>
                <w:b/>
              </w:rPr>
              <w:t>12</w:t>
            </w:r>
            <w:bookmarkStart w:name="_GoBack" w:id="0"/>
            <w:bookmarkEnd w:id="0"/>
            <w:r w:rsidRPr="009A3585" w:rsidR="009A3585">
              <w:rPr>
                <w:b/>
              </w:rPr>
              <w:t>. 12</w:t>
            </w:r>
            <w:r w:rsidRPr="009A3585" w:rsidR="00502D0D">
              <w:rPr>
                <w:b/>
              </w:rPr>
              <w:t>. 2017</w:t>
            </w:r>
          </w:p>
        </w:tc>
      </w:tr>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6D4968" w:rsidR="005C6C32" w:rsidP="00D92737" w:rsidRDefault="00E14E40">
            <w:pPr>
              <w:pStyle w:val="Tabulkatext"/>
              <w:rPr>
                <w:b/>
              </w:rPr>
            </w:pPr>
            <w:r w:rsidRPr="006D4968">
              <w:rPr>
                <w:b/>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E50090" w:rsidR="000C0FA8" w:rsidP="00D92737" w:rsidRDefault="00062B7E">
            <w:pPr>
              <w:pStyle w:val="Tabulkatext"/>
            </w:pPr>
            <w:r w:rsidRPr="001A3203">
              <w:t>CZ.03.2.63/0.0/0.0/15_023/0000703</w:t>
            </w:r>
          </w:p>
        </w:tc>
      </w:tr>
      <w:tr w:rsidRPr="00E50090" w:rsidR="00062B7E"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062B7E" w:rsidP="00062B7E" w:rsidRDefault="00062B7E">
            <w:pPr>
              <w:pStyle w:val="Tabulkatext"/>
              <w:rPr>
                <w:b/>
                <w:bCs/>
              </w:rPr>
            </w:pPr>
            <w:r w:rsidRPr="00E50090">
              <w:rPr>
                <w:b/>
                <w:bCs/>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1A3203" w:rsidR="00062B7E" w:rsidP="00062B7E" w:rsidRDefault="00062B7E">
            <w:pPr>
              <w:pStyle w:val="Tabulkatext"/>
            </w:pPr>
            <w:r w:rsidRPr="001A3203">
              <w:t>Procesní audity - podpora procesů vedoucích k sociálnímu začlenění</w:t>
            </w:r>
          </w:p>
        </w:tc>
      </w:tr>
      <w:tr w:rsidRPr="00E50090" w:rsidR="00062B7E"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062B7E" w:rsidP="00062B7E" w:rsidRDefault="00062B7E">
            <w:pPr>
              <w:pStyle w:val="Tabulkatext"/>
              <w:rPr>
                <w:b/>
                <w:bCs/>
              </w:rPr>
            </w:pPr>
            <w:r w:rsidRPr="00E50090">
              <w:rPr>
                <w:b/>
                <w:bCs/>
              </w:rPr>
              <w:t>Název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062B7E" w:rsidP="00062B7E" w:rsidRDefault="00062B7E">
            <w:pPr>
              <w:pStyle w:val="Tabulkatext"/>
            </w:pPr>
            <w:r w:rsidRPr="001A3203">
              <w:t xml:space="preserve">INSTAND, institut pro podporu vzdělávání a rozvoj kvality ve veřejných </w:t>
            </w:r>
            <w:proofErr w:type="gramStart"/>
            <w:r w:rsidRPr="001A3203">
              <w:t xml:space="preserve">službách, </w:t>
            </w:r>
            <w:proofErr w:type="spellStart"/>
            <w:r w:rsidRPr="001A3203">
              <w:t>z.ú</w:t>
            </w:r>
            <w:proofErr w:type="spellEnd"/>
            <w:r w:rsidRPr="001A3203">
              <w:t>.</w:t>
            </w:r>
            <w:proofErr w:type="gramEnd"/>
          </w:p>
        </w:tc>
      </w:tr>
      <w:tr w:rsidRPr="00E50090" w:rsidR="00062B7E"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062B7E" w:rsidP="00062B7E" w:rsidRDefault="00062B7E">
            <w:pPr>
              <w:pStyle w:val="Tabulkatext"/>
              <w:rPr>
                <w:b/>
                <w:bCs/>
              </w:rPr>
            </w:pPr>
            <w:r w:rsidRPr="00E50090">
              <w:rPr>
                <w:b/>
                <w:bCs/>
              </w:rPr>
              <w:t>Sídlo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062B7E" w:rsidP="00062B7E" w:rsidRDefault="00062B7E">
            <w:pPr>
              <w:pStyle w:val="Tabulkatext"/>
            </w:pPr>
            <w:r w:rsidRPr="001A3203">
              <w:t>5. května 1323/9, 140 00 Praha</w:t>
            </w:r>
          </w:p>
        </w:tc>
      </w:tr>
      <w:tr w:rsidRPr="00E50090" w:rsidR="00062B7E"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062B7E" w:rsidP="00062B7E" w:rsidRDefault="00062B7E">
            <w:pPr>
              <w:pStyle w:val="Tabulkatext"/>
              <w:rPr>
                <w:b/>
                <w:bCs/>
              </w:rPr>
            </w:pPr>
            <w:r w:rsidRPr="00E50090">
              <w:rPr>
                <w:b/>
                <w:bCs/>
              </w:rPr>
              <w:t xml:space="preserve">Osoba oprávněná jednat za zadavatele, její telefon </w:t>
            </w:r>
            <w:r w:rsidRPr="00E50090">
              <w:rPr>
                <w:b/>
                <w:bCs/>
              </w:rPr>
              <w:b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00062B7E" w:rsidP="00062B7E" w:rsidRDefault="00062B7E">
            <w:pPr>
              <w:pStyle w:val="Tabulkatext"/>
            </w:pPr>
            <w:r w:rsidRPr="001A3203">
              <w:t>PhDr. Jaroslava Sýkorová</w:t>
            </w:r>
            <w:r>
              <w:t>, ředitelka</w:t>
            </w:r>
          </w:p>
          <w:p w:rsidR="00062B7E" w:rsidP="00062B7E" w:rsidRDefault="00062B7E">
            <w:pPr>
              <w:pStyle w:val="Tabulkatext"/>
            </w:pPr>
            <w:r>
              <w:t>Tel.: +420 603 706 683</w:t>
            </w:r>
          </w:p>
          <w:p w:rsidRPr="00E50090" w:rsidR="00062B7E" w:rsidP="00062B7E" w:rsidRDefault="00062B7E">
            <w:pPr>
              <w:pStyle w:val="Tabulkatext"/>
            </w:pPr>
            <w:r>
              <w:t>Email: sykjar@volny.cz</w:t>
            </w:r>
          </w:p>
        </w:tc>
      </w:tr>
      <w:tr w:rsidRPr="00E50090" w:rsidR="00062B7E"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062B7E" w:rsidP="00062B7E" w:rsidRDefault="00062B7E">
            <w:pPr>
              <w:pStyle w:val="Tabulkatext"/>
              <w:rPr>
                <w:b/>
                <w:bCs/>
              </w:rPr>
            </w:pPr>
            <w:r w:rsidRPr="00E50090">
              <w:rPr>
                <w:b/>
                <w:bCs/>
              </w:rPr>
              <w:t>IČ zadavatele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92C0B" w:rsidR="00062B7E" w:rsidP="00062B7E" w:rsidRDefault="00062B7E">
            <w:pPr>
              <w:pStyle w:val="Tabulkatext"/>
              <w:spacing w:before="0" w:after="0"/>
              <w:ind w:left="0"/>
              <w:rPr>
                <w:szCs w:val="20"/>
              </w:rPr>
            </w:pPr>
            <w:r w:rsidRPr="00192C0B">
              <w:rPr>
                <w:szCs w:val="20"/>
              </w:rPr>
              <w:t>26648989, CZ26648989</w:t>
            </w:r>
          </w:p>
        </w:tc>
      </w:tr>
      <w:tr w:rsidRPr="00E50090" w:rsidR="00062B7E"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062B7E" w:rsidP="00062B7E" w:rsidRDefault="00062B7E">
            <w:pPr>
              <w:pStyle w:val="Tabulkatext"/>
              <w:rPr>
                <w:b/>
                <w:bCs/>
              </w:rPr>
            </w:pPr>
            <w:r w:rsidRPr="00E50090">
              <w:rPr>
                <w:b/>
                <w:bCs/>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00062B7E" w:rsidP="00062B7E" w:rsidRDefault="00062B7E">
            <w:pPr>
              <w:pStyle w:val="Tabulkatext"/>
            </w:pPr>
            <w:r>
              <w:t>Ing. Kristína Majerská, vedoucí kanceláře</w:t>
            </w:r>
          </w:p>
          <w:p w:rsidR="00062B7E" w:rsidP="00062B7E" w:rsidRDefault="00062B7E">
            <w:pPr>
              <w:pStyle w:val="Tabulkatext"/>
            </w:pPr>
            <w:r>
              <w:t>Tel.: +420 739 052 021</w:t>
            </w:r>
          </w:p>
          <w:p w:rsidRPr="00E50090" w:rsidR="00062B7E" w:rsidP="00062B7E" w:rsidRDefault="00062B7E">
            <w:pPr>
              <w:pStyle w:val="Tabulkatext"/>
            </w:pPr>
            <w:r>
              <w:t>Email: majerska@instand.cz</w:t>
            </w:r>
          </w:p>
        </w:tc>
      </w:tr>
      <w:tr w:rsidRPr="00E50090" w:rsidR="00062B7E"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062B7E" w:rsidP="00062B7E" w:rsidRDefault="00062B7E">
            <w:pPr>
              <w:pStyle w:val="Tabulkatext"/>
              <w:rPr>
                <w:b/>
                <w:bCs/>
              </w:rPr>
            </w:pPr>
            <w:r w:rsidRPr="00E50090">
              <w:rPr>
                <w:b/>
                <w:bCs/>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DA3800" w:rsidR="00062B7E" w:rsidP="00DA3800" w:rsidRDefault="009A3585">
            <w:pPr>
              <w:pStyle w:val="Tabulkatext"/>
              <w:ind w:left="0"/>
              <w:rPr>
                <w:b/>
              </w:rPr>
            </w:pPr>
            <w:r w:rsidRPr="009A3585">
              <w:rPr>
                <w:b/>
              </w:rPr>
              <w:t>22. 12</w:t>
            </w:r>
            <w:r w:rsidRPr="009A3585" w:rsidR="00502D0D">
              <w:rPr>
                <w:b/>
              </w:rPr>
              <w:t>. 2017</w:t>
            </w:r>
            <w:r w:rsidRPr="009A3585" w:rsidR="00DA3800">
              <w:rPr>
                <w:b/>
              </w:rPr>
              <w:t xml:space="preserve"> 12:00</w:t>
            </w:r>
          </w:p>
        </w:tc>
      </w:tr>
      <w:tr w:rsidRPr="00E50090" w:rsidR="00062B7E"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062B7E" w:rsidP="00062B7E" w:rsidRDefault="00062B7E">
            <w:pPr>
              <w:pStyle w:val="Tabulkatext"/>
              <w:rPr>
                <w:b/>
                <w:bCs/>
              </w:rPr>
            </w:pPr>
            <w:r w:rsidRPr="00E50090">
              <w:rPr>
                <w:b/>
                <w:bCs/>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062B7E" w:rsidP="00062B7E" w:rsidRDefault="00062B7E">
            <w:pPr>
              <w:pStyle w:val="Tabulkatext"/>
            </w:pPr>
            <w:r w:rsidRPr="001A3203">
              <w:t>5. května 1323/9, 140 00 Praha</w:t>
            </w:r>
          </w:p>
        </w:tc>
      </w:tr>
      <w:tr w:rsidRPr="00E50090" w:rsidR="00062B7E"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062B7E" w:rsidP="00062B7E" w:rsidRDefault="00062B7E">
            <w:pPr>
              <w:pStyle w:val="Tabulkatext"/>
            </w:pPr>
            <w:r w:rsidRPr="00E50090">
              <w:rPr>
                <w:b/>
                <w:bCs/>
              </w:rPr>
              <w:t>Popis (specifikace) předmětu zakázky</w:t>
            </w:r>
          </w:p>
        </w:tc>
      </w:tr>
      <w:tr w:rsidRPr="00E060E5" w:rsidR="00062B7E"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E060E5" w:rsidR="00062B7E" w:rsidP="00547B59" w:rsidRDefault="00062B7E">
            <w:pPr>
              <w:pStyle w:val="Tabulkatext"/>
              <w:spacing w:after="120" w:line="276" w:lineRule="auto"/>
              <w:jc w:val="both"/>
            </w:pPr>
            <w:r w:rsidRPr="00E060E5">
              <w:t xml:space="preserve">Předmětem plnění zakázky je provedení </w:t>
            </w:r>
            <w:r w:rsidR="00C4458E">
              <w:rPr>
                <w:b/>
                <w:lang w:val="en-US"/>
              </w:rPr>
              <w:t>8</w:t>
            </w:r>
            <w:r w:rsidRPr="00E060E5" w:rsidR="00F27302">
              <w:rPr>
                <w:b/>
                <w:lang w:val="en-US"/>
              </w:rPr>
              <w:t xml:space="preserve"> </w:t>
            </w:r>
            <w:r w:rsidRPr="00E060E5">
              <w:t>procesních auditů</w:t>
            </w:r>
            <w:r w:rsidR="00153902">
              <w:t xml:space="preserve"> poskytovaných</w:t>
            </w:r>
            <w:r w:rsidR="00391DBE">
              <w:t xml:space="preserve"> </w:t>
            </w:r>
            <w:r w:rsidR="00153902">
              <w:t xml:space="preserve">sociálních služeb v dále vymezených </w:t>
            </w:r>
            <w:r w:rsidR="00391DBE">
              <w:t>zařízení</w:t>
            </w:r>
            <w:r w:rsidR="00153902">
              <w:t>ch</w:t>
            </w:r>
            <w:r w:rsidRPr="00E060E5">
              <w:t>, jejichž cílem je zjistit, zda poskytovaná sociální služba a prostřednictvím jakých procesů a činností skutečně podporuje klienty v jejich společenském začleňování, tedy zda jejím výsledkem je normalizace života klientů auditovaného zařízení.</w:t>
            </w:r>
          </w:p>
          <w:p w:rsidRPr="00E060E5" w:rsidR="00062B7E" w:rsidP="00547B59" w:rsidRDefault="00062B7E">
            <w:pPr>
              <w:pStyle w:val="Tabulkatext"/>
              <w:spacing w:after="120" w:line="276" w:lineRule="auto"/>
              <w:jc w:val="both"/>
            </w:pPr>
            <w:r w:rsidRPr="00E060E5">
              <w:t xml:space="preserve">Zakázka je rozdělena na </w:t>
            </w:r>
            <w:r w:rsidR="00C4458E">
              <w:rPr>
                <w:b/>
                <w:lang w:val="en-US"/>
              </w:rPr>
              <w:t>8</w:t>
            </w:r>
            <w:r w:rsidRPr="00E060E5" w:rsidR="00F27302">
              <w:rPr>
                <w:lang w:val="en-US"/>
              </w:rPr>
              <w:t xml:space="preserve"> </w:t>
            </w:r>
            <w:r w:rsidRPr="00E060E5">
              <w:t>n</w:t>
            </w:r>
            <w:r w:rsidR="00BD329E">
              <w:t>ásledující</w:t>
            </w:r>
            <w:r w:rsidR="00D35FBB">
              <w:t>ch</w:t>
            </w:r>
            <w:r w:rsidR="00792DF0">
              <w:t xml:space="preserve"> části</w:t>
            </w:r>
            <w:r w:rsidRPr="00E060E5">
              <w:t xml:space="preserve">: </w:t>
            </w:r>
          </w:p>
          <w:p w:rsidRPr="00411A16" w:rsidR="00C4458E" w:rsidP="00C4458E" w:rsidRDefault="00C4458E">
            <w:pPr>
              <w:pStyle w:val="Tabulkatext"/>
              <w:numPr>
                <w:ilvl w:val="0"/>
                <w:numId w:val="27"/>
              </w:numPr>
              <w:spacing w:after="120" w:line="276" w:lineRule="auto"/>
              <w:jc w:val="both"/>
            </w:pPr>
            <w:r w:rsidRPr="00E060E5">
              <w:t xml:space="preserve">Část 1 – </w:t>
            </w:r>
            <w:r w:rsidRPr="00FC386D">
              <w:t xml:space="preserve">procesní audit v zařízení </w:t>
            </w:r>
            <w:proofErr w:type="spellStart"/>
            <w:r w:rsidRPr="00FC386D">
              <w:t>Sirius</w:t>
            </w:r>
            <w:proofErr w:type="spellEnd"/>
            <w:r w:rsidRPr="00FC386D">
              <w:t xml:space="preserve"> </w:t>
            </w:r>
            <w:proofErr w:type="gramStart"/>
            <w:r w:rsidRPr="00FC386D">
              <w:t>p.o.</w:t>
            </w:r>
            <w:proofErr w:type="gramEnd"/>
            <w:r w:rsidRPr="00FC386D">
              <w:t>, služba DOZP - ul. Na Pomezí, Opava – v termínu 19. – 23. 2. 2018</w:t>
            </w:r>
          </w:p>
          <w:p w:rsidRPr="00411A16" w:rsidR="00C4458E" w:rsidP="00C4458E" w:rsidRDefault="00C4458E">
            <w:pPr>
              <w:pStyle w:val="Tabulkatext"/>
              <w:numPr>
                <w:ilvl w:val="0"/>
                <w:numId w:val="27"/>
              </w:numPr>
              <w:spacing w:after="120" w:line="276" w:lineRule="auto"/>
              <w:jc w:val="both"/>
            </w:pPr>
            <w:r w:rsidRPr="00411A16">
              <w:t xml:space="preserve">Část 2 – </w:t>
            </w:r>
            <w:r w:rsidRPr="00FC386D">
              <w:t xml:space="preserve">procesní audit v zařízení Domov na rozcestí Svitavy, </w:t>
            </w:r>
            <w:proofErr w:type="gramStart"/>
            <w:r w:rsidRPr="00FC386D">
              <w:t>p.o.</w:t>
            </w:r>
            <w:proofErr w:type="gramEnd"/>
            <w:r w:rsidRPr="00FC386D">
              <w:t>, služba DOZP – v termínu 19. – 23. 2. 2018</w:t>
            </w:r>
          </w:p>
          <w:p w:rsidRPr="00411A16" w:rsidR="00C4458E" w:rsidP="00C4458E" w:rsidRDefault="00C4458E">
            <w:pPr>
              <w:pStyle w:val="Tabulkatext"/>
              <w:numPr>
                <w:ilvl w:val="0"/>
                <w:numId w:val="27"/>
              </w:numPr>
              <w:spacing w:after="120" w:line="276" w:lineRule="auto"/>
              <w:jc w:val="both"/>
            </w:pPr>
            <w:r w:rsidRPr="00411A16">
              <w:t xml:space="preserve">Část 3 – </w:t>
            </w:r>
            <w:r w:rsidRPr="00FC386D">
              <w:t xml:space="preserve">procesní audit ve společnosti </w:t>
            </w:r>
            <w:proofErr w:type="gramStart"/>
            <w:r w:rsidRPr="00FC386D">
              <w:t xml:space="preserve">Dolmen, </w:t>
            </w:r>
            <w:proofErr w:type="spellStart"/>
            <w:r w:rsidRPr="00FC386D">
              <w:t>z.ú</w:t>
            </w:r>
            <w:proofErr w:type="spellEnd"/>
            <w:r w:rsidRPr="00FC386D">
              <w:t>., v místě</w:t>
            </w:r>
            <w:proofErr w:type="gramEnd"/>
            <w:r w:rsidRPr="00FC386D">
              <w:t xml:space="preserve"> poskytované služby v České Lípě – v termínu 19. - 23. 3. 2018</w:t>
            </w:r>
          </w:p>
          <w:p w:rsidR="00C4458E" w:rsidP="00C4458E" w:rsidRDefault="00C4458E">
            <w:pPr>
              <w:pStyle w:val="Tabulkatext"/>
              <w:numPr>
                <w:ilvl w:val="0"/>
                <w:numId w:val="27"/>
              </w:numPr>
              <w:spacing w:after="120" w:line="276" w:lineRule="auto"/>
              <w:jc w:val="both"/>
            </w:pPr>
            <w:r>
              <w:t xml:space="preserve">Část 4 – </w:t>
            </w:r>
            <w:r w:rsidRPr="00EB3FFA">
              <w:t xml:space="preserve">procesní audit ve společnosti </w:t>
            </w:r>
            <w:proofErr w:type="gramStart"/>
            <w:r w:rsidRPr="00EB3FFA">
              <w:t xml:space="preserve">Dolmen, </w:t>
            </w:r>
            <w:proofErr w:type="spellStart"/>
            <w:r w:rsidRPr="00EB3FFA">
              <w:t>z.ú</w:t>
            </w:r>
            <w:proofErr w:type="spellEnd"/>
            <w:r w:rsidRPr="00EB3FFA">
              <w:t>., v místě</w:t>
            </w:r>
            <w:proofErr w:type="gramEnd"/>
            <w:r w:rsidRPr="00EB3FFA">
              <w:t xml:space="preserve"> poskytované služby v Liberci – v termínu 16. - 20. 4. 2018</w:t>
            </w:r>
          </w:p>
          <w:p w:rsidR="00C4458E" w:rsidP="00C4458E" w:rsidRDefault="00C4458E">
            <w:pPr>
              <w:pStyle w:val="Tabulkatext"/>
              <w:numPr>
                <w:ilvl w:val="0"/>
                <w:numId w:val="27"/>
              </w:numPr>
              <w:spacing w:after="120" w:line="276" w:lineRule="auto"/>
              <w:jc w:val="both"/>
            </w:pPr>
            <w:r w:rsidRPr="00EB3FFA">
              <w:t>Část 5</w:t>
            </w:r>
            <w:r>
              <w:t xml:space="preserve"> - </w:t>
            </w:r>
            <w:r w:rsidRPr="00EB3FFA">
              <w:t xml:space="preserve">procesní audit v zařízení Domov bez zámku Náměšť nad Oslavou, </w:t>
            </w:r>
            <w:proofErr w:type="gramStart"/>
            <w:r w:rsidRPr="00EB3FFA">
              <w:t>p.o.</w:t>
            </w:r>
            <w:proofErr w:type="gramEnd"/>
            <w:r w:rsidRPr="00EB3FFA">
              <w:t xml:space="preserve">, služba </w:t>
            </w:r>
            <w:r w:rsidRPr="00EB3FFA">
              <w:lastRenderedPageBreak/>
              <w:t>DOZP – v termínu 23. – 27. 4. 2018</w:t>
            </w:r>
          </w:p>
          <w:p w:rsidR="00C4458E" w:rsidP="00C4458E" w:rsidRDefault="00C4458E">
            <w:pPr>
              <w:pStyle w:val="Tabulkatext"/>
              <w:numPr>
                <w:ilvl w:val="0"/>
                <w:numId w:val="27"/>
              </w:numPr>
              <w:spacing w:after="120" w:line="276" w:lineRule="auto"/>
              <w:jc w:val="both"/>
            </w:pPr>
            <w:r w:rsidRPr="00EB3FFA">
              <w:t xml:space="preserve">Část 6 – procesní audit v zařízení Domov Horizont, </w:t>
            </w:r>
            <w:proofErr w:type="gramStart"/>
            <w:r w:rsidRPr="00EB3FFA">
              <w:t>p.o.</w:t>
            </w:r>
            <w:proofErr w:type="gramEnd"/>
            <w:r w:rsidRPr="00EB3FFA">
              <w:t>, Kyjov, služba CHB – v termínu 14. - 18. 5. 2018</w:t>
            </w:r>
          </w:p>
          <w:p w:rsidR="00C4458E" w:rsidP="00C4458E" w:rsidRDefault="00C4458E">
            <w:pPr>
              <w:pStyle w:val="Tabulkatext"/>
              <w:numPr>
                <w:ilvl w:val="0"/>
                <w:numId w:val="27"/>
              </w:numPr>
              <w:spacing w:after="120" w:line="276" w:lineRule="auto"/>
              <w:jc w:val="both"/>
            </w:pPr>
            <w:r w:rsidRPr="00EB3FFA">
              <w:t xml:space="preserve">Část 7 – procesní audit v zařízení Domov bez zámku Náměšť nad Oslavou, </w:t>
            </w:r>
            <w:proofErr w:type="gramStart"/>
            <w:r w:rsidRPr="00EB3FFA">
              <w:t>p.o.</w:t>
            </w:r>
            <w:proofErr w:type="gramEnd"/>
            <w:r w:rsidRPr="00EB3FFA">
              <w:t>, služba CHB – v termínu 21. – 25. 5. 2018</w:t>
            </w:r>
          </w:p>
          <w:p w:rsidRPr="00411A16" w:rsidR="00DC6C2C" w:rsidP="00C4458E" w:rsidRDefault="00C4458E">
            <w:pPr>
              <w:pStyle w:val="Tabulkatext"/>
              <w:numPr>
                <w:ilvl w:val="0"/>
                <w:numId w:val="27"/>
              </w:numPr>
              <w:spacing w:after="120" w:line="276" w:lineRule="auto"/>
              <w:jc w:val="both"/>
            </w:pPr>
            <w:r w:rsidRPr="00EB3FFA">
              <w:t>Část 8 – procesní aud</w:t>
            </w:r>
            <w:r w:rsidR="008C79B2">
              <w:t xml:space="preserve">it ve společnosti </w:t>
            </w:r>
            <w:proofErr w:type="gramStart"/>
            <w:r w:rsidR="008C79B2">
              <w:t xml:space="preserve">Dolmen, </w:t>
            </w:r>
            <w:proofErr w:type="spellStart"/>
            <w:r w:rsidR="008C79B2">
              <w:t>z.ú</w:t>
            </w:r>
            <w:proofErr w:type="spellEnd"/>
            <w:r w:rsidR="008C79B2">
              <w:t xml:space="preserve">., </w:t>
            </w:r>
            <w:r w:rsidRPr="00EB3FFA">
              <w:t>v místě</w:t>
            </w:r>
            <w:proofErr w:type="gramEnd"/>
            <w:r w:rsidRPr="00EB3FFA">
              <w:t xml:space="preserve"> poskytované služby v Sokolově – v termínu 25. – 29. 6. 2018</w:t>
            </w:r>
          </w:p>
          <w:p w:rsidRPr="00E060E5" w:rsidR="00062B7E" w:rsidP="00547B59" w:rsidRDefault="00062B7E">
            <w:pPr>
              <w:pStyle w:val="Tabulkatext"/>
              <w:spacing w:after="120" w:line="276" w:lineRule="auto"/>
              <w:jc w:val="both"/>
            </w:pPr>
            <w:r w:rsidRPr="00E060E5">
              <w:t>Každý audit bude proveden v rozsahu minimálně 5 dní v sídle auditovaného zařízení a bude ukončen předáním závěrečné zprávy o auditu zadavateli</w:t>
            </w:r>
            <w:r w:rsidR="00931A47">
              <w:t xml:space="preserve"> a auditovanému zařízení</w:t>
            </w:r>
            <w:r w:rsidRPr="00E060E5">
              <w:t>. Předmět plnění jednotlivých částí zakázky (tj. auditů) je podrobněji popsán v příloze č. 1 této výzvy k podání nabídek.</w:t>
            </w:r>
            <w:r w:rsidR="00E36EAE">
              <w:t xml:space="preserve"> Předmětem plnění není audit účetní závěrky ve smyslu zákona č. 93/2009 Sb., o auditorech.</w:t>
            </w:r>
          </w:p>
          <w:p w:rsidRPr="00E060E5" w:rsidR="00062B7E" w:rsidP="00547B59" w:rsidRDefault="001619B4">
            <w:pPr>
              <w:pStyle w:val="Tabulkatext"/>
              <w:spacing w:after="120" w:line="276" w:lineRule="auto"/>
              <w:jc w:val="both"/>
            </w:pPr>
            <w:r>
              <w:t>Každý z dodavatelů</w:t>
            </w:r>
            <w:r w:rsidRPr="00E060E5" w:rsidR="00062B7E">
              <w:t xml:space="preserve"> je oprávněn podat nabídku pouze do jedné části zakázky, do několika jím zvolených částí zakázky anebo do všech částí zakázky. Hodnocení a posouzení nabídek bude provedeno odděleně pro jednotlivé části zakázky. V případě, že ve vztahu k některé části předmětu plnění nebude možné zakázku zadat (např. pro nedostatek přípustných nabídek podaných do předmětné části), nebrání taková situace tomu, aby zadavatel zadal zakázku ve vztahu ke zbývající části předmětu plnění.</w:t>
            </w:r>
          </w:p>
        </w:tc>
      </w:tr>
      <w:tr w:rsidRPr="00E50090" w:rsidR="00062B7E"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062B7E" w:rsidP="00547B59" w:rsidRDefault="00062B7E">
            <w:pPr>
              <w:pStyle w:val="Tabulkatext"/>
              <w:spacing w:after="120" w:line="276" w:lineRule="auto"/>
              <w:jc w:val="both"/>
              <w:rPr>
                <w:b/>
                <w:bCs/>
              </w:rPr>
            </w:pPr>
            <w:r w:rsidRPr="00E50090">
              <w:rPr>
                <w:b/>
                <w:bCs/>
              </w:rPr>
              <w:lastRenderedPageBreak/>
              <w:t xml:space="preserve">Předpokládaná hodnota zakázky v Kč </w:t>
            </w:r>
            <w:r w:rsidRPr="00E50090">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E060E5" w:rsidR="00062B7E" w:rsidP="00547B59" w:rsidRDefault="00062B7E">
            <w:pPr>
              <w:pStyle w:val="Tabulkatext"/>
              <w:spacing w:after="120" w:line="276" w:lineRule="auto"/>
              <w:jc w:val="both"/>
            </w:pPr>
            <w:r w:rsidRPr="00E060E5">
              <w:t>Předpok</w:t>
            </w:r>
            <w:r w:rsidR="008C79B2">
              <w:t>ládaná hodnota zakázky činí: 96</w:t>
            </w:r>
            <w:r w:rsidR="00BD329E">
              <w:t>0.000</w:t>
            </w:r>
            <w:r w:rsidRPr="00E060E5">
              <w:t>,- Kč bez DPH</w:t>
            </w:r>
          </w:p>
          <w:p w:rsidRPr="00E50090" w:rsidR="00062B7E" w:rsidP="00547B59" w:rsidRDefault="00062B7E">
            <w:pPr>
              <w:pStyle w:val="Tabulkatext"/>
              <w:spacing w:after="120" w:line="276" w:lineRule="auto"/>
              <w:jc w:val="both"/>
              <w:rPr>
                <w:i/>
              </w:rPr>
            </w:pPr>
            <w:r w:rsidRPr="00E060E5">
              <w:t xml:space="preserve">Předpokládaná hodnota každé části zakázky činí: </w:t>
            </w:r>
            <w:r w:rsidR="00BD329E">
              <w:t>120</w:t>
            </w:r>
            <w:r w:rsidR="002D4F92">
              <w:t>.000</w:t>
            </w:r>
            <w:r w:rsidRPr="00E060E5">
              <w:t>,- Kč bez DPH.</w:t>
            </w:r>
          </w:p>
        </w:tc>
      </w:tr>
      <w:tr w:rsidRPr="00E50090" w:rsidR="00062B7E"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062B7E" w:rsidP="00547B59" w:rsidRDefault="00062B7E">
            <w:pPr>
              <w:pStyle w:val="Tabulkatext"/>
              <w:spacing w:after="120" w:line="276" w:lineRule="auto"/>
              <w:jc w:val="both"/>
              <w:rPr>
                <w:b/>
                <w:bCs/>
              </w:rPr>
            </w:pPr>
            <w:r w:rsidRPr="00E50090">
              <w:rPr>
                <w:b/>
                <w:bCs/>
              </w:rPr>
              <w:t>Lhůta dodání / časový harmonogram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062B7E" w:rsidP="00BD329E" w:rsidRDefault="00DE7423">
            <w:pPr>
              <w:pStyle w:val="Tabulkatext"/>
              <w:spacing w:after="120" w:line="276" w:lineRule="auto"/>
              <w:jc w:val="both"/>
            </w:pPr>
            <w:r w:rsidRPr="005701D1">
              <w:t>6</w:t>
            </w:r>
            <w:r w:rsidRPr="005701D1" w:rsidR="00062B7E">
              <w:t>0 dnů od uzavření smlouvy s </w:t>
            </w:r>
            <w:r w:rsidRPr="005701D1" w:rsidR="00BD329E">
              <w:t>dodavatelem</w:t>
            </w:r>
            <w:r w:rsidRPr="005701D1" w:rsidR="0012471F">
              <w:t xml:space="preserve"> na realizaci příslušné části zakázky; mezní termín pro dobu trvání celé zakázky bude činit 60 dnů od uzavření té smlouvy na realizaci části zakázky, která bude uzavřena jako poslední</w:t>
            </w:r>
          </w:p>
        </w:tc>
      </w:tr>
      <w:tr w:rsidRPr="00E50090" w:rsidR="00062B7E"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062B7E" w:rsidP="00547B59" w:rsidRDefault="00062B7E">
            <w:pPr>
              <w:pStyle w:val="Tabulkatext"/>
              <w:spacing w:after="120" w:line="276" w:lineRule="auto"/>
              <w:jc w:val="both"/>
              <w:rPr>
                <w:b/>
                <w:bCs/>
              </w:rPr>
            </w:pPr>
            <w:r w:rsidRPr="00E50090">
              <w:rPr>
                <w:b/>
                <w:bCs/>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062B7E" w:rsidP="009E0E4B" w:rsidRDefault="00062B7E">
            <w:pPr>
              <w:pStyle w:val="Tabulkatext"/>
              <w:spacing w:after="120" w:line="276" w:lineRule="auto"/>
              <w:jc w:val="both"/>
            </w:pPr>
            <w:r w:rsidRPr="001A3203">
              <w:t>5. května 1323/9, 140</w:t>
            </w:r>
            <w:r w:rsidR="009E0E4B">
              <w:t> </w:t>
            </w:r>
            <w:r w:rsidRPr="001A3203">
              <w:t>00 Praha</w:t>
            </w:r>
            <w:r>
              <w:t>, sídlo příslušného auditovaného zařízení</w:t>
            </w:r>
            <w:r w:rsidR="009F0B5D">
              <w:t xml:space="preserve"> v každé z částí</w:t>
            </w:r>
          </w:p>
        </w:tc>
      </w:tr>
      <w:tr w:rsidRPr="00E50090" w:rsidR="00062B7E"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062B7E" w:rsidP="00547B59" w:rsidRDefault="00062B7E">
            <w:pPr>
              <w:pStyle w:val="Tabulkatext"/>
              <w:spacing w:after="120" w:line="276" w:lineRule="auto"/>
              <w:jc w:val="both"/>
            </w:pPr>
            <w:r>
              <w:rPr>
                <w:b/>
              </w:rPr>
              <w:t>P</w:t>
            </w:r>
            <w:r w:rsidRPr="001A2981">
              <w:rPr>
                <w:b/>
              </w:rPr>
              <w:t>ravidla pro hodnocení nabídek</w:t>
            </w:r>
            <w:r w:rsidRPr="001A2981">
              <w:t xml:space="preserve">, která zahrnují i) kritéria hodnocení, </w:t>
            </w:r>
            <w:proofErr w:type="spellStart"/>
            <w:r w:rsidRPr="001A2981">
              <w:t>ii</w:t>
            </w:r>
            <w:proofErr w:type="spellEnd"/>
            <w:r w:rsidRPr="001A2981">
              <w:t xml:space="preserve">) metodu vyhodnocení nabídek v jednotlivých kritériích a </w:t>
            </w:r>
            <w:proofErr w:type="spellStart"/>
            <w:r w:rsidRPr="001A2981">
              <w:t>iii</w:t>
            </w:r>
            <w:proofErr w:type="spellEnd"/>
            <w:r w:rsidRPr="001A2981">
              <w:t>) váhu nebo jiný matematický vztah mezi kritérii</w:t>
            </w:r>
          </w:p>
        </w:tc>
      </w:tr>
      <w:tr w:rsidRPr="00E50090" w:rsidR="00062B7E"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E060E5" w:rsidP="00547B59" w:rsidRDefault="00E060E5">
            <w:pPr>
              <w:pStyle w:val="Tabulkatext"/>
              <w:spacing w:after="120" w:line="276" w:lineRule="auto"/>
              <w:jc w:val="both"/>
            </w:pPr>
            <w:r w:rsidRPr="00E060E5">
              <w:t xml:space="preserve">Nabídky </w:t>
            </w:r>
            <w:r w:rsidR="00BD329E">
              <w:t>dodavatelů</w:t>
            </w:r>
            <w:r w:rsidRPr="00E060E5">
              <w:t xml:space="preserve"> budou v rámci </w:t>
            </w:r>
            <w:r>
              <w:t xml:space="preserve">každé </w:t>
            </w:r>
            <w:r w:rsidRPr="00E060E5">
              <w:t xml:space="preserve">části zakázky hodnoceny podle základního hodnotícího kritéria: ekonomická výhodnost. Pro účely vyhodnocení ekonomické výhodnosti nabídek podaných do </w:t>
            </w:r>
            <w:r>
              <w:t xml:space="preserve">každé </w:t>
            </w:r>
            <w:r w:rsidRPr="00E060E5">
              <w:t>části zakázky stanoví zadavatel následující dílčí hodnotící kritéria:</w:t>
            </w:r>
          </w:p>
          <w:p w:rsidR="002D4F92" w:rsidP="00547B59" w:rsidRDefault="002D4F92">
            <w:pPr>
              <w:pStyle w:val="Tabulkatext"/>
              <w:spacing w:after="120" w:line="276" w:lineRule="auto"/>
              <w:jc w:val="both"/>
            </w:pPr>
            <w:r>
              <w:t>1) Nabídková cena</w:t>
            </w:r>
            <w:r w:rsidR="00003733">
              <w:t xml:space="preserve"> v Kč bez DPH</w:t>
            </w:r>
            <w:r>
              <w:t xml:space="preserve"> – váha </w:t>
            </w:r>
            <w:r w:rsidR="002F44C8">
              <w:t>6</w:t>
            </w:r>
            <w:r>
              <w:t>0 %</w:t>
            </w:r>
          </w:p>
          <w:p w:rsidRPr="00E060E5" w:rsidR="002D4F92" w:rsidP="00547B59" w:rsidRDefault="002D4F92">
            <w:pPr>
              <w:pStyle w:val="Tabulkatext"/>
              <w:spacing w:after="120" w:line="276" w:lineRule="auto"/>
              <w:jc w:val="both"/>
            </w:pPr>
            <w:r>
              <w:t xml:space="preserve">2) </w:t>
            </w:r>
            <w:r w:rsidR="00243A5F">
              <w:t>Z</w:t>
            </w:r>
            <w:r w:rsidRPr="00243A5F" w:rsidR="00243A5F">
              <w:t>kušenost osob, které se mají přímo po</w:t>
            </w:r>
            <w:r w:rsidR="00243A5F">
              <w:t xml:space="preserve">dílet na plnění </w:t>
            </w:r>
            <w:r w:rsidRPr="00243A5F" w:rsidR="00243A5F">
              <w:t>zakázky</w:t>
            </w:r>
            <w:r w:rsidR="00243A5F">
              <w:t xml:space="preserve"> – váha </w:t>
            </w:r>
            <w:r w:rsidR="002F44C8">
              <w:t>4</w:t>
            </w:r>
            <w:r w:rsidR="00243A5F">
              <w:t>0 %</w:t>
            </w:r>
          </w:p>
          <w:p w:rsidR="00243A5F" w:rsidP="00547B59" w:rsidRDefault="00243A5F">
            <w:pPr>
              <w:pStyle w:val="Tabulkatext"/>
              <w:spacing w:after="120" w:line="276" w:lineRule="auto"/>
              <w:jc w:val="both"/>
            </w:pPr>
          </w:p>
          <w:p w:rsidRPr="00547B59" w:rsidR="00243A5F" w:rsidP="00547B59" w:rsidRDefault="00243A5F">
            <w:pPr>
              <w:pStyle w:val="Tabulkatext"/>
              <w:spacing w:after="120" w:line="276" w:lineRule="auto"/>
              <w:ind w:left="0"/>
              <w:jc w:val="both"/>
              <w:rPr>
                <w:b/>
              </w:rPr>
            </w:pPr>
            <w:r w:rsidRPr="00A606D7">
              <w:rPr>
                <w:b/>
              </w:rPr>
              <w:t>Způsob hodnocení dle dílčích hodnotících kritérií pro jednotlivé části zakázky:</w:t>
            </w:r>
          </w:p>
          <w:p w:rsidR="00243A5F" w:rsidP="00547B59" w:rsidRDefault="00243A5F">
            <w:pPr>
              <w:pStyle w:val="Tabulkatext"/>
              <w:spacing w:after="120" w:line="276" w:lineRule="auto"/>
              <w:jc w:val="both"/>
            </w:pPr>
            <w:r>
              <w:t>1.</w:t>
            </w:r>
            <w:r>
              <w:tab/>
            </w:r>
            <w:r w:rsidRPr="00A606D7">
              <w:rPr>
                <w:u w:val="single"/>
              </w:rPr>
              <w:t>Nabídková cena</w:t>
            </w:r>
          </w:p>
          <w:p w:rsidR="00243A5F" w:rsidP="00547B59" w:rsidRDefault="00243A5F">
            <w:pPr>
              <w:pStyle w:val="Tabulkatext"/>
              <w:spacing w:after="120" w:line="276" w:lineRule="auto"/>
              <w:jc w:val="both"/>
            </w:pPr>
            <w:r>
              <w:t>Hodnotí se celková nabídková cena</w:t>
            </w:r>
            <w:r w:rsidR="00003733">
              <w:t xml:space="preserve"> v Kč</w:t>
            </w:r>
            <w:r>
              <w:t xml:space="preserve"> bez DPH za realizaci příslušné části zakázky, a to tak, že nejvhodnější nabídka v rámci tohoto dílčího kritéria je nabídka s nejnižší nabídkovou cenou.</w:t>
            </w:r>
          </w:p>
          <w:p w:rsidR="00243A5F" w:rsidP="00547B59" w:rsidRDefault="00243A5F">
            <w:pPr>
              <w:pStyle w:val="Tabulkatext"/>
              <w:spacing w:after="120" w:line="276" w:lineRule="auto"/>
              <w:jc w:val="both"/>
            </w:pPr>
            <w:r>
              <w:t xml:space="preserve">Zadavatel bude hodnotit celkovou nabídkovou cenu zakázky bez DPH bodovací metodou. Nabídce s nejnižší nabídkovou cenou bude přiděleno 100 bodů. Ostatním nabídkám budou přiděleny body </w:t>
            </w:r>
            <w:r>
              <w:lastRenderedPageBreak/>
              <w:t>v</w:t>
            </w:r>
            <w:r w:rsidR="0007086B">
              <w:t> </w:t>
            </w:r>
            <w:r>
              <w:t>rámci tohoto dílčího hodnotícího kritéria podle následujícího vzorce:</w:t>
            </w:r>
          </w:p>
          <w:p w:rsidR="00243A5F" w:rsidP="00547B59" w:rsidRDefault="00243A5F">
            <w:pPr>
              <w:pStyle w:val="Tabulkatext"/>
              <w:spacing w:after="120" w:line="276" w:lineRule="auto"/>
              <w:jc w:val="both"/>
            </w:pPr>
          </w:p>
          <w:p w:rsidR="00243A5F" w:rsidP="00547B59" w:rsidRDefault="00243A5F">
            <w:pPr>
              <w:pStyle w:val="Tabulkatext"/>
              <w:spacing w:after="120" w:line="276" w:lineRule="auto"/>
              <w:jc w:val="both"/>
            </w:pPr>
            <w:r>
              <w:t xml:space="preserve">   nejnižší nabídková cena</w:t>
            </w:r>
            <w:r w:rsidR="00DF034E">
              <w:t xml:space="preserve"> v příslušné části zakázky</w:t>
            </w:r>
            <w:r>
              <w:t xml:space="preserve"> </w:t>
            </w:r>
          </w:p>
          <w:p w:rsidR="00243A5F" w:rsidP="00547B59" w:rsidRDefault="00243A5F">
            <w:pPr>
              <w:pStyle w:val="Tabulkatext"/>
              <w:spacing w:after="120" w:line="276" w:lineRule="auto"/>
              <w:jc w:val="both"/>
            </w:pPr>
            <w:r>
              <w:t>--------------------------------------</w:t>
            </w:r>
            <w:r w:rsidR="00DF034E">
              <w:t>----------------------------------</w:t>
            </w:r>
            <w:r>
              <w:t xml:space="preserve">  x 100 (bodů) </w:t>
            </w:r>
          </w:p>
          <w:p w:rsidR="00243A5F" w:rsidP="00547B59" w:rsidRDefault="00DF034E">
            <w:pPr>
              <w:pStyle w:val="Tabulkatext"/>
              <w:spacing w:after="120" w:line="276" w:lineRule="auto"/>
              <w:jc w:val="both"/>
            </w:pPr>
            <w:r>
              <w:t xml:space="preserve">                       </w:t>
            </w:r>
            <w:r w:rsidR="00243A5F">
              <w:t>hodnocená nabídková cena</w:t>
            </w:r>
          </w:p>
          <w:p w:rsidR="00243A5F" w:rsidP="00547B59" w:rsidRDefault="00243A5F">
            <w:pPr>
              <w:pStyle w:val="Tabulkatext"/>
              <w:spacing w:after="120" w:line="276" w:lineRule="auto"/>
              <w:jc w:val="both"/>
            </w:pPr>
          </w:p>
          <w:p w:rsidR="00E26368" w:rsidP="00547B59" w:rsidRDefault="00E26368">
            <w:pPr>
              <w:pStyle w:val="Tabulkatext"/>
              <w:spacing w:after="120" w:line="276" w:lineRule="auto"/>
              <w:jc w:val="both"/>
            </w:pPr>
            <w:r>
              <w:t>Zjištěný počet bodů přidělený příslušné nabídce v rámci dílčího hodnotícího kritéria cena bude zaokrouhlen na celá čísla.</w:t>
            </w:r>
          </w:p>
          <w:p w:rsidR="00E26368" w:rsidP="00547B59" w:rsidRDefault="00E26368">
            <w:pPr>
              <w:pStyle w:val="Tabulkatext"/>
              <w:spacing w:after="120" w:line="276" w:lineRule="auto"/>
              <w:jc w:val="both"/>
            </w:pPr>
          </w:p>
          <w:p w:rsidR="00243A5F" w:rsidP="00547B59" w:rsidRDefault="00243A5F">
            <w:pPr>
              <w:pStyle w:val="Tabulkatext"/>
              <w:spacing w:after="120" w:line="276" w:lineRule="auto"/>
              <w:jc w:val="both"/>
            </w:pPr>
            <w:r>
              <w:t>2.</w:t>
            </w:r>
            <w:r>
              <w:tab/>
            </w:r>
            <w:r w:rsidRPr="00A606D7" w:rsidR="00DF034E">
              <w:rPr>
                <w:u w:val="single"/>
              </w:rPr>
              <w:t xml:space="preserve">Zkušenost osob, které se </w:t>
            </w:r>
            <w:r w:rsidR="00EA4184">
              <w:rPr>
                <w:u w:val="single"/>
              </w:rPr>
              <w:t>budou</w:t>
            </w:r>
            <w:r w:rsidRPr="00A606D7" w:rsidR="00EA4184">
              <w:rPr>
                <w:u w:val="single"/>
              </w:rPr>
              <w:t xml:space="preserve"> </w:t>
            </w:r>
            <w:r w:rsidRPr="00A606D7" w:rsidR="00DF034E">
              <w:rPr>
                <w:u w:val="single"/>
              </w:rPr>
              <w:t>přímo podílet na plnění zakázk</w:t>
            </w:r>
            <w:r w:rsidR="00EA4184">
              <w:rPr>
                <w:u w:val="single"/>
              </w:rPr>
              <w:t>y na pozici auditora</w:t>
            </w:r>
          </w:p>
          <w:p w:rsidR="007E55A2" w:rsidP="00547B59" w:rsidRDefault="00243A5F">
            <w:pPr>
              <w:pStyle w:val="Tabulkatext"/>
              <w:spacing w:after="120" w:line="276" w:lineRule="auto"/>
              <w:jc w:val="both"/>
            </w:pPr>
            <w:r>
              <w:t xml:space="preserve">Zadavatel bude hodnotit </w:t>
            </w:r>
            <w:r w:rsidR="0023726E">
              <w:t>z</w:t>
            </w:r>
            <w:r w:rsidRPr="00243A5F" w:rsidR="0023726E">
              <w:t>kušenost</w:t>
            </w:r>
            <w:r w:rsidR="0023726E">
              <w:t>i</w:t>
            </w:r>
            <w:r w:rsidRPr="00243A5F" w:rsidR="0023726E">
              <w:t xml:space="preserve"> osob, které se </w:t>
            </w:r>
            <w:r w:rsidR="00EA4184">
              <w:t>budou</w:t>
            </w:r>
            <w:r w:rsidRPr="00243A5F" w:rsidR="00EA4184">
              <w:t xml:space="preserve"> </w:t>
            </w:r>
            <w:r w:rsidRPr="00F5689C" w:rsidR="0023726E">
              <w:t>přímo podílet</w:t>
            </w:r>
            <w:r w:rsidR="0023726E">
              <w:t xml:space="preserve"> na plnění </w:t>
            </w:r>
            <w:r w:rsidRPr="00243A5F" w:rsidR="0023726E">
              <w:t>zakázky</w:t>
            </w:r>
            <w:r w:rsidR="00EA4184">
              <w:t xml:space="preserve"> na pozici auditora</w:t>
            </w:r>
            <w:r w:rsidR="0023726E">
              <w:t xml:space="preserve"> tak, že bude u každé nabídky podané do příslušné části zakázky hodnocena celková délka praxe členů realizačního týmu </w:t>
            </w:r>
            <w:r w:rsidR="00EA4184">
              <w:t xml:space="preserve">na pozici auditora </w:t>
            </w:r>
            <w:r w:rsidR="0023726E">
              <w:t>související s předmětem zakázky</w:t>
            </w:r>
            <w:r w:rsidR="007E55A2">
              <w:t xml:space="preserve">, a to v rozsahu v jakém tato celková délka praxe přesahuje povinnou minimální praxi související s předmětem zakázky dle bodu 4 </w:t>
            </w:r>
            <w:r w:rsidRPr="007E55A2" w:rsidR="007E55A2">
              <w:t>Základní požadavky na prokázání kvalifikace dodavatele</w:t>
            </w:r>
            <w:r w:rsidR="0023726E">
              <w:t xml:space="preserve">. </w:t>
            </w:r>
          </w:p>
          <w:p w:rsidR="0023726E" w:rsidP="00547B59" w:rsidRDefault="0023726E">
            <w:pPr>
              <w:pStyle w:val="Tabulkatext"/>
              <w:spacing w:after="120" w:line="276" w:lineRule="auto"/>
              <w:jc w:val="both"/>
            </w:pPr>
            <w:r>
              <w:t>Za praxi související s předmětem zakázky se pro účely hodnocení nabídek rozumí:</w:t>
            </w:r>
          </w:p>
          <w:p w:rsidR="005A4B46" w:rsidP="005A4B46" w:rsidRDefault="0023726E">
            <w:pPr>
              <w:pStyle w:val="Tabulkatext"/>
              <w:spacing w:after="120" w:line="276" w:lineRule="auto"/>
              <w:ind w:left="356" w:hanging="299"/>
            </w:pPr>
            <w:proofErr w:type="gramStart"/>
            <w:r>
              <w:t xml:space="preserve">a) </w:t>
            </w:r>
            <w:r w:rsidR="005A4B46">
              <w:t xml:space="preserve"> praxe</w:t>
            </w:r>
            <w:proofErr w:type="gramEnd"/>
            <w:r w:rsidR="005A4B46">
              <w:t xml:space="preserve"> s aktivitami v rámci transformace pobytových sociálních služeb pro osoby se zdravotním postižením, nebo</w:t>
            </w:r>
          </w:p>
          <w:p w:rsidR="005A4B46" w:rsidP="005A4B46" w:rsidRDefault="005A4B46">
            <w:pPr>
              <w:pStyle w:val="Tabulkatext"/>
              <w:spacing w:after="120" w:line="276" w:lineRule="auto"/>
              <w:ind w:left="356" w:hanging="299"/>
            </w:pPr>
            <w:proofErr w:type="gramStart"/>
            <w:r>
              <w:t>b)  praxe</w:t>
            </w:r>
            <w:proofErr w:type="gramEnd"/>
            <w:r>
              <w:t xml:space="preserve"> při poskytování sociálních služeb, nebo</w:t>
            </w:r>
          </w:p>
          <w:p w:rsidR="005A4B46" w:rsidP="005A4B46" w:rsidRDefault="005A4B46">
            <w:pPr>
              <w:pStyle w:val="Tabulkatext"/>
              <w:spacing w:after="120" w:line="276" w:lineRule="auto"/>
              <w:ind w:left="356" w:hanging="299"/>
            </w:pPr>
            <w:proofErr w:type="gramStart"/>
            <w:r>
              <w:t>c)  zkušenosti</w:t>
            </w:r>
            <w:proofErr w:type="gramEnd"/>
            <w:r>
              <w:t xml:space="preserve"> s prací s cílovou skupinou (tj. poskytovatelé a zadavatelé sociálních služeb, služeb pro </w:t>
            </w:r>
            <w:r w:rsidR="00153902">
              <w:t>osoby se zdravotním postižením</w:t>
            </w:r>
            <w:r>
              <w:t xml:space="preserve"> sociální pracovníci; pracovníci v sociálních službách; neformální pečovatelé a dobrovolníci působící v oblasti sociálních služeb a sociální integrace), nebo</w:t>
            </w:r>
          </w:p>
          <w:p w:rsidR="00334BEF" w:rsidP="005A4B46" w:rsidRDefault="00AE3E36">
            <w:pPr>
              <w:pStyle w:val="Tabulkatext"/>
              <w:spacing w:after="120" w:line="276" w:lineRule="auto"/>
              <w:ind w:left="356" w:hanging="299"/>
              <w:jc w:val="both"/>
            </w:pPr>
            <w:proofErr w:type="gramStart"/>
            <w:r>
              <w:t>d</w:t>
            </w:r>
            <w:r w:rsidR="005A4B46">
              <w:t>)  zkušenosti</w:t>
            </w:r>
            <w:proofErr w:type="gramEnd"/>
            <w:r w:rsidR="005A4B46">
              <w:t xml:space="preserve"> s prováděním konzultací, auditů nebo inspekcí v sociálních službách.</w:t>
            </w:r>
          </w:p>
          <w:p w:rsidR="00334BEF" w:rsidP="00547B59" w:rsidRDefault="0012471F">
            <w:pPr>
              <w:pStyle w:val="Tabulkatext"/>
              <w:spacing w:after="120" w:line="276" w:lineRule="auto"/>
              <w:jc w:val="both"/>
            </w:pPr>
            <w:r>
              <w:t>Členové realizačního týmu, kteří budou činní na pozici auditorů, musí mít praxi nejméně v jedné z kategorií sub a) až d). Pro účely posouzení způsobilosti jednotlivých členů realizačního týmu, kteří budou činní na pozici auditorů, proto není nezbytně nutné, aby měli vždy zkušenosti s realizací auditů nebo inspekcí v sociálních službách.</w:t>
            </w:r>
          </w:p>
          <w:p w:rsidR="00334BEF" w:rsidP="00547B59" w:rsidRDefault="005A4B46">
            <w:pPr>
              <w:pStyle w:val="Tabulkatext"/>
              <w:spacing w:after="120" w:line="276" w:lineRule="auto"/>
              <w:jc w:val="both"/>
            </w:pPr>
            <w:r>
              <w:t>Dodavatelé</w:t>
            </w:r>
            <w:r w:rsidR="00DE7423">
              <w:t xml:space="preserve"> </w:t>
            </w:r>
            <w:r w:rsidR="00B9282B">
              <w:t xml:space="preserve">(resp. členové týmu) </w:t>
            </w:r>
            <w:r w:rsidR="00DE7423">
              <w:t xml:space="preserve">jsou povinni v rámci </w:t>
            </w:r>
            <w:r w:rsidRPr="007E55A2" w:rsidR="00DE7423">
              <w:rPr>
                <w:b/>
              </w:rPr>
              <w:t>strukturovaných životopisů</w:t>
            </w:r>
            <w:r w:rsidR="00DE7423">
              <w:t xml:space="preserve"> jednotlivých členů</w:t>
            </w:r>
            <w:r w:rsidR="0023726E">
              <w:t xml:space="preserve"> rea</w:t>
            </w:r>
            <w:r w:rsidR="00334BEF">
              <w:t xml:space="preserve">lizačního týmu, kteří budou činní na pozici auditorů, uvést údaj o celkové délce praxe </w:t>
            </w:r>
            <w:r w:rsidR="00DE7423">
              <w:t xml:space="preserve">daného člena týmu </w:t>
            </w:r>
            <w:r w:rsidR="00334BEF">
              <w:t>s</w:t>
            </w:r>
            <w:r w:rsidR="00DE7423">
              <w:t xml:space="preserve">ouvisející s předmětem zakázky. </w:t>
            </w:r>
            <w:r w:rsidR="00B9282B">
              <w:t xml:space="preserve">Jednotlivé údaje musí být zaokrouhleny na celé měsíce směrem nahoru. </w:t>
            </w:r>
            <w:r w:rsidR="00DE7423">
              <w:t>Pro účely hodnocení příslušné nabídky v rámci dané části zakázky zadavatel sečte údaje o celkové délce praxe související s předmětem zakázky jednotlivých členů realizačního týmu činných na pozici auditora</w:t>
            </w:r>
            <w:r w:rsidR="007E55A2">
              <w:t xml:space="preserve"> a následně od takto zjištěné celkové délky praxe odečte délku praxe odpovídající povinné minimální praxi související s předmětem zakázky dle bodu 4 </w:t>
            </w:r>
            <w:r w:rsidRPr="007E55A2" w:rsidR="007E55A2">
              <w:t>Základní požadavky na prokázání kvalifikace dodavatele</w:t>
            </w:r>
            <w:r w:rsidR="007E55A2">
              <w:t xml:space="preserve"> (tj. 180 měsíců)</w:t>
            </w:r>
            <w:r w:rsidR="00DE7423">
              <w:t xml:space="preserve">. V případě, že </w:t>
            </w:r>
            <w:r w:rsidR="00BD329E">
              <w:t>dodavatel</w:t>
            </w:r>
            <w:r w:rsidR="00DE7423">
              <w:t xml:space="preserve"> nabídne v rámci nabídky provedení auditu prostřednictvím realizačního týmu, který bude zahrnovat </w:t>
            </w:r>
            <w:r w:rsidRPr="007E55A2" w:rsidR="003A0960">
              <w:rPr>
                <w:b/>
              </w:rPr>
              <w:t>kromě tří auditorů</w:t>
            </w:r>
            <w:r w:rsidR="003A0960">
              <w:t xml:space="preserve"> též další členy realizačního týmu</w:t>
            </w:r>
            <w:r w:rsidR="00585882">
              <w:t xml:space="preserve"> (např. asistenti, konzultanti), nebude k případné praxi těchto dalších členů realizačního týmu přihlíženo při hodnocení nabídek. </w:t>
            </w:r>
          </w:p>
          <w:p w:rsidR="00FC264F" w:rsidP="00547B59" w:rsidRDefault="00FC264F">
            <w:pPr>
              <w:pStyle w:val="Tabulkatext"/>
              <w:spacing w:after="120" w:line="276" w:lineRule="auto"/>
              <w:jc w:val="both"/>
            </w:pPr>
            <w:r>
              <w:t xml:space="preserve">Pokud člen realizačního týmu, který bude činný na pozici auditora, vykonával v určitém období více činností, které jsou uvedeny pod písm. a) </w:t>
            </w:r>
            <w:proofErr w:type="gramStart"/>
            <w:r>
              <w:t>až d) (např.</w:t>
            </w:r>
            <w:proofErr w:type="gramEnd"/>
            <w:r>
              <w:t xml:space="preserve"> současně konal praxi při poskytování sociálních služeb a současně získával zkušenosti s prací s cílovou skupinou) nedochází ke sčítání délky praxe. Délka období, ve kterém docházelo k překryvu, tak není pro účely hodnocení </w:t>
            </w:r>
            <w:r>
              <w:lastRenderedPageBreak/>
              <w:t>vykazována duplicitně.</w:t>
            </w:r>
          </w:p>
          <w:p w:rsidR="00B9282B" w:rsidP="00547B59" w:rsidRDefault="00B9282B">
            <w:pPr>
              <w:pStyle w:val="Tabulkatext"/>
              <w:spacing w:after="120" w:line="276" w:lineRule="auto"/>
              <w:jc w:val="both"/>
            </w:pPr>
            <w:r w:rsidRPr="00B93DF9">
              <w:t xml:space="preserve">Pokud součet údajů o délce praxe související s předmětem zakázky tří členů realizačního týmu </w:t>
            </w:r>
            <w:r w:rsidR="00585882">
              <w:t xml:space="preserve">na pozici auditorů </w:t>
            </w:r>
            <w:r w:rsidR="0005484E">
              <w:t xml:space="preserve">(po odečtu povinné minimální praxe) </w:t>
            </w:r>
            <w:r w:rsidRPr="00B93DF9">
              <w:t xml:space="preserve">přesáhne </w:t>
            </w:r>
            <w:r w:rsidR="0012471F">
              <w:t>3</w:t>
            </w:r>
            <w:r w:rsidR="00CA187E">
              <w:t>6</w:t>
            </w:r>
            <w:r w:rsidRPr="00B93DF9">
              <w:t xml:space="preserve">0 </w:t>
            </w:r>
            <w:r w:rsidR="00CA187E">
              <w:t>měsíců</w:t>
            </w:r>
            <w:r w:rsidRPr="00B93DF9">
              <w:t>, bude zadavatel pro účely hodnocení</w:t>
            </w:r>
            <w:r>
              <w:t xml:space="preserve"> </w:t>
            </w:r>
            <w:r w:rsidR="00B93DF9">
              <w:t xml:space="preserve">považovat za délku praxe u dané nabídky hodnotu </w:t>
            </w:r>
            <w:r w:rsidR="0012471F">
              <w:t>3</w:t>
            </w:r>
            <w:r w:rsidR="00CA187E">
              <w:t>6</w:t>
            </w:r>
            <w:r w:rsidR="00B93DF9">
              <w:t xml:space="preserve">0 </w:t>
            </w:r>
            <w:r w:rsidR="00CA187E">
              <w:t>měsíců</w:t>
            </w:r>
            <w:r w:rsidR="007E55A2">
              <w:t>,</w:t>
            </w:r>
            <w:r w:rsidR="00B93DF9">
              <w:t xml:space="preserve"> tj. k délce praxe přesahující </w:t>
            </w:r>
            <w:r w:rsidR="009B3B29">
              <w:t>360 měsíců</w:t>
            </w:r>
            <w:r w:rsidR="00B93DF9">
              <w:t xml:space="preserve"> se při hodnocení nebude přihlížet.</w:t>
            </w:r>
          </w:p>
          <w:p w:rsidR="00334BEF" w:rsidP="00547B59" w:rsidRDefault="00334BEF">
            <w:pPr>
              <w:pStyle w:val="Tabulkatext"/>
              <w:spacing w:after="120" w:line="276" w:lineRule="auto"/>
              <w:jc w:val="both"/>
            </w:pPr>
          </w:p>
          <w:p w:rsidR="00243A5F" w:rsidP="00547B59" w:rsidRDefault="00243A5F">
            <w:pPr>
              <w:pStyle w:val="Tabulkatext"/>
              <w:spacing w:after="120" w:line="276" w:lineRule="auto"/>
              <w:jc w:val="both"/>
            </w:pPr>
            <w:r>
              <w:t xml:space="preserve">Nejvhodnější nabídka v rámci tohoto dílčího hodnotícího kritéria je nabídka s nejvyšším </w:t>
            </w:r>
            <w:r w:rsidR="00B9282B">
              <w:t>součtem délek praxe související s předmětem zakázky</w:t>
            </w:r>
            <w:r>
              <w:t>.</w:t>
            </w:r>
            <w:r w:rsidR="00726CA0">
              <w:t xml:space="preserve"> Takové nabídce bude přiděleno 100 bodů.</w:t>
            </w:r>
          </w:p>
          <w:p w:rsidR="00243A5F" w:rsidP="00547B59" w:rsidRDefault="00243A5F">
            <w:pPr>
              <w:pStyle w:val="Tabulkatext"/>
              <w:spacing w:after="120" w:line="276" w:lineRule="auto"/>
              <w:jc w:val="both"/>
            </w:pPr>
            <w:r>
              <w:t xml:space="preserve">Bodové hodnocení </w:t>
            </w:r>
            <w:r w:rsidR="00726CA0">
              <w:t xml:space="preserve">ostatních nabídek </w:t>
            </w:r>
            <w:r>
              <w:t xml:space="preserve">bude vypočteno dle následujícího vzorce:                            </w:t>
            </w:r>
          </w:p>
          <w:p w:rsidR="00243A5F" w:rsidP="00547B59" w:rsidRDefault="00243A5F">
            <w:pPr>
              <w:pStyle w:val="Tabulkatext"/>
              <w:spacing w:after="120" w:line="276" w:lineRule="auto"/>
              <w:jc w:val="both"/>
            </w:pPr>
          </w:p>
          <w:p w:rsidR="00243A5F" w:rsidP="00547B59" w:rsidRDefault="00DF034E">
            <w:pPr>
              <w:pStyle w:val="Tabulkatext"/>
              <w:spacing w:after="120" w:line="276" w:lineRule="auto"/>
              <w:jc w:val="both"/>
            </w:pPr>
            <w:r>
              <w:t xml:space="preserve">                          délka praxe u hodnocené nabídky</w:t>
            </w:r>
          </w:p>
          <w:p w:rsidR="00243A5F" w:rsidP="00547B59" w:rsidRDefault="00243A5F">
            <w:pPr>
              <w:pStyle w:val="Tabulkatext"/>
              <w:spacing w:after="120" w:line="276" w:lineRule="auto"/>
              <w:jc w:val="both"/>
            </w:pPr>
            <w:r>
              <w:t xml:space="preserve">--------------------------------------------------------------------------------------------    x 100 (bodů)  </w:t>
            </w:r>
          </w:p>
          <w:p w:rsidR="00243A5F" w:rsidP="00547B59" w:rsidRDefault="0023726E">
            <w:pPr>
              <w:pStyle w:val="Tabulkatext"/>
              <w:spacing w:after="120" w:line="276" w:lineRule="auto"/>
              <w:jc w:val="both"/>
            </w:pPr>
            <w:r>
              <w:t>nejdelší</w:t>
            </w:r>
            <w:r w:rsidR="00243A5F">
              <w:t xml:space="preserve"> </w:t>
            </w:r>
            <w:r>
              <w:t xml:space="preserve">délka praxe z nabídek podaných do příslušné části zakázky </w:t>
            </w:r>
          </w:p>
          <w:p w:rsidR="00243A5F" w:rsidP="00547B59" w:rsidRDefault="00243A5F">
            <w:pPr>
              <w:pStyle w:val="Tabulkatext"/>
              <w:spacing w:after="120" w:line="276" w:lineRule="auto"/>
              <w:jc w:val="both"/>
            </w:pPr>
          </w:p>
          <w:p w:rsidR="00E26368" w:rsidP="00547B59" w:rsidRDefault="00E26368">
            <w:pPr>
              <w:pStyle w:val="Tabulkatext"/>
              <w:spacing w:after="120" w:line="276" w:lineRule="auto"/>
              <w:jc w:val="both"/>
            </w:pPr>
            <w:r>
              <w:t>Zjištěný počet bodů přidělený příslušné nabídce v rámci dílčího hodnotícího kritéria Z</w:t>
            </w:r>
            <w:r w:rsidRPr="00243A5F">
              <w:t>kušenost osob, které se mají přímo po</w:t>
            </w:r>
            <w:r>
              <w:t xml:space="preserve">dílet na plnění </w:t>
            </w:r>
            <w:r w:rsidRPr="00243A5F">
              <w:t>zakázky</w:t>
            </w:r>
            <w:r w:rsidR="00726CA0">
              <w:t>,</w:t>
            </w:r>
            <w:r>
              <w:t xml:space="preserve"> bude zaokrouhlen na celá čísla.</w:t>
            </w:r>
          </w:p>
          <w:p w:rsidR="00E26368" w:rsidP="00547B59" w:rsidRDefault="00E26368">
            <w:pPr>
              <w:pStyle w:val="Tabulkatext"/>
              <w:spacing w:after="120" w:line="276" w:lineRule="auto"/>
              <w:jc w:val="both"/>
            </w:pPr>
          </w:p>
          <w:p w:rsidRPr="00A606D7" w:rsidR="00243A5F" w:rsidP="00547B59" w:rsidRDefault="00243A5F">
            <w:pPr>
              <w:pStyle w:val="Tabulkatext"/>
              <w:spacing w:after="120" w:line="276" w:lineRule="auto"/>
              <w:jc w:val="both"/>
              <w:rPr>
                <w:b/>
              </w:rPr>
            </w:pPr>
            <w:r w:rsidRPr="00A606D7">
              <w:rPr>
                <w:b/>
              </w:rPr>
              <w:t xml:space="preserve">Zohlednění vah a celkové hodnocení nabídek v rámci </w:t>
            </w:r>
            <w:r w:rsidRPr="00A606D7" w:rsidR="0023726E">
              <w:rPr>
                <w:b/>
              </w:rPr>
              <w:t>příslušné části zakázky</w:t>
            </w:r>
            <w:r w:rsidRPr="00A606D7">
              <w:rPr>
                <w:b/>
              </w:rPr>
              <w:t>:</w:t>
            </w:r>
          </w:p>
          <w:p w:rsidR="00243A5F" w:rsidP="00547B59" w:rsidRDefault="00243A5F">
            <w:pPr>
              <w:pStyle w:val="Tabulkatext"/>
              <w:spacing w:after="120" w:line="276" w:lineRule="auto"/>
              <w:jc w:val="both"/>
            </w:pPr>
            <w:r>
              <w:t>Po určení počtu bodů přidělených nabídce v rámci hodnocení dle jednotlivých dílčích hodno</w:t>
            </w:r>
            <w:r w:rsidR="00B9282B">
              <w:t>tících kritérií</w:t>
            </w:r>
            <w:r>
              <w:t xml:space="preserve"> budou počty bodů přidělené dle jednotlivých dílčích hodnotících kritérií vynásobeny vahou příslušného dílčího hodnotícího kritéria (tj. počet bodů dle dílčího hodnotícího kritéria 1 bude násobe</w:t>
            </w:r>
            <w:r w:rsidR="00AE3E36">
              <w:t>n koeficientem 0,6</w:t>
            </w:r>
            <w:r>
              <w:t>; počet bodů dle dílčího hodnotícího kritéria</w:t>
            </w:r>
            <w:r w:rsidR="00AE3E36">
              <w:t xml:space="preserve"> 2 bude násoben koeficientem 0,4</w:t>
            </w:r>
            <w:r>
              <w:t>). Takto získané součiny vyjadřují vážené počty bodů přidělené nabídce dle jednotlivých dílčích hodnotících kritérií.</w:t>
            </w:r>
          </w:p>
          <w:p w:rsidR="00243A5F" w:rsidP="00547B59" w:rsidRDefault="00243A5F">
            <w:pPr>
              <w:pStyle w:val="Tabulkatext"/>
              <w:spacing w:after="120" w:line="276" w:lineRule="auto"/>
              <w:jc w:val="both"/>
            </w:pPr>
            <w:r>
              <w:t>Celkový počet bodů, který bude příslušné nabídce přidělen</w:t>
            </w:r>
            <w:r w:rsidR="00726CA0">
              <w:t xml:space="preserve"> v rámci dané části zakázky</w:t>
            </w:r>
            <w:r>
              <w:t>, se stanoví jako součet vážených počtů bodů, jež byly nabídce přiděleny dle jednotlivých dílčích hodnotících kritérií. Pořadí nabídek bude stanoveno dle takto zjištěného celkového počtu bodů, přičemž za nejvýhodnější nabídku bude považována nabídka s nejvyšším počtem bodů.</w:t>
            </w:r>
            <w:r w:rsidR="00D45EC5">
              <w:t xml:space="preserve"> </w:t>
            </w:r>
            <w:r w:rsidRPr="009A3585" w:rsidR="00D45EC5">
              <w:t>V případě rovnosti počtu bodů účastníků na prvních dvou místech bude pořadí stanoveno náhodným výběrem losem.  Účastníci výběrového řízení, kterých se bude los týkat, budou na losování pozvání emailem.</w:t>
            </w:r>
          </w:p>
          <w:p w:rsidRPr="00E50090" w:rsidR="00E060E5" w:rsidP="00547B59" w:rsidRDefault="00E060E5">
            <w:pPr>
              <w:pStyle w:val="Tabulkatext"/>
              <w:spacing w:after="120" w:line="276" w:lineRule="auto"/>
              <w:ind w:left="0"/>
              <w:jc w:val="both"/>
              <w:rPr>
                <w:i/>
                <w:iCs/>
                <w:u w:val="single"/>
              </w:rPr>
            </w:pPr>
          </w:p>
        </w:tc>
      </w:tr>
      <w:tr w:rsidRPr="00E50090" w:rsidR="00062B7E"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062B7E" w:rsidP="00547B59" w:rsidRDefault="00062B7E">
            <w:pPr>
              <w:pStyle w:val="Tabulkatext"/>
              <w:spacing w:after="120" w:line="276" w:lineRule="auto"/>
              <w:jc w:val="both"/>
              <w:rPr>
                <w:b/>
                <w:bCs/>
              </w:rPr>
            </w:pPr>
            <w:r w:rsidRPr="00E50090">
              <w:rPr>
                <w:b/>
                <w:bCs/>
              </w:rPr>
              <w:lastRenderedPageBreak/>
              <w:t>Základní požadavky na prokázání kvalifikace dodavatele</w:t>
            </w:r>
            <w:r w:rsidRPr="00E50090">
              <w:rPr>
                <w:rStyle w:val="Znakapoznpodarou"/>
                <w:b/>
                <w:bCs/>
              </w:rPr>
              <w:footnoteReference w:id="2"/>
            </w:r>
          </w:p>
        </w:tc>
      </w:tr>
      <w:tr w:rsidRPr="00E50090" w:rsidR="00062B7E"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A606D7" w:rsidR="00A606D7" w:rsidP="00547B59" w:rsidRDefault="00A14B55">
            <w:pPr>
              <w:pStyle w:val="Tabulkatext"/>
              <w:spacing w:after="120" w:line="276" w:lineRule="auto"/>
              <w:jc w:val="both"/>
            </w:pPr>
            <w:r>
              <w:t>Dodavatelé</w:t>
            </w:r>
            <w:r w:rsidRPr="00A606D7" w:rsidR="00A606D7">
              <w:t xml:space="preserve"> jsou povinni v rámci svých nabídek prokázat splnění následujících kvalifikačních předpokladů:</w:t>
            </w:r>
          </w:p>
          <w:p w:rsidRPr="00A606D7" w:rsidR="00A606D7" w:rsidP="00547B59" w:rsidRDefault="00A606D7">
            <w:pPr>
              <w:pStyle w:val="Tabulkatext"/>
              <w:spacing w:after="120" w:line="276" w:lineRule="auto"/>
              <w:jc w:val="both"/>
            </w:pPr>
          </w:p>
          <w:p w:rsidRPr="00A606D7" w:rsidR="00A606D7" w:rsidP="00547B59" w:rsidRDefault="00A606D7">
            <w:pPr>
              <w:pStyle w:val="Tabulkatext"/>
              <w:spacing w:after="120" w:line="276" w:lineRule="auto"/>
              <w:jc w:val="both"/>
            </w:pPr>
            <w:r w:rsidRPr="00A606D7">
              <w:t xml:space="preserve">1) </w:t>
            </w:r>
            <w:r w:rsidRPr="00A606D7">
              <w:rPr>
                <w:b/>
              </w:rPr>
              <w:t>Oprávnění k podnikání</w:t>
            </w:r>
          </w:p>
          <w:p w:rsidRPr="00A606D7" w:rsidR="00A606D7" w:rsidP="00547B59" w:rsidRDefault="00A14B55">
            <w:pPr>
              <w:pStyle w:val="Tabulkatext"/>
              <w:spacing w:after="120" w:line="276" w:lineRule="auto"/>
              <w:jc w:val="both"/>
            </w:pPr>
            <w:r>
              <w:t>Dodavatel</w:t>
            </w:r>
            <w:r w:rsidRPr="00A606D7" w:rsidR="00A606D7">
              <w:t xml:space="preserve"> je povinen v rámci nabídky předložit kopii či originál dokladu o oprávnění k podnikání (např. výpis ze živnostenského rejstříku)</w:t>
            </w:r>
            <w:r w:rsidR="00D51FE5">
              <w:t>, a to v rozsahu odpovídajícímu předmětu zakázky</w:t>
            </w:r>
            <w:r w:rsidRPr="00A606D7" w:rsidR="00A606D7">
              <w:t>.</w:t>
            </w:r>
            <w:r w:rsidR="00BD329E">
              <w:t xml:space="preserve"> Podmínkou účasti v</w:t>
            </w:r>
            <w:r w:rsidR="00E36EAE">
              <w:t xml:space="preserve"> </w:t>
            </w:r>
            <w:r w:rsidR="00BD329E">
              <w:t>zadávacím</w:t>
            </w:r>
            <w:r w:rsidR="00E36EAE">
              <w:t xml:space="preserve"> řízení není (nezbytně) doložení auditorského oprávnění dle zákona </w:t>
            </w:r>
            <w:r w:rsidR="00E36EAE">
              <w:lastRenderedPageBreak/>
              <w:t>č. 93/2009 Sb., o auditorech.</w:t>
            </w:r>
          </w:p>
          <w:p w:rsidRPr="00A606D7" w:rsidR="00A606D7" w:rsidP="00547B59" w:rsidRDefault="00A606D7">
            <w:pPr>
              <w:pStyle w:val="Tabulkatext"/>
              <w:spacing w:after="120" w:line="276" w:lineRule="auto"/>
              <w:jc w:val="both"/>
            </w:pPr>
            <w:r w:rsidRPr="00A606D7">
              <w:t xml:space="preserve">V případě, že </w:t>
            </w:r>
            <w:r w:rsidR="00A14B55">
              <w:t>dodavatel</w:t>
            </w:r>
            <w:r w:rsidRPr="00A606D7">
              <w:t xml:space="preserve"> podává nabídku do více částí zakázky, postačí, pokud doklad o oprávnění k podnikání předloží alespoň jedenkrát.</w:t>
            </w:r>
            <w:r w:rsidR="007968AC">
              <w:t xml:space="preserve"> V nabídce pak uvede, v které části u které nabídky byl dokument předložen.</w:t>
            </w:r>
          </w:p>
          <w:p w:rsidRPr="00A606D7" w:rsidR="00A606D7" w:rsidP="00547B59" w:rsidRDefault="00A606D7">
            <w:pPr>
              <w:pStyle w:val="Tabulkatext"/>
              <w:spacing w:after="120" w:line="276" w:lineRule="auto"/>
              <w:jc w:val="both"/>
            </w:pPr>
          </w:p>
          <w:p w:rsidRPr="00A606D7" w:rsidR="00A606D7" w:rsidP="00547B59" w:rsidRDefault="00A606D7">
            <w:pPr>
              <w:pStyle w:val="Tabulkatext"/>
              <w:spacing w:after="120" w:line="276" w:lineRule="auto"/>
              <w:jc w:val="both"/>
            </w:pPr>
            <w:r w:rsidRPr="00A606D7">
              <w:t xml:space="preserve">2) </w:t>
            </w:r>
            <w:r w:rsidRPr="00A606D7">
              <w:rPr>
                <w:b/>
              </w:rPr>
              <w:t xml:space="preserve">Absence </w:t>
            </w:r>
            <w:r w:rsidR="002D4F97">
              <w:rPr>
                <w:b/>
              </w:rPr>
              <w:t xml:space="preserve">splatných </w:t>
            </w:r>
            <w:r w:rsidRPr="00A606D7">
              <w:rPr>
                <w:b/>
              </w:rPr>
              <w:t xml:space="preserve">daňových nedoplatků, </w:t>
            </w:r>
            <w:r w:rsidR="002D4F97">
              <w:rPr>
                <w:b/>
              </w:rPr>
              <w:t xml:space="preserve">splatných </w:t>
            </w:r>
            <w:r w:rsidRPr="00A606D7">
              <w:rPr>
                <w:b/>
              </w:rPr>
              <w:t>nedoplatků na pojistném či penále na veřejné zdravotní pojištění nebo na sociální zabezpečení nebo na příspěvku na státní politiku zaměstnanosti</w:t>
            </w:r>
          </w:p>
          <w:p w:rsidRPr="00A606D7" w:rsidR="00062B7E" w:rsidP="00547B59" w:rsidRDefault="00A14B55">
            <w:pPr>
              <w:pStyle w:val="Tabulkatext"/>
              <w:spacing w:after="120" w:line="276" w:lineRule="auto"/>
              <w:ind w:left="0"/>
              <w:jc w:val="both"/>
            </w:pPr>
            <w:r>
              <w:t>Dodavatel</w:t>
            </w:r>
            <w:r w:rsidRPr="00A606D7" w:rsidR="00A606D7">
              <w:t xml:space="preserve"> je povinen v rámci nabídky předložit č</w:t>
            </w:r>
            <w:r w:rsidRPr="00A606D7" w:rsidR="00062B7E">
              <w:t xml:space="preserve">estné prohlášení o tom, že nemá </w:t>
            </w:r>
            <w:r w:rsidR="002D4F97">
              <w:t xml:space="preserve">splatné </w:t>
            </w:r>
            <w:r w:rsidRPr="00A606D7" w:rsidR="00062B7E">
              <w:t xml:space="preserve">daňové nedoplatky, </w:t>
            </w:r>
            <w:r w:rsidR="002D4F97">
              <w:t xml:space="preserve">splatné </w:t>
            </w:r>
            <w:r w:rsidRPr="00A606D7" w:rsidR="00062B7E">
              <w:t>nedoplatky na pojistném či penále na veřejné zdravotní pojištění nebo na sociální zabezpečení nebo na příspěvku n</w:t>
            </w:r>
            <w:r w:rsidRPr="00A606D7" w:rsidR="00A606D7">
              <w:t>a státní politiku zaměstnanosti.</w:t>
            </w:r>
          </w:p>
          <w:p w:rsidRPr="009A3585" w:rsidR="00A606D7" w:rsidP="007E55A2" w:rsidRDefault="00A606D7">
            <w:pPr>
              <w:pStyle w:val="Tabulkatext"/>
              <w:spacing w:after="120" w:line="276" w:lineRule="auto"/>
              <w:jc w:val="both"/>
            </w:pPr>
            <w:r w:rsidRPr="00A606D7">
              <w:t xml:space="preserve">V případě, že </w:t>
            </w:r>
            <w:r w:rsidR="00A14B55">
              <w:t>dodavatel</w:t>
            </w:r>
            <w:r w:rsidRPr="00A606D7">
              <w:t xml:space="preserve"> podává nabídku do více částí zakázky, postačí, pokud čestné prohlášení předloží alespoň jedenkrát.</w:t>
            </w:r>
            <w:r w:rsidR="007968AC">
              <w:t xml:space="preserve"> V nabídce pak uvede, v které části u které nabídky byl dokument </w:t>
            </w:r>
            <w:r w:rsidRPr="009A3585" w:rsidR="007968AC">
              <w:t>předložen.</w:t>
            </w:r>
          </w:p>
          <w:p w:rsidR="00A606D7" w:rsidP="00547B59" w:rsidRDefault="00455EED">
            <w:pPr>
              <w:pStyle w:val="Tabulkatext"/>
              <w:spacing w:after="120" w:line="276" w:lineRule="auto"/>
              <w:ind w:left="0"/>
              <w:jc w:val="both"/>
            </w:pPr>
            <w:r w:rsidRPr="009A3585">
              <w:t>Splnění kritéria způsobilosti dle bodu 2) nesmí být prokázáno později než 3 měsíce přede dnem zahájení výběrového řízení.</w:t>
            </w:r>
            <w:r w:rsidRPr="00455EED" w:rsidDel="00455EED">
              <w:t xml:space="preserve"> </w:t>
            </w:r>
          </w:p>
          <w:p w:rsidR="00A606D7" w:rsidP="00547B59" w:rsidRDefault="006D426B">
            <w:pPr>
              <w:pStyle w:val="Tabulkatext"/>
              <w:spacing w:after="120" w:line="276" w:lineRule="auto"/>
              <w:ind w:left="0"/>
              <w:jc w:val="both"/>
            </w:pPr>
            <w:r>
              <w:t xml:space="preserve">3) </w:t>
            </w:r>
            <w:r w:rsidRPr="00A6685A" w:rsidR="00096DD9">
              <w:rPr>
                <w:b/>
              </w:rPr>
              <w:t>Seznam významných služeb</w:t>
            </w:r>
          </w:p>
          <w:p w:rsidRPr="00B26505" w:rsidR="00A6685A" w:rsidP="00547B59" w:rsidRDefault="00A14B55">
            <w:pPr>
              <w:spacing w:after="120" w:line="276" w:lineRule="auto"/>
              <w:rPr>
                <w:rFonts w:ascii="Arial" w:hAnsi="Arial" w:cs="Arial"/>
                <w:bCs/>
                <w:sz w:val="20"/>
                <w:szCs w:val="20"/>
              </w:rPr>
            </w:pPr>
            <w:r>
              <w:rPr>
                <w:rFonts w:ascii="Arial" w:hAnsi="Arial" w:cs="Arial"/>
                <w:sz w:val="20"/>
                <w:szCs w:val="20"/>
              </w:rPr>
              <w:t>Dodavatel</w:t>
            </w:r>
            <w:r w:rsidR="00A6685A">
              <w:rPr>
                <w:rFonts w:ascii="Arial" w:hAnsi="Arial" w:cs="Arial"/>
                <w:sz w:val="20"/>
                <w:szCs w:val="20"/>
              </w:rPr>
              <w:t xml:space="preserve"> je</w:t>
            </w:r>
            <w:r w:rsidRPr="00666CF6" w:rsidR="00A6685A">
              <w:rPr>
                <w:rFonts w:ascii="Arial" w:hAnsi="Arial" w:cs="Arial"/>
                <w:sz w:val="20"/>
                <w:szCs w:val="20"/>
              </w:rPr>
              <w:t xml:space="preserve"> </w:t>
            </w:r>
            <w:r w:rsidR="00A6685A">
              <w:rPr>
                <w:rFonts w:ascii="Arial" w:hAnsi="Arial" w:cs="Arial"/>
                <w:sz w:val="20"/>
                <w:szCs w:val="20"/>
              </w:rPr>
              <w:t>povinen předložit</w:t>
            </w:r>
            <w:r w:rsidRPr="00666CF6" w:rsidR="00A6685A">
              <w:rPr>
                <w:rFonts w:ascii="Arial" w:hAnsi="Arial" w:cs="Arial"/>
                <w:sz w:val="20"/>
                <w:szCs w:val="20"/>
              </w:rPr>
              <w:t xml:space="preserve"> </w:t>
            </w:r>
            <w:r w:rsidR="00A6685A">
              <w:rPr>
                <w:rFonts w:ascii="Arial" w:hAnsi="Arial" w:cs="Arial"/>
                <w:sz w:val="20"/>
                <w:szCs w:val="20"/>
              </w:rPr>
              <w:t xml:space="preserve">čestné prohlášení obsahující </w:t>
            </w:r>
            <w:r w:rsidRPr="00666CF6" w:rsidR="00A6685A">
              <w:rPr>
                <w:rFonts w:ascii="Arial" w:hAnsi="Arial" w:cs="Arial"/>
                <w:sz w:val="20"/>
                <w:szCs w:val="20"/>
              </w:rPr>
              <w:t xml:space="preserve">seznam významných služeb poskytnutých </w:t>
            </w:r>
            <w:r>
              <w:rPr>
                <w:rFonts w:ascii="Arial" w:hAnsi="Arial" w:cs="Arial"/>
                <w:sz w:val="20"/>
                <w:szCs w:val="20"/>
              </w:rPr>
              <w:t>dodavatelem</w:t>
            </w:r>
            <w:r w:rsidRPr="00666CF6" w:rsidR="00A6685A">
              <w:rPr>
                <w:rFonts w:ascii="Arial" w:hAnsi="Arial" w:cs="Arial"/>
                <w:sz w:val="20"/>
                <w:szCs w:val="20"/>
              </w:rPr>
              <w:t xml:space="preserve"> v posledních 3 </w:t>
            </w:r>
            <w:r w:rsidR="006A38BF">
              <w:rPr>
                <w:rFonts w:ascii="Arial" w:hAnsi="Arial" w:cs="Arial"/>
                <w:sz w:val="20"/>
                <w:szCs w:val="20"/>
              </w:rPr>
              <w:t>letech s uvedením jejich stručného popisu</w:t>
            </w:r>
            <w:r w:rsidR="005F536D">
              <w:rPr>
                <w:rFonts w:ascii="Arial" w:hAnsi="Arial" w:cs="Arial"/>
                <w:sz w:val="20"/>
                <w:szCs w:val="20"/>
              </w:rPr>
              <w:t>, odběratele služby</w:t>
            </w:r>
            <w:r w:rsidRPr="00666CF6" w:rsidR="00A6685A">
              <w:rPr>
                <w:rFonts w:ascii="Arial" w:hAnsi="Arial" w:cs="Arial"/>
                <w:sz w:val="20"/>
                <w:szCs w:val="20"/>
              </w:rPr>
              <w:t xml:space="preserve"> a doby </w:t>
            </w:r>
            <w:r w:rsidR="00A6685A">
              <w:rPr>
                <w:rFonts w:ascii="Arial" w:hAnsi="Arial" w:cs="Arial"/>
                <w:sz w:val="20"/>
                <w:szCs w:val="20"/>
              </w:rPr>
              <w:t>poskytnutí.</w:t>
            </w:r>
            <w:r w:rsidR="005F536D">
              <w:rPr>
                <w:rFonts w:ascii="Arial" w:hAnsi="Arial" w:cs="Arial"/>
                <w:bCs/>
                <w:sz w:val="20"/>
                <w:szCs w:val="20"/>
              </w:rPr>
              <w:t xml:space="preserve"> Z předloženého seznamu významných služeb musí</w:t>
            </w:r>
            <w:r w:rsidRPr="00666CF6" w:rsidR="00A6685A">
              <w:rPr>
                <w:rFonts w:ascii="Arial" w:hAnsi="Arial" w:cs="Arial"/>
                <w:sz w:val="20"/>
                <w:szCs w:val="20"/>
              </w:rPr>
              <w:t xml:space="preserve"> </w:t>
            </w:r>
            <w:r>
              <w:rPr>
                <w:rFonts w:ascii="Arial" w:hAnsi="Arial" w:cs="Arial"/>
                <w:sz w:val="20"/>
                <w:szCs w:val="20"/>
              </w:rPr>
              <w:t xml:space="preserve">být </w:t>
            </w:r>
            <w:r w:rsidRPr="00666CF6" w:rsidR="00A6685A">
              <w:rPr>
                <w:rFonts w:ascii="Arial" w:hAnsi="Arial" w:cs="Arial"/>
                <w:sz w:val="20"/>
                <w:szCs w:val="20"/>
              </w:rPr>
              <w:t xml:space="preserve">patrné splnění níže </w:t>
            </w:r>
            <w:r w:rsidR="005F536D">
              <w:rPr>
                <w:rFonts w:ascii="Arial" w:hAnsi="Arial" w:cs="Arial"/>
                <w:sz w:val="20"/>
                <w:szCs w:val="20"/>
              </w:rPr>
              <w:t>uvedených požadavků</w:t>
            </w:r>
            <w:r w:rsidRPr="00666CF6" w:rsidR="00A6685A">
              <w:rPr>
                <w:rFonts w:ascii="Arial" w:hAnsi="Arial" w:cs="Arial"/>
                <w:sz w:val="20"/>
                <w:szCs w:val="20"/>
              </w:rPr>
              <w:t>.</w:t>
            </w:r>
            <w:r w:rsidR="005F536D">
              <w:rPr>
                <w:rFonts w:ascii="Arial" w:hAnsi="Arial" w:cs="Arial"/>
                <w:sz w:val="20"/>
                <w:szCs w:val="20"/>
              </w:rPr>
              <w:t xml:space="preserve"> Zadavatel </w:t>
            </w:r>
            <w:r w:rsidRPr="00B26505" w:rsidR="005F536D">
              <w:rPr>
                <w:rFonts w:ascii="Arial" w:hAnsi="Arial" w:cs="Arial"/>
                <w:sz w:val="20"/>
                <w:szCs w:val="20"/>
                <w:u w:val="single"/>
              </w:rPr>
              <w:t>doporučuje</w:t>
            </w:r>
            <w:r>
              <w:rPr>
                <w:rFonts w:ascii="Arial" w:hAnsi="Arial" w:cs="Arial"/>
                <w:sz w:val="20"/>
                <w:szCs w:val="20"/>
              </w:rPr>
              <w:t xml:space="preserve"> dodavatelům</w:t>
            </w:r>
            <w:r w:rsidR="005F536D">
              <w:rPr>
                <w:rFonts w:ascii="Arial" w:hAnsi="Arial" w:cs="Arial"/>
                <w:sz w:val="20"/>
                <w:szCs w:val="20"/>
              </w:rPr>
              <w:t xml:space="preserve"> využít k prokázání tohoto kvalifikačního předpokladu formulář seznamu významných služe</w:t>
            </w:r>
            <w:r w:rsidR="00260ECE">
              <w:rPr>
                <w:rFonts w:ascii="Arial" w:hAnsi="Arial" w:cs="Arial"/>
                <w:sz w:val="20"/>
                <w:szCs w:val="20"/>
              </w:rPr>
              <w:t>b, který je uveden v příloze č. 2</w:t>
            </w:r>
            <w:r w:rsidR="005F536D">
              <w:rPr>
                <w:rFonts w:ascii="Arial" w:hAnsi="Arial" w:cs="Arial"/>
                <w:sz w:val="20"/>
                <w:szCs w:val="20"/>
              </w:rPr>
              <w:t xml:space="preserve"> </w:t>
            </w:r>
            <w:proofErr w:type="gramStart"/>
            <w:r w:rsidR="005F536D">
              <w:rPr>
                <w:rFonts w:ascii="Arial" w:hAnsi="Arial" w:cs="Arial"/>
                <w:sz w:val="20"/>
                <w:szCs w:val="20"/>
              </w:rPr>
              <w:t>této</w:t>
            </w:r>
            <w:proofErr w:type="gramEnd"/>
            <w:r w:rsidR="005F536D">
              <w:rPr>
                <w:rFonts w:ascii="Arial" w:hAnsi="Arial" w:cs="Arial"/>
                <w:sz w:val="20"/>
                <w:szCs w:val="20"/>
              </w:rPr>
              <w:t xml:space="preserve"> výzvy.</w:t>
            </w:r>
          </w:p>
          <w:p w:rsidR="002A1981" w:rsidP="00547B59" w:rsidRDefault="00A14B55">
            <w:pPr>
              <w:spacing w:after="120" w:line="276" w:lineRule="auto"/>
              <w:rPr>
                <w:rFonts w:ascii="Arial" w:hAnsi="Arial" w:cs="Arial"/>
                <w:sz w:val="20"/>
                <w:szCs w:val="20"/>
              </w:rPr>
            </w:pPr>
            <w:r>
              <w:rPr>
                <w:rFonts w:ascii="Arial" w:hAnsi="Arial" w:cs="Arial"/>
                <w:bCs/>
                <w:sz w:val="20"/>
                <w:szCs w:val="20"/>
              </w:rPr>
              <w:t>Dodavatel</w:t>
            </w:r>
            <w:r w:rsidRPr="00666CF6" w:rsidR="00A6685A">
              <w:rPr>
                <w:rFonts w:ascii="Arial" w:hAnsi="Arial" w:cs="Arial"/>
                <w:bCs/>
                <w:sz w:val="20"/>
                <w:szCs w:val="20"/>
              </w:rPr>
              <w:t xml:space="preserve"> </w:t>
            </w:r>
            <w:r w:rsidR="00BB7B38">
              <w:rPr>
                <w:rFonts w:ascii="Arial" w:hAnsi="Arial" w:cs="Arial"/>
                <w:sz w:val="20"/>
                <w:szCs w:val="20"/>
              </w:rPr>
              <w:t>splní</w:t>
            </w:r>
            <w:r w:rsidRPr="00666CF6" w:rsidR="00A6685A">
              <w:rPr>
                <w:rFonts w:ascii="Arial" w:hAnsi="Arial" w:cs="Arial"/>
                <w:sz w:val="20"/>
                <w:szCs w:val="20"/>
              </w:rPr>
              <w:t xml:space="preserve"> </w:t>
            </w:r>
            <w:r w:rsidR="00A6685A">
              <w:rPr>
                <w:rFonts w:ascii="Arial" w:hAnsi="Arial" w:cs="Arial"/>
                <w:sz w:val="20"/>
                <w:szCs w:val="20"/>
              </w:rPr>
              <w:t>tento</w:t>
            </w:r>
            <w:r w:rsidRPr="00666CF6" w:rsidR="00A6685A">
              <w:rPr>
                <w:rFonts w:ascii="Arial" w:hAnsi="Arial" w:cs="Arial"/>
                <w:sz w:val="20"/>
                <w:szCs w:val="20"/>
              </w:rPr>
              <w:t xml:space="preserve"> kvalifikační předpoklad, pokud</w:t>
            </w:r>
            <w:r w:rsidR="002A1981">
              <w:rPr>
                <w:rFonts w:ascii="Arial" w:hAnsi="Arial" w:cs="Arial"/>
                <w:sz w:val="20"/>
                <w:szCs w:val="20"/>
              </w:rPr>
              <w:t>:</w:t>
            </w:r>
          </w:p>
          <w:p w:rsidR="002A1981" w:rsidP="00547B59" w:rsidRDefault="002A1981">
            <w:pPr>
              <w:spacing w:after="120" w:line="276" w:lineRule="auto"/>
              <w:rPr>
                <w:rFonts w:ascii="Arial" w:hAnsi="Arial" w:cs="Arial"/>
                <w:sz w:val="20"/>
                <w:szCs w:val="20"/>
              </w:rPr>
            </w:pPr>
            <w:r>
              <w:rPr>
                <w:rFonts w:ascii="Arial" w:hAnsi="Arial" w:cs="Arial"/>
                <w:sz w:val="20"/>
                <w:szCs w:val="20"/>
              </w:rPr>
              <w:t>a)</w:t>
            </w:r>
            <w:r w:rsidRPr="00666CF6" w:rsidR="00A6685A">
              <w:rPr>
                <w:rFonts w:ascii="Arial" w:hAnsi="Arial" w:cs="Arial"/>
                <w:sz w:val="20"/>
                <w:szCs w:val="20"/>
              </w:rPr>
              <w:t xml:space="preserve"> </w:t>
            </w:r>
            <w:r w:rsidRPr="000C1EF8" w:rsidR="00A6685A">
              <w:rPr>
                <w:rFonts w:ascii="Arial" w:hAnsi="Arial" w:cs="Arial"/>
                <w:sz w:val="20"/>
                <w:szCs w:val="20"/>
              </w:rPr>
              <w:t>v seznamu významných služeb poskytovaných v posledních 3 letech uv</w:t>
            </w:r>
            <w:r w:rsidR="00E36EAE">
              <w:rPr>
                <w:rFonts w:ascii="Arial" w:hAnsi="Arial" w:cs="Arial"/>
                <w:sz w:val="20"/>
                <w:szCs w:val="20"/>
              </w:rPr>
              <w:t>ede, že realizoval min. 2</w:t>
            </w:r>
            <w:r w:rsidRPr="000C1EF8" w:rsidR="00A6685A">
              <w:rPr>
                <w:rFonts w:ascii="Arial" w:hAnsi="Arial" w:cs="Arial"/>
                <w:sz w:val="20"/>
                <w:szCs w:val="20"/>
              </w:rPr>
              <w:t xml:space="preserve"> služby </w:t>
            </w:r>
            <w:r w:rsidRPr="000C1EF8">
              <w:rPr>
                <w:rFonts w:ascii="Arial" w:hAnsi="Arial" w:cs="Arial"/>
                <w:sz w:val="20"/>
                <w:szCs w:val="20"/>
              </w:rPr>
              <w:t xml:space="preserve">spočívající v konzultacích, auditech či inspekcích v zařízení sociálních služeb, </w:t>
            </w:r>
            <w:r w:rsidRPr="000C1EF8" w:rsidR="000C1EF8">
              <w:rPr>
                <w:rFonts w:ascii="Arial" w:hAnsi="Arial" w:cs="Arial"/>
                <w:sz w:val="20"/>
                <w:szCs w:val="20"/>
              </w:rPr>
              <w:t>v </w:t>
            </w:r>
            <w:r w:rsidR="00A14B55">
              <w:rPr>
                <w:rFonts w:ascii="Arial" w:hAnsi="Arial" w:cs="Arial"/>
                <w:sz w:val="20"/>
                <w:szCs w:val="20"/>
              </w:rPr>
              <w:t>jejichž</w:t>
            </w:r>
            <w:r w:rsidRPr="000C1EF8" w:rsidR="000C1EF8">
              <w:rPr>
                <w:rFonts w:ascii="Arial" w:hAnsi="Arial" w:cs="Arial"/>
                <w:sz w:val="20"/>
                <w:szCs w:val="20"/>
              </w:rPr>
              <w:t xml:space="preserve"> rámci použil minimálně 1 z následujících metod užívaných v procesních auditech: </w:t>
            </w:r>
            <w:r w:rsidRPr="000C1EF8" w:rsidR="000C1EF8">
              <w:rPr>
                <w:rFonts w:ascii="Arial" w:hAnsi="Arial" w:eastAsia="Times New Roman" w:cs="Arial"/>
                <w:sz w:val="20"/>
                <w:szCs w:val="20"/>
                <w:lang w:eastAsia="cs-CZ"/>
              </w:rPr>
              <w:t>analýza dokumentace, rozhovory s</w:t>
            </w:r>
            <w:r w:rsidR="000C1EF8">
              <w:rPr>
                <w:rFonts w:ascii="Arial" w:hAnsi="Arial" w:eastAsia="Times New Roman" w:cs="Arial"/>
                <w:sz w:val="20"/>
                <w:szCs w:val="20"/>
                <w:lang w:eastAsia="cs-CZ"/>
              </w:rPr>
              <w:t> </w:t>
            </w:r>
            <w:r w:rsidRPr="000C1EF8" w:rsidR="000C1EF8">
              <w:rPr>
                <w:rFonts w:ascii="Arial" w:hAnsi="Arial" w:eastAsia="Times New Roman" w:cs="Arial"/>
                <w:sz w:val="20"/>
                <w:szCs w:val="20"/>
                <w:lang w:eastAsia="cs-CZ"/>
              </w:rPr>
              <w:t>klienty</w:t>
            </w:r>
            <w:r w:rsidR="000C1EF8">
              <w:rPr>
                <w:rFonts w:ascii="Arial" w:hAnsi="Arial" w:eastAsia="Times New Roman" w:cs="Arial"/>
                <w:sz w:val="20"/>
                <w:szCs w:val="20"/>
                <w:lang w:eastAsia="cs-CZ"/>
              </w:rPr>
              <w:t xml:space="preserve"> (uživateli služeb)</w:t>
            </w:r>
            <w:r w:rsidRPr="000C1EF8" w:rsidR="000C1EF8">
              <w:rPr>
                <w:rFonts w:ascii="Arial" w:hAnsi="Arial" w:eastAsia="Times New Roman" w:cs="Arial"/>
                <w:sz w:val="20"/>
                <w:szCs w:val="20"/>
                <w:lang w:eastAsia="cs-CZ"/>
              </w:rPr>
              <w:t>, individuální rozhovory s pracovníky, analýza potřeb, zpracování závěrečné zprávy, diskuse s týmem pracovníků</w:t>
            </w:r>
            <w:r w:rsidR="000C1EF8">
              <w:rPr>
                <w:rFonts w:ascii="Arial" w:hAnsi="Arial" w:eastAsia="Times New Roman" w:cs="Arial"/>
                <w:sz w:val="20"/>
                <w:szCs w:val="20"/>
                <w:lang w:eastAsia="cs-CZ"/>
              </w:rPr>
              <w:t xml:space="preserve">, </w:t>
            </w:r>
            <w:r w:rsidRPr="007E55A2" w:rsidR="000C1EF8">
              <w:rPr>
                <w:rFonts w:ascii="Arial" w:hAnsi="Arial" w:eastAsia="Times New Roman" w:cs="Arial"/>
                <w:b/>
                <w:sz w:val="20"/>
                <w:szCs w:val="20"/>
                <w:lang w:eastAsia="cs-CZ"/>
              </w:rPr>
              <w:t>a zároveň</w:t>
            </w:r>
          </w:p>
          <w:p w:rsidRPr="006A38BF" w:rsidR="00A6685A" w:rsidP="00547B59" w:rsidRDefault="002A1981">
            <w:pPr>
              <w:spacing w:after="120" w:line="276" w:lineRule="auto"/>
              <w:rPr>
                <w:rFonts w:ascii="Arial" w:hAnsi="Arial" w:cs="Arial"/>
                <w:sz w:val="20"/>
                <w:szCs w:val="20"/>
              </w:rPr>
            </w:pPr>
            <w:r>
              <w:rPr>
                <w:rFonts w:ascii="Arial" w:hAnsi="Arial" w:cs="Arial"/>
                <w:sz w:val="20"/>
                <w:szCs w:val="20"/>
              </w:rPr>
              <w:t xml:space="preserve">b) </w:t>
            </w:r>
            <w:r w:rsidR="000C1EF8">
              <w:rPr>
                <w:rFonts w:ascii="Arial" w:hAnsi="Arial" w:cs="Arial"/>
                <w:sz w:val="20"/>
                <w:szCs w:val="20"/>
              </w:rPr>
              <w:t>prostřednictvím seznamu významných služeb uvedených sub a) doloží, že má zkušenosti se všemi metodami užívanými v procesních auditech,</w:t>
            </w:r>
            <w:r>
              <w:rPr>
                <w:rFonts w:ascii="Arial" w:hAnsi="Arial" w:cs="Arial"/>
                <w:sz w:val="20"/>
                <w:szCs w:val="20"/>
              </w:rPr>
              <w:t> </w:t>
            </w:r>
            <w:r w:rsidR="00DC1EA7">
              <w:rPr>
                <w:rFonts w:ascii="Arial" w:hAnsi="Arial" w:cs="Arial"/>
                <w:sz w:val="20"/>
                <w:szCs w:val="20"/>
              </w:rPr>
              <w:t>tj. každá z metod užívaných v procesních auditech musí být uvedena minimálně u jedné z významných služeb.</w:t>
            </w:r>
          </w:p>
          <w:p w:rsidRPr="00666CF6" w:rsidR="00A6685A" w:rsidP="00547B59" w:rsidRDefault="00A6685A">
            <w:pPr>
              <w:pStyle w:val="slovanseznam4"/>
              <w:shd w:val="clear" w:color="auto" w:fill="FFFFFF"/>
              <w:tabs>
                <w:tab w:val="clear" w:pos="907"/>
              </w:tabs>
              <w:spacing w:after="120" w:line="276" w:lineRule="auto"/>
              <w:ind w:left="0" w:firstLine="0"/>
              <w:rPr>
                <w:rFonts w:ascii="Arial" w:hAnsi="Arial" w:cs="Arial"/>
                <w:sz w:val="20"/>
                <w:szCs w:val="20"/>
              </w:rPr>
            </w:pPr>
          </w:p>
          <w:p w:rsidRPr="00A606D7" w:rsidR="00096DD9" w:rsidP="00547B59" w:rsidRDefault="00096DD9">
            <w:pPr>
              <w:pStyle w:val="Tabulkatext"/>
              <w:spacing w:after="120" w:line="276" w:lineRule="auto"/>
              <w:ind w:left="0"/>
              <w:jc w:val="both"/>
            </w:pPr>
            <w:r>
              <w:t xml:space="preserve">4) </w:t>
            </w:r>
            <w:r w:rsidRPr="00A6685A">
              <w:rPr>
                <w:b/>
              </w:rPr>
              <w:t>Seznam členů realizačního týmu</w:t>
            </w:r>
          </w:p>
          <w:p w:rsidR="00B26505" w:rsidP="00547B59" w:rsidRDefault="00B26505">
            <w:pPr>
              <w:pStyle w:val="Tabulkatext"/>
              <w:spacing w:after="120" w:line="276" w:lineRule="auto"/>
              <w:ind w:left="0"/>
              <w:jc w:val="both"/>
              <w:rPr>
                <w:rFonts w:ascii="Arial" w:hAnsi="Arial" w:cs="Arial"/>
                <w:szCs w:val="20"/>
              </w:rPr>
            </w:pPr>
            <w:r w:rsidRPr="00666CF6">
              <w:rPr>
                <w:rFonts w:ascii="Arial" w:hAnsi="Arial" w:cs="Arial"/>
                <w:szCs w:val="20"/>
              </w:rPr>
              <w:t xml:space="preserve">Dodavatel předloží </w:t>
            </w:r>
            <w:r w:rsidR="00CE7464">
              <w:rPr>
                <w:rFonts w:ascii="Arial" w:hAnsi="Arial" w:cs="Arial"/>
                <w:szCs w:val="20"/>
              </w:rPr>
              <w:t xml:space="preserve">seznam členů realizačního týmu, tj. </w:t>
            </w:r>
            <w:r w:rsidRPr="00666CF6">
              <w:rPr>
                <w:rFonts w:ascii="Arial" w:hAnsi="Arial" w:cs="Arial"/>
                <w:szCs w:val="20"/>
              </w:rPr>
              <w:t>osob odpovědných za poskytování příslušných služeb</w:t>
            </w:r>
            <w:r w:rsidR="00CE7464">
              <w:rPr>
                <w:rFonts w:ascii="Arial" w:hAnsi="Arial" w:cs="Arial"/>
                <w:szCs w:val="20"/>
              </w:rPr>
              <w:t>, z něhož bude patrná jednoznačná identifikace těchto osob a dále jejich role v rámci auditního týmu</w:t>
            </w:r>
            <w:r w:rsidRPr="00666CF6">
              <w:rPr>
                <w:rFonts w:ascii="Arial" w:hAnsi="Arial" w:cs="Arial"/>
                <w:szCs w:val="20"/>
              </w:rPr>
              <w:t>.</w:t>
            </w:r>
            <w:r w:rsidR="001619B4">
              <w:rPr>
                <w:rFonts w:ascii="Arial" w:hAnsi="Arial" w:cs="Arial"/>
                <w:szCs w:val="20"/>
              </w:rPr>
              <w:t xml:space="preserve"> Dodavatel dále předloží strukturované životopisy podepsané jednotlivými členy realizačního týmu.</w:t>
            </w:r>
            <w:r w:rsidR="005A4B46">
              <w:rPr>
                <w:rFonts w:ascii="Arial" w:hAnsi="Arial" w:cs="Arial"/>
                <w:szCs w:val="20"/>
              </w:rPr>
              <w:t xml:space="preserve"> </w:t>
            </w:r>
          </w:p>
          <w:p w:rsidR="00B26505" w:rsidP="00547B59" w:rsidRDefault="00B26505">
            <w:pPr>
              <w:pStyle w:val="Tabulkatext"/>
              <w:spacing w:after="120" w:line="276" w:lineRule="auto"/>
              <w:ind w:left="0"/>
              <w:jc w:val="both"/>
              <w:rPr>
                <w:rFonts w:ascii="Arial" w:hAnsi="Arial" w:cs="Arial"/>
                <w:szCs w:val="20"/>
              </w:rPr>
            </w:pPr>
          </w:p>
          <w:p w:rsidR="00BB7B38" w:rsidP="00547B59" w:rsidRDefault="00BB7B38">
            <w:pPr>
              <w:pStyle w:val="Textodstavce"/>
              <w:numPr>
                <w:ilvl w:val="0"/>
                <w:numId w:val="0"/>
              </w:numPr>
              <w:spacing w:before="0" w:line="276" w:lineRule="auto"/>
              <w:rPr>
                <w:rFonts w:ascii="Arial" w:hAnsi="Arial" w:cs="Arial"/>
                <w:sz w:val="20"/>
                <w:szCs w:val="20"/>
              </w:rPr>
            </w:pPr>
            <w:r>
              <w:rPr>
                <w:rFonts w:ascii="Arial" w:hAnsi="Arial" w:cs="Arial"/>
                <w:bCs/>
                <w:sz w:val="20"/>
                <w:szCs w:val="20"/>
              </w:rPr>
              <w:t>Dodavatel</w:t>
            </w:r>
            <w:r w:rsidRPr="00666CF6">
              <w:rPr>
                <w:rFonts w:ascii="Arial" w:hAnsi="Arial" w:cs="Arial"/>
                <w:bCs/>
                <w:sz w:val="20"/>
                <w:szCs w:val="20"/>
              </w:rPr>
              <w:t xml:space="preserve"> </w:t>
            </w:r>
            <w:r>
              <w:rPr>
                <w:rFonts w:ascii="Arial" w:hAnsi="Arial" w:cs="Arial"/>
                <w:sz w:val="20"/>
                <w:szCs w:val="20"/>
              </w:rPr>
              <w:t>splní</w:t>
            </w:r>
            <w:r w:rsidRPr="00666CF6">
              <w:rPr>
                <w:rFonts w:ascii="Arial" w:hAnsi="Arial" w:cs="Arial"/>
                <w:sz w:val="20"/>
                <w:szCs w:val="20"/>
              </w:rPr>
              <w:t xml:space="preserve"> </w:t>
            </w:r>
            <w:r>
              <w:rPr>
                <w:rFonts w:ascii="Arial" w:hAnsi="Arial" w:cs="Arial"/>
                <w:sz w:val="20"/>
                <w:szCs w:val="20"/>
              </w:rPr>
              <w:t>tento</w:t>
            </w:r>
            <w:r w:rsidRPr="00666CF6">
              <w:rPr>
                <w:rFonts w:ascii="Arial" w:hAnsi="Arial" w:cs="Arial"/>
                <w:sz w:val="20"/>
                <w:szCs w:val="20"/>
              </w:rPr>
              <w:t xml:space="preserve"> kvalifikační předpoklad, pokud</w:t>
            </w:r>
            <w:r>
              <w:rPr>
                <w:rFonts w:ascii="Arial" w:hAnsi="Arial" w:cs="Arial"/>
                <w:sz w:val="20"/>
                <w:szCs w:val="20"/>
              </w:rPr>
              <w:t>:</w:t>
            </w:r>
          </w:p>
          <w:p w:rsidR="00BB7B38" w:rsidP="00547B59" w:rsidRDefault="00BB7B38">
            <w:pPr>
              <w:pStyle w:val="Textodstavce"/>
              <w:numPr>
                <w:ilvl w:val="0"/>
                <w:numId w:val="0"/>
              </w:numPr>
              <w:spacing w:before="0" w:line="276" w:lineRule="auto"/>
              <w:rPr>
                <w:rFonts w:ascii="Arial" w:hAnsi="Arial" w:cs="Arial"/>
                <w:sz w:val="20"/>
                <w:szCs w:val="20"/>
              </w:rPr>
            </w:pPr>
            <w:r>
              <w:rPr>
                <w:rFonts w:ascii="Arial" w:hAnsi="Arial" w:cs="Arial"/>
                <w:sz w:val="20"/>
                <w:szCs w:val="20"/>
              </w:rPr>
              <w:t>a) předloží seznam členů realizačního týmu, z</w:t>
            </w:r>
            <w:r w:rsidR="00547B59">
              <w:rPr>
                <w:rFonts w:ascii="Arial" w:hAnsi="Arial" w:cs="Arial"/>
                <w:sz w:val="20"/>
                <w:szCs w:val="20"/>
              </w:rPr>
              <w:t>e kterého bude plynout, že příslušná čá</w:t>
            </w:r>
            <w:r>
              <w:rPr>
                <w:rFonts w:ascii="Arial" w:hAnsi="Arial" w:cs="Arial"/>
                <w:sz w:val="20"/>
                <w:szCs w:val="20"/>
              </w:rPr>
              <w:t>st zakázky bude realizována 3 členy na pozici auditorů, a zároveň</w:t>
            </w:r>
          </w:p>
          <w:p w:rsidR="00BB7B38" w:rsidP="00547B59" w:rsidRDefault="00BB7B38">
            <w:pPr>
              <w:pStyle w:val="Textodstavce"/>
              <w:numPr>
                <w:ilvl w:val="0"/>
                <w:numId w:val="0"/>
              </w:numPr>
              <w:spacing w:before="0" w:line="276" w:lineRule="auto"/>
              <w:rPr>
                <w:rFonts w:ascii="Arial" w:hAnsi="Arial" w:cs="Arial"/>
                <w:sz w:val="20"/>
                <w:szCs w:val="20"/>
              </w:rPr>
            </w:pPr>
            <w:r>
              <w:rPr>
                <w:rFonts w:ascii="Arial" w:hAnsi="Arial" w:cs="Arial"/>
                <w:sz w:val="20"/>
                <w:szCs w:val="20"/>
              </w:rPr>
              <w:t xml:space="preserve">b) předloží strukturované životopisy jednotlivých členů-auditorů, ze kterých bude </w:t>
            </w:r>
            <w:r w:rsidR="00547B59">
              <w:rPr>
                <w:rFonts w:ascii="Arial" w:hAnsi="Arial" w:cs="Arial"/>
                <w:sz w:val="20"/>
                <w:szCs w:val="20"/>
              </w:rPr>
              <w:t>u každého z členů-</w:t>
            </w:r>
            <w:r w:rsidR="00547B59">
              <w:rPr>
                <w:rFonts w:ascii="Arial" w:hAnsi="Arial" w:cs="Arial"/>
                <w:sz w:val="20"/>
                <w:szCs w:val="20"/>
              </w:rPr>
              <w:lastRenderedPageBreak/>
              <w:t xml:space="preserve">auditorů </w:t>
            </w:r>
            <w:r>
              <w:rPr>
                <w:rFonts w:ascii="Arial" w:hAnsi="Arial" w:cs="Arial"/>
                <w:sz w:val="20"/>
                <w:szCs w:val="20"/>
              </w:rPr>
              <w:t>vyplývat splnění následujících požadavků:</w:t>
            </w:r>
          </w:p>
          <w:p w:rsidR="00BB7B38" w:rsidP="00547B59" w:rsidRDefault="00BB7B38">
            <w:pPr>
              <w:pStyle w:val="Textodstavce"/>
              <w:numPr>
                <w:ilvl w:val="0"/>
                <w:numId w:val="0"/>
              </w:numPr>
              <w:spacing w:before="0" w:line="276" w:lineRule="auto"/>
              <w:ind w:left="639" w:hanging="283"/>
              <w:rPr>
                <w:rFonts w:ascii="Arial" w:hAnsi="Arial" w:cs="Arial"/>
                <w:sz w:val="20"/>
                <w:szCs w:val="20"/>
              </w:rPr>
            </w:pPr>
            <w:r>
              <w:rPr>
                <w:rFonts w:ascii="Arial" w:hAnsi="Arial" w:cs="Arial"/>
                <w:sz w:val="20"/>
                <w:szCs w:val="20"/>
              </w:rPr>
              <w:t xml:space="preserve">i) odborná způsobilost k výkonu sociálního pracovníka ve smyslu </w:t>
            </w:r>
            <w:proofErr w:type="spellStart"/>
            <w:r>
              <w:rPr>
                <w:rFonts w:ascii="Arial" w:hAnsi="Arial" w:cs="Arial"/>
                <w:sz w:val="20"/>
                <w:szCs w:val="20"/>
              </w:rPr>
              <w:t>ust</w:t>
            </w:r>
            <w:proofErr w:type="spellEnd"/>
            <w:r>
              <w:rPr>
                <w:rFonts w:ascii="Arial" w:hAnsi="Arial" w:cs="Arial"/>
                <w:sz w:val="20"/>
                <w:szCs w:val="20"/>
              </w:rPr>
              <w:t>. § 110 odst. 4 a 5 zákona č. 108/2006 Sb., o sociálních službách, a zároveň</w:t>
            </w:r>
          </w:p>
          <w:p w:rsidR="00BB7B38" w:rsidP="00547B59" w:rsidRDefault="00BB7B38">
            <w:pPr>
              <w:pStyle w:val="Textodstavce"/>
              <w:numPr>
                <w:ilvl w:val="0"/>
                <w:numId w:val="0"/>
              </w:numPr>
              <w:spacing w:before="0" w:line="276" w:lineRule="auto"/>
              <w:ind w:left="639" w:hanging="283"/>
              <w:rPr>
                <w:rFonts w:ascii="Arial" w:hAnsi="Arial" w:cs="Arial"/>
                <w:sz w:val="20"/>
                <w:szCs w:val="20"/>
              </w:rPr>
            </w:pPr>
            <w:proofErr w:type="spellStart"/>
            <w:r>
              <w:rPr>
                <w:rFonts w:ascii="Arial" w:hAnsi="Arial" w:cs="Arial"/>
                <w:sz w:val="20"/>
                <w:szCs w:val="20"/>
              </w:rPr>
              <w:t>ii</w:t>
            </w:r>
            <w:proofErr w:type="spellEnd"/>
            <w:r>
              <w:rPr>
                <w:rFonts w:ascii="Arial" w:hAnsi="Arial" w:cs="Arial"/>
                <w:sz w:val="20"/>
                <w:szCs w:val="20"/>
              </w:rPr>
              <w:t xml:space="preserve">) minimálně 5 letá praxe související s předmětem zakázky; za praxi související s předmětem zakázky se pro účely této výzvy považuje: </w:t>
            </w:r>
          </w:p>
          <w:p w:rsidR="00547B59" w:rsidP="00547B59" w:rsidRDefault="00547B59">
            <w:pPr>
              <w:pStyle w:val="Textodstavce"/>
              <w:numPr>
                <w:ilvl w:val="0"/>
                <w:numId w:val="0"/>
              </w:numPr>
              <w:tabs>
                <w:tab w:val="clear" w:pos="851"/>
                <w:tab w:val="left" w:pos="781"/>
              </w:tabs>
              <w:spacing w:before="0" w:line="276" w:lineRule="auto"/>
              <w:ind w:left="781" w:hanging="142"/>
              <w:rPr>
                <w:rFonts w:ascii="Arial" w:hAnsi="Arial" w:cs="Arial"/>
                <w:sz w:val="20"/>
                <w:szCs w:val="20"/>
              </w:rPr>
            </w:pPr>
            <w:r>
              <w:rPr>
                <w:rFonts w:ascii="Arial" w:hAnsi="Arial" w:cs="Arial"/>
                <w:sz w:val="20"/>
                <w:szCs w:val="20"/>
              </w:rPr>
              <w:t>- praxe s aktivitami</w:t>
            </w:r>
            <w:r w:rsidRPr="00BB7B38" w:rsidR="00BB7B38">
              <w:rPr>
                <w:rFonts w:ascii="Arial" w:hAnsi="Arial" w:cs="Arial"/>
                <w:sz w:val="20"/>
                <w:szCs w:val="20"/>
              </w:rPr>
              <w:t xml:space="preserve"> v rámci transformace pobytových sociálních služeb pro osoby se zdravotním postižením, </w:t>
            </w:r>
            <w:r>
              <w:rPr>
                <w:rFonts w:ascii="Arial" w:hAnsi="Arial" w:cs="Arial"/>
                <w:sz w:val="20"/>
                <w:szCs w:val="20"/>
              </w:rPr>
              <w:t>nebo</w:t>
            </w:r>
          </w:p>
          <w:p w:rsidR="00547B59" w:rsidP="00547B59" w:rsidRDefault="00547B59">
            <w:pPr>
              <w:pStyle w:val="Textodstavce"/>
              <w:numPr>
                <w:ilvl w:val="0"/>
                <w:numId w:val="0"/>
              </w:numPr>
              <w:tabs>
                <w:tab w:val="clear" w:pos="851"/>
                <w:tab w:val="left" w:pos="781"/>
              </w:tabs>
              <w:spacing w:before="0" w:line="276" w:lineRule="auto"/>
              <w:ind w:left="781" w:hanging="142"/>
              <w:rPr>
                <w:rFonts w:ascii="Arial" w:hAnsi="Arial" w:cs="Arial"/>
                <w:sz w:val="20"/>
                <w:szCs w:val="20"/>
              </w:rPr>
            </w:pPr>
            <w:r>
              <w:rPr>
                <w:rFonts w:ascii="Arial" w:hAnsi="Arial" w:cs="Arial"/>
                <w:sz w:val="20"/>
                <w:szCs w:val="20"/>
              </w:rPr>
              <w:t xml:space="preserve">- </w:t>
            </w:r>
            <w:r w:rsidRPr="00BB7B38" w:rsidR="00BB7B38">
              <w:rPr>
                <w:rFonts w:ascii="Arial" w:hAnsi="Arial" w:cs="Arial"/>
                <w:sz w:val="20"/>
                <w:szCs w:val="20"/>
              </w:rPr>
              <w:t xml:space="preserve">praxe při poskytování sociálních služeb, </w:t>
            </w:r>
            <w:r>
              <w:rPr>
                <w:rFonts w:ascii="Arial" w:hAnsi="Arial" w:cs="Arial"/>
                <w:sz w:val="20"/>
                <w:szCs w:val="20"/>
              </w:rPr>
              <w:t>nebo</w:t>
            </w:r>
          </w:p>
          <w:p w:rsidR="00547B59" w:rsidP="00547B59" w:rsidRDefault="00547B59">
            <w:pPr>
              <w:pStyle w:val="Textodstavce"/>
              <w:numPr>
                <w:ilvl w:val="0"/>
                <w:numId w:val="0"/>
              </w:numPr>
              <w:tabs>
                <w:tab w:val="clear" w:pos="851"/>
                <w:tab w:val="left" w:pos="781"/>
              </w:tabs>
              <w:spacing w:before="0" w:line="276" w:lineRule="auto"/>
              <w:ind w:left="781" w:hanging="142"/>
              <w:rPr>
                <w:rFonts w:ascii="Arial" w:hAnsi="Arial" w:cs="Arial"/>
                <w:sz w:val="20"/>
                <w:szCs w:val="20"/>
              </w:rPr>
            </w:pPr>
            <w:r>
              <w:rPr>
                <w:rFonts w:ascii="Arial" w:hAnsi="Arial" w:cs="Arial"/>
                <w:sz w:val="20"/>
                <w:szCs w:val="20"/>
              </w:rPr>
              <w:t>-</w:t>
            </w:r>
            <w:r w:rsidRPr="00BB7B38" w:rsidR="00BB7B38">
              <w:rPr>
                <w:rFonts w:ascii="Arial" w:hAnsi="Arial" w:cs="Arial"/>
                <w:sz w:val="20"/>
                <w:szCs w:val="20"/>
              </w:rPr>
              <w:t xml:space="preserve"> zkušenosti s prací s cílovou skupinou</w:t>
            </w:r>
            <w:r>
              <w:rPr>
                <w:rFonts w:ascii="Arial" w:hAnsi="Arial" w:cs="Arial"/>
                <w:sz w:val="20"/>
                <w:szCs w:val="20"/>
              </w:rPr>
              <w:t xml:space="preserve"> </w:t>
            </w:r>
            <w:r w:rsidRPr="00AE3E36" w:rsidR="00AE3E36">
              <w:rPr>
                <w:rFonts w:ascii="Arial" w:hAnsi="Arial" w:cs="Arial"/>
                <w:sz w:val="20"/>
                <w:szCs w:val="20"/>
              </w:rPr>
              <w:t>(tj. poskytovatelé a zadavatelé sociálních služeb, služeb pro osoby se zdravotním postižením sociální pracovníci; pracovníci v sociálních službách; neformální pečovatelé a dobrovolníci působící v oblasti sociálních služeb a sociální integrace)</w:t>
            </w:r>
            <w:r w:rsidRPr="00BB7B38" w:rsidR="00BB7B38">
              <w:rPr>
                <w:rFonts w:ascii="Arial" w:hAnsi="Arial" w:cs="Arial"/>
                <w:sz w:val="20"/>
                <w:szCs w:val="20"/>
              </w:rPr>
              <w:t xml:space="preserve">, </w:t>
            </w:r>
            <w:r>
              <w:rPr>
                <w:rFonts w:ascii="Arial" w:hAnsi="Arial" w:cs="Arial"/>
                <w:sz w:val="20"/>
                <w:szCs w:val="20"/>
              </w:rPr>
              <w:t>nebo</w:t>
            </w:r>
          </w:p>
          <w:p w:rsidR="00BB7B38" w:rsidP="00547B59" w:rsidRDefault="00547B59">
            <w:pPr>
              <w:pStyle w:val="Textodstavce"/>
              <w:numPr>
                <w:ilvl w:val="0"/>
                <w:numId w:val="0"/>
              </w:numPr>
              <w:tabs>
                <w:tab w:val="clear" w:pos="851"/>
                <w:tab w:val="left" w:pos="781"/>
              </w:tabs>
              <w:spacing w:before="0" w:line="276" w:lineRule="auto"/>
              <w:ind w:left="781" w:hanging="142"/>
              <w:rPr>
                <w:rFonts w:ascii="Arial" w:hAnsi="Arial" w:cs="Arial"/>
                <w:sz w:val="20"/>
                <w:szCs w:val="20"/>
              </w:rPr>
            </w:pPr>
            <w:r>
              <w:rPr>
                <w:rFonts w:ascii="Arial" w:hAnsi="Arial" w:cs="Arial"/>
                <w:sz w:val="20"/>
                <w:szCs w:val="20"/>
              </w:rPr>
              <w:t xml:space="preserve">- </w:t>
            </w:r>
            <w:r w:rsidRPr="00BB7B38" w:rsidR="00BB7B38">
              <w:rPr>
                <w:rFonts w:ascii="Arial" w:hAnsi="Arial" w:cs="Arial"/>
                <w:sz w:val="20"/>
                <w:szCs w:val="20"/>
              </w:rPr>
              <w:t>zkušenosti s prováděním konzultací, auditů nebo inspekcí v sociálních službách.</w:t>
            </w:r>
          </w:p>
          <w:p w:rsidR="00547B59" w:rsidP="00547B59" w:rsidRDefault="00547B59">
            <w:pPr>
              <w:pStyle w:val="Textodstavce"/>
              <w:numPr>
                <w:ilvl w:val="0"/>
                <w:numId w:val="0"/>
              </w:numPr>
              <w:spacing w:before="0" w:line="276" w:lineRule="auto"/>
              <w:rPr>
                <w:rFonts w:ascii="Arial" w:hAnsi="Arial" w:cs="Arial"/>
                <w:sz w:val="20"/>
                <w:szCs w:val="20"/>
              </w:rPr>
            </w:pPr>
          </w:p>
          <w:p w:rsidR="00547B59" w:rsidP="00547B59" w:rsidRDefault="00547B59">
            <w:pPr>
              <w:pStyle w:val="Textodstavce"/>
              <w:numPr>
                <w:ilvl w:val="0"/>
                <w:numId w:val="0"/>
              </w:numPr>
              <w:spacing w:before="0" w:line="276" w:lineRule="auto"/>
              <w:rPr>
                <w:rFonts w:ascii="Arial" w:hAnsi="Arial" w:cs="Arial"/>
                <w:sz w:val="20"/>
                <w:szCs w:val="20"/>
              </w:rPr>
            </w:pPr>
            <w:r>
              <w:rPr>
                <w:rFonts w:ascii="Arial" w:hAnsi="Arial" w:cs="Arial"/>
                <w:sz w:val="20"/>
                <w:szCs w:val="20"/>
              </w:rPr>
              <w:t xml:space="preserve">Pro účely hodnocení nabídek dle dílčího hodnotícího kritéria </w:t>
            </w:r>
            <w:r w:rsidR="005A4B46">
              <w:rPr>
                <w:rFonts w:ascii="Arial" w:hAnsi="Arial" w:cs="Arial"/>
                <w:sz w:val="20"/>
                <w:szCs w:val="20"/>
              </w:rPr>
              <w:t>„z</w:t>
            </w:r>
            <w:r w:rsidRPr="005A4B46" w:rsidR="005A4B46">
              <w:rPr>
                <w:rFonts w:ascii="Arial" w:hAnsi="Arial" w:cs="Arial"/>
                <w:sz w:val="20"/>
                <w:szCs w:val="20"/>
              </w:rPr>
              <w:t>kušenost osob, které se mají přímo podílet na plnění zakázky</w:t>
            </w:r>
            <w:r w:rsidR="005A4B46">
              <w:rPr>
                <w:rFonts w:ascii="Arial" w:hAnsi="Arial" w:cs="Arial"/>
                <w:sz w:val="20"/>
                <w:szCs w:val="20"/>
              </w:rPr>
              <w:t>“ jsou jednotliví členové realizačního týmu povinni ve svých strukturovaných životopisech uvést údaj o celkové délce praxe související s předmětem zakázky</w:t>
            </w:r>
            <w:r w:rsidR="00E55EF8">
              <w:rPr>
                <w:rFonts w:ascii="Arial" w:hAnsi="Arial" w:cs="Arial"/>
                <w:sz w:val="20"/>
                <w:szCs w:val="20"/>
              </w:rPr>
              <w:t xml:space="preserve"> spolu s uvedením druhů praxe, s nimiž má příslušný člen realizačního týmu zkušenost</w:t>
            </w:r>
            <w:r w:rsidR="005A4B46">
              <w:rPr>
                <w:rFonts w:ascii="Arial" w:hAnsi="Arial" w:cs="Arial"/>
                <w:sz w:val="20"/>
                <w:szCs w:val="20"/>
              </w:rPr>
              <w:t>.</w:t>
            </w:r>
            <w:r w:rsidR="00E55EF8">
              <w:rPr>
                <w:rFonts w:ascii="Arial" w:hAnsi="Arial" w:cs="Arial"/>
                <w:sz w:val="20"/>
                <w:szCs w:val="20"/>
              </w:rPr>
              <w:t xml:space="preserve"> Období, ve kterém jednotliví členové realizačního týmu vykonávali praxi související s předmětem zakázky, není nikterak omezeno, </w:t>
            </w:r>
            <w:proofErr w:type="gramStart"/>
            <w:r w:rsidR="00E55EF8">
              <w:rPr>
                <w:rFonts w:ascii="Arial" w:hAnsi="Arial" w:cs="Arial"/>
                <w:sz w:val="20"/>
                <w:szCs w:val="20"/>
              </w:rPr>
              <w:t>tzn. není</w:t>
            </w:r>
            <w:proofErr w:type="gramEnd"/>
            <w:r w:rsidR="00E55EF8">
              <w:rPr>
                <w:rFonts w:ascii="Arial" w:hAnsi="Arial" w:cs="Arial"/>
                <w:sz w:val="20"/>
                <w:szCs w:val="20"/>
              </w:rPr>
              <w:t xml:space="preserve"> např. rozhodné, zda předmětná praxe byla konána za účinnosti zákona č. 108/2006 Sb., o sociálních službách anebo již v období předcházejícím.</w:t>
            </w:r>
          </w:p>
          <w:p w:rsidRPr="00666CF6" w:rsidR="00B26505" w:rsidP="00547B59" w:rsidRDefault="00B26505">
            <w:pPr>
              <w:pStyle w:val="Textodstavce"/>
              <w:numPr>
                <w:ilvl w:val="0"/>
                <w:numId w:val="0"/>
              </w:numPr>
              <w:spacing w:before="0" w:line="276" w:lineRule="auto"/>
              <w:rPr>
                <w:rFonts w:ascii="Arial" w:hAnsi="Arial" w:cs="Arial"/>
                <w:sz w:val="20"/>
                <w:szCs w:val="20"/>
              </w:rPr>
            </w:pPr>
            <w:r w:rsidRPr="00666CF6">
              <w:rPr>
                <w:rFonts w:ascii="Arial" w:hAnsi="Arial" w:cs="Arial"/>
                <w:sz w:val="20"/>
                <w:szCs w:val="20"/>
              </w:rPr>
              <w:t xml:space="preserve">Strukturovaný profesní životopis musí obsahovat min. jméno a příjmení, nejvyšší dosažené vzdělání, dosavadní praxi </w:t>
            </w:r>
            <w:r w:rsidR="005A4B46">
              <w:rPr>
                <w:rFonts w:ascii="Arial" w:hAnsi="Arial" w:cs="Arial"/>
                <w:sz w:val="20"/>
                <w:szCs w:val="20"/>
              </w:rPr>
              <w:t>související s předmětem zakázky</w:t>
            </w:r>
            <w:r w:rsidRPr="00666CF6">
              <w:rPr>
                <w:rFonts w:ascii="Arial" w:hAnsi="Arial" w:cs="Arial"/>
                <w:sz w:val="20"/>
                <w:szCs w:val="20"/>
              </w:rPr>
              <w:t>, informac</w:t>
            </w:r>
            <w:r w:rsidR="005A4B46">
              <w:rPr>
                <w:rFonts w:ascii="Arial" w:hAnsi="Arial" w:cs="Arial"/>
                <w:sz w:val="20"/>
                <w:szCs w:val="20"/>
              </w:rPr>
              <w:t>e o poměru k dodavateli, pozice v realizačním týmu</w:t>
            </w:r>
            <w:r w:rsidRPr="00666CF6">
              <w:rPr>
                <w:rFonts w:ascii="Arial" w:hAnsi="Arial" w:cs="Arial"/>
                <w:sz w:val="20"/>
                <w:szCs w:val="20"/>
              </w:rPr>
              <w:t>.</w:t>
            </w:r>
            <w:r w:rsidR="005A4B46">
              <w:t xml:space="preserve"> </w:t>
            </w:r>
            <w:r w:rsidRPr="005A4B46" w:rsidR="005A4B46">
              <w:rPr>
                <w:rFonts w:ascii="Arial" w:hAnsi="Arial" w:cs="Arial"/>
                <w:sz w:val="20"/>
                <w:szCs w:val="20"/>
              </w:rPr>
              <w:t>Zadavatel doporučuje dodavatelům využít k prokázání tohoto kvalifikačního předpokladu formulář strukturovaného životopis</w:t>
            </w:r>
            <w:r w:rsidR="00260ECE">
              <w:rPr>
                <w:rFonts w:ascii="Arial" w:hAnsi="Arial" w:cs="Arial"/>
                <w:sz w:val="20"/>
                <w:szCs w:val="20"/>
              </w:rPr>
              <w:t>u, který je uveden v příloze č. 3</w:t>
            </w:r>
            <w:r w:rsidRPr="005A4B46" w:rsidR="005A4B46">
              <w:rPr>
                <w:rFonts w:ascii="Arial" w:hAnsi="Arial" w:cs="Arial"/>
                <w:sz w:val="20"/>
                <w:szCs w:val="20"/>
              </w:rPr>
              <w:t xml:space="preserve"> </w:t>
            </w:r>
            <w:proofErr w:type="gramStart"/>
            <w:r w:rsidRPr="005A4B46" w:rsidR="005A4B46">
              <w:rPr>
                <w:rFonts w:ascii="Arial" w:hAnsi="Arial" w:cs="Arial"/>
                <w:sz w:val="20"/>
                <w:szCs w:val="20"/>
              </w:rPr>
              <w:t>této</w:t>
            </w:r>
            <w:proofErr w:type="gramEnd"/>
            <w:r w:rsidRPr="005A4B46" w:rsidR="005A4B46">
              <w:rPr>
                <w:rFonts w:ascii="Arial" w:hAnsi="Arial" w:cs="Arial"/>
                <w:sz w:val="20"/>
                <w:szCs w:val="20"/>
              </w:rPr>
              <w:t xml:space="preserve"> výzvy.</w:t>
            </w:r>
          </w:p>
          <w:p w:rsidRPr="00E50090" w:rsidR="00062B7E" w:rsidP="005A4B46" w:rsidRDefault="00062B7E">
            <w:pPr>
              <w:pStyle w:val="Tabulkatext"/>
              <w:spacing w:after="120" w:line="276" w:lineRule="auto"/>
              <w:ind w:left="0"/>
              <w:jc w:val="both"/>
              <w:rPr>
                <w:i/>
              </w:rPr>
            </w:pPr>
            <w:r>
              <w:rPr>
                <w:i/>
              </w:rPr>
              <w:t xml:space="preserve"> </w:t>
            </w:r>
          </w:p>
          <w:p w:rsidRPr="005A4B46" w:rsidR="00062B7E" w:rsidP="00547B59" w:rsidRDefault="00062B7E">
            <w:pPr>
              <w:pStyle w:val="Tabulkatext"/>
              <w:spacing w:after="120" w:line="276" w:lineRule="auto"/>
              <w:jc w:val="both"/>
            </w:pPr>
            <w:r w:rsidRPr="005A4B46">
              <w:t xml:space="preserve">Je postačující, aby výše uvedené podklady prokazující splnění kvalifikace </w:t>
            </w:r>
            <w:r w:rsidR="005A4B46">
              <w:t xml:space="preserve">dle bodů 1) až 4) </w:t>
            </w:r>
            <w:r w:rsidRPr="005A4B46">
              <w:t>byly předloženy v </w:t>
            </w:r>
            <w:r w:rsidRPr="005A4B46" w:rsidR="005A4B46">
              <w:t>podobě kopií</w:t>
            </w:r>
            <w:r w:rsidRPr="005A4B46">
              <w:t>.</w:t>
            </w:r>
          </w:p>
          <w:p w:rsidR="00062B7E" w:rsidP="00B93DF9" w:rsidRDefault="00B93DF9">
            <w:pPr>
              <w:pStyle w:val="Tabulkatext"/>
              <w:spacing w:after="120" w:line="276" w:lineRule="auto"/>
              <w:jc w:val="both"/>
            </w:pPr>
            <w:r>
              <w:t>D</w:t>
            </w:r>
            <w:r w:rsidRPr="005A4B46" w:rsidR="00062B7E">
              <w:t xml:space="preserve">odavatel </w:t>
            </w:r>
            <w:r w:rsidR="005C5C86">
              <w:t xml:space="preserve">je </w:t>
            </w:r>
            <w:r w:rsidRPr="005A4B46" w:rsidR="00062B7E">
              <w:t xml:space="preserve">oprávněn prokázat svou kvalifikaci </w:t>
            </w:r>
            <w:r w:rsidR="005A4B46">
              <w:t xml:space="preserve">dle </w:t>
            </w:r>
            <w:proofErr w:type="gramStart"/>
            <w:r w:rsidR="005A4B46">
              <w:t xml:space="preserve">bodů 1) a 2) </w:t>
            </w:r>
            <w:r w:rsidR="00C651AD">
              <w:t>(oprávnění</w:t>
            </w:r>
            <w:proofErr w:type="gramEnd"/>
            <w:r w:rsidR="00C651AD">
              <w:t xml:space="preserve"> k podnikání a a</w:t>
            </w:r>
            <w:r w:rsidRPr="00B93DF9" w:rsidR="00C651AD">
              <w:t>bsence daňových nedoplatků, nedoplatků na pojistném či penále na veřejné zdravotní pojištění nebo na sociální zabezpečení nebo na příspěvku na státní politiku zaměstnanosti</w:t>
            </w:r>
            <w:r w:rsidR="00C651AD">
              <w:t xml:space="preserve">) </w:t>
            </w:r>
            <w:r w:rsidRPr="005A4B46" w:rsidR="00062B7E">
              <w:t>výpisem ze seznamu kvalifikovaných dodavatelů (obdobně podle § 228 zákona o </w:t>
            </w:r>
            <w:r w:rsidR="003157EE">
              <w:t xml:space="preserve">zadávání </w:t>
            </w:r>
            <w:r w:rsidRPr="005A4B46" w:rsidR="00062B7E">
              <w:t>veřejných zakáz</w:t>
            </w:r>
            <w:r w:rsidR="003157EE">
              <w:t>ek</w:t>
            </w:r>
            <w:r w:rsidRPr="005A4B46" w:rsidR="00062B7E">
              <w:t>)</w:t>
            </w:r>
            <w:r>
              <w:t xml:space="preserve"> namísto toho, aby předkládal doklad o oprávnění k podnikání a čestné prohlášení o absenci daňových a pojistných nedoplatků.</w:t>
            </w:r>
            <w:r w:rsidRPr="005A4B46" w:rsidR="00062B7E">
              <w:t xml:space="preserve"> </w:t>
            </w:r>
            <w:r w:rsidR="00C651AD">
              <w:t>Dodavatel je oprávněn</w:t>
            </w:r>
            <w:r w:rsidRPr="005A4B46" w:rsidR="00062B7E">
              <w:t xml:space="preserve"> </w:t>
            </w:r>
            <w:r w:rsidRPr="005A4B46" w:rsidR="00086DA7">
              <w:t xml:space="preserve">prokázat svou kvalifikaci </w:t>
            </w:r>
            <w:r w:rsidR="00086DA7">
              <w:t xml:space="preserve">dle bodů 1) až 4) </w:t>
            </w:r>
            <w:r w:rsidRPr="005A4B46" w:rsidR="00062B7E">
              <w:t>certifikátem vydaným v rámci systému certifikovaných dodavatelů (obdobně podle § 239 zákona č. 134/2016 Sb.)</w:t>
            </w:r>
            <w:r w:rsidR="00C651AD">
              <w:t xml:space="preserve"> namísto toho, aby předkládal doklady požadované zadavatelem v této výzvě</w:t>
            </w:r>
            <w:r w:rsidRPr="005A4B46" w:rsidR="00062B7E">
              <w:t>.</w:t>
            </w:r>
          </w:p>
          <w:p w:rsidRPr="005160A1" w:rsidR="005160A1" w:rsidP="00B93DF9" w:rsidRDefault="005160A1">
            <w:pPr>
              <w:pStyle w:val="Tabulkatext"/>
              <w:spacing w:after="120" w:line="276" w:lineRule="auto"/>
              <w:jc w:val="both"/>
            </w:pPr>
            <w:r>
              <w:t>Pokud nabídku do příslušné části zakázky podá více dodavatelů společně, musí každý z dodavatelů splňovat minimálně kvalifikační předpoklady dle bodů 1) a 2) této výzvy. Dodavatel, který podal samostatně nabídku do určité části zakázky, nesmí do téže části zakázky podat společnou nabídku s dalšími dodavateli. Podání samostatné či společné nabídky do určité části zakázky však nebrání dodavateli v tom, aby podal samostatnou či společnou nabídku do jiné části zakázky.</w:t>
            </w:r>
          </w:p>
          <w:p w:rsidR="00086DA7" w:rsidP="0060727D" w:rsidRDefault="00086DA7">
            <w:pPr>
              <w:pStyle w:val="Tabulkatext"/>
              <w:spacing w:after="120" w:line="276" w:lineRule="auto"/>
              <w:jc w:val="both"/>
            </w:pPr>
            <w:r>
              <w:t xml:space="preserve">Dodavatel je oprávněn kvalifikaci (či část kvalifikace) dle bodů 1), 3) a 4) prokázat prostřednictvím </w:t>
            </w:r>
            <w:r w:rsidR="00CD3CE7">
              <w:t>pod</w:t>
            </w:r>
            <w:r>
              <w:t xml:space="preserve">dodavatele. V takovém případě je povinen v rámci nabídky předložit </w:t>
            </w:r>
            <w:r w:rsidRPr="00086DA7">
              <w:t xml:space="preserve">písemný závazek </w:t>
            </w:r>
            <w:r w:rsidR="00CD3CE7">
              <w:t>pod</w:t>
            </w:r>
            <w:r>
              <w:t xml:space="preserve">dodavatele </w:t>
            </w:r>
            <w:r w:rsidRPr="00086DA7">
              <w:t xml:space="preserve">k poskytnutí plnění určeného k plnění zakázky nebo k poskytnutí věcí nebo práv, s </w:t>
            </w:r>
            <w:r w:rsidRPr="00086DA7">
              <w:lastRenderedPageBreak/>
              <w:t>nimiž bude dodavatel oprávněn disponovat v rámci plnění zakázky, a to alespoň v rozsa</w:t>
            </w:r>
            <w:r>
              <w:t xml:space="preserve">hu, v jakém </w:t>
            </w:r>
            <w:r w:rsidR="00CD3CE7">
              <w:t>pod</w:t>
            </w:r>
            <w:r>
              <w:t>dodavatel prokázal</w:t>
            </w:r>
            <w:r w:rsidRPr="00086DA7">
              <w:t xml:space="preserve"> kvalifikaci za dodavatele.</w:t>
            </w:r>
            <w:r>
              <w:t xml:space="preserve"> </w:t>
            </w:r>
          </w:p>
          <w:p w:rsidRPr="00086DA7" w:rsidR="005160A1" w:rsidP="0060727D" w:rsidRDefault="005160A1">
            <w:pPr>
              <w:pStyle w:val="Tabulkatext"/>
              <w:spacing w:after="120" w:line="276" w:lineRule="auto"/>
              <w:jc w:val="both"/>
            </w:pPr>
            <w:r>
              <w:t xml:space="preserve">Dodavatel, který podal samostatnou či společnou nabídku do určité části zakázky, nesmí v téže části zakázky vystupovat jako </w:t>
            </w:r>
            <w:r w:rsidR="00455EED">
              <w:t>pod</w:t>
            </w:r>
            <w:r>
              <w:t>dodavatel, jehož prostřednictvím jiný dodavatel prokazuje část kvalifikace.</w:t>
            </w:r>
          </w:p>
        </w:tc>
      </w:tr>
      <w:tr w:rsidRPr="00E50090" w:rsidR="00062B7E"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062B7E" w:rsidP="00547B59" w:rsidRDefault="00062B7E">
            <w:pPr>
              <w:pStyle w:val="Tabulkatext"/>
              <w:spacing w:after="120" w:line="276" w:lineRule="auto"/>
              <w:jc w:val="both"/>
              <w:rPr>
                <w:i/>
              </w:rPr>
            </w:pPr>
            <w:r w:rsidRPr="00E50090">
              <w:rPr>
                <w:b/>
                <w:bCs/>
              </w:rPr>
              <w:lastRenderedPageBreak/>
              <w:t>Podmínky a požadavky na zpracování nabídky</w:t>
            </w:r>
          </w:p>
        </w:tc>
      </w:tr>
      <w:tr w:rsidRPr="00E50090" w:rsidR="00062B7E"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D03CA" w:rsidR="000D03CA" w:rsidP="00E36EAE" w:rsidRDefault="000D03CA">
            <w:pPr>
              <w:spacing w:after="60" w:line="280" w:lineRule="atLeast"/>
              <w:ind w:left="72"/>
              <w:rPr>
                <w:rFonts w:ascii="Arial" w:hAnsi="Arial"/>
                <w:snapToGrid w:val="false"/>
                <w:sz w:val="20"/>
                <w:szCs w:val="20"/>
              </w:rPr>
            </w:pPr>
            <w:r w:rsidRPr="000D03CA">
              <w:rPr>
                <w:rFonts w:ascii="Arial" w:hAnsi="Arial"/>
                <w:snapToGrid w:val="false"/>
                <w:sz w:val="20"/>
                <w:szCs w:val="20"/>
              </w:rPr>
              <w:t xml:space="preserve">Z důvodu přehlednosti </w:t>
            </w:r>
            <w:r w:rsidRPr="00E36EAE">
              <w:rPr>
                <w:rFonts w:ascii="Arial" w:hAnsi="Arial"/>
                <w:snapToGrid w:val="false"/>
                <w:sz w:val="20"/>
                <w:szCs w:val="20"/>
                <w:u w:val="single"/>
              </w:rPr>
              <w:t>doporučuje</w:t>
            </w:r>
            <w:r w:rsidRPr="000D03CA">
              <w:rPr>
                <w:rFonts w:ascii="Arial" w:hAnsi="Arial"/>
                <w:snapToGrid w:val="false"/>
                <w:sz w:val="20"/>
                <w:szCs w:val="20"/>
              </w:rPr>
              <w:t xml:space="preserve"> zadavatel, aby nabídka byla členěna do samostatných částí, řazených v nabídce za sebou (jedno zda každá v samostatné složce nebo společně v jedné složce) a označených shodně s následujícími pokyny:</w:t>
            </w:r>
          </w:p>
          <w:p w:rsidRPr="000D03CA" w:rsidR="000D03CA" w:rsidP="00E36EAE" w:rsidRDefault="000D03CA">
            <w:pPr>
              <w:spacing w:after="60" w:line="280" w:lineRule="atLeast"/>
              <w:ind w:left="72"/>
              <w:rPr>
                <w:rFonts w:ascii="Arial" w:hAnsi="Arial"/>
                <w:snapToGrid w:val="false"/>
                <w:sz w:val="20"/>
                <w:szCs w:val="20"/>
              </w:rPr>
            </w:pPr>
            <w:r w:rsidRPr="000D03CA">
              <w:rPr>
                <w:rFonts w:ascii="Arial" w:hAnsi="Arial"/>
                <w:snapToGrid w:val="false"/>
                <w:sz w:val="20"/>
                <w:szCs w:val="20"/>
              </w:rPr>
              <w:t>Nabídka bude zpracována v tomto pořadí:</w:t>
            </w:r>
          </w:p>
          <w:p w:rsidRPr="000D03CA" w:rsidR="000D03CA" w:rsidP="000D03CA" w:rsidRDefault="000D03CA">
            <w:pPr>
              <w:spacing w:after="60"/>
              <w:rPr>
                <w:rFonts w:ascii="Arial" w:hAnsi="Arial" w:cs="Arial"/>
                <w:sz w:val="20"/>
                <w:szCs w:val="20"/>
              </w:rPr>
            </w:pPr>
          </w:p>
          <w:p w:rsidRPr="005A3EFE" w:rsidR="000D03CA" w:rsidP="0021726F" w:rsidRDefault="0021726F">
            <w:pPr>
              <w:pStyle w:val="Odstavecseseznamem"/>
              <w:numPr>
                <w:ilvl w:val="0"/>
                <w:numId w:val="32"/>
              </w:numPr>
              <w:spacing w:after="60" w:line="276" w:lineRule="auto"/>
              <w:ind w:left="639" w:hanging="425"/>
              <w:rPr>
                <w:rFonts w:ascii="Arial" w:hAnsi="Arial" w:cs="Arial"/>
                <w:sz w:val="20"/>
                <w:szCs w:val="20"/>
              </w:rPr>
            </w:pPr>
            <w:r>
              <w:rPr>
                <w:rFonts w:ascii="Arial" w:hAnsi="Arial" w:cs="Arial"/>
                <w:sz w:val="20"/>
                <w:szCs w:val="20"/>
              </w:rPr>
              <w:t xml:space="preserve"> </w:t>
            </w:r>
            <w:r w:rsidRPr="005A3EFE" w:rsidR="000D03CA">
              <w:rPr>
                <w:rFonts w:ascii="Arial" w:hAnsi="Arial" w:cs="Arial"/>
                <w:sz w:val="20"/>
                <w:szCs w:val="20"/>
              </w:rPr>
              <w:t>Krycí list nabídky</w:t>
            </w:r>
          </w:p>
          <w:p w:rsidRPr="005A3EFE" w:rsidR="000D03CA" w:rsidP="0021726F" w:rsidRDefault="000D03CA">
            <w:pPr>
              <w:pStyle w:val="Odstavecseseznamem"/>
              <w:spacing w:after="60" w:line="276" w:lineRule="auto"/>
              <w:rPr>
                <w:rFonts w:ascii="Arial" w:hAnsi="Arial" w:cs="Arial"/>
                <w:sz w:val="20"/>
                <w:szCs w:val="20"/>
              </w:rPr>
            </w:pPr>
            <w:r w:rsidRPr="005A3EFE">
              <w:rPr>
                <w:rFonts w:ascii="Arial" w:hAnsi="Arial" w:cs="Arial"/>
                <w:sz w:val="20"/>
                <w:szCs w:val="20"/>
              </w:rPr>
              <w:t xml:space="preserve">Pro sestavení krycího listu nabídky </w:t>
            </w:r>
            <w:r w:rsidR="005A3EFE">
              <w:rPr>
                <w:rFonts w:ascii="Arial" w:hAnsi="Arial" w:cs="Arial"/>
                <w:sz w:val="20"/>
                <w:szCs w:val="20"/>
              </w:rPr>
              <w:t>dodavatel</w:t>
            </w:r>
            <w:r w:rsidRPr="005A3EFE">
              <w:rPr>
                <w:rFonts w:ascii="Arial" w:hAnsi="Arial" w:cs="Arial"/>
                <w:sz w:val="20"/>
                <w:szCs w:val="20"/>
              </w:rPr>
              <w:t xml:space="preserve"> použije </w:t>
            </w:r>
            <w:r w:rsidRPr="005A3EFE" w:rsidR="005A3EFE">
              <w:rPr>
                <w:rFonts w:ascii="Arial" w:hAnsi="Arial" w:cs="Arial"/>
                <w:sz w:val="20"/>
                <w:szCs w:val="20"/>
              </w:rPr>
              <w:t>formulář obsažený v příloze č.</w:t>
            </w:r>
            <w:r w:rsidR="00260ECE">
              <w:rPr>
                <w:rFonts w:ascii="Arial" w:hAnsi="Arial" w:cs="Arial"/>
                <w:sz w:val="20"/>
                <w:szCs w:val="20"/>
              </w:rPr>
              <w:t xml:space="preserve"> 4</w:t>
            </w:r>
            <w:r w:rsidRPr="005A3EFE">
              <w:rPr>
                <w:rFonts w:ascii="Arial" w:hAnsi="Arial" w:cs="Arial"/>
                <w:sz w:val="20"/>
                <w:szCs w:val="20"/>
              </w:rPr>
              <w:t xml:space="preserve"> – „Krycí list nabídky“. </w:t>
            </w:r>
          </w:p>
          <w:p w:rsidRPr="0021726F" w:rsidR="000D03CA" w:rsidP="0021726F" w:rsidRDefault="000D03CA">
            <w:pPr>
              <w:pStyle w:val="Odstavecseseznamem"/>
              <w:numPr>
                <w:ilvl w:val="0"/>
                <w:numId w:val="32"/>
              </w:numPr>
              <w:spacing w:after="60" w:line="276" w:lineRule="auto"/>
              <w:ind w:left="720" w:hanging="506"/>
              <w:rPr>
                <w:rFonts w:ascii="Arial" w:hAnsi="Arial" w:cs="Arial"/>
                <w:sz w:val="20"/>
                <w:szCs w:val="20"/>
              </w:rPr>
            </w:pPr>
            <w:r w:rsidRPr="005A3EFE">
              <w:rPr>
                <w:rFonts w:ascii="Arial" w:hAnsi="Arial" w:cs="Arial"/>
                <w:sz w:val="20"/>
                <w:szCs w:val="20"/>
              </w:rPr>
              <w:t>Obsah</w:t>
            </w:r>
            <w:r w:rsidR="005A3EFE">
              <w:rPr>
                <w:rFonts w:ascii="Arial" w:hAnsi="Arial" w:cs="Arial"/>
                <w:sz w:val="20"/>
                <w:szCs w:val="20"/>
              </w:rPr>
              <w:t xml:space="preserve"> nabídky</w:t>
            </w:r>
            <w:r w:rsidR="0021726F">
              <w:rPr>
                <w:rFonts w:ascii="Arial" w:hAnsi="Arial" w:cs="Arial"/>
                <w:sz w:val="20"/>
                <w:szCs w:val="20"/>
              </w:rPr>
              <w:t xml:space="preserve"> – </w:t>
            </w:r>
            <w:r w:rsidRPr="0021726F">
              <w:rPr>
                <w:rFonts w:ascii="Arial" w:hAnsi="Arial" w:cs="Arial"/>
                <w:sz w:val="20"/>
                <w:szCs w:val="20"/>
              </w:rPr>
              <w:t>V</w:t>
            </w:r>
            <w:r w:rsidR="0021726F">
              <w:rPr>
                <w:rFonts w:ascii="Arial" w:hAnsi="Arial" w:cs="Arial"/>
                <w:sz w:val="20"/>
                <w:szCs w:val="20"/>
              </w:rPr>
              <w:t xml:space="preserve"> </w:t>
            </w:r>
            <w:r w:rsidRPr="0021726F">
              <w:rPr>
                <w:rFonts w:ascii="Arial" w:hAnsi="Arial" w:cs="Arial"/>
                <w:sz w:val="20"/>
                <w:szCs w:val="20"/>
              </w:rPr>
              <w:t>obsahu budou uve</w:t>
            </w:r>
            <w:r w:rsidRPr="0021726F" w:rsidR="005A3EFE">
              <w:rPr>
                <w:rFonts w:ascii="Arial" w:hAnsi="Arial" w:cs="Arial"/>
                <w:sz w:val="20"/>
                <w:szCs w:val="20"/>
              </w:rPr>
              <w:t>deny všechny požadované oddíly.</w:t>
            </w:r>
          </w:p>
          <w:p w:rsidR="0048233C" w:rsidP="0021726F" w:rsidRDefault="0048233C">
            <w:pPr>
              <w:pStyle w:val="Odstavecseseznamem"/>
              <w:numPr>
                <w:ilvl w:val="0"/>
                <w:numId w:val="32"/>
              </w:numPr>
              <w:spacing w:after="60" w:line="276" w:lineRule="auto"/>
              <w:ind w:left="720" w:hanging="506"/>
              <w:jc w:val="left"/>
              <w:rPr>
                <w:rFonts w:ascii="Arial" w:hAnsi="Arial" w:cs="Arial"/>
                <w:sz w:val="20"/>
                <w:szCs w:val="20"/>
              </w:rPr>
            </w:pPr>
            <w:r>
              <w:rPr>
                <w:rFonts w:ascii="Arial" w:hAnsi="Arial" w:cs="Arial"/>
                <w:sz w:val="20"/>
                <w:szCs w:val="20"/>
              </w:rPr>
              <w:t>Prohlášení o vázanosti zadávacími podmínkami</w:t>
            </w:r>
          </w:p>
          <w:p w:rsidR="0048233C" w:rsidP="0021726F" w:rsidRDefault="0048233C">
            <w:pPr>
              <w:pStyle w:val="Odstavecseseznamem"/>
              <w:spacing w:after="60" w:line="276" w:lineRule="auto"/>
              <w:jc w:val="left"/>
              <w:rPr>
                <w:rFonts w:ascii="Arial" w:hAnsi="Arial" w:cs="Arial"/>
                <w:sz w:val="20"/>
                <w:szCs w:val="20"/>
              </w:rPr>
            </w:pPr>
            <w:r>
              <w:rPr>
                <w:rFonts w:ascii="Arial" w:hAnsi="Arial" w:cs="Arial"/>
                <w:sz w:val="20"/>
                <w:szCs w:val="20"/>
              </w:rPr>
              <w:t>Dodavatel v rámci nabídky předloží p</w:t>
            </w:r>
            <w:r w:rsidRPr="005A3EFE">
              <w:rPr>
                <w:rFonts w:ascii="Arial" w:hAnsi="Arial" w:cs="Arial"/>
                <w:sz w:val="20"/>
                <w:szCs w:val="20"/>
              </w:rPr>
              <w:t xml:space="preserve">ísemné prohlášení o uznání podmínek </w:t>
            </w:r>
            <w:r w:rsidR="00BD329E">
              <w:rPr>
                <w:rFonts w:ascii="Arial" w:hAnsi="Arial" w:cs="Arial"/>
                <w:sz w:val="20"/>
                <w:szCs w:val="20"/>
              </w:rPr>
              <w:t>zadávacího</w:t>
            </w:r>
            <w:r>
              <w:rPr>
                <w:rFonts w:ascii="Arial" w:hAnsi="Arial" w:cs="Arial"/>
                <w:sz w:val="20"/>
                <w:szCs w:val="20"/>
              </w:rPr>
              <w:t xml:space="preserve"> řízení</w:t>
            </w:r>
            <w:r w:rsidRPr="005A3EFE">
              <w:rPr>
                <w:rFonts w:ascii="Arial" w:hAnsi="Arial" w:cs="Arial"/>
                <w:sz w:val="20"/>
                <w:szCs w:val="20"/>
              </w:rPr>
              <w:t xml:space="preserve"> a o vázanosti nabídkou min. po dobu </w:t>
            </w:r>
            <w:r w:rsidR="00211CE9">
              <w:rPr>
                <w:rFonts w:ascii="Arial" w:hAnsi="Arial" w:cs="Arial"/>
                <w:sz w:val="20"/>
                <w:szCs w:val="20"/>
              </w:rPr>
              <w:t>9</w:t>
            </w:r>
            <w:r w:rsidRPr="005A3EFE">
              <w:rPr>
                <w:rFonts w:ascii="Arial" w:hAnsi="Arial" w:cs="Arial"/>
                <w:sz w:val="20"/>
                <w:szCs w:val="20"/>
              </w:rPr>
              <w:t>0 dní od uplynutí lhůty pro podání nabídek</w:t>
            </w:r>
            <w:r>
              <w:rPr>
                <w:rFonts w:ascii="Arial" w:hAnsi="Arial" w:cs="Arial"/>
                <w:sz w:val="20"/>
                <w:szCs w:val="20"/>
              </w:rPr>
              <w:t>.</w:t>
            </w:r>
          </w:p>
          <w:p w:rsidRPr="005A3EFE" w:rsidR="000D03CA" w:rsidP="0021726F" w:rsidRDefault="000D03CA">
            <w:pPr>
              <w:pStyle w:val="Odstavecseseznamem"/>
              <w:numPr>
                <w:ilvl w:val="0"/>
                <w:numId w:val="32"/>
              </w:numPr>
              <w:spacing w:after="60" w:line="276" w:lineRule="auto"/>
              <w:ind w:left="720" w:hanging="506"/>
              <w:jc w:val="left"/>
              <w:rPr>
                <w:rFonts w:ascii="Arial" w:hAnsi="Arial" w:cs="Arial"/>
                <w:sz w:val="20"/>
                <w:szCs w:val="20"/>
              </w:rPr>
            </w:pPr>
            <w:r w:rsidRPr="005A3EFE">
              <w:rPr>
                <w:rFonts w:ascii="Arial" w:hAnsi="Arial" w:cs="Arial"/>
                <w:sz w:val="20"/>
                <w:szCs w:val="20"/>
              </w:rPr>
              <w:t>Popis nabízeného předmětu plnění</w:t>
            </w:r>
          </w:p>
          <w:p w:rsidRPr="005A3EFE" w:rsidR="000D03CA" w:rsidP="0021726F" w:rsidRDefault="00BD329E">
            <w:pPr>
              <w:pStyle w:val="Odstavecseseznamem"/>
              <w:spacing w:after="60" w:line="276" w:lineRule="auto"/>
              <w:rPr>
                <w:rFonts w:ascii="Arial" w:hAnsi="Arial" w:cs="Arial"/>
                <w:sz w:val="20"/>
                <w:szCs w:val="20"/>
              </w:rPr>
            </w:pPr>
            <w:r>
              <w:rPr>
                <w:rFonts w:ascii="Arial" w:hAnsi="Arial" w:cs="Arial"/>
                <w:sz w:val="20"/>
                <w:szCs w:val="20"/>
              </w:rPr>
              <w:t xml:space="preserve">Dodavatel </w:t>
            </w:r>
            <w:r w:rsidRPr="005A3EFE" w:rsidR="000D03CA">
              <w:rPr>
                <w:rFonts w:ascii="Arial" w:hAnsi="Arial" w:cs="Arial"/>
                <w:sz w:val="20"/>
                <w:szCs w:val="20"/>
              </w:rPr>
              <w:t>vymezí předmět nabízeného plnění</w:t>
            </w:r>
            <w:r w:rsidR="0048233C">
              <w:rPr>
                <w:rFonts w:ascii="Arial" w:hAnsi="Arial" w:cs="Arial"/>
                <w:sz w:val="20"/>
                <w:szCs w:val="20"/>
              </w:rPr>
              <w:t>, tj. podrobněji popíše rozsah a charakter nabízených služeb</w:t>
            </w:r>
            <w:r w:rsidR="00443964">
              <w:rPr>
                <w:rFonts w:ascii="Arial" w:hAnsi="Arial" w:cs="Arial"/>
                <w:sz w:val="20"/>
                <w:szCs w:val="20"/>
              </w:rPr>
              <w:t xml:space="preserve"> (max. </w:t>
            </w:r>
            <w:r>
              <w:rPr>
                <w:rFonts w:ascii="Arial" w:hAnsi="Arial" w:cs="Arial"/>
                <w:sz w:val="20"/>
                <w:szCs w:val="20"/>
              </w:rPr>
              <w:t>cca</w:t>
            </w:r>
            <w:r w:rsidR="00FF60C7">
              <w:rPr>
                <w:rFonts w:ascii="Arial" w:hAnsi="Arial" w:cs="Arial"/>
                <w:sz w:val="20"/>
                <w:szCs w:val="20"/>
              </w:rPr>
              <w:t xml:space="preserve"> </w:t>
            </w:r>
            <w:r w:rsidR="00443964">
              <w:rPr>
                <w:rFonts w:ascii="Arial" w:hAnsi="Arial" w:cs="Arial"/>
                <w:sz w:val="20"/>
                <w:szCs w:val="20"/>
              </w:rPr>
              <w:t xml:space="preserve">1 </w:t>
            </w:r>
            <w:r w:rsidRPr="009A3585" w:rsidR="00397533">
              <w:rPr>
                <w:rFonts w:ascii="Arial" w:hAnsi="Arial" w:cs="Arial"/>
                <w:sz w:val="20"/>
                <w:szCs w:val="20"/>
              </w:rPr>
              <w:t>normo</w:t>
            </w:r>
            <w:r w:rsidR="00443964">
              <w:rPr>
                <w:rFonts w:ascii="Arial" w:hAnsi="Arial" w:cs="Arial"/>
                <w:sz w:val="20"/>
                <w:szCs w:val="20"/>
              </w:rPr>
              <w:t>strana A4)</w:t>
            </w:r>
            <w:r w:rsidR="0048233C">
              <w:rPr>
                <w:rFonts w:ascii="Arial" w:hAnsi="Arial" w:cs="Arial"/>
                <w:sz w:val="20"/>
                <w:szCs w:val="20"/>
              </w:rPr>
              <w:t>.</w:t>
            </w:r>
            <w:r w:rsidRPr="005A3EFE" w:rsidR="000D03CA">
              <w:rPr>
                <w:rFonts w:ascii="Arial" w:hAnsi="Arial" w:cs="Arial"/>
                <w:sz w:val="20"/>
                <w:szCs w:val="20"/>
              </w:rPr>
              <w:t xml:space="preserve"> </w:t>
            </w:r>
            <w:r w:rsidR="0048233C">
              <w:rPr>
                <w:rFonts w:ascii="Arial" w:hAnsi="Arial" w:cs="Arial"/>
                <w:sz w:val="20"/>
                <w:szCs w:val="20"/>
              </w:rPr>
              <w:t>Popis nabízeného plnění nesmí být rozporný s požadavky</w:t>
            </w:r>
            <w:r w:rsidRPr="005A3EFE" w:rsidR="000D03CA">
              <w:rPr>
                <w:rFonts w:ascii="Arial" w:hAnsi="Arial" w:cs="Arial"/>
                <w:sz w:val="20"/>
                <w:szCs w:val="20"/>
              </w:rPr>
              <w:t xml:space="preserve"> uvedeným</w:t>
            </w:r>
            <w:r w:rsidR="0048233C">
              <w:rPr>
                <w:rFonts w:ascii="Arial" w:hAnsi="Arial" w:cs="Arial"/>
                <w:sz w:val="20"/>
                <w:szCs w:val="20"/>
              </w:rPr>
              <w:t>i</w:t>
            </w:r>
            <w:r w:rsidRPr="005A3EFE" w:rsidR="000D03CA">
              <w:rPr>
                <w:rFonts w:ascii="Arial" w:hAnsi="Arial" w:cs="Arial"/>
                <w:sz w:val="20"/>
                <w:szCs w:val="20"/>
              </w:rPr>
              <w:t xml:space="preserve"> v</w:t>
            </w:r>
            <w:r w:rsidR="0048233C">
              <w:rPr>
                <w:rFonts w:ascii="Arial" w:hAnsi="Arial" w:cs="Arial"/>
                <w:sz w:val="20"/>
                <w:szCs w:val="20"/>
              </w:rPr>
              <w:t> této výzvě k podání nabídek (zejm. s požadavky uvedenými v příloze č. 1 výzvy)</w:t>
            </w:r>
            <w:r w:rsidRPr="005A3EFE" w:rsidR="000D03CA">
              <w:rPr>
                <w:rFonts w:ascii="Arial" w:hAnsi="Arial" w:cs="Arial"/>
                <w:sz w:val="20"/>
                <w:szCs w:val="20"/>
              </w:rPr>
              <w:t>.</w:t>
            </w:r>
          </w:p>
          <w:p w:rsidRPr="005A3EFE" w:rsidR="000D03CA" w:rsidP="0021726F" w:rsidRDefault="00BD329E">
            <w:pPr>
              <w:pStyle w:val="Odstavecseseznamem"/>
              <w:spacing w:after="60" w:line="276" w:lineRule="auto"/>
              <w:rPr>
                <w:rFonts w:ascii="Arial" w:hAnsi="Arial" w:cs="Arial"/>
                <w:sz w:val="20"/>
                <w:szCs w:val="20"/>
              </w:rPr>
            </w:pPr>
            <w:r>
              <w:rPr>
                <w:rFonts w:ascii="Arial" w:hAnsi="Arial" w:cs="Arial"/>
                <w:sz w:val="20"/>
                <w:szCs w:val="20"/>
              </w:rPr>
              <w:t>V této části nabídky dodavatel</w:t>
            </w:r>
            <w:r w:rsidRPr="005A3EFE" w:rsidR="000D03CA">
              <w:rPr>
                <w:rFonts w:ascii="Arial" w:hAnsi="Arial" w:cs="Arial"/>
                <w:sz w:val="20"/>
                <w:szCs w:val="20"/>
              </w:rPr>
              <w:t xml:space="preserve"> rovněž výslovně uvede, do jakých částí předmětu zakázky podává svou nabídku</w:t>
            </w:r>
            <w:r w:rsidR="00443964">
              <w:rPr>
                <w:rFonts w:ascii="Arial" w:hAnsi="Arial" w:cs="Arial"/>
                <w:sz w:val="20"/>
                <w:szCs w:val="20"/>
              </w:rPr>
              <w:t xml:space="preserve"> (</w:t>
            </w:r>
            <w:r w:rsidR="00FF60C7">
              <w:rPr>
                <w:rFonts w:ascii="Arial" w:hAnsi="Arial" w:cs="Arial"/>
                <w:sz w:val="20"/>
                <w:szCs w:val="20"/>
              </w:rPr>
              <w:t xml:space="preserve">číslo části a </w:t>
            </w:r>
            <w:r w:rsidR="00443964">
              <w:rPr>
                <w:rFonts w:ascii="Arial" w:hAnsi="Arial" w:cs="Arial"/>
                <w:sz w:val="20"/>
                <w:szCs w:val="20"/>
              </w:rPr>
              <w:t>název zařízení)</w:t>
            </w:r>
            <w:r w:rsidRPr="005A3EFE" w:rsidR="000D03CA">
              <w:rPr>
                <w:rFonts w:ascii="Arial" w:hAnsi="Arial" w:cs="Arial"/>
                <w:sz w:val="20"/>
                <w:szCs w:val="20"/>
              </w:rPr>
              <w:t>.</w:t>
            </w:r>
          </w:p>
          <w:p w:rsidRPr="005A3EFE" w:rsidR="000D03CA" w:rsidP="0021726F" w:rsidRDefault="000D03CA">
            <w:pPr>
              <w:pStyle w:val="Odstavecseseznamem"/>
              <w:numPr>
                <w:ilvl w:val="0"/>
                <w:numId w:val="32"/>
              </w:numPr>
              <w:spacing w:after="60" w:line="276" w:lineRule="auto"/>
              <w:ind w:left="720" w:hanging="506"/>
              <w:rPr>
                <w:rFonts w:ascii="Arial" w:hAnsi="Arial" w:cs="Arial"/>
                <w:sz w:val="20"/>
                <w:szCs w:val="20"/>
              </w:rPr>
            </w:pPr>
            <w:r w:rsidRPr="005A3EFE">
              <w:rPr>
                <w:rFonts w:ascii="Arial" w:hAnsi="Arial" w:cs="Arial"/>
                <w:sz w:val="20"/>
                <w:szCs w:val="20"/>
              </w:rPr>
              <w:t>Prokázání kvalifikačních předpokladů</w:t>
            </w:r>
          </w:p>
          <w:p w:rsidRPr="005A3EFE" w:rsidR="000D03CA" w:rsidP="0021726F" w:rsidRDefault="0048233C">
            <w:pPr>
              <w:pStyle w:val="Odstavecseseznamem"/>
              <w:spacing w:after="60" w:line="276" w:lineRule="auto"/>
              <w:rPr>
                <w:rFonts w:ascii="Arial" w:hAnsi="Arial" w:cs="Arial"/>
                <w:sz w:val="20"/>
                <w:szCs w:val="20"/>
              </w:rPr>
            </w:pPr>
            <w:r>
              <w:rPr>
                <w:rFonts w:ascii="Arial" w:hAnsi="Arial" w:cs="Arial"/>
                <w:sz w:val="20"/>
                <w:szCs w:val="20"/>
              </w:rPr>
              <w:t>Dodavatel</w:t>
            </w:r>
            <w:r w:rsidRPr="005A3EFE" w:rsidR="000D03CA">
              <w:rPr>
                <w:rFonts w:ascii="Arial" w:hAnsi="Arial" w:cs="Arial"/>
                <w:sz w:val="20"/>
                <w:szCs w:val="20"/>
              </w:rPr>
              <w:t xml:space="preserve"> doloží doklady k prokázání kvalifikace v rozsahu dle </w:t>
            </w:r>
            <w:r>
              <w:rPr>
                <w:rFonts w:ascii="Arial" w:hAnsi="Arial" w:cs="Arial"/>
                <w:sz w:val="20"/>
                <w:szCs w:val="20"/>
              </w:rPr>
              <w:t>příslušného oddílu výzvy k podání nabídek</w:t>
            </w:r>
            <w:r w:rsidRPr="005A3EFE" w:rsidR="000D03CA">
              <w:rPr>
                <w:rFonts w:ascii="Arial" w:hAnsi="Arial" w:cs="Arial"/>
                <w:sz w:val="20"/>
                <w:szCs w:val="20"/>
              </w:rPr>
              <w:t xml:space="preserve">, a to včetně informací o případné spolupráci se </w:t>
            </w:r>
            <w:r w:rsidR="00CC1648">
              <w:rPr>
                <w:rFonts w:ascii="Arial" w:hAnsi="Arial" w:cs="Arial"/>
                <w:sz w:val="20"/>
                <w:szCs w:val="20"/>
              </w:rPr>
              <w:t>pod</w:t>
            </w:r>
            <w:r w:rsidRPr="005A3EFE" w:rsidR="000D03CA">
              <w:rPr>
                <w:rFonts w:ascii="Arial" w:hAnsi="Arial" w:cs="Arial"/>
                <w:sz w:val="20"/>
                <w:szCs w:val="20"/>
              </w:rPr>
              <w:t>dodavateli při realizaci zakázky</w:t>
            </w:r>
            <w:r>
              <w:rPr>
                <w:rFonts w:ascii="Arial" w:hAnsi="Arial" w:cs="Arial"/>
                <w:sz w:val="20"/>
                <w:szCs w:val="20"/>
              </w:rPr>
              <w:t>, jejichž prostřednictvím prokazuje splnění části kvalifikace</w:t>
            </w:r>
            <w:r w:rsidRPr="005A3EFE" w:rsidR="000D03CA">
              <w:rPr>
                <w:rFonts w:ascii="Arial" w:hAnsi="Arial" w:cs="Arial"/>
                <w:sz w:val="20"/>
                <w:szCs w:val="20"/>
              </w:rPr>
              <w:t xml:space="preserve">. V takovém případě uvede </w:t>
            </w:r>
            <w:r w:rsidR="00BD329E">
              <w:rPr>
                <w:rFonts w:ascii="Arial" w:hAnsi="Arial" w:cs="Arial"/>
                <w:sz w:val="20"/>
                <w:szCs w:val="20"/>
              </w:rPr>
              <w:t>dodavatel</w:t>
            </w:r>
            <w:r w:rsidRPr="005A3EFE" w:rsidR="000D03CA">
              <w:rPr>
                <w:rFonts w:ascii="Arial" w:hAnsi="Arial" w:cs="Arial"/>
                <w:sz w:val="20"/>
                <w:szCs w:val="20"/>
              </w:rPr>
              <w:t xml:space="preserve"> identifikační údaje každého </w:t>
            </w:r>
            <w:r w:rsidR="00CC1648">
              <w:rPr>
                <w:rFonts w:ascii="Arial" w:hAnsi="Arial" w:cs="Arial"/>
                <w:sz w:val="20"/>
                <w:szCs w:val="20"/>
              </w:rPr>
              <w:t>pod</w:t>
            </w:r>
            <w:r w:rsidRPr="005A3EFE" w:rsidR="000D03CA">
              <w:rPr>
                <w:rFonts w:ascii="Arial" w:hAnsi="Arial" w:cs="Arial"/>
                <w:sz w:val="20"/>
                <w:szCs w:val="20"/>
              </w:rPr>
              <w:t>dodavatele a specifikaci jeho čin</w:t>
            </w:r>
            <w:r>
              <w:rPr>
                <w:rFonts w:ascii="Arial" w:hAnsi="Arial" w:cs="Arial"/>
                <w:sz w:val="20"/>
                <w:szCs w:val="20"/>
              </w:rPr>
              <w:t>ností v rámci plnění zakázky</w:t>
            </w:r>
            <w:r w:rsidRPr="005A3EFE" w:rsidR="000D03CA">
              <w:rPr>
                <w:rFonts w:ascii="Arial" w:hAnsi="Arial" w:cs="Arial"/>
                <w:sz w:val="20"/>
                <w:szCs w:val="20"/>
              </w:rPr>
              <w:t>.</w:t>
            </w:r>
          </w:p>
          <w:p w:rsidRPr="0048233C" w:rsidR="000D03CA" w:rsidP="0021726F" w:rsidRDefault="000D03CA">
            <w:pPr>
              <w:pStyle w:val="Odstavecseseznamem"/>
              <w:numPr>
                <w:ilvl w:val="0"/>
                <w:numId w:val="32"/>
              </w:numPr>
              <w:spacing w:after="60" w:line="276" w:lineRule="auto"/>
              <w:ind w:left="720" w:hanging="506"/>
              <w:rPr>
                <w:rFonts w:ascii="Arial" w:hAnsi="Arial" w:cs="Arial"/>
                <w:sz w:val="20"/>
                <w:szCs w:val="20"/>
              </w:rPr>
            </w:pPr>
            <w:r w:rsidRPr="005A3EFE">
              <w:rPr>
                <w:rFonts w:ascii="Arial" w:hAnsi="Arial" w:cs="Arial"/>
                <w:sz w:val="20"/>
                <w:szCs w:val="20"/>
              </w:rPr>
              <w:t xml:space="preserve">Ostatní údaje, které </w:t>
            </w:r>
            <w:r w:rsidR="0048233C">
              <w:rPr>
                <w:rFonts w:ascii="Arial" w:hAnsi="Arial" w:cs="Arial"/>
                <w:sz w:val="20"/>
                <w:szCs w:val="20"/>
              </w:rPr>
              <w:t>dodavatel</w:t>
            </w:r>
            <w:r w:rsidRPr="005A3EFE">
              <w:rPr>
                <w:rFonts w:ascii="Arial" w:hAnsi="Arial" w:cs="Arial"/>
                <w:sz w:val="20"/>
                <w:szCs w:val="20"/>
              </w:rPr>
              <w:t xml:space="preserve"> doloží k prokázání dalších požadavků zadavatele či které dodavatel považuje za vhodné</w:t>
            </w:r>
            <w:r w:rsidR="0021726F">
              <w:rPr>
                <w:rFonts w:ascii="Arial" w:hAnsi="Arial" w:cs="Arial"/>
                <w:sz w:val="20"/>
                <w:szCs w:val="20"/>
              </w:rPr>
              <w:t>.</w:t>
            </w:r>
          </w:p>
          <w:p w:rsidRPr="005A3EFE" w:rsidR="000D03CA" w:rsidP="0021726F" w:rsidRDefault="000D03CA">
            <w:pPr>
              <w:pStyle w:val="Odstavecseseznamem"/>
              <w:numPr>
                <w:ilvl w:val="0"/>
                <w:numId w:val="32"/>
              </w:numPr>
              <w:spacing w:after="60" w:line="276" w:lineRule="auto"/>
              <w:ind w:left="720" w:hanging="506"/>
              <w:rPr>
                <w:rFonts w:ascii="Arial" w:hAnsi="Arial" w:cs="Arial"/>
                <w:sz w:val="20"/>
                <w:szCs w:val="20"/>
              </w:rPr>
            </w:pPr>
            <w:r w:rsidRPr="005A3EFE">
              <w:rPr>
                <w:rFonts w:ascii="Arial" w:hAnsi="Arial" w:cs="Arial"/>
                <w:sz w:val="20"/>
                <w:szCs w:val="20"/>
              </w:rPr>
              <w:t xml:space="preserve">Smlouva </w:t>
            </w:r>
          </w:p>
          <w:p w:rsidRPr="0021726F" w:rsidR="00B85B9E" w:rsidP="0021726F" w:rsidRDefault="000D03CA">
            <w:pPr>
              <w:pStyle w:val="Odstavecseseznamem"/>
              <w:spacing w:after="60" w:line="276" w:lineRule="auto"/>
              <w:rPr>
                <w:rFonts w:ascii="Arial" w:hAnsi="Arial" w:cs="Arial"/>
                <w:sz w:val="20"/>
                <w:szCs w:val="20"/>
              </w:rPr>
            </w:pPr>
            <w:r w:rsidRPr="005A3EFE">
              <w:rPr>
                <w:rFonts w:ascii="Arial" w:hAnsi="Arial" w:cs="Arial"/>
                <w:sz w:val="20"/>
                <w:szCs w:val="20"/>
              </w:rPr>
              <w:t>Návrh smlouvy odpovídající této výzvě a podepsaný dodavatelem nebo osobou o</w:t>
            </w:r>
            <w:r w:rsidR="00B85B9E">
              <w:rPr>
                <w:rFonts w:ascii="Arial" w:hAnsi="Arial" w:cs="Arial"/>
                <w:sz w:val="20"/>
                <w:szCs w:val="20"/>
              </w:rPr>
              <w:t>právněnou jednat za dodavatele.</w:t>
            </w:r>
          </w:p>
          <w:p w:rsidR="000D03CA" w:rsidP="0021726F" w:rsidRDefault="000D03CA">
            <w:pPr>
              <w:pStyle w:val="Odstavecseseznamem"/>
              <w:numPr>
                <w:ilvl w:val="0"/>
                <w:numId w:val="32"/>
              </w:numPr>
              <w:spacing w:after="60" w:line="276" w:lineRule="auto"/>
              <w:ind w:left="720" w:hanging="506"/>
              <w:rPr>
                <w:rFonts w:ascii="Arial" w:hAnsi="Arial" w:cs="Arial"/>
                <w:sz w:val="20"/>
                <w:szCs w:val="20"/>
              </w:rPr>
            </w:pPr>
            <w:r w:rsidRPr="005A3EFE">
              <w:rPr>
                <w:rFonts w:ascii="Arial" w:hAnsi="Arial" w:cs="Arial"/>
                <w:sz w:val="20"/>
                <w:szCs w:val="20"/>
              </w:rPr>
              <w:t>Cena</w:t>
            </w:r>
          </w:p>
          <w:p w:rsidRPr="005A3EFE" w:rsidR="0048233C" w:rsidP="0021726F" w:rsidRDefault="0048233C">
            <w:pPr>
              <w:pStyle w:val="Odstavecseseznamem"/>
              <w:spacing w:after="60" w:line="276" w:lineRule="auto"/>
              <w:rPr>
                <w:rFonts w:ascii="Arial" w:hAnsi="Arial" w:cs="Arial"/>
                <w:sz w:val="20"/>
                <w:szCs w:val="20"/>
              </w:rPr>
            </w:pPr>
            <w:r>
              <w:rPr>
                <w:rFonts w:ascii="Arial" w:hAnsi="Arial" w:cs="Arial"/>
                <w:sz w:val="20"/>
                <w:szCs w:val="20"/>
              </w:rPr>
              <w:t>Údaje o ceně musí být uvedeny v souladu s požadavky stanovenými ve výzvě k podání nabídek.</w:t>
            </w:r>
          </w:p>
          <w:p w:rsidRPr="00EA367D" w:rsidR="00062B7E" w:rsidP="0021726F" w:rsidRDefault="0048233C">
            <w:pPr>
              <w:pStyle w:val="Odstavecseseznamem"/>
              <w:numPr>
                <w:ilvl w:val="0"/>
                <w:numId w:val="32"/>
              </w:numPr>
              <w:spacing w:after="60" w:line="276" w:lineRule="auto"/>
              <w:ind w:left="720" w:hanging="506"/>
              <w:rPr>
                <w:rFonts w:ascii="Arial" w:hAnsi="Arial" w:cs="Arial"/>
                <w:sz w:val="20"/>
                <w:szCs w:val="20"/>
                <w:u w:val="single"/>
              </w:rPr>
            </w:pPr>
            <w:r>
              <w:rPr>
                <w:rFonts w:ascii="Arial" w:hAnsi="Arial" w:cs="Arial"/>
                <w:sz w:val="20"/>
                <w:szCs w:val="20"/>
              </w:rPr>
              <w:t>Kontaktní osoba/</w:t>
            </w:r>
            <w:r w:rsidRPr="005A3EFE" w:rsidR="000D03CA">
              <w:rPr>
                <w:rFonts w:ascii="Arial" w:hAnsi="Arial" w:cs="Arial"/>
                <w:sz w:val="20"/>
                <w:szCs w:val="20"/>
              </w:rPr>
              <w:t>osoby</w:t>
            </w:r>
          </w:p>
          <w:p w:rsidR="00EA367D" w:rsidP="00EA367D" w:rsidRDefault="00EA367D">
            <w:pPr>
              <w:spacing w:after="60" w:line="276" w:lineRule="auto"/>
              <w:ind w:left="214"/>
              <w:rPr>
                <w:rFonts w:ascii="Arial" w:hAnsi="Arial" w:cs="Arial"/>
                <w:sz w:val="20"/>
                <w:szCs w:val="20"/>
                <w:u w:val="single"/>
              </w:rPr>
            </w:pPr>
          </w:p>
          <w:p w:rsidRPr="00EA367D" w:rsidR="00EA367D" w:rsidP="00EA367D" w:rsidRDefault="00EA367D">
            <w:pPr>
              <w:spacing w:after="60" w:line="276" w:lineRule="auto"/>
              <w:ind w:left="214"/>
              <w:rPr>
                <w:rFonts w:ascii="Arial" w:hAnsi="Arial" w:cs="Arial"/>
                <w:sz w:val="20"/>
                <w:szCs w:val="20"/>
              </w:rPr>
            </w:pPr>
            <w:r w:rsidRPr="00EA367D">
              <w:rPr>
                <w:rFonts w:ascii="Arial" w:hAnsi="Arial" w:cs="Arial"/>
                <w:sz w:val="20"/>
                <w:szCs w:val="20"/>
              </w:rPr>
              <w:t xml:space="preserve">Podává-li dodavatel nabídky do více částí </w:t>
            </w:r>
            <w:r>
              <w:rPr>
                <w:rFonts w:ascii="Arial" w:hAnsi="Arial" w:cs="Arial"/>
                <w:sz w:val="20"/>
                <w:szCs w:val="20"/>
              </w:rPr>
              <w:t>zakázky, měla by být pro každou část zpracována samostatná nabídka dle výše uvedených pokynů. Je však přípustné, aby některé doklady, které jsou společné pro nabídky podané do více částí (např. některé doklady k prokázání kvalifikace) byly obsaženy pouze v jediné nabídce a v ostatních nabídkách byl na ně obsažen pouze odkaz.</w:t>
            </w:r>
          </w:p>
        </w:tc>
      </w:tr>
      <w:tr w:rsidRPr="00E50090" w:rsidR="00062B7E"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062B7E" w:rsidP="00547B59" w:rsidRDefault="00062B7E">
            <w:pPr>
              <w:pStyle w:val="Tabulkatext"/>
              <w:keepNext/>
              <w:spacing w:after="120" w:line="276" w:lineRule="auto"/>
              <w:jc w:val="both"/>
              <w:rPr>
                <w:i/>
              </w:rPr>
            </w:pPr>
            <w:r w:rsidRPr="00E50090">
              <w:rPr>
                <w:b/>
                <w:bCs/>
              </w:rPr>
              <w:lastRenderedPageBreak/>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60727D" w:rsidR="0060727D" w:rsidP="0060727D" w:rsidRDefault="0060727D">
            <w:pPr>
              <w:spacing w:after="60"/>
              <w:rPr>
                <w:rFonts w:ascii="Arial" w:hAnsi="Arial" w:cs="Arial"/>
                <w:sz w:val="20"/>
                <w:szCs w:val="20"/>
              </w:rPr>
            </w:pPr>
            <w:r w:rsidRPr="0060727D">
              <w:rPr>
                <w:rFonts w:ascii="Arial" w:hAnsi="Arial" w:cs="Arial"/>
                <w:sz w:val="20"/>
                <w:szCs w:val="20"/>
              </w:rPr>
              <w:t>Pro kaž</w:t>
            </w:r>
            <w:r w:rsidR="0021726F">
              <w:rPr>
                <w:rFonts w:ascii="Arial" w:hAnsi="Arial" w:cs="Arial"/>
                <w:sz w:val="20"/>
                <w:szCs w:val="20"/>
              </w:rPr>
              <w:t>dou část zakázky, do níž dodavatel</w:t>
            </w:r>
            <w:r w:rsidRPr="0060727D">
              <w:rPr>
                <w:rFonts w:ascii="Arial" w:hAnsi="Arial" w:cs="Arial"/>
                <w:sz w:val="20"/>
                <w:szCs w:val="20"/>
              </w:rPr>
              <w:t xml:space="preserve"> podá svou nabídku, uvede </w:t>
            </w:r>
            <w:r w:rsidR="00BD329E">
              <w:rPr>
                <w:rFonts w:ascii="Arial" w:hAnsi="Arial" w:cs="Arial"/>
                <w:sz w:val="20"/>
                <w:szCs w:val="20"/>
              </w:rPr>
              <w:t>dodavatel</w:t>
            </w:r>
            <w:r w:rsidRPr="0060727D">
              <w:rPr>
                <w:rFonts w:ascii="Arial" w:hAnsi="Arial" w:cs="Arial"/>
                <w:sz w:val="20"/>
                <w:szCs w:val="20"/>
              </w:rPr>
              <w:t xml:space="preserve"> nabídkovou cenu v následující struktuře:</w:t>
            </w:r>
          </w:p>
          <w:p w:rsidRPr="0060727D" w:rsidR="0060727D" w:rsidP="0060727D" w:rsidRDefault="0060727D">
            <w:pPr>
              <w:spacing w:after="60"/>
              <w:rPr>
                <w:rFonts w:ascii="Arial" w:hAnsi="Arial" w:cs="Arial"/>
                <w:sz w:val="20"/>
                <w:szCs w:val="20"/>
              </w:rPr>
            </w:pPr>
            <w:r w:rsidRPr="0060727D">
              <w:rPr>
                <w:rFonts w:ascii="Arial" w:hAnsi="Arial" w:cs="Arial"/>
                <w:sz w:val="20"/>
                <w:szCs w:val="20"/>
              </w:rPr>
              <w:t xml:space="preserve">Cena </w:t>
            </w:r>
            <w:r w:rsidR="004A0552">
              <w:rPr>
                <w:rFonts w:ascii="Arial" w:hAnsi="Arial" w:cs="Arial"/>
                <w:sz w:val="20"/>
                <w:szCs w:val="20"/>
              </w:rPr>
              <w:t>v Kč celkem bez DPH</w:t>
            </w:r>
          </w:p>
          <w:p w:rsidRPr="0060727D" w:rsidR="0060727D" w:rsidP="0060727D" w:rsidRDefault="0060727D">
            <w:pPr>
              <w:spacing w:after="60"/>
              <w:rPr>
                <w:rFonts w:ascii="Arial" w:hAnsi="Arial" w:cs="Arial"/>
                <w:sz w:val="20"/>
                <w:szCs w:val="20"/>
              </w:rPr>
            </w:pPr>
            <w:r w:rsidRPr="0060727D">
              <w:rPr>
                <w:rFonts w:ascii="Arial" w:hAnsi="Arial" w:cs="Arial"/>
                <w:sz w:val="20"/>
                <w:szCs w:val="20"/>
              </w:rPr>
              <w:t>Samostatně DPH v zákonné</w:t>
            </w:r>
            <w:r w:rsidR="004A0552">
              <w:rPr>
                <w:rFonts w:ascii="Arial" w:hAnsi="Arial" w:cs="Arial"/>
                <w:sz w:val="20"/>
                <w:szCs w:val="20"/>
              </w:rPr>
              <w:t xml:space="preserve"> výši</w:t>
            </w:r>
          </w:p>
          <w:p w:rsidRPr="00E50090" w:rsidR="00062B7E" w:rsidP="0060727D" w:rsidRDefault="0060727D">
            <w:pPr>
              <w:pStyle w:val="Tabulkatext"/>
              <w:keepNext/>
              <w:spacing w:before="0" w:after="120" w:line="276" w:lineRule="auto"/>
              <w:ind w:left="0"/>
              <w:jc w:val="both"/>
              <w:rPr>
                <w:i/>
              </w:rPr>
            </w:pPr>
            <w:r w:rsidRPr="0060727D">
              <w:rPr>
                <w:rFonts w:ascii="Arial" w:hAnsi="Arial" w:cs="Arial"/>
                <w:szCs w:val="20"/>
              </w:rPr>
              <w:t>Ce</w:t>
            </w:r>
            <w:r w:rsidR="004A0552">
              <w:rPr>
                <w:rFonts w:ascii="Arial" w:hAnsi="Arial" w:cs="Arial"/>
                <w:szCs w:val="20"/>
              </w:rPr>
              <w:t>na v Kč celkem včetně DPH</w:t>
            </w:r>
          </w:p>
        </w:tc>
      </w:tr>
      <w:tr w:rsidRPr="00E50090" w:rsidR="00062B7E"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062B7E" w:rsidP="00547B59" w:rsidRDefault="00062B7E">
            <w:pPr>
              <w:pStyle w:val="Tabulkatext"/>
              <w:spacing w:after="120" w:line="276" w:lineRule="auto"/>
              <w:jc w:val="both"/>
              <w:rPr>
                <w:b/>
                <w:bCs/>
              </w:rPr>
            </w:pPr>
            <w:r w:rsidRPr="00E50090">
              <w:rPr>
                <w:b/>
                <w:bCs/>
              </w:rPr>
              <w:t>Požadavek na písemnou 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00062B7E" w:rsidP="0060727D" w:rsidRDefault="00062B7E">
            <w:pPr>
              <w:pStyle w:val="Tabulkatext"/>
              <w:spacing w:after="120" w:line="276" w:lineRule="auto"/>
              <w:jc w:val="both"/>
            </w:pPr>
            <w:r w:rsidRPr="0060727D">
              <w:t xml:space="preserve">Nabídka musí být zadavateli podána v listinné podobě v řádně uzavřené obálce označené názvem zakázky a nápisem „Neotevírat“, na níž je uvedena kontaktní adresa </w:t>
            </w:r>
            <w:r w:rsidRPr="0060727D" w:rsidR="0060727D">
              <w:t>dodavatele</w:t>
            </w:r>
            <w:r w:rsidRPr="0060727D">
              <w:t>. Nabídky musí být podepsány dodavatelem či osobou oprávněnou zastupovat dodavatele.</w:t>
            </w:r>
            <w:r w:rsidRPr="0060727D">
              <w:rPr>
                <w:rStyle w:val="Znakapoznpodarou"/>
                <w:rFonts w:ascii="Arial" w:hAnsi="Arial" w:cs="Arial"/>
              </w:rPr>
              <w:footnoteReference w:id="3"/>
            </w:r>
          </w:p>
          <w:p w:rsidRPr="0060727D" w:rsidR="0048233C" w:rsidP="0060727D" w:rsidRDefault="0048233C">
            <w:pPr>
              <w:pStyle w:val="Tabulkatext"/>
              <w:spacing w:after="120" w:line="276" w:lineRule="auto"/>
              <w:jc w:val="both"/>
            </w:pPr>
            <w:r>
              <w:t xml:space="preserve">Zadavatel </w:t>
            </w:r>
            <w:r w:rsidRPr="00B85B9E">
              <w:rPr>
                <w:u w:val="single"/>
              </w:rPr>
              <w:t>doporučuje</w:t>
            </w:r>
            <w:r>
              <w:t xml:space="preserve"> podání též úplné kopie nabídky v listinné podobě a dále úplné elektronické kopie na datovém nosiči.</w:t>
            </w:r>
          </w:p>
        </w:tc>
      </w:tr>
      <w:tr w:rsidRPr="00E50090" w:rsidR="00062B7E" w:rsidTr="00096DD9">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062B7E" w:rsidP="00547B59" w:rsidRDefault="00062B7E">
            <w:pPr>
              <w:pStyle w:val="Tabulkatext"/>
              <w:spacing w:after="120" w:line="276" w:lineRule="auto"/>
              <w:jc w:val="both"/>
              <w:rPr>
                <w:b/>
                <w:bCs/>
              </w:rPr>
            </w:pPr>
            <w:r w:rsidRPr="00E50090">
              <w:rPr>
                <w:b/>
                <w:bCs/>
              </w:rPr>
              <w:t>Požadavek na uvedení kontaktní osoby 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60727D" w:rsidR="00062B7E" w:rsidP="00547B59" w:rsidRDefault="00062B7E">
            <w:pPr>
              <w:pStyle w:val="Tabulkatext"/>
              <w:spacing w:after="120" w:line="276" w:lineRule="auto"/>
              <w:jc w:val="both"/>
            </w:pPr>
            <w:r w:rsidRPr="0060727D">
              <w:t xml:space="preserve">Dodavatel ve své nabídce uvede kontaktní osobu ve věci zakázky, její telefon a e-mailovou adresu. </w:t>
            </w:r>
          </w:p>
        </w:tc>
      </w:tr>
      <w:tr w:rsidRPr="00E50090" w:rsidR="00062B7E"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062B7E" w:rsidP="00547B59" w:rsidRDefault="00062B7E">
            <w:pPr>
              <w:pStyle w:val="Tabulkatext"/>
              <w:spacing w:after="120" w:line="276" w:lineRule="auto"/>
              <w:jc w:val="both"/>
              <w:rPr>
                <w:b/>
                <w:bCs/>
              </w:rPr>
            </w:pPr>
            <w:r w:rsidRPr="00E50090">
              <w:rPr>
                <w:b/>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60727D" w:rsidR="00062B7E" w:rsidDel="002D0D04" w:rsidP="0060727D" w:rsidRDefault="00062B7E">
            <w:pPr>
              <w:pStyle w:val="Tabulkatext"/>
              <w:spacing w:after="120" w:line="276" w:lineRule="auto"/>
              <w:jc w:val="both"/>
            </w:pPr>
            <w:r w:rsidRPr="0060727D">
              <w:t>Každý dodavatel může podat pouze jednu nabídku</w:t>
            </w:r>
            <w:r w:rsidR="0060727D">
              <w:t xml:space="preserve"> do příslušné části zakázky</w:t>
            </w:r>
            <w:r w:rsidRPr="0060727D">
              <w:t>.</w:t>
            </w:r>
            <w:r w:rsidR="0060727D">
              <w:t xml:space="preserve"> Varianty nabídek nejsou přípustné.</w:t>
            </w:r>
          </w:p>
        </w:tc>
      </w:tr>
      <w:tr w:rsidRPr="00E50090" w:rsidR="00062B7E"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062B7E" w:rsidP="00547B59" w:rsidRDefault="00062B7E">
            <w:pPr>
              <w:pStyle w:val="Tabulkatext"/>
              <w:spacing w:after="120" w:line="276" w:lineRule="auto"/>
              <w:jc w:val="both"/>
              <w:rPr>
                <w:b/>
              </w:rPr>
            </w:pPr>
            <w:r>
              <w:rPr>
                <w:b/>
              </w:rPr>
              <w:t>Vysvětlení zadávacích podmínek</w:t>
            </w:r>
          </w:p>
        </w:tc>
      </w:tr>
      <w:tr w:rsidRPr="00E50090" w:rsidR="00062B7E"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062B7E" w:rsidP="00547B59" w:rsidRDefault="00062B7E">
            <w:pPr>
              <w:pStyle w:val="Tabulkatext"/>
              <w:spacing w:after="120" w:line="276" w:lineRule="auto"/>
              <w:jc w:val="both"/>
            </w:pPr>
            <w:r w:rsidRPr="00B85B9E">
              <w:t>Dodavatel je oprávněn po zadavateli požadovat</w:t>
            </w:r>
            <w:r w:rsidR="001B10EA">
              <w:t xml:space="preserve"> písemné</w:t>
            </w:r>
            <w:r w:rsidRPr="00B85B9E">
              <w:t xml:space="preserve"> vysvětlení zadávacích podmínek (</w:t>
            </w:r>
            <w:r w:rsidR="00D7656F">
              <w:t xml:space="preserve">odpověď </w:t>
            </w:r>
            <w:r w:rsidRPr="00B85B9E">
              <w:t>na dotaz)</w:t>
            </w:r>
            <w:r w:rsidR="00D7656F">
              <w:t xml:space="preserve"> ohledně zadávané</w:t>
            </w:r>
            <w:r w:rsidRPr="00B85B9E">
              <w:t xml:space="preserve"> zakázky. Písemná žádost musí být zadavateli doručena nejpozději 4 pracovní dny před uplynutím lhůty pro podání nabídek. </w:t>
            </w:r>
          </w:p>
          <w:p w:rsidRPr="0005484E" w:rsidR="00B95E57" w:rsidP="00547B59" w:rsidRDefault="00B95E57">
            <w:pPr>
              <w:pStyle w:val="Tabulkatext"/>
              <w:spacing w:after="120" w:line="276" w:lineRule="auto"/>
              <w:jc w:val="both"/>
            </w:pPr>
            <w:r w:rsidRPr="0005484E">
              <w:t>Zadavatel odešle vysvětlení zadávacích podmínek, případně související dokumenty, nejpozději do 2 pracovních dnů po doručení žádosti podle předchozího odstavce.</w:t>
            </w:r>
          </w:p>
        </w:tc>
      </w:tr>
      <w:tr w:rsidRPr="00E50090" w:rsidR="00062B7E"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E50090" w:rsidR="00062B7E" w:rsidP="00547B59" w:rsidRDefault="00062B7E">
            <w:pPr>
              <w:pStyle w:val="Tabulkatext"/>
              <w:spacing w:after="120" w:line="276" w:lineRule="auto"/>
              <w:jc w:val="both"/>
              <w:rPr>
                <w:b/>
                <w:bCs/>
              </w:rPr>
            </w:pPr>
            <w:r w:rsidRPr="00E50090">
              <w:rPr>
                <w:b/>
                <w:bCs/>
              </w:rPr>
              <w:t>Další požadavky na zpracování nabídky</w:t>
            </w:r>
          </w:p>
        </w:tc>
      </w:tr>
      <w:tr w:rsidRPr="00E50090" w:rsidR="00062B7E" w:rsidTr="00B3216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B85B9E" w:rsidP="00B85B9E" w:rsidRDefault="00B85B9E">
            <w:pPr>
              <w:pStyle w:val="Tabulkatext"/>
              <w:spacing w:after="120" w:line="276" w:lineRule="auto"/>
            </w:pPr>
            <w:r>
              <w:t>Obchodní a platební podmínky jsou uvedeny ve vzorovém návrhu smlouvy, který tvoří přílohu č.</w:t>
            </w:r>
            <w:r w:rsidR="0021726F">
              <w:t xml:space="preserve"> 5</w:t>
            </w:r>
            <w:r w:rsidR="00402306">
              <w:t xml:space="preserve"> této výzvy k podání nabídek</w:t>
            </w:r>
            <w:r>
              <w:t xml:space="preserve">. Tyto obchodní a platební podmínky jsou pro </w:t>
            </w:r>
            <w:r w:rsidR="00402306">
              <w:t>dodavatele</w:t>
            </w:r>
            <w:r>
              <w:t xml:space="preserve"> závazné a zadavatel na těchto podmínkách trvá.</w:t>
            </w:r>
          </w:p>
          <w:p w:rsidR="00B85B9E" w:rsidP="0021726F" w:rsidRDefault="00402306">
            <w:pPr>
              <w:pStyle w:val="Tabulkatext"/>
              <w:spacing w:after="120" w:line="276" w:lineRule="auto"/>
            </w:pPr>
            <w:r>
              <w:t>J</w:t>
            </w:r>
            <w:r w:rsidR="00B85B9E">
              <w:t>edna vzorová smlouva</w:t>
            </w:r>
            <w:r>
              <w:t xml:space="preserve"> je zpracována pro všechny části zakázky</w:t>
            </w:r>
            <w:r w:rsidR="00B85B9E">
              <w:t xml:space="preserve">. </w:t>
            </w:r>
            <w:r w:rsidRPr="004A0552" w:rsidR="00B85B9E">
              <w:t xml:space="preserve">Podá-li </w:t>
            </w:r>
            <w:r w:rsidRPr="004A0552">
              <w:t>dodavatel</w:t>
            </w:r>
            <w:r w:rsidRPr="004A0552" w:rsidR="00B85B9E">
              <w:t xml:space="preserve"> svou nabídku do více částí zakázky, je povinen vyplnit a podepsat </w:t>
            </w:r>
            <w:r w:rsidR="004A0552">
              <w:t xml:space="preserve">samostatné </w:t>
            </w:r>
            <w:r w:rsidRPr="004A0552" w:rsidR="00B85B9E">
              <w:t xml:space="preserve">smlouvy pro </w:t>
            </w:r>
            <w:r w:rsidR="004A0552">
              <w:t>každou část</w:t>
            </w:r>
            <w:r w:rsidRPr="004A0552" w:rsidR="00B85B9E">
              <w:t xml:space="preserve"> zakázky, do nichž se rozhodl podat nabídku.</w:t>
            </w:r>
          </w:p>
          <w:p w:rsidR="00B85B9E" w:rsidP="00B85B9E" w:rsidRDefault="00402306">
            <w:pPr>
              <w:pStyle w:val="Tabulkatext"/>
              <w:spacing w:after="120" w:line="276" w:lineRule="auto"/>
            </w:pPr>
            <w:r>
              <w:t>Dodavatel v dané s</w:t>
            </w:r>
            <w:r w:rsidR="00B85B9E">
              <w:t xml:space="preserve">mlouvě doplní, resp. upraví, chybějící údaje, které jsou zvýrazněny žlutým podbarvením. Znění ostatních ustanovení smlouvy nesmí </w:t>
            </w:r>
            <w:r>
              <w:t xml:space="preserve">dodavatel </w:t>
            </w:r>
            <w:r w:rsidR="00B85B9E">
              <w:t xml:space="preserve">měnit. </w:t>
            </w:r>
            <w:r>
              <w:t>Dodavatel</w:t>
            </w:r>
            <w:r w:rsidR="00B85B9E">
              <w:t xml:space="preserve"> je však oprávněn do smlouvy doplnit další ustanovení, která konkretizují práva a povinnosti smluvních stran. Tato nová ustanovení však nesmí být v rozporu s obchodními podmínkami, které uvedl zad</w:t>
            </w:r>
            <w:r>
              <w:t xml:space="preserve">avatel ve vzorovém návrhu </w:t>
            </w:r>
            <w:r w:rsidR="00B85B9E">
              <w:t>smlouvy.</w:t>
            </w:r>
            <w:r w:rsidR="004A0552">
              <w:t xml:space="preserve"> Nová ustanovení musí být vhodným způsobem v textu smlouvy zvýrazněna.</w:t>
            </w:r>
          </w:p>
          <w:p w:rsidR="00B85B9E" w:rsidP="0021726F" w:rsidRDefault="00B85B9E">
            <w:pPr>
              <w:pStyle w:val="Tabulkatext"/>
              <w:spacing w:after="120" w:line="276" w:lineRule="auto"/>
            </w:pPr>
            <w:r>
              <w:t xml:space="preserve">Takto doplněná smlouva </w:t>
            </w:r>
            <w:r w:rsidRPr="004A0552">
              <w:t xml:space="preserve">(příp. smlouvy) včetně podpisu osoby oprávněné jednat za </w:t>
            </w:r>
            <w:r w:rsidR="00BD329E">
              <w:t>dodavatele</w:t>
            </w:r>
            <w:r w:rsidRPr="004A0552">
              <w:t xml:space="preserve"> budou součástí nabídky </w:t>
            </w:r>
            <w:r w:rsidRPr="004A0552" w:rsidR="00402306">
              <w:t>dodavatele</w:t>
            </w:r>
            <w:r w:rsidRPr="004A0552">
              <w:t>.</w:t>
            </w:r>
            <w:r>
              <w:t xml:space="preserve"> </w:t>
            </w:r>
          </w:p>
          <w:p w:rsidRPr="0021726F" w:rsidR="00062B7E" w:rsidP="00211CE9" w:rsidRDefault="00B85B9E">
            <w:pPr>
              <w:pStyle w:val="Tabulkatext"/>
              <w:spacing w:after="120" w:line="276" w:lineRule="auto"/>
              <w:jc w:val="both"/>
            </w:pPr>
            <w:r>
              <w:t xml:space="preserve">Návrh </w:t>
            </w:r>
            <w:r w:rsidR="001E7DF1">
              <w:t>s</w:t>
            </w:r>
            <w:r>
              <w:t xml:space="preserve">mlouvy </w:t>
            </w:r>
            <w:r w:rsidRPr="004A0552">
              <w:t>(resp. smluv)</w:t>
            </w:r>
            <w:r>
              <w:t xml:space="preserve"> musí po obsahové stránce odpovídat ostatním údajům obsaženým v nabídce </w:t>
            </w:r>
            <w:r w:rsidR="00BD329E">
              <w:t>dodavatele</w:t>
            </w:r>
            <w:r>
              <w:t>.</w:t>
            </w:r>
            <w:r w:rsidR="0021726F">
              <w:t xml:space="preserve"> </w:t>
            </w:r>
          </w:p>
        </w:tc>
      </w:tr>
      <w:tr w:rsidRPr="00E50090" w:rsidR="00062B7E" w:rsidTr="001D3B1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062B7E" w:rsidP="00547B59" w:rsidRDefault="00062B7E">
            <w:pPr>
              <w:pStyle w:val="Tabulkatext"/>
              <w:spacing w:after="120" w:line="276" w:lineRule="auto"/>
              <w:jc w:val="both"/>
              <w:rPr>
                <w:b/>
                <w:bCs/>
              </w:rPr>
            </w:pPr>
            <w:r w:rsidRPr="00E50090">
              <w:rPr>
                <w:b/>
                <w:bCs/>
              </w:rPr>
              <w:lastRenderedPageBreak/>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60727D" w:rsidR="00062B7E" w:rsidP="0053124B" w:rsidRDefault="00062B7E">
            <w:pPr>
              <w:pStyle w:val="Tabulkatext"/>
              <w:spacing w:after="120" w:line="276" w:lineRule="auto"/>
              <w:jc w:val="both"/>
              <w:rPr>
                <w:u w:val="single"/>
              </w:rPr>
            </w:pPr>
            <w:r w:rsidRPr="0060727D">
              <w:t xml:space="preserve">Obecnou částí pravidel pro žadatele a příjemce v rámci Operačního programu Zaměstnanost (vydání </w:t>
            </w:r>
            <w:r w:rsidRPr="0060727D" w:rsidR="0060727D">
              <w:t xml:space="preserve">č. </w:t>
            </w:r>
            <w:r w:rsidR="0053124B">
              <w:t>6</w:t>
            </w:r>
            <w:r w:rsidRPr="0060727D">
              <w:t xml:space="preserve">, </w:t>
            </w:r>
            <w:r w:rsidR="004A0552">
              <w:t>a to konkrétně pravidly pro zadávání zakázek na služby s předpokládanou hodnotou od 400.000,- Kč bez DPH do 2.000.000,- Kč bez DPH. N</w:t>
            </w:r>
            <w:r w:rsidRPr="0060727D">
              <w:t>a toto zadávací řízení se neaplikují ustanovení zákona č. 134/2016 Sb., o zadávání veřejných zakázek.</w:t>
            </w:r>
          </w:p>
        </w:tc>
      </w:tr>
      <w:tr w:rsidRPr="00E50090" w:rsidR="00062B7E"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062B7E" w:rsidP="00547B59" w:rsidRDefault="00062B7E">
            <w:pPr>
              <w:pStyle w:val="Tabulkatext"/>
              <w:spacing w:after="120" w:line="276" w:lineRule="auto"/>
              <w:jc w:val="both"/>
              <w:rPr>
                <w:i/>
              </w:rPr>
            </w:pPr>
            <w:r w:rsidRPr="00E50090">
              <w:rPr>
                <w:b/>
                <w:bCs/>
              </w:rPr>
              <w:t>Dodavatelé budou vyrozumív</w:t>
            </w:r>
            <w:r w:rsidR="001E7DF1">
              <w:rPr>
                <w:b/>
                <w:bCs/>
              </w:rPr>
              <w:t>a</w:t>
            </w:r>
            <w:r w:rsidRPr="00E50090">
              <w:rPr>
                <w:b/>
                <w:bCs/>
              </w:rPr>
              <w:t xml:space="preserve">ní o výsledku, resp. zrušení zadávacího řízení a o příp. vyloučení nabídky prostřednictvím uveřejnění informace na portálu </w:t>
            </w:r>
            <w:hyperlink w:history="true" r:id="rId9">
              <w:r w:rsidRPr="00E50090">
                <w:rPr>
                  <w:rStyle w:val="Hypertextovodkaz"/>
                  <w:b/>
                  <w:bCs/>
                </w:rPr>
                <w:t>www.esfcr.cz</w:t>
              </w:r>
            </w:hyperlink>
            <w:r w:rsidRPr="00E50090">
              <w:rPr>
                <w:b/>
                <w:bCs/>
              </w:rPr>
              <w:t xml:space="preserve"> pod výše uvedeným názvem veřejné zakázky.</w:t>
            </w:r>
          </w:p>
        </w:tc>
      </w:tr>
    </w:tbl>
    <w:p w:rsidR="005C6C32" w:rsidP="00547B59" w:rsidRDefault="005C6C32">
      <w:pPr>
        <w:spacing w:after="120" w:line="276" w:lineRule="auto"/>
        <w:rPr>
          <w:rFonts w:ascii="Arial" w:hAnsi="Arial" w:cs="Arial"/>
          <w:sz w:val="16"/>
          <w:szCs w:val="16"/>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AB2EFF" w:rsidR="006445B9" w:rsidTr="00096DD9">
        <w:trPr>
          <w:cantSplit/>
          <w:trHeight w:val="255"/>
        </w:trPr>
        <w:tc>
          <w:tcPr>
            <w:tcW w:w="3828" w:type="dxa"/>
            <w:shd w:val="clear" w:color="auto" w:fill="auto"/>
          </w:tcPr>
          <w:p w:rsidRPr="00AB2EFF" w:rsidR="006445B9" w:rsidP="00547B59" w:rsidRDefault="006445B9">
            <w:pPr>
              <w:pStyle w:val="Tabulkatext"/>
              <w:spacing w:after="120" w:line="276" w:lineRule="auto"/>
              <w:jc w:val="both"/>
              <w:rPr>
                <w:rFonts w:ascii="Arial" w:hAnsi="Arial" w:cs="Arial"/>
                <w:szCs w:val="20"/>
              </w:rPr>
            </w:pPr>
            <w:r w:rsidRPr="00AB2EFF">
              <w:rPr>
                <w:rFonts w:ascii="Arial" w:hAnsi="Arial" w:cs="Arial"/>
                <w:szCs w:val="20"/>
              </w:rPr>
              <w:t xml:space="preserve">Datum a podpis osoby oprávněné jednat za zadavatele </w:t>
            </w:r>
          </w:p>
        </w:tc>
        <w:tc>
          <w:tcPr>
            <w:tcW w:w="5244" w:type="dxa"/>
            <w:shd w:val="clear" w:color="auto" w:fill="auto"/>
          </w:tcPr>
          <w:p w:rsidRPr="00AB2EFF" w:rsidR="006445B9" w:rsidP="00547B59" w:rsidRDefault="006445B9">
            <w:pPr>
              <w:pStyle w:val="A-ZprvaCSP-ods1dek"/>
              <w:keepNext/>
              <w:spacing w:after="120" w:line="276" w:lineRule="auto"/>
              <w:ind w:firstLine="0"/>
              <w:rPr>
                <w:rFonts w:ascii="Arial" w:hAnsi="Arial" w:cs="Arial"/>
                <w:sz w:val="20"/>
                <w:szCs w:val="20"/>
              </w:rPr>
            </w:pPr>
            <w:r w:rsidRPr="00AB2EFF">
              <w:rPr>
                <w:rFonts w:ascii="Arial" w:hAnsi="Arial" w:cs="Arial"/>
                <w:sz w:val="20"/>
                <w:szCs w:val="20"/>
              </w:rPr>
              <w:t>V [</w:t>
            </w:r>
            <w:r w:rsidR="00164534">
              <w:rPr>
                <w:rFonts w:ascii="Arial" w:hAnsi="Arial" w:cs="Arial"/>
                <w:sz w:val="20"/>
                <w:szCs w:val="20"/>
                <w:highlight w:val="lightGray"/>
              </w:rPr>
              <w:t>Praze</w:t>
            </w:r>
            <w:r w:rsidRPr="00AB2EFF">
              <w:rPr>
                <w:rFonts w:ascii="Arial" w:hAnsi="Arial" w:cs="Arial"/>
                <w:sz w:val="20"/>
                <w:szCs w:val="20"/>
              </w:rPr>
              <w:t xml:space="preserve">] </w:t>
            </w:r>
            <w:r w:rsidRPr="009A3585">
              <w:rPr>
                <w:rFonts w:ascii="Arial" w:hAnsi="Arial" w:cs="Arial"/>
                <w:sz w:val="20"/>
                <w:szCs w:val="20"/>
              </w:rPr>
              <w:t>dne [</w:t>
            </w:r>
            <w:proofErr w:type="gramStart"/>
            <w:r w:rsidRPr="009A3585" w:rsidR="009A3585">
              <w:rPr>
                <w:rFonts w:ascii="Arial" w:hAnsi="Arial" w:cs="Arial"/>
                <w:sz w:val="20"/>
                <w:szCs w:val="20"/>
              </w:rPr>
              <w:t>11.12</w:t>
            </w:r>
            <w:r w:rsidRPr="009A3585" w:rsidR="00814AFA">
              <w:rPr>
                <w:rFonts w:ascii="Arial" w:hAnsi="Arial" w:cs="Arial"/>
                <w:sz w:val="20"/>
                <w:szCs w:val="20"/>
              </w:rPr>
              <w:t>.2017</w:t>
            </w:r>
            <w:proofErr w:type="gramEnd"/>
            <w:r w:rsidRPr="009A3585">
              <w:rPr>
                <w:rFonts w:ascii="Arial" w:hAnsi="Arial" w:cs="Arial"/>
                <w:sz w:val="20"/>
                <w:szCs w:val="20"/>
              </w:rPr>
              <w:t>]</w:t>
            </w:r>
            <w:r w:rsidRPr="00AB2EFF">
              <w:rPr>
                <w:rFonts w:ascii="Arial" w:hAnsi="Arial" w:cs="Arial"/>
                <w:sz w:val="20"/>
                <w:szCs w:val="20"/>
              </w:rPr>
              <w:tab/>
            </w:r>
            <w:r w:rsidRPr="00AB2EFF">
              <w:rPr>
                <w:rFonts w:ascii="Arial" w:hAnsi="Arial" w:cs="Arial"/>
                <w:sz w:val="20"/>
                <w:szCs w:val="20"/>
              </w:rPr>
              <w:tab/>
            </w:r>
            <w:r w:rsidRPr="00AB2EFF">
              <w:rPr>
                <w:rFonts w:ascii="Arial" w:hAnsi="Arial" w:cs="Arial"/>
                <w:sz w:val="20"/>
                <w:szCs w:val="20"/>
              </w:rPr>
              <w:tab/>
            </w:r>
          </w:p>
          <w:p w:rsidRPr="00AB2EFF" w:rsidR="006445B9" w:rsidP="00547B59" w:rsidRDefault="006445B9">
            <w:pPr>
              <w:pStyle w:val="Tabulkatext"/>
              <w:spacing w:after="120" w:line="276" w:lineRule="auto"/>
              <w:jc w:val="both"/>
              <w:rPr>
                <w:rFonts w:ascii="Arial" w:hAnsi="Arial" w:cs="Arial"/>
                <w:szCs w:val="20"/>
              </w:rPr>
            </w:pPr>
          </w:p>
          <w:p w:rsidRPr="00AB2EFF" w:rsidR="006445B9" w:rsidP="00547B59" w:rsidRDefault="006445B9">
            <w:pPr>
              <w:pStyle w:val="Tabulkatext"/>
              <w:spacing w:after="120" w:line="276" w:lineRule="auto"/>
              <w:jc w:val="both"/>
              <w:rPr>
                <w:rFonts w:ascii="Arial" w:hAnsi="Arial" w:cs="Arial"/>
                <w:szCs w:val="20"/>
              </w:rPr>
            </w:pPr>
          </w:p>
        </w:tc>
      </w:tr>
    </w:tbl>
    <w:p w:rsidR="006445B9" w:rsidP="00547B59" w:rsidRDefault="006445B9">
      <w:pPr>
        <w:spacing w:after="120" w:line="276" w:lineRule="auto"/>
        <w:rPr>
          <w:rFonts w:ascii="Arial" w:hAnsi="Arial" w:cs="Arial"/>
          <w:sz w:val="16"/>
          <w:szCs w:val="16"/>
        </w:rPr>
      </w:pPr>
    </w:p>
    <w:p w:rsidRPr="00AE3E36" w:rsidR="006445B9" w:rsidP="00547B59" w:rsidRDefault="006445B9">
      <w:pPr>
        <w:spacing w:after="120" w:line="276" w:lineRule="auto"/>
        <w:rPr>
          <w:rFonts w:ascii="Arial" w:hAnsi="Arial" w:eastAsia="Times New Roman" w:cs="Arial"/>
          <w:i/>
          <w:color w:val="auto"/>
          <w:sz w:val="20"/>
          <w:szCs w:val="20"/>
          <w:lang w:eastAsia="cs-CZ"/>
        </w:rPr>
      </w:pPr>
      <w:r w:rsidRPr="00AE3E36">
        <w:rPr>
          <w:rFonts w:ascii="Arial" w:hAnsi="Arial" w:eastAsia="Times New Roman" w:cs="Arial"/>
          <w:i/>
          <w:color w:val="auto"/>
          <w:sz w:val="20"/>
          <w:szCs w:val="20"/>
          <w:lang w:eastAsia="cs-CZ"/>
        </w:rPr>
        <w:t>Přílohy:</w:t>
      </w:r>
    </w:p>
    <w:p w:rsidRPr="00AE3E36" w:rsidR="00AE7FD8" w:rsidP="00260ECE" w:rsidRDefault="00AE7FD8">
      <w:pPr>
        <w:pStyle w:val="Odstavecseseznamem"/>
        <w:numPr>
          <w:ilvl w:val="0"/>
          <w:numId w:val="34"/>
        </w:numPr>
        <w:spacing w:after="120" w:line="276" w:lineRule="auto"/>
        <w:rPr>
          <w:rFonts w:ascii="Arial" w:hAnsi="Arial" w:eastAsia="Times New Roman" w:cs="Arial"/>
          <w:i/>
          <w:color w:val="auto"/>
          <w:sz w:val="20"/>
          <w:szCs w:val="20"/>
          <w:lang w:eastAsia="cs-CZ"/>
        </w:rPr>
      </w:pPr>
      <w:r w:rsidRPr="00AE3E36">
        <w:rPr>
          <w:rFonts w:ascii="Arial" w:hAnsi="Arial" w:eastAsia="Times New Roman" w:cs="Arial"/>
          <w:i/>
          <w:color w:val="auto"/>
          <w:sz w:val="20"/>
          <w:szCs w:val="20"/>
          <w:lang w:eastAsia="cs-CZ"/>
        </w:rPr>
        <w:t>Vymezení předmětu plnění</w:t>
      </w:r>
    </w:p>
    <w:p w:rsidRPr="00AE3E36" w:rsidR="00AE7FD8" w:rsidP="00AE7FD8" w:rsidRDefault="00AE7FD8">
      <w:pPr>
        <w:pStyle w:val="Odstavecseseznamem"/>
        <w:numPr>
          <w:ilvl w:val="0"/>
          <w:numId w:val="34"/>
        </w:numPr>
        <w:spacing w:after="120" w:line="276" w:lineRule="auto"/>
        <w:rPr>
          <w:rFonts w:ascii="Arial" w:hAnsi="Arial" w:eastAsia="Times New Roman" w:cs="Arial"/>
          <w:i/>
          <w:color w:val="auto"/>
          <w:sz w:val="20"/>
          <w:szCs w:val="20"/>
          <w:lang w:eastAsia="cs-CZ"/>
        </w:rPr>
      </w:pPr>
      <w:r w:rsidRPr="00AE3E36">
        <w:rPr>
          <w:rFonts w:ascii="Arial" w:hAnsi="Arial" w:eastAsia="Times New Roman" w:cs="Arial"/>
          <w:i/>
          <w:color w:val="auto"/>
          <w:sz w:val="20"/>
          <w:szCs w:val="20"/>
          <w:lang w:eastAsia="cs-CZ"/>
        </w:rPr>
        <w:t>Vzorový seznam významných služeb</w:t>
      </w:r>
    </w:p>
    <w:p w:rsidRPr="00AE3E36" w:rsidR="00AE7FD8" w:rsidP="00AE7FD8" w:rsidRDefault="00AE7FD8">
      <w:pPr>
        <w:pStyle w:val="Odstavecseseznamem"/>
        <w:numPr>
          <w:ilvl w:val="0"/>
          <w:numId w:val="34"/>
        </w:numPr>
        <w:spacing w:after="120" w:line="276" w:lineRule="auto"/>
        <w:rPr>
          <w:rFonts w:ascii="Arial" w:hAnsi="Arial" w:eastAsia="Times New Roman" w:cs="Arial"/>
          <w:i/>
          <w:color w:val="auto"/>
          <w:sz w:val="20"/>
          <w:szCs w:val="20"/>
          <w:lang w:eastAsia="cs-CZ"/>
        </w:rPr>
      </w:pPr>
      <w:r w:rsidRPr="00AE3E36">
        <w:rPr>
          <w:rFonts w:ascii="Arial" w:hAnsi="Arial" w:eastAsia="Times New Roman" w:cs="Arial"/>
          <w:i/>
          <w:color w:val="auto"/>
          <w:sz w:val="20"/>
          <w:szCs w:val="20"/>
          <w:lang w:eastAsia="cs-CZ"/>
        </w:rPr>
        <w:t>Vzorový strukturovaný životopis člena realizačního týmu</w:t>
      </w:r>
    </w:p>
    <w:p w:rsidRPr="00AE3E36" w:rsidR="00260ECE" w:rsidP="00260ECE" w:rsidRDefault="00260ECE">
      <w:pPr>
        <w:pStyle w:val="Odstavecseseznamem"/>
        <w:numPr>
          <w:ilvl w:val="0"/>
          <w:numId w:val="34"/>
        </w:numPr>
        <w:spacing w:after="120" w:line="276" w:lineRule="auto"/>
        <w:rPr>
          <w:rFonts w:ascii="Arial" w:hAnsi="Arial" w:eastAsia="Times New Roman" w:cs="Arial"/>
          <w:i/>
          <w:color w:val="auto"/>
          <w:sz w:val="20"/>
          <w:szCs w:val="20"/>
          <w:lang w:eastAsia="cs-CZ"/>
        </w:rPr>
      </w:pPr>
      <w:r w:rsidRPr="00AE3E36">
        <w:rPr>
          <w:rFonts w:ascii="Arial" w:hAnsi="Arial" w:eastAsia="Times New Roman" w:cs="Arial"/>
          <w:i/>
          <w:color w:val="auto"/>
          <w:sz w:val="20"/>
          <w:szCs w:val="20"/>
          <w:lang w:eastAsia="cs-CZ"/>
        </w:rPr>
        <w:t>Vzorový krycí list nabídky</w:t>
      </w:r>
    </w:p>
    <w:p w:rsidRPr="00AE3E36" w:rsidR="00260ECE" w:rsidP="00AE7FD8" w:rsidRDefault="0021726F">
      <w:pPr>
        <w:pStyle w:val="Odstavecseseznamem"/>
        <w:numPr>
          <w:ilvl w:val="0"/>
          <w:numId w:val="34"/>
        </w:numPr>
        <w:spacing w:after="120" w:line="276" w:lineRule="auto"/>
        <w:rPr>
          <w:rFonts w:ascii="Arial" w:hAnsi="Arial" w:eastAsia="Times New Roman" w:cs="Arial"/>
          <w:i/>
          <w:color w:val="auto"/>
          <w:sz w:val="20"/>
          <w:szCs w:val="20"/>
          <w:lang w:eastAsia="cs-CZ"/>
        </w:rPr>
      </w:pPr>
      <w:r w:rsidRPr="00AE3E36">
        <w:rPr>
          <w:rFonts w:ascii="Arial" w:hAnsi="Arial" w:eastAsia="Times New Roman" w:cs="Arial"/>
          <w:i/>
          <w:color w:val="auto"/>
          <w:sz w:val="20"/>
          <w:szCs w:val="20"/>
          <w:lang w:eastAsia="cs-CZ"/>
        </w:rPr>
        <w:t>Návrh smlouvy</w:t>
      </w:r>
    </w:p>
    <w:p w:rsidR="003F69DA" w:rsidP="00547B59" w:rsidRDefault="003F69DA">
      <w:pPr>
        <w:spacing w:after="120" w:line="276" w:lineRule="auto"/>
        <w:rPr>
          <w:rFonts w:ascii="Arial" w:hAnsi="Arial" w:eastAsia="Times New Roman" w:cs="Arial"/>
          <w:i/>
          <w:color w:val="auto"/>
          <w:lang w:eastAsia="cs-CZ"/>
        </w:rPr>
      </w:pPr>
    </w:p>
    <w:p w:rsidRPr="00E50090" w:rsidR="005C6C32" w:rsidP="00547B59" w:rsidRDefault="005C6C32">
      <w:pPr>
        <w:spacing w:after="120" w:line="276" w:lineRule="auto"/>
      </w:pPr>
    </w:p>
    <w:sectPr w:rsidRPr="00E50090" w:rsidR="005C6C32" w:rsidSect="00830A79">
      <w:headerReference w:type="default" r:id="rId10"/>
      <w:footerReference w:type="default" r:id="rId11"/>
      <w:headerReference w:type="first" r:id="rId12"/>
      <w:footerReference w:type="first" r:id="rId13"/>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A579B2" w:rsidP="00744469" w:rsidRDefault="00A579B2">
      <w:pPr>
        <w:spacing w:after="0"/>
      </w:pPr>
      <w:r>
        <w:separator/>
      </w:r>
    </w:p>
  </w:endnote>
  <w:endnote w:type="continuationSeparator" w:id="0">
    <w:p w:rsidR="00A579B2" w:rsidP="00744469" w:rsidRDefault="00A579B2">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008C375C" w:rsidTr="00830A79">
      <w:tc>
        <w:tcPr>
          <w:tcW w:w="5000" w:type="pct"/>
          <w:gridSpan w:val="3"/>
          <w:shd w:val="clear" w:color="auto" w:fill="auto"/>
          <w:vAlign w:val="center"/>
        </w:tcPr>
        <w:p w:rsidR="008C375C" w:rsidP="00F543E8" w:rsidRDefault="008C375C">
          <w:pPr>
            <w:pStyle w:val="Tabulkazhlav"/>
          </w:pPr>
        </w:p>
      </w:tc>
    </w:tr>
    <w:tr w:rsidR="008C375C" w:rsidTr="00830A79">
      <w:tc>
        <w:tcPr>
          <w:tcW w:w="1667" w:type="pct"/>
          <w:shd w:val="clear" w:color="auto" w:fill="auto"/>
          <w:vAlign w:val="center"/>
        </w:tcPr>
        <w:p w:rsidR="008C375C" w:rsidP="00E073EC" w:rsidRDefault="008C375C">
          <w:pPr>
            <w:pStyle w:val="Tabulkatext"/>
          </w:pPr>
        </w:p>
      </w:tc>
      <w:tc>
        <w:tcPr>
          <w:tcW w:w="1667" w:type="pct"/>
          <w:shd w:val="clear" w:color="auto" w:fill="auto"/>
          <w:vAlign w:val="center"/>
        </w:tcPr>
        <w:p w:rsidR="008C375C" w:rsidP="00015461" w:rsidRDefault="008C375C">
          <w:pPr>
            <w:pStyle w:val="Tabulkatext"/>
            <w:jc w:val="center"/>
          </w:pPr>
        </w:p>
      </w:tc>
      <w:tc>
        <w:tcPr>
          <w:tcW w:w="1667" w:type="pct"/>
          <w:shd w:val="clear" w:color="auto" w:fill="auto"/>
          <w:vAlign w:val="center"/>
        </w:tcPr>
        <w:p w:rsidR="008C375C" w:rsidP="00E073EC" w:rsidRDefault="008C375C">
          <w:pPr>
            <w:pStyle w:val="Tabulkatext"/>
            <w:jc w:val="right"/>
          </w:pPr>
          <w:r>
            <w:t xml:space="preserve">Strana: </w:t>
          </w:r>
          <w:r>
            <w:fldChar w:fldCharType="begin"/>
          </w:r>
          <w:r>
            <w:instrText xml:space="preserve"> PAGE   \* MERGEFORMAT </w:instrText>
          </w:r>
          <w:r>
            <w:fldChar w:fldCharType="separate"/>
          </w:r>
          <w:r w:rsidR="00A057A2">
            <w:rPr>
              <w:noProof/>
            </w:rPr>
            <w:t>1</w:t>
          </w:r>
          <w:r>
            <w:fldChar w:fldCharType="end"/>
          </w:r>
          <w:r>
            <w:t xml:space="preserve"> z </w:t>
          </w:r>
          <w:fldSimple w:instr=" NUMPAGES   \* MERGEFORMAT ">
            <w:r w:rsidR="00A057A2">
              <w:rPr>
                <w:noProof/>
              </w:rPr>
              <w:t>9</w:t>
            </w:r>
          </w:fldSimple>
        </w:p>
      </w:tc>
    </w:tr>
  </w:tbl>
  <w:p w:rsidR="008C375C" w:rsidRDefault="008C375C">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8C375C" w:rsidTr="00A34F9E">
      <w:tc>
        <w:tcPr>
          <w:tcW w:w="5000" w:type="pct"/>
          <w:gridSpan w:val="3"/>
          <w:shd w:val="clear" w:color="auto" w:fill="auto"/>
          <w:vAlign w:val="center"/>
        </w:tcPr>
        <w:p w:rsidRPr="00A34F9E" w:rsidR="008C375C" w:rsidP="00A34F9E" w:rsidRDefault="008C375C">
          <w:pPr>
            <w:pStyle w:val="Tabulkazhlav"/>
            <w:rPr>
              <w:b w:val="false"/>
            </w:rPr>
          </w:pPr>
        </w:p>
      </w:tc>
    </w:tr>
    <w:tr w:rsidR="008C375C" w:rsidTr="00A34F9E">
      <w:tc>
        <w:tcPr>
          <w:tcW w:w="1667" w:type="pct"/>
          <w:shd w:val="clear" w:color="auto" w:fill="auto"/>
          <w:vAlign w:val="center"/>
        </w:tcPr>
        <w:p w:rsidR="008C375C" w:rsidP="00096DD9" w:rsidRDefault="008C375C">
          <w:pPr>
            <w:pStyle w:val="Tabulkatext"/>
          </w:pPr>
        </w:p>
      </w:tc>
      <w:tc>
        <w:tcPr>
          <w:tcW w:w="1667" w:type="pct"/>
          <w:shd w:val="clear" w:color="auto" w:fill="auto"/>
          <w:vAlign w:val="center"/>
        </w:tcPr>
        <w:p w:rsidR="008C375C" w:rsidP="00096DD9" w:rsidRDefault="008C375C">
          <w:pPr>
            <w:pStyle w:val="Tabulkatext"/>
            <w:jc w:val="center"/>
          </w:pPr>
        </w:p>
      </w:tc>
      <w:tc>
        <w:tcPr>
          <w:tcW w:w="1666" w:type="pct"/>
          <w:shd w:val="clear" w:color="auto" w:fill="auto"/>
          <w:vAlign w:val="center"/>
        </w:tcPr>
        <w:p w:rsidR="008C375C" w:rsidP="00096DD9" w:rsidRDefault="008C375C">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fldSimple w:instr=" NUMPAGES   \* MERGEFORMAT ">
            <w:r w:rsidR="0015161A">
              <w:rPr>
                <w:noProof/>
              </w:rPr>
              <w:t>9</w:t>
            </w:r>
          </w:fldSimple>
        </w:p>
      </w:tc>
    </w:tr>
  </w:tbl>
  <w:p w:rsidR="008C375C" w:rsidRDefault="008C375C">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A579B2" w:rsidP="00744469" w:rsidRDefault="00A579B2">
      <w:pPr>
        <w:spacing w:after="0"/>
      </w:pPr>
      <w:r>
        <w:separator/>
      </w:r>
    </w:p>
  </w:footnote>
  <w:footnote w:type="continuationSeparator" w:id="0">
    <w:p w:rsidR="00A579B2" w:rsidP="00744469" w:rsidRDefault="00A579B2">
      <w:pPr>
        <w:spacing w:after="0"/>
      </w:pPr>
      <w:r>
        <w:continuationSeparator/>
      </w:r>
    </w:p>
  </w:footnote>
  <w:footnote w:id="1">
    <w:p w:rsidR="008C375C" w:rsidP="005C6C32" w:rsidRDefault="008C375C">
      <w:pPr>
        <w:pStyle w:val="Textpoznpodarou"/>
      </w:pPr>
      <w:r>
        <w:rPr>
          <w:rStyle w:val="Znakapoznpodarou"/>
        </w:rPr>
        <w:footnoteRef/>
      </w:r>
      <w:r>
        <w:t xml:space="preserve"> Pole s povinnými náležitostmi výzvy jsou podbarvená. </w:t>
      </w:r>
    </w:p>
  </w:footnote>
  <w:footnote w:id="2">
    <w:p w:rsidR="008C375C" w:rsidRDefault="008C375C">
      <w:pPr>
        <w:pStyle w:val="Textpoznpodarou"/>
      </w:pPr>
      <w:r>
        <w:rPr>
          <w:rStyle w:val="Znakapoznpodarou"/>
        </w:rPr>
        <w:footnoteRef/>
      </w:r>
      <w:r>
        <w:t xml:space="preserve"> Další požadavky mohou být zadavatelem specifikovány v závěrečné části výzvy k podání nabídek.</w:t>
      </w:r>
    </w:p>
  </w:footnote>
  <w:footnote w:id="3">
    <w:p w:rsidR="008C375C" w:rsidP="00DA7A8F" w:rsidRDefault="008C375C">
      <w:pPr>
        <w:pStyle w:val="Textpoznpodarou"/>
      </w:pPr>
      <w:r>
        <w:rPr>
          <w:rStyle w:val="Znakapoznpodarou"/>
        </w:rPr>
        <w:footnoteRef/>
      </w:r>
      <w:r>
        <w:t xml:space="preserve"> Osobou oprávněnou jednat za dodavatele se rozumí osoba jednající na základě plné moci od statutárního orgánu či od dodavatele, který je fyzickou osobou.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375C" w:rsidRDefault="008C375C">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8C375C" w:rsidRDefault="008C375C">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375C" w:rsidRDefault="008C375C">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8C375C" w:rsidRDefault="008C375C">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25pt;height:6.25pt" id="_x0000_i1026" o:bullet="t">
        <v:imagedata o:title="ul" r:id="rId1"/>
      </v:shape>
    </w:pict>
  </w:numPicBullet>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4">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B893CC5"/>
    <w:multiLevelType w:val="hybridMultilevel"/>
    <w:tmpl w:val="6CCEA986"/>
    <w:lvl w:ilvl="0" w:tplc="5DD64A38">
      <w:start w:val="1"/>
      <w:numFmt w:val="lowerLetter"/>
      <w:lvlText w:val="%1)"/>
      <w:lvlJc w:val="left"/>
      <w:pPr>
        <w:ind w:left="1428" w:hanging="360"/>
      </w:pPr>
      <w:rPr>
        <w:rFonts w:hint="default"/>
        <w:b w:val="false"/>
      </w:r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8">
    <w:nsid w:val="3D262B5E"/>
    <w:multiLevelType w:val="multilevel"/>
    <w:tmpl w:val="13223DCA"/>
    <w:lvl w:ilvl="0">
      <w:start w:val="1"/>
      <w:numFmt w:val="decimal"/>
      <w:pStyle w:val="Title1"/>
      <w:lvlText w:val="%1."/>
      <w:lvlJc w:val="left"/>
      <w:pPr>
        <w:ind w:left="720" w:hanging="360"/>
      </w:p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hint="default" w:ascii="Symbol" w:hAnsi="Symbol"/>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2">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13">
    <w:nsid w:val="50521ED5"/>
    <w:multiLevelType w:val="hybridMultilevel"/>
    <w:tmpl w:val="1E9A7DD6"/>
    <w:lvl w:ilvl="0" w:tplc="04050011">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4">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4EB0E52"/>
    <w:multiLevelType w:val="hybridMultilevel"/>
    <w:tmpl w:val="D696C5D4"/>
    <w:lvl w:ilvl="0" w:tplc="DB9C7F8E">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6">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7">
    <w:nsid w:val="5C807074"/>
    <w:multiLevelType w:val="hybridMultilevel"/>
    <w:tmpl w:val="538A2B8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9">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21">
    <w:nsid w:val="71A10CA6"/>
    <w:multiLevelType w:val="hybridMultilevel"/>
    <w:tmpl w:val="E53A7C7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3">
    <w:nsid w:val="79E354AE"/>
    <w:multiLevelType w:val="hybridMultilevel"/>
    <w:tmpl w:val="28DABBDC"/>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1"/>
  </w:num>
  <w:num w:numId="3">
    <w:abstractNumId w:val="6"/>
  </w:num>
  <w:num w:numId="4">
    <w:abstractNumId w:val="10"/>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9"/>
  </w:num>
  <w:num w:numId="10">
    <w:abstractNumId w:val="4"/>
  </w:num>
  <w:num w:numId="11">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
  </w:num>
  <w:num w:numId="14">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14"/>
  </w:num>
  <w:num w:numId="17">
    <w:abstractNumId w:val="5"/>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
  </w:num>
  <w:num w:numId="22">
    <w:abstractNumId w:val="12"/>
  </w:num>
  <w:num w:numId="23">
    <w:abstractNumId w:val="16"/>
  </w:num>
  <w:num w:numId="24">
    <w:abstractNumId w:val="18"/>
  </w:num>
  <w:num w:numId="25">
    <w:abstractNumId w:val="11"/>
  </w:num>
  <w:num w:numId="26">
    <w:abstractNumId w:val="19"/>
  </w:num>
  <w:num w:numId="27">
    <w:abstractNumId w:val="13"/>
  </w:num>
  <w:num w:numId="28">
    <w:abstractNumId w:val="20"/>
  </w:num>
  <w:num w:numId="29">
    <w:abstractNumId w:val="8"/>
  </w:num>
  <w:num w:numId="30">
    <w:abstractNumId w:val="23"/>
  </w:num>
  <w:num w:numId="31">
    <w:abstractNumId w:val="17"/>
  </w:num>
  <w:num w:numId="32">
    <w:abstractNumId w:val="15"/>
  </w:num>
  <w:num w:numId="33">
    <w:abstractNumId w:val="7"/>
  </w:num>
  <w:num w:numId="34">
    <w:abstractNumId w:val="2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2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018E"/>
    <w:rsid w:val="00002C80"/>
    <w:rsid w:val="00003733"/>
    <w:rsid w:val="00015461"/>
    <w:rsid w:val="000217DF"/>
    <w:rsid w:val="000258A1"/>
    <w:rsid w:val="000532DA"/>
    <w:rsid w:val="0005484E"/>
    <w:rsid w:val="00055362"/>
    <w:rsid w:val="00057C9B"/>
    <w:rsid w:val="00062B7E"/>
    <w:rsid w:val="00065731"/>
    <w:rsid w:val="00067555"/>
    <w:rsid w:val="00067B65"/>
    <w:rsid w:val="00067F8E"/>
    <w:rsid w:val="0007086B"/>
    <w:rsid w:val="00073423"/>
    <w:rsid w:val="00073CC8"/>
    <w:rsid w:val="00077D88"/>
    <w:rsid w:val="00084CE4"/>
    <w:rsid w:val="00086DA7"/>
    <w:rsid w:val="00094DDD"/>
    <w:rsid w:val="00096DD9"/>
    <w:rsid w:val="000A1FE3"/>
    <w:rsid w:val="000B25D8"/>
    <w:rsid w:val="000C0FA8"/>
    <w:rsid w:val="000C1EF8"/>
    <w:rsid w:val="000D03CA"/>
    <w:rsid w:val="000E04CA"/>
    <w:rsid w:val="000E11BF"/>
    <w:rsid w:val="000F0056"/>
    <w:rsid w:val="000F5592"/>
    <w:rsid w:val="001028BA"/>
    <w:rsid w:val="001070FC"/>
    <w:rsid w:val="0011678D"/>
    <w:rsid w:val="0011753D"/>
    <w:rsid w:val="00121E84"/>
    <w:rsid w:val="001223D6"/>
    <w:rsid w:val="0012471F"/>
    <w:rsid w:val="0015161A"/>
    <w:rsid w:val="00153902"/>
    <w:rsid w:val="001556EB"/>
    <w:rsid w:val="001619B4"/>
    <w:rsid w:val="001641A3"/>
    <w:rsid w:val="00164534"/>
    <w:rsid w:val="00165569"/>
    <w:rsid w:val="001673AF"/>
    <w:rsid w:val="001776A7"/>
    <w:rsid w:val="001819EE"/>
    <w:rsid w:val="00184F3F"/>
    <w:rsid w:val="00185596"/>
    <w:rsid w:val="00194656"/>
    <w:rsid w:val="0019708B"/>
    <w:rsid w:val="001A735A"/>
    <w:rsid w:val="001B10EA"/>
    <w:rsid w:val="001B1706"/>
    <w:rsid w:val="001B1CBF"/>
    <w:rsid w:val="001B4C24"/>
    <w:rsid w:val="001B55D7"/>
    <w:rsid w:val="001C08A2"/>
    <w:rsid w:val="001D1395"/>
    <w:rsid w:val="001D3B11"/>
    <w:rsid w:val="001D3DFE"/>
    <w:rsid w:val="001D5560"/>
    <w:rsid w:val="001E7DF1"/>
    <w:rsid w:val="00201111"/>
    <w:rsid w:val="00202271"/>
    <w:rsid w:val="0020570D"/>
    <w:rsid w:val="00211CE9"/>
    <w:rsid w:val="0021726F"/>
    <w:rsid w:val="002319F2"/>
    <w:rsid w:val="0023726E"/>
    <w:rsid w:val="00240EE3"/>
    <w:rsid w:val="002412E8"/>
    <w:rsid w:val="00243A5F"/>
    <w:rsid w:val="00256A02"/>
    <w:rsid w:val="00260ECE"/>
    <w:rsid w:val="00265BDF"/>
    <w:rsid w:val="002671A0"/>
    <w:rsid w:val="00282A23"/>
    <w:rsid w:val="00282E14"/>
    <w:rsid w:val="00283A91"/>
    <w:rsid w:val="0028620C"/>
    <w:rsid w:val="002866E8"/>
    <w:rsid w:val="00287DE2"/>
    <w:rsid w:val="002921D1"/>
    <w:rsid w:val="002A1981"/>
    <w:rsid w:val="002A6E78"/>
    <w:rsid w:val="002B3FC2"/>
    <w:rsid w:val="002B6E2F"/>
    <w:rsid w:val="002B73EE"/>
    <w:rsid w:val="002C4D5F"/>
    <w:rsid w:val="002D4DD2"/>
    <w:rsid w:val="002D4F92"/>
    <w:rsid w:val="002D4F97"/>
    <w:rsid w:val="002D7766"/>
    <w:rsid w:val="002F442A"/>
    <w:rsid w:val="002F44C8"/>
    <w:rsid w:val="00301913"/>
    <w:rsid w:val="00302400"/>
    <w:rsid w:val="00306C59"/>
    <w:rsid w:val="003157EE"/>
    <w:rsid w:val="00330790"/>
    <w:rsid w:val="00334BEF"/>
    <w:rsid w:val="00334D40"/>
    <w:rsid w:val="00342EB6"/>
    <w:rsid w:val="00352C1A"/>
    <w:rsid w:val="0036060A"/>
    <w:rsid w:val="00361FFC"/>
    <w:rsid w:val="0038447D"/>
    <w:rsid w:val="003851E9"/>
    <w:rsid w:val="00391DBE"/>
    <w:rsid w:val="00394C90"/>
    <w:rsid w:val="00394E65"/>
    <w:rsid w:val="00397533"/>
    <w:rsid w:val="003A0960"/>
    <w:rsid w:val="003A5621"/>
    <w:rsid w:val="003A5981"/>
    <w:rsid w:val="003B1163"/>
    <w:rsid w:val="003B66CA"/>
    <w:rsid w:val="003B6F5A"/>
    <w:rsid w:val="003D1849"/>
    <w:rsid w:val="003D3143"/>
    <w:rsid w:val="003E5795"/>
    <w:rsid w:val="003F02C5"/>
    <w:rsid w:val="003F69DA"/>
    <w:rsid w:val="00402306"/>
    <w:rsid w:val="0041035F"/>
    <w:rsid w:val="00411A16"/>
    <w:rsid w:val="004162EF"/>
    <w:rsid w:val="00434622"/>
    <w:rsid w:val="004354DE"/>
    <w:rsid w:val="004415B1"/>
    <w:rsid w:val="00443964"/>
    <w:rsid w:val="004461FB"/>
    <w:rsid w:val="004548E9"/>
    <w:rsid w:val="00455567"/>
    <w:rsid w:val="00455EED"/>
    <w:rsid w:val="00455F51"/>
    <w:rsid w:val="00473643"/>
    <w:rsid w:val="0048233C"/>
    <w:rsid w:val="00497ED7"/>
    <w:rsid w:val="004A0552"/>
    <w:rsid w:val="004B48DE"/>
    <w:rsid w:val="004C29AA"/>
    <w:rsid w:val="004C6F44"/>
    <w:rsid w:val="004C721F"/>
    <w:rsid w:val="004D73F0"/>
    <w:rsid w:val="004E5D87"/>
    <w:rsid w:val="00502D0D"/>
    <w:rsid w:val="00507C31"/>
    <w:rsid w:val="00512C01"/>
    <w:rsid w:val="005160A1"/>
    <w:rsid w:val="0052157E"/>
    <w:rsid w:val="005278BA"/>
    <w:rsid w:val="0053124B"/>
    <w:rsid w:val="00536184"/>
    <w:rsid w:val="00536355"/>
    <w:rsid w:val="00536CEE"/>
    <w:rsid w:val="00547B59"/>
    <w:rsid w:val="0055203F"/>
    <w:rsid w:val="00554841"/>
    <w:rsid w:val="00556F01"/>
    <w:rsid w:val="00567C05"/>
    <w:rsid w:val="005701D1"/>
    <w:rsid w:val="00573732"/>
    <w:rsid w:val="0057437D"/>
    <w:rsid w:val="00585882"/>
    <w:rsid w:val="00597E60"/>
    <w:rsid w:val="005A3EFE"/>
    <w:rsid w:val="005A4B46"/>
    <w:rsid w:val="005B66CA"/>
    <w:rsid w:val="005B7AFA"/>
    <w:rsid w:val="005C19CB"/>
    <w:rsid w:val="005C28D2"/>
    <w:rsid w:val="005C5C86"/>
    <w:rsid w:val="005C6C32"/>
    <w:rsid w:val="005D44FC"/>
    <w:rsid w:val="005D69D6"/>
    <w:rsid w:val="005D7987"/>
    <w:rsid w:val="005E72E4"/>
    <w:rsid w:val="005F536D"/>
    <w:rsid w:val="005F6058"/>
    <w:rsid w:val="00605AF1"/>
    <w:rsid w:val="0060727D"/>
    <w:rsid w:val="0062246E"/>
    <w:rsid w:val="00630E04"/>
    <w:rsid w:val="00640D76"/>
    <w:rsid w:val="006445B9"/>
    <w:rsid w:val="00644B7D"/>
    <w:rsid w:val="00647088"/>
    <w:rsid w:val="00653116"/>
    <w:rsid w:val="0066573D"/>
    <w:rsid w:val="00666232"/>
    <w:rsid w:val="00667155"/>
    <w:rsid w:val="00671782"/>
    <w:rsid w:val="006718E7"/>
    <w:rsid w:val="0068462F"/>
    <w:rsid w:val="00685750"/>
    <w:rsid w:val="00694A19"/>
    <w:rsid w:val="006A38BF"/>
    <w:rsid w:val="006B011F"/>
    <w:rsid w:val="006B3320"/>
    <w:rsid w:val="006B7AD7"/>
    <w:rsid w:val="006C1E7C"/>
    <w:rsid w:val="006D2EC2"/>
    <w:rsid w:val="006D426B"/>
    <w:rsid w:val="006D4968"/>
    <w:rsid w:val="006D6F9B"/>
    <w:rsid w:val="006D7FC5"/>
    <w:rsid w:val="006E2DA2"/>
    <w:rsid w:val="006F114E"/>
    <w:rsid w:val="006F6CA1"/>
    <w:rsid w:val="006F7E2F"/>
    <w:rsid w:val="007021C1"/>
    <w:rsid w:val="00706BD4"/>
    <w:rsid w:val="0071650F"/>
    <w:rsid w:val="0071660A"/>
    <w:rsid w:val="00722C49"/>
    <w:rsid w:val="00726CA0"/>
    <w:rsid w:val="00737635"/>
    <w:rsid w:val="00744469"/>
    <w:rsid w:val="00745EF9"/>
    <w:rsid w:val="00747312"/>
    <w:rsid w:val="007566EB"/>
    <w:rsid w:val="007661DE"/>
    <w:rsid w:val="00773D72"/>
    <w:rsid w:val="00775CA5"/>
    <w:rsid w:val="00782D4C"/>
    <w:rsid w:val="00792DF0"/>
    <w:rsid w:val="007968AC"/>
    <w:rsid w:val="00797E60"/>
    <w:rsid w:val="007A0075"/>
    <w:rsid w:val="007A7CE7"/>
    <w:rsid w:val="007B1C3C"/>
    <w:rsid w:val="007B48F7"/>
    <w:rsid w:val="007D0935"/>
    <w:rsid w:val="007E55A2"/>
    <w:rsid w:val="007E6E16"/>
    <w:rsid w:val="007E732D"/>
    <w:rsid w:val="007F59A4"/>
    <w:rsid w:val="008053D8"/>
    <w:rsid w:val="00814AFA"/>
    <w:rsid w:val="00815F47"/>
    <w:rsid w:val="00820A6C"/>
    <w:rsid w:val="008255F6"/>
    <w:rsid w:val="00830A79"/>
    <w:rsid w:val="00832A86"/>
    <w:rsid w:val="00844670"/>
    <w:rsid w:val="00847203"/>
    <w:rsid w:val="008506E3"/>
    <w:rsid w:val="00863E4C"/>
    <w:rsid w:val="008647B8"/>
    <w:rsid w:val="00881484"/>
    <w:rsid w:val="008819E7"/>
    <w:rsid w:val="008842D3"/>
    <w:rsid w:val="00890FAA"/>
    <w:rsid w:val="008A2E81"/>
    <w:rsid w:val="008A6CB2"/>
    <w:rsid w:val="008B607A"/>
    <w:rsid w:val="008C375C"/>
    <w:rsid w:val="008C6214"/>
    <w:rsid w:val="008C79B2"/>
    <w:rsid w:val="008C7EB7"/>
    <w:rsid w:val="008E0060"/>
    <w:rsid w:val="008E0F06"/>
    <w:rsid w:val="008E1FC1"/>
    <w:rsid w:val="008F7D9B"/>
    <w:rsid w:val="00901CB3"/>
    <w:rsid w:val="00910732"/>
    <w:rsid w:val="009117F1"/>
    <w:rsid w:val="009121EF"/>
    <w:rsid w:val="00931A47"/>
    <w:rsid w:val="009343A7"/>
    <w:rsid w:val="00934A32"/>
    <w:rsid w:val="00942E26"/>
    <w:rsid w:val="00942F74"/>
    <w:rsid w:val="009574F9"/>
    <w:rsid w:val="00967D4A"/>
    <w:rsid w:val="00982BC2"/>
    <w:rsid w:val="00986C20"/>
    <w:rsid w:val="009A3585"/>
    <w:rsid w:val="009A66A1"/>
    <w:rsid w:val="009A7345"/>
    <w:rsid w:val="009A755D"/>
    <w:rsid w:val="009B3B29"/>
    <w:rsid w:val="009C6048"/>
    <w:rsid w:val="009C6899"/>
    <w:rsid w:val="009C6A0E"/>
    <w:rsid w:val="009C71CB"/>
    <w:rsid w:val="009D6602"/>
    <w:rsid w:val="009E0E4B"/>
    <w:rsid w:val="009E1C91"/>
    <w:rsid w:val="009F0B5D"/>
    <w:rsid w:val="00A057A2"/>
    <w:rsid w:val="00A05864"/>
    <w:rsid w:val="00A076EC"/>
    <w:rsid w:val="00A11B74"/>
    <w:rsid w:val="00A13364"/>
    <w:rsid w:val="00A13675"/>
    <w:rsid w:val="00A14B55"/>
    <w:rsid w:val="00A15D10"/>
    <w:rsid w:val="00A16328"/>
    <w:rsid w:val="00A338EB"/>
    <w:rsid w:val="00A33A3D"/>
    <w:rsid w:val="00A34498"/>
    <w:rsid w:val="00A34F9E"/>
    <w:rsid w:val="00A36264"/>
    <w:rsid w:val="00A47B09"/>
    <w:rsid w:val="00A579B2"/>
    <w:rsid w:val="00A606D7"/>
    <w:rsid w:val="00A60DA8"/>
    <w:rsid w:val="00A6685A"/>
    <w:rsid w:val="00A67723"/>
    <w:rsid w:val="00A711D7"/>
    <w:rsid w:val="00A7761D"/>
    <w:rsid w:val="00A86B09"/>
    <w:rsid w:val="00A875F4"/>
    <w:rsid w:val="00A87668"/>
    <w:rsid w:val="00AA3E99"/>
    <w:rsid w:val="00AC0D56"/>
    <w:rsid w:val="00AC3356"/>
    <w:rsid w:val="00AD04D6"/>
    <w:rsid w:val="00AD5A7E"/>
    <w:rsid w:val="00AE3E36"/>
    <w:rsid w:val="00AE7FD8"/>
    <w:rsid w:val="00B04C20"/>
    <w:rsid w:val="00B11883"/>
    <w:rsid w:val="00B12054"/>
    <w:rsid w:val="00B1392B"/>
    <w:rsid w:val="00B26505"/>
    <w:rsid w:val="00B3216D"/>
    <w:rsid w:val="00B32C5C"/>
    <w:rsid w:val="00B3467E"/>
    <w:rsid w:val="00B3723F"/>
    <w:rsid w:val="00B4380E"/>
    <w:rsid w:val="00B50733"/>
    <w:rsid w:val="00B539D6"/>
    <w:rsid w:val="00B56267"/>
    <w:rsid w:val="00B56786"/>
    <w:rsid w:val="00B57C7F"/>
    <w:rsid w:val="00B70C0C"/>
    <w:rsid w:val="00B76E1C"/>
    <w:rsid w:val="00B85B9E"/>
    <w:rsid w:val="00B90AFE"/>
    <w:rsid w:val="00B921E9"/>
    <w:rsid w:val="00B9282B"/>
    <w:rsid w:val="00B93DF9"/>
    <w:rsid w:val="00B9435E"/>
    <w:rsid w:val="00B95E57"/>
    <w:rsid w:val="00BA0F0F"/>
    <w:rsid w:val="00BA40A6"/>
    <w:rsid w:val="00BA5CD3"/>
    <w:rsid w:val="00BB0C81"/>
    <w:rsid w:val="00BB12B5"/>
    <w:rsid w:val="00BB7B38"/>
    <w:rsid w:val="00BD26E4"/>
    <w:rsid w:val="00BD329E"/>
    <w:rsid w:val="00BD5598"/>
    <w:rsid w:val="00C1026C"/>
    <w:rsid w:val="00C171DB"/>
    <w:rsid w:val="00C26A71"/>
    <w:rsid w:val="00C40BA4"/>
    <w:rsid w:val="00C4458E"/>
    <w:rsid w:val="00C54BB9"/>
    <w:rsid w:val="00C568E6"/>
    <w:rsid w:val="00C639B4"/>
    <w:rsid w:val="00C651AD"/>
    <w:rsid w:val="00C70F57"/>
    <w:rsid w:val="00C72443"/>
    <w:rsid w:val="00C82DC0"/>
    <w:rsid w:val="00C920D4"/>
    <w:rsid w:val="00CA187E"/>
    <w:rsid w:val="00CC04AB"/>
    <w:rsid w:val="00CC1648"/>
    <w:rsid w:val="00CD05F2"/>
    <w:rsid w:val="00CD3CE7"/>
    <w:rsid w:val="00CD4548"/>
    <w:rsid w:val="00CE2B93"/>
    <w:rsid w:val="00CE6FA4"/>
    <w:rsid w:val="00CE70CC"/>
    <w:rsid w:val="00CE7464"/>
    <w:rsid w:val="00CF1BC0"/>
    <w:rsid w:val="00D019D4"/>
    <w:rsid w:val="00D02889"/>
    <w:rsid w:val="00D02999"/>
    <w:rsid w:val="00D03867"/>
    <w:rsid w:val="00D117E6"/>
    <w:rsid w:val="00D14358"/>
    <w:rsid w:val="00D2489D"/>
    <w:rsid w:val="00D35FBB"/>
    <w:rsid w:val="00D43324"/>
    <w:rsid w:val="00D45EC5"/>
    <w:rsid w:val="00D51FE5"/>
    <w:rsid w:val="00D55B22"/>
    <w:rsid w:val="00D66FC7"/>
    <w:rsid w:val="00D6700A"/>
    <w:rsid w:val="00D7542C"/>
    <w:rsid w:val="00D7656F"/>
    <w:rsid w:val="00D84B5F"/>
    <w:rsid w:val="00D90F1D"/>
    <w:rsid w:val="00D919CD"/>
    <w:rsid w:val="00D91F9F"/>
    <w:rsid w:val="00D92737"/>
    <w:rsid w:val="00DA3800"/>
    <w:rsid w:val="00DA79B2"/>
    <w:rsid w:val="00DA7A8F"/>
    <w:rsid w:val="00DB3EA3"/>
    <w:rsid w:val="00DB40C5"/>
    <w:rsid w:val="00DB6711"/>
    <w:rsid w:val="00DC1EA7"/>
    <w:rsid w:val="00DC2304"/>
    <w:rsid w:val="00DC370F"/>
    <w:rsid w:val="00DC558E"/>
    <w:rsid w:val="00DC6C2C"/>
    <w:rsid w:val="00DE7423"/>
    <w:rsid w:val="00DF034E"/>
    <w:rsid w:val="00E060E5"/>
    <w:rsid w:val="00E073EC"/>
    <w:rsid w:val="00E14E40"/>
    <w:rsid w:val="00E201FD"/>
    <w:rsid w:val="00E20828"/>
    <w:rsid w:val="00E26368"/>
    <w:rsid w:val="00E321A2"/>
    <w:rsid w:val="00E36EAE"/>
    <w:rsid w:val="00E417F5"/>
    <w:rsid w:val="00E4229E"/>
    <w:rsid w:val="00E44390"/>
    <w:rsid w:val="00E45CF5"/>
    <w:rsid w:val="00E50090"/>
    <w:rsid w:val="00E539B2"/>
    <w:rsid w:val="00E55EF8"/>
    <w:rsid w:val="00E66055"/>
    <w:rsid w:val="00E81664"/>
    <w:rsid w:val="00E90E13"/>
    <w:rsid w:val="00E915D8"/>
    <w:rsid w:val="00E96674"/>
    <w:rsid w:val="00EA17D9"/>
    <w:rsid w:val="00EA35B3"/>
    <w:rsid w:val="00EA367D"/>
    <w:rsid w:val="00EA4184"/>
    <w:rsid w:val="00EA4F25"/>
    <w:rsid w:val="00EB00D7"/>
    <w:rsid w:val="00EB1A20"/>
    <w:rsid w:val="00EB62F1"/>
    <w:rsid w:val="00EB6DC3"/>
    <w:rsid w:val="00EC4378"/>
    <w:rsid w:val="00ED7068"/>
    <w:rsid w:val="00EE03D0"/>
    <w:rsid w:val="00EF6852"/>
    <w:rsid w:val="00F13FDF"/>
    <w:rsid w:val="00F14015"/>
    <w:rsid w:val="00F22990"/>
    <w:rsid w:val="00F24732"/>
    <w:rsid w:val="00F25FB9"/>
    <w:rsid w:val="00F27302"/>
    <w:rsid w:val="00F332DB"/>
    <w:rsid w:val="00F37E18"/>
    <w:rsid w:val="00F4441B"/>
    <w:rsid w:val="00F45569"/>
    <w:rsid w:val="00F543E8"/>
    <w:rsid w:val="00F5689C"/>
    <w:rsid w:val="00F61DB6"/>
    <w:rsid w:val="00F65E1C"/>
    <w:rsid w:val="00F701AD"/>
    <w:rsid w:val="00F91466"/>
    <w:rsid w:val="00F91844"/>
    <w:rsid w:val="00F9194D"/>
    <w:rsid w:val="00F97C17"/>
    <w:rsid w:val="00FA388B"/>
    <w:rsid w:val="00FA5583"/>
    <w:rsid w:val="00FA5BE7"/>
    <w:rsid w:val="00FA5DA8"/>
    <w:rsid w:val="00FB60CE"/>
    <w:rsid w:val="00FC0AE3"/>
    <w:rsid w:val="00FC2105"/>
    <w:rsid w:val="00FC264F"/>
    <w:rsid w:val="00FC4FB9"/>
    <w:rsid w:val="00FC7F62"/>
    <w:rsid w:val="00FD0EB5"/>
    <w:rsid w:val="00FD3B6C"/>
    <w:rsid w:val="00FE1471"/>
    <w:rsid w:val="00FE23E7"/>
    <w:rsid w:val="00FE7E77"/>
    <w:rsid w:val="00FF6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3B2D73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2" w:semiHidden="false" w:unhideWhenUsed="false" w:qFormat="true"/>
    <w:lsdException w:name="heading 2" w:uiPriority="0" w:qFormat="true"/>
    <w:lsdException w:name="heading 3" w:uiPriority="2" w:qFormat="true"/>
    <w:lsdException w:name="heading 4" w:uiPriority="2" w:qFormat="true"/>
    <w:lsdException w:name="heading 5" w:uiPriority="2" w:qFormat="true"/>
    <w:lsdException w:name="heading 6" w:uiPriority="2" w:qFormat="true"/>
    <w:lsdException w:name="heading 7" w:uiPriority="9"/>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true"/>
    <w:lsdException w:name="caption" w:uiPriority="35" w:qFormat="true"/>
    <w:lsdException w:name="line number" w:uiPriority="0"/>
    <w:lsdException w:name="List Number 4" w:uiPriority="0"/>
    <w:lsdException w:name="Title" w:uiPriority="14" w:semiHidden="false" w:unhideWhenUsed="false" w:qFormat="true"/>
    <w:lsdException w:name="Default Paragraph Font" w:uiPriority="1"/>
    <w:lsdException w:name="Body Text" w:uiPriority="0"/>
    <w:lsdException w:name="Subtitle" w:uiPriority="15" w:semiHidden="false" w:unhideWhenUsed="false" w:qFormat="true"/>
    <w:lsdException w:name="Hyperlink" w:uiPriority="0"/>
    <w:lsdException w:name="Strong" w:uiPriority="0" w:semiHidden="false" w:unhideWhenUsed="false" w:qFormat="true"/>
    <w:lsdException w:name="Emphasis" w:uiPriority="0" w:semiHidden="false" w:unhideWhenUsed="false" w:qFormat="true"/>
    <w:lsdException w:name="annotation subject" w:uiPriority="0"/>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qFormat="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nhideWhenUsed/>
    <w:rsid w:val="00EE03D0"/>
    <w:rPr>
      <w:b/>
      <w:bCs/>
    </w:rPr>
  </w:style>
  <w:style w:type="character" w:styleId="PedmtkomenteChar" w:customStyle="true">
    <w:name w:val="Předmět komentáře Char"/>
    <w:basedOn w:val="TextkomenteChar"/>
    <w:link w:val="Pedmtkomente"/>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Textpsmene" w:customStyle="true">
    <w:name w:val="Text písmene"/>
    <w:basedOn w:val="Normln"/>
    <w:rsid w:val="00A6685A"/>
    <w:pPr>
      <w:numPr>
        <w:ilvl w:val="1"/>
        <w:numId w:val="28"/>
      </w:numPr>
      <w:spacing w:after="0"/>
      <w:outlineLvl w:val="7"/>
    </w:pPr>
    <w:rPr>
      <w:rFonts w:ascii="Times New Roman" w:hAnsi="Times New Roman" w:eastAsia="Times New Roman" w:cs="Times New Roman"/>
      <w:color w:val="auto"/>
      <w:sz w:val="24"/>
      <w:szCs w:val="24"/>
      <w:lang w:eastAsia="cs-CZ"/>
    </w:rPr>
  </w:style>
  <w:style w:type="paragraph" w:styleId="Textodstavce" w:customStyle="true">
    <w:name w:val="Text odstavce"/>
    <w:basedOn w:val="Normln"/>
    <w:rsid w:val="00A6685A"/>
    <w:pPr>
      <w:numPr>
        <w:numId w:val="28"/>
      </w:numPr>
      <w:tabs>
        <w:tab w:val="left" w:pos="851"/>
      </w:tabs>
      <w:spacing w:before="120" w:after="120"/>
      <w:outlineLvl w:val="6"/>
    </w:pPr>
    <w:rPr>
      <w:rFonts w:ascii="Times New Roman" w:hAnsi="Times New Roman" w:eastAsia="Times New Roman" w:cs="Times New Roman"/>
      <w:color w:val="auto"/>
      <w:sz w:val="24"/>
      <w:szCs w:val="24"/>
      <w:lang w:eastAsia="cs-CZ"/>
    </w:rPr>
  </w:style>
  <w:style w:type="character" w:styleId="slodku">
    <w:name w:val="line number"/>
    <w:basedOn w:val="Standardnpsmoodstavce"/>
    <w:semiHidden/>
    <w:rsid w:val="00A6685A"/>
  </w:style>
  <w:style w:type="paragraph" w:styleId="slovanseznam4">
    <w:name w:val="List Number 4"/>
    <w:basedOn w:val="Normln"/>
    <w:semiHidden/>
    <w:rsid w:val="00A6685A"/>
    <w:pPr>
      <w:widowControl w:val="false"/>
      <w:tabs>
        <w:tab w:val="num" w:pos="907"/>
      </w:tabs>
      <w:overflowPunct w:val="false"/>
      <w:autoSpaceDE w:val="false"/>
      <w:autoSpaceDN w:val="false"/>
      <w:adjustRightInd w:val="false"/>
      <w:spacing w:after="0" w:line="288" w:lineRule="auto"/>
      <w:ind w:left="907" w:hanging="907"/>
      <w:textAlignment w:val="baseline"/>
    </w:pPr>
    <w:rPr>
      <w:rFonts w:ascii="Tahoma" w:hAnsi="Tahoma" w:eastAsia="Times New Roman" w:cs="Times New Roman"/>
      <w:color w:val="auto"/>
      <w:sz w:val="18"/>
      <w:szCs w:val="24"/>
      <w:lang w:eastAsia="cs-CZ"/>
    </w:rPr>
  </w:style>
  <w:style w:type="paragraph" w:styleId="Title1" w:customStyle="true">
    <w:name w:val="Title 1"/>
    <w:basedOn w:val="Nadpis2"/>
    <w:qFormat/>
    <w:rsid w:val="00A6685A"/>
    <w:pPr>
      <w:keepLines w:val="false"/>
      <w:widowControl w:val="false"/>
      <w:numPr>
        <w:ilvl w:val="0"/>
        <w:numId w:val="29"/>
      </w:numPr>
      <w:pBdr>
        <w:top w:val="single" w:color="auto" w:sz="4" w:space="1"/>
        <w:left w:val="single" w:color="auto" w:sz="4" w:space="4"/>
        <w:bottom w:val="single" w:color="auto" w:sz="4" w:space="1"/>
        <w:right w:val="single" w:color="auto" w:sz="4" w:space="4"/>
      </w:pBdr>
      <w:shd w:val="clear" w:color="auto" w:fill="1F497D"/>
      <w:overflowPunct w:val="false"/>
      <w:autoSpaceDE w:val="false"/>
      <w:autoSpaceDN w:val="false"/>
      <w:adjustRightInd w:val="false"/>
      <w:spacing w:before="0" w:after="0" w:line="280" w:lineRule="exact"/>
      <w:ind w:hanging="720"/>
      <w:textAlignment w:val="baseline"/>
    </w:pPr>
    <w:rPr>
      <w:rFonts w:ascii="Arial" w:hAnsi="Arial" w:eastAsia="Times New Roman" w:cs="Tahoma"/>
      <w:caps/>
      <w:color w:val="FFFFFF"/>
      <w:sz w:val="18"/>
      <w:szCs w:val="18"/>
      <w:lang w:eastAsia="cs-CZ"/>
    </w:rPr>
  </w:style>
  <w:style w:type="paragraph" w:styleId="Title3" w:customStyle="true">
    <w:name w:val="Title 3"/>
    <w:basedOn w:val="slovanseznam3"/>
    <w:qFormat/>
    <w:rsid w:val="00A6685A"/>
    <w:pPr>
      <w:widowControl w:val="false"/>
      <w:numPr>
        <w:ilvl w:val="1"/>
      </w:numPr>
      <w:shd w:val="clear" w:color="auto" w:fill="FFFFFF"/>
      <w:tabs>
        <w:tab w:val="num" w:pos="794"/>
      </w:tabs>
      <w:overflowPunct w:val="false"/>
      <w:autoSpaceDE w:val="false"/>
      <w:autoSpaceDN w:val="false"/>
      <w:adjustRightInd w:val="false"/>
      <w:spacing w:after="120" w:line="288" w:lineRule="auto"/>
      <w:ind w:left="426" w:hanging="437"/>
      <w:contextualSpacing w:val="false"/>
      <w:textAlignment w:val="baseline"/>
    </w:pPr>
    <w:rPr>
      <w:rFonts w:ascii="Arial" w:hAnsi="Arial" w:eastAsia="Times New Roman" w:cs="Arial"/>
      <w:b/>
      <w:color w:val="auto"/>
      <w:sz w:val="18"/>
      <w:szCs w:val="18"/>
      <w:lang w:eastAsia="cs-CZ"/>
    </w:rPr>
  </w:style>
  <w:style w:type="paragraph" w:styleId="slovanseznam3">
    <w:name w:val="List Number 3"/>
    <w:basedOn w:val="Normln"/>
    <w:uiPriority w:val="99"/>
    <w:semiHidden/>
    <w:unhideWhenUsed/>
    <w:rsid w:val="00A6685A"/>
    <w:pPr>
      <w:ind w:left="720" w:hanging="360"/>
      <w:contextualSpacing/>
    </w:pPr>
  </w:style>
  <w:style w:type="paragraph" w:styleId="Revize">
    <w:name w:val="Revision"/>
    <w:hidden/>
    <w:uiPriority w:val="99"/>
    <w:semiHidden/>
    <w:rsid w:val="008E0F06"/>
    <w:pPr>
      <w:spacing w:after="0" w:line="240" w:lineRule="auto"/>
    </w:pPr>
    <w:rPr>
      <w:color w:val="000000"/>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2" w:unhideWhenUsed="0"/>
    <w:lsdException w:name="heading 2" w:qFormat="1" w:uiPriority="0"/>
    <w:lsdException w:name="heading 3" w:qFormat="1" w:uiPriority="2"/>
    <w:lsdException w:name="heading 4" w:qFormat="1" w:uiPriority="2"/>
    <w:lsdException w:name="heading 5" w:qFormat="1" w:uiPriority="2"/>
    <w:lsdException w:name="heading 6" w:qFormat="1" w:uiPriority="2"/>
    <w:lsdException w:name="heading 7"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uiPriority="35"/>
    <w:lsdException w:name="line number" w:uiPriority="0"/>
    <w:lsdException w:name="List Number 4" w:uiPriority="0"/>
    <w:lsdException w:name="Title" w:qFormat="1" w:semiHidden="0" w:uiPriority="14" w:unhideWhenUsed="0"/>
    <w:lsdException w:name="Default Paragraph Font" w:uiPriority="1"/>
    <w:lsdException w:name="Body Text" w:uiPriority="0"/>
    <w:lsdException w:name="Subtitle" w:qFormat="1" w:semiHidden="0" w:uiPriority="15" w:unhideWhenUsed="0"/>
    <w:lsdException w:name="Hyperlink" w:uiPriority="0"/>
    <w:lsdException w:name="Strong" w:qFormat="1" w:semiHidden="0" w:uiPriority="0" w:unhideWhenUsed="0"/>
    <w:lsdException w:name="Emphasis" w:qFormat="1" w:semiHidden="0" w:uiPriority="0" w:unhideWhenUsed="0"/>
    <w:lsdException w:name="annotation subject" w:uiPriority="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uiPriority="39"/>
  </w:latentStyles>
  <w:style w:default="1" w:styleId="Normln" w:type="paragraph">
    <w:name w:val="Normal"/>
    <w:qFormat/>
    <w:rsid w:val="00773D72"/>
    <w:pPr>
      <w:spacing w:after="220" w:line="240" w:lineRule="auto"/>
      <w:jc w:val="both"/>
    </w:pPr>
    <w:rPr>
      <w:color w:val="000000"/>
    </w:rPr>
  </w:style>
  <w:style w:styleId="Nadpis1" w:type="paragraph">
    <w:name w:val="heading 1"/>
    <w:basedOn w:val="Normln"/>
    <w:next w:val="Normln"/>
    <w:link w:val="Nadpis1Char"/>
    <w:uiPriority w:val="2"/>
    <w:qFormat/>
    <w:rsid w:val="00773D72"/>
    <w:pPr>
      <w:keepNext/>
      <w:keepLines/>
      <w:pageBreakBefore/>
      <w:numPr>
        <w:numId w:val="1"/>
      </w:numPr>
      <w:spacing w:after="360"/>
      <w:outlineLvl w:val="0"/>
    </w:pPr>
    <w:rPr>
      <w:rFonts w:asciiTheme="majorHAnsi" w:cstheme="majorBidi" w:eastAsiaTheme="majorEastAsia" w:hAnsiTheme="majorHAnsi"/>
      <w:b/>
      <w:bCs/>
      <w:sz w:val="36"/>
      <w:szCs w:val="28"/>
    </w:rPr>
  </w:style>
  <w:style w:styleId="Nadpis2" w:type="paragraph">
    <w:name w:val="heading 2"/>
    <w:basedOn w:val="Normln"/>
    <w:next w:val="Normln"/>
    <w:link w:val="Nadpis2Char"/>
    <w:unhideWhenUsed/>
    <w:qFormat/>
    <w:rsid w:val="00773D72"/>
    <w:pPr>
      <w:keepNext/>
      <w:keepLines/>
      <w:numPr>
        <w:ilvl w:val="1"/>
        <w:numId w:val="1"/>
      </w:numPr>
      <w:spacing w:after="110" w:before="320"/>
      <w:outlineLvl w:val="1"/>
    </w:pPr>
    <w:rPr>
      <w:rFonts w:asciiTheme="majorHAnsi" w:cstheme="majorBidi" w:eastAsiaTheme="majorEastAsia" w:hAnsiTheme="majorHAnsi"/>
      <w:b/>
      <w:bCs/>
      <w:sz w:val="32"/>
      <w:szCs w:val="26"/>
    </w:rPr>
  </w:style>
  <w:style w:styleId="Nadpis3" w:type="paragraph">
    <w:name w:val="heading 3"/>
    <w:basedOn w:val="Normln"/>
    <w:next w:val="Normln"/>
    <w:link w:val="Nadpis3Char"/>
    <w:uiPriority w:val="2"/>
    <w:unhideWhenUsed/>
    <w:qFormat/>
    <w:rsid w:val="00773D72"/>
    <w:pPr>
      <w:keepNext/>
      <w:keepLines/>
      <w:numPr>
        <w:ilvl w:val="2"/>
        <w:numId w:val="1"/>
      </w:numPr>
      <w:spacing w:after="110" w:before="280"/>
      <w:outlineLvl w:val="2"/>
    </w:pPr>
    <w:rPr>
      <w:rFonts w:asciiTheme="majorHAnsi" w:cstheme="majorBidi" w:eastAsiaTheme="majorEastAsia" w:hAnsiTheme="majorHAnsi"/>
      <w:b/>
      <w:bCs/>
      <w:sz w:val="28"/>
    </w:rPr>
  </w:style>
  <w:style w:styleId="Nadpis4" w:type="paragraph">
    <w:name w:val="heading 4"/>
    <w:basedOn w:val="Normln"/>
    <w:next w:val="Normln"/>
    <w:link w:val="Nadpis4Char"/>
    <w:uiPriority w:val="2"/>
    <w:qFormat/>
    <w:rsid w:val="00773D72"/>
    <w:pPr>
      <w:keepNext/>
      <w:keepLines/>
      <w:numPr>
        <w:ilvl w:val="3"/>
        <w:numId w:val="1"/>
      </w:numPr>
      <w:spacing w:after="110" w:before="260"/>
      <w:outlineLvl w:val="3"/>
    </w:pPr>
    <w:rPr>
      <w:rFonts w:asciiTheme="majorHAnsi" w:cstheme="majorBidi" w:eastAsiaTheme="majorEastAsia" w:hAnsiTheme="majorHAnsi"/>
      <w:b/>
      <w:bCs/>
      <w:iCs/>
      <w:sz w:val="26"/>
    </w:rPr>
  </w:style>
  <w:style w:styleId="Nadpis5" w:type="paragraph">
    <w:name w:val="heading 5"/>
    <w:basedOn w:val="Normln"/>
    <w:next w:val="Normln"/>
    <w:link w:val="Nadpis5Char"/>
    <w:uiPriority w:val="2"/>
    <w:qFormat/>
    <w:rsid w:val="00773D72"/>
    <w:pPr>
      <w:keepNext/>
      <w:keepLines/>
      <w:numPr>
        <w:ilvl w:val="4"/>
        <w:numId w:val="1"/>
      </w:numPr>
      <w:spacing w:after="110" w:before="240"/>
      <w:outlineLvl w:val="4"/>
    </w:pPr>
    <w:rPr>
      <w:rFonts w:asciiTheme="majorHAnsi" w:cstheme="majorBidi" w:eastAsiaTheme="majorEastAsia" w:hAnsiTheme="majorHAnsi"/>
      <w:b/>
      <w:sz w:val="24"/>
    </w:rPr>
  </w:style>
  <w:style w:styleId="Nadpis6" w:type="paragraph">
    <w:name w:val="heading 6"/>
    <w:basedOn w:val="Normln"/>
    <w:next w:val="Normln"/>
    <w:link w:val="Nadpis6Char"/>
    <w:uiPriority w:val="2"/>
    <w:qFormat/>
    <w:rsid w:val="00773D72"/>
    <w:pPr>
      <w:keepNext/>
      <w:keepLines/>
      <w:numPr>
        <w:ilvl w:val="5"/>
        <w:numId w:val="1"/>
      </w:numPr>
      <w:spacing w:after="110" w:before="220"/>
      <w:outlineLvl w:val="5"/>
    </w:pPr>
    <w:rPr>
      <w:rFonts w:asciiTheme="majorHAnsi" w:cstheme="majorBidi" w:eastAsiaTheme="majorEastAsia" w:hAnsiTheme="majorHAnsi"/>
      <w:b/>
      <w:iCs/>
    </w:rPr>
  </w:style>
  <w:style w:styleId="Nadpis7" w:type="paragraph">
    <w:name w:val="heading 7"/>
    <w:basedOn w:val="Normln"/>
    <w:next w:val="Normln"/>
    <w:link w:val="Nadpis7Char"/>
    <w:uiPriority w:val="9"/>
    <w:semiHidden/>
    <w:unhideWhenUsed/>
    <w:rsid w:val="00744469"/>
    <w:pPr>
      <w:keepNext/>
      <w:keepLines/>
      <w:numPr>
        <w:ilvl w:val="6"/>
        <w:numId w:val="1"/>
      </w:numPr>
      <w:spacing w:after="0" w:before="200"/>
      <w:outlineLvl w:val="6"/>
    </w:pPr>
    <w:rPr>
      <w:rFonts w:asciiTheme="majorHAnsi" w:cstheme="majorBidi" w:eastAsiaTheme="majorEastAsia" w:hAnsiTheme="majorHAnsi"/>
      <w:i/>
      <w:iCs/>
      <w:color w:themeColor="text1" w:themeTint="BF" w:val="404040"/>
    </w:rPr>
  </w:style>
  <w:style w:styleId="Nadpis8" w:type="paragraph">
    <w:name w:val="heading 8"/>
    <w:basedOn w:val="Normln"/>
    <w:next w:val="Normln"/>
    <w:link w:val="Nadpis8Char"/>
    <w:uiPriority w:val="9"/>
    <w:semiHidden/>
    <w:unhideWhenUsed/>
    <w:qFormat/>
    <w:rsid w:val="00744469"/>
    <w:pPr>
      <w:keepNext/>
      <w:keepLines/>
      <w:numPr>
        <w:ilvl w:val="7"/>
        <w:numId w:val="1"/>
      </w:numPr>
      <w:spacing w:after="0" w:before="200"/>
      <w:outlineLvl w:val="7"/>
    </w:pPr>
    <w:rPr>
      <w:rFonts w:asciiTheme="majorHAnsi" w:cstheme="majorBidi" w:eastAsiaTheme="majorEastAsia" w:hAnsiTheme="majorHAnsi"/>
      <w:color w:themeColor="text1" w:themeTint="BF" w:val="404040"/>
      <w:sz w:val="20"/>
      <w:szCs w:val="20"/>
    </w:rPr>
  </w:style>
  <w:style w:styleId="Nadpis9" w:type="paragraph">
    <w:name w:val="heading 9"/>
    <w:basedOn w:val="Normln"/>
    <w:next w:val="Normln"/>
    <w:link w:val="Nadpis9Char"/>
    <w:uiPriority w:val="9"/>
    <w:semiHidden/>
    <w:unhideWhenUsed/>
    <w:qFormat/>
    <w:rsid w:val="00744469"/>
    <w:pPr>
      <w:keepNext/>
      <w:keepLines/>
      <w:numPr>
        <w:ilvl w:val="8"/>
        <w:numId w:val="1"/>
      </w:numPr>
      <w:spacing w:after="0" w:before="200"/>
      <w:outlineLvl w:val="8"/>
    </w:pPr>
    <w:rPr>
      <w:rFonts w:asciiTheme="majorHAnsi" w:cstheme="majorBidi" w:eastAsiaTheme="majorEastAsia" w:hAnsiTheme="majorHAnsi"/>
      <w:i/>
      <w:iCs/>
      <w:color w:themeColor="text1" w:themeTint="BF"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2"/>
    <w:rsid w:val="00773D72"/>
    <w:rPr>
      <w:rFonts w:asciiTheme="majorHAnsi" w:cstheme="majorBidi" w:eastAsiaTheme="majorEastAsia" w:hAnsiTheme="majorHAnsi"/>
      <w:b/>
      <w:bCs/>
      <w:color w:val="000000"/>
      <w:sz w:val="36"/>
      <w:szCs w:val="28"/>
    </w:rPr>
  </w:style>
  <w:style w:customStyle="1" w:styleId="Nadpis2Char" w:type="character">
    <w:name w:val="Nadpis 2 Char"/>
    <w:basedOn w:val="Standardnpsmoodstavce"/>
    <w:link w:val="Nadpis2"/>
    <w:uiPriority w:val="2"/>
    <w:rsid w:val="00773D72"/>
    <w:rPr>
      <w:rFonts w:asciiTheme="majorHAnsi" w:cstheme="majorBidi" w:eastAsiaTheme="majorEastAsia" w:hAnsiTheme="majorHAnsi"/>
      <w:b/>
      <w:bCs/>
      <w:color w:val="000000"/>
      <w:sz w:val="32"/>
      <w:szCs w:val="26"/>
    </w:rPr>
  </w:style>
  <w:style w:customStyle="1" w:styleId="Nadpis3Char" w:type="character">
    <w:name w:val="Nadpis 3 Char"/>
    <w:basedOn w:val="Standardnpsmoodstavce"/>
    <w:link w:val="Nadpis3"/>
    <w:uiPriority w:val="2"/>
    <w:rsid w:val="00773D72"/>
    <w:rPr>
      <w:rFonts w:asciiTheme="majorHAnsi" w:cstheme="majorBidi" w:eastAsiaTheme="majorEastAsia" w:hAnsiTheme="majorHAnsi"/>
      <w:b/>
      <w:bCs/>
      <w:color w:val="000000"/>
      <w:sz w:val="28"/>
    </w:rPr>
  </w:style>
  <w:style w:customStyle="1" w:styleId="Nadpis4Char" w:type="character">
    <w:name w:val="Nadpis 4 Char"/>
    <w:basedOn w:val="Standardnpsmoodstavce"/>
    <w:link w:val="Nadpis4"/>
    <w:uiPriority w:val="2"/>
    <w:rsid w:val="00773D72"/>
    <w:rPr>
      <w:rFonts w:asciiTheme="majorHAnsi" w:cstheme="majorBidi" w:eastAsiaTheme="majorEastAsia" w:hAnsiTheme="majorHAnsi"/>
      <w:b/>
      <w:bCs/>
      <w:iCs/>
      <w:color w:val="000000"/>
      <w:sz w:val="26"/>
    </w:rPr>
  </w:style>
  <w:style w:customStyle="1" w:styleId="Nadpis5Char" w:type="character">
    <w:name w:val="Nadpis 5 Char"/>
    <w:basedOn w:val="Standardnpsmoodstavce"/>
    <w:link w:val="Nadpis5"/>
    <w:uiPriority w:val="2"/>
    <w:rsid w:val="00773D72"/>
    <w:rPr>
      <w:rFonts w:asciiTheme="majorHAnsi" w:cstheme="majorBidi" w:eastAsiaTheme="majorEastAsia" w:hAnsiTheme="majorHAnsi"/>
      <w:b/>
      <w:color w:val="000000"/>
      <w:sz w:val="24"/>
    </w:rPr>
  </w:style>
  <w:style w:customStyle="1" w:styleId="Nadpis6Char" w:type="character">
    <w:name w:val="Nadpis 6 Char"/>
    <w:basedOn w:val="Standardnpsmoodstavce"/>
    <w:link w:val="Nadpis6"/>
    <w:uiPriority w:val="2"/>
    <w:rsid w:val="00773D72"/>
    <w:rPr>
      <w:rFonts w:asciiTheme="majorHAnsi" w:cstheme="majorBidi" w:eastAsiaTheme="majorEastAsia" w:hAnsiTheme="majorHAnsi"/>
      <w:b/>
      <w:iCs/>
      <w:color w:val="000000"/>
    </w:rPr>
  </w:style>
  <w:style w:customStyle="1" w:styleId="Nadpis7Char" w:type="character">
    <w:name w:val="Nadpis 7 Char"/>
    <w:basedOn w:val="Standardnpsmoodstavce"/>
    <w:link w:val="Nadpis7"/>
    <w:uiPriority w:val="9"/>
    <w:semiHidden/>
    <w:rsid w:val="00744469"/>
    <w:rPr>
      <w:rFonts w:asciiTheme="majorHAnsi" w:cstheme="majorBidi" w:eastAsiaTheme="majorEastAsia" w:hAnsiTheme="majorHAnsi"/>
      <w:i/>
      <w:iCs/>
      <w:color w:themeColor="text1" w:themeTint="BF" w:val="404040"/>
    </w:rPr>
  </w:style>
  <w:style w:customStyle="1" w:styleId="Nadpis8Char" w:type="character">
    <w:name w:val="Nadpis 8 Char"/>
    <w:basedOn w:val="Standardnpsmoodstavce"/>
    <w:link w:val="Nadpis8"/>
    <w:uiPriority w:val="9"/>
    <w:semiHidden/>
    <w:rsid w:val="00744469"/>
    <w:rPr>
      <w:rFonts w:asciiTheme="majorHAnsi" w:cstheme="majorBidi" w:eastAsiaTheme="majorEastAsia" w:hAnsiTheme="majorHAnsi"/>
      <w:color w:themeColor="text1" w:themeTint="BF" w:val="404040"/>
      <w:sz w:val="20"/>
      <w:szCs w:val="20"/>
    </w:rPr>
  </w:style>
  <w:style w:customStyle="1" w:styleId="Nadpis9Char" w:type="character">
    <w:name w:val="Nadpis 9 Char"/>
    <w:basedOn w:val="Standardnpsmoodstavce"/>
    <w:link w:val="Nadpis9"/>
    <w:uiPriority w:val="9"/>
    <w:semiHidden/>
    <w:rsid w:val="00744469"/>
    <w:rPr>
      <w:rFonts w:asciiTheme="majorHAnsi" w:cstheme="majorBidi" w:eastAsiaTheme="majorEastAsia" w:hAnsiTheme="majorHAnsi"/>
      <w:i/>
      <w:iCs/>
      <w:color w:themeColor="text1" w:themeTint="BF" w:val="404040"/>
      <w:sz w:val="20"/>
      <w:szCs w:val="20"/>
    </w:rPr>
  </w:style>
  <w:style w:customStyle="1" w:styleId="Tabulkazhlav" w:type="paragraph">
    <w:name w:val="Tabulka záhlaví"/>
    <w:basedOn w:val="Normln"/>
    <w:link w:val="TabulkazhlavChar"/>
    <w:uiPriority w:val="6"/>
    <w:qFormat/>
    <w:rsid w:val="00A47B09"/>
    <w:pPr>
      <w:spacing w:after="60" w:before="60"/>
      <w:ind w:left="57" w:right="57"/>
      <w:jc w:val="left"/>
    </w:pPr>
    <w:rPr>
      <w:b/>
      <w:color w:val="080808"/>
      <w:sz w:val="20"/>
    </w:rPr>
  </w:style>
  <w:style w:customStyle="1" w:styleId="TabulkazhlavChar" w:type="character">
    <w:name w:val="Tabulka záhlaví Char"/>
    <w:basedOn w:val="Standardnpsmoodstavce"/>
    <w:link w:val="Tabulkazhlav"/>
    <w:uiPriority w:val="6"/>
    <w:rsid w:val="00A47B09"/>
    <w:rPr>
      <w:b/>
      <w:color w:val="080808"/>
      <w:sz w:val="20"/>
    </w:rPr>
  </w:style>
  <w:style w:customStyle="1" w:styleId="Tabulkatext" w:type="paragraph">
    <w:name w:val="Tabulka text"/>
    <w:link w:val="TabulkatextChar"/>
    <w:uiPriority w:val="6"/>
    <w:qFormat/>
    <w:rsid w:val="00A47B09"/>
    <w:pPr>
      <w:spacing w:after="60" w:before="60" w:line="240" w:lineRule="auto"/>
      <w:ind w:left="57" w:right="57"/>
    </w:pPr>
    <w:rPr>
      <w:color w:val="080808"/>
      <w:sz w:val="20"/>
    </w:rPr>
  </w:style>
  <w:style w:customStyle="1" w:styleId="TabulkatextChar" w:type="character">
    <w:name w:val="Tabulka text Char"/>
    <w:basedOn w:val="Standardnpsmoodstavce"/>
    <w:link w:val="Tabulkatext"/>
    <w:uiPriority w:val="6"/>
    <w:rsid w:val="00A47B09"/>
    <w:rPr>
      <w:color w:val="080808"/>
      <w:sz w:val="20"/>
    </w:rPr>
  </w:style>
  <w:style w:styleId="Textbubliny" w:type="paragraph">
    <w:name w:val="Balloon Text"/>
    <w:basedOn w:val="Normln"/>
    <w:link w:val="TextbublinyChar"/>
    <w:uiPriority w:val="99"/>
    <w:semiHidden/>
    <w:unhideWhenUsed/>
    <w:rsid w:val="00744469"/>
    <w:pPr>
      <w:spacing w:after="0"/>
    </w:pPr>
    <w:rPr>
      <w:rFonts w:ascii="Tahoma" w:cs="Tahoma" w:hAnsi="Tahoma"/>
      <w:sz w:val="16"/>
      <w:szCs w:val="16"/>
    </w:rPr>
  </w:style>
  <w:style w:customStyle="1" w:styleId="TextbublinyChar" w:type="character">
    <w:name w:val="Text bubliny Char"/>
    <w:basedOn w:val="Standardnpsmoodstavce"/>
    <w:link w:val="Textbubliny"/>
    <w:uiPriority w:val="99"/>
    <w:semiHidden/>
    <w:rsid w:val="00744469"/>
    <w:rPr>
      <w:rFonts w:ascii="Tahoma" w:cs="Tahoma" w:hAnsi="Tahoma"/>
      <w:sz w:val="16"/>
      <w:szCs w:val="16"/>
    </w:rPr>
  </w:style>
  <w:style w:styleId="Zhlav" w:type="paragraph">
    <w:name w:val="header"/>
    <w:basedOn w:val="Normln"/>
    <w:link w:val="ZhlavChar"/>
    <w:uiPriority w:val="99"/>
    <w:unhideWhenUsed/>
    <w:rsid w:val="00744469"/>
    <w:pPr>
      <w:tabs>
        <w:tab w:pos="4536" w:val="center"/>
        <w:tab w:pos="9072" w:val="right"/>
      </w:tabs>
      <w:spacing w:after="0"/>
    </w:pPr>
  </w:style>
  <w:style w:customStyle="1" w:styleId="ZhlavChar" w:type="character">
    <w:name w:val="Záhlaví Char"/>
    <w:basedOn w:val="Standardnpsmoodstavce"/>
    <w:link w:val="Zhlav"/>
    <w:uiPriority w:val="99"/>
    <w:rsid w:val="00744469"/>
  </w:style>
  <w:style w:styleId="Zpat" w:type="paragraph">
    <w:name w:val="footer"/>
    <w:basedOn w:val="Normln"/>
    <w:link w:val="ZpatChar"/>
    <w:uiPriority w:val="99"/>
    <w:unhideWhenUsed/>
    <w:rsid w:val="00744469"/>
    <w:pPr>
      <w:tabs>
        <w:tab w:pos="4536" w:val="center"/>
        <w:tab w:pos="9072" w:val="right"/>
      </w:tabs>
      <w:spacing w:after="0"/>
    </w:pPr>
    <w:rPr>
      <w:sz w:val="18"/>
    </w:rPr>
  </w:style>
  <w:style w:customStyle="1" w:styleId="ZpatChar" w:type="character">
    <w:name w:val="Zápatí Char"/>
    <w:basedOn w:val="Standardnpsmoodstavce"/>
    <w:link w:val="Zpat"/>
    <w:uiPriority w:val="99"/>
    <w:rsid w:val="00744469"/>
    <w:rPr>
      <w:sz w:val="18"/>
    </w:rPr>
  </w:style>
  <w:style w:styleId="Mkatabulky" w:type="table">
    <w:name w:val="Table Grid"/>
    <w:basedOn w:val="Normlntabulka"/>
    <w:uiPriority w:val="59"/>
    <w:rsid w:val="00A47B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 w:styleId="Nzev" w:type="paragraph">
    <w:name w:val="Title"/>
    <w:basedOn w:val="Normln"/>
    <w:link w:val="NzevChar"/>
    <w:uiPriority w:val="14"/>
    <w:qFormat/>
    <w:rsid w:val="00773D72"/>
    <w:pPr>
      <w:spacing w:after="0" w:line="312" w:lineRule="auto"/>
      <w:contextualSpacing/>
      <w:jc w:val="left"/>
    </w:pPr>
    <w:rPr>
      <w:rFonts w:asciiTheme="majorHAnsi" w:cstheme="majorBidi" w:eastAsiaTheme="majorEastAsia" w:hAnsiTheme="majorHAnsi"/>
      <w:b/>
      <w:caps/>
      <w:kern w:val="28"/>
      <w:sz w:val="64"/>
      <w:szCs w:val="52"/>
    </w:rPr>
  </w:style>
  <w:style w:customStyle="1" w:styleId="NzevChar" w:type="character">
    <w:name w:val="Název Char"/>
    <w:basedOn w:val="Standardnpsmoodstavce"/>
    <w:link w:val="Nzev"/>
    <w:uiPriority w:val="14"/>
    <w:rsid w:val="00773D72"/>
    <w:rPr>
      <w:rFonts w:asciiTheme="majorHAnsi" w:cstheme="majorBidi" w:eastAsiaTheme="majorEastAsia" w:hAnsiTheme="majorHAnsi"/>
      <w:b/>
      <w:caps/>
      <w:color w:val="000000"/>
      <w:kern w:val="28"/>
      <w:sz w:val="64"/>
      <w:szCs w:val="52"/>
    </w:rPr>
  </w:style>
  <w:style w:styleId="Podtitul" w:type="paragraph">
    <w:name w:val="Subtitle"/>
    <w:basedOn w:val="Normln"/>
    <w:next w:val="Normln"/>
    <w:link w:val="PodtitulChar"/>
    <w:uiPriority w:val="15"/>
    <w:qFormat/>
    <w:rsid w:val="00773D72"/>
    <w:pPr>
      <w:numPr>
        <w:ilvl w:val="1"/>
      </w:numPr>
      <w:ind w:left="113"/>
      <w:jc w:val="left"/>
    </w:pPr>
    <w:rPr>
      <w:rFonts w:asciiTheme="majorHAnsi" w:cstheme="majorBidi" w:eastAsiaTheme="majorEastAsia" w:hAnsiTheme="majorHAnsi"/>
      <w:b/>
      <w:iCs/>
      <w:sz w:val="36"/>
      <w:szCs w:val="24"/>
    </w:rPr>
  </w:style>
  <w:style w:customStyle="1" w:styleId="PodtitulChar" w:type="character">
    <w:name w:val="Podtitul Char"/>
    <w:basedOn w:val="Standardnpsmoodstavce"/>
    <w:link w:val="Podtitul"/>
    <w:uiPriority w:val="15"/>
    <w:rsid w:val="00773D72"/>
    <w:rPr>
      <w:rFonts w:asciiTheme="majorHAnsi" w:cstheme="majorBidi" w:eastAsiaTheme="majorEastAsia" w:hAnsiTheme="majorHAnsi"/>
      <w:b/>
      <w:iCs/>
      <w:color w:val="000000"/>
      <w:sz w:val="36"/>
      <w:szCs w:val="24"/>
    </w:rPr>
  </w:style>
  <w:style w:customStyle="1" w:styleId="Nadpis1neslovan-jevobsahu" w:type="paragraph">
    <w:name w:val="Nadpis 1 nečíslovaný - je v obsahu"/>
    <w:basedOn w:val="Nadpis1"/>
    <w:next w:val="Normln"/>
    <w:link w:val="Nadpis1neslovan-jevobsahuChar"/>
    <w:uiPriority w:val="4"/>
    <w:qFormat/>
    <w:rsid w:val="0011753D"/>
    <w:pPr>
      <w:numPr>
        <w:numId w:val="0"/>
      </w:numPr>
    </w:pPr>
  </w:style>
  <w:style w:customStyle="1" w:styleId="Nadpis1neslovan-jevobsahuChar" w:type="character">
    <w:name w:val="Nadpis 1 nečíslovaný - je v obsahu Char"/>
    <w:basedOn w:val="Nadpis1Char"/>
    <w:link w:val="Nadpis1neslovan-jevobsahu"/>
    <w:uiPriority w:val="4"/>
    <w:rsid w:val="006D7FC5"/>
    <w:rPr>
      <w:rFonts w:asciiTheme="majorHAnsi" w:cstheme="majorBidi" w:eastAsiaTheme="majorEastAsia" w:hAnsiTheme="majorHAnsi"/>
      <w:b/>
      <w:bCs/>
      <w:color w:themeColor="accent1" w:val="505050"/>
      <w:sz w:val="36"/>
      <w:szCs w:val="28"/>
    </w:rPr>
  </w:style>
  <w:style w:styleId="Obsah1" w:type="paragraph">
    <w:name w:val="toc 1"/>
    <w:basedOn w:val="Normln"/>
    <w:next w:val="Normln"/>
    <w:autoRedefine/>
    <w:uiPriority w:val="39"/>
    <w:unhideWhenUsed/>
    <w:rsid w:val="004548E9"/>
    <w:pPr>
      <w:tabs>
        <w:tab w:pos="397" w:val="left"/>
        <w:tab w:leader="dot" w:pos="9060" w:val="right"/>
      </w:tabs>
      <w:spacing w:after="100" w:before="100"/>
      <w:jc w:val="left"/>
    </w:pPr>
    <w:rPr>
      <w:b/>
      <w:bCs/>
      <w:caps/>
      <w:noProof/>
      <w:szCs w:val="20"/>
    </w:rPr>
  </w:style>
  <w:style w:styleId="Obsah2" w:type="paragraph">
    <w:name w:val="toc 2"/>
    <w:basedOn w:val="Normln"/>
    <w:next w:val="Normln"/>
    <w:autoRedefine/>
    <w:uiPriority w:val="39"/>
    <w:unhideWhenUsed/>
    <w:rsid w:val="004548E9"/>
    <w:pPr>
      <w:tabs>
        <w:tab w:pos="907" w:val="left"/>
        <w:tab w:leader="dot" w:pos="9061" w:val="right"/>
      </w:tabs>
      <w:spacing w:after="0"/>
      <w:ind w:left="397"/>
      <w:jc w:val="left"/>
    </w:pPr>
    <w:rPr>
      <w:szCs w:val="20"/>
    </w:rPr>
  </w:style>
  <w:style w:styleId="Obsah3" w:type="paragraph">
    <w:name w:val="toc 3"/>
    <w:basedOn w:val="Normln"/>
    <w:next w:val="Normln"/>
    <w:autoRedefine/>
    <w:uiPriority w:val="39"/>
    <w:unhideWhenUsed/>
    <w:rsid w:val="004548E9"/>
    <w:pPr>
      <w:tabs>
        <w:tab w:pos="1134" w:val="left"/>
        <w:tab w:leader="dot" w:pos="9060" w:val="right"/>
      </w:tabs>
      <w:spacing w:after="0"/>
      <w:ind w:left="397"/>
      <w:jc w:val="left"/>
    </w:pPr>
    <w:rPr>
      <w:iCs/>
      <w:noProof/>
      <w:szCs w:val="20"/>
    </w:rPr>
  </w:style>
  <w:style w:styleId="Obsah4" w:type="paragraph">
    <w:name w:val="toc 4"/>
    <w:basedOn w:val="Normln"/>
    <w:next w:val="Normln"/>
    <w:autoRedefine/>
    <w:uiPriority w:val="39"/>
    <w:unhideWhenUsed/>
    <w:rsid w:val="004548E9"/>
    <w:pPr>
      <w:tabs>
        <w:tab w:pos="1361" w:val="left"/>
        <w:tab w:leader="dot" w:pos="9060" w:val="right"/>
      </w:tabs>
      <w:spacing w:after="0"/>
      <w:ind w:left="397"/>
    </w:pPr>
    <w:rPr>
      <w:sz w:val="20"/>
      <w:szCs w:val="18"/>
    </w:rPr>
  </w:style>
  <w:style w:styleId="Obsah5" w:type="paragraph">
    <w:name w:val="toc 5"/>
    <w:basedOn w:val="Normln"/>
    <w:next w:val="Normln"/>
    <w:autoRedefine/>
    <w:uiPriority w:val="39"/>
    <w:unhideWhenUsed/>
    <w:rsid w:val="002B6E2F"/>
    <w:pPr>
      <w:tabs>
        <w:tab w:pos="1588" w:val="left"/>
        <w:tab w:leader="dot" w:pos="9061" w:val="right"/>
      </w:tabs>
      <w:spacing w:after="0"/>
      <w:ind w:left="397"/>
    </w:pPr>
    <w:rPr>
      <w:sz w:val="18"/>
      <w:szCs w:val="18"/>
    </w:rPr>
  </w:style>
  <w:style w:styleId="Obsah6" w:type="paragraph">
    <w:name w:val="toc 6"/>
    <w:basedOn w:val="Normln"/>
    <w:next w:val="Normln"/>
    <w:autoRedefine/>
    <w:uiPriority w:val="39"/>
    <w:unhideWhenUsed/>
    <w:rsid w:val="002B6E2F"/>
    <w:pPr>
      <w:tabs>
        <w:tab w:pos="1871" w:val="left"/>
        <w:tab w:leader="dot" w:pos="9061" w:val="right"/>
      </w:tabs>
      <w:spacing w:after="0"/>
      <w:ind w:left="397"/>
    </w:pPr>
    <w:rPr>
      <w:sz w:val="18"/>
      <w:szCs w:val="18"/>
    </w:rPr>
  </w:style>
  <w:style w:styleId="Obsah7" w:type="paragraph">
    <w:name w:val="toc 7"/>
    <w:basedOn w:val="Normln"/>
    <w:next w:val="Normln"/>
    <w:autoRedefine/>
    <w:uiPriority w:val="39"/>
    <w:unhideWhenUsed/>
    <w:rsid w:val="007E732D"/>
    <w:pPr>
      <w:spacing w:after="0"/>
      <w:ind w:left="1320"/>
    </w:pPr>
    <w:rPr>
      <w:sz w:val="18"/>
      <w:szCs w:val="18"/>
    </w:rPr>
  </w:style>
  <w:style w:styleId="Obsah8" w:type="paragraph">
    <w:name w:val="toc 8"/>
    <w:basedOn w:val="Normln"/>
    <w:next w:val="Normln"/>
    <w:autoRedefine/>
    <w:uiPriority w:val="39"/>
    <w:unhideWhenUsed/>
    <w:rsid w:val="007E732D"/>
    <w:pPr>
      <w:spacing w:after="0"/>
      <w:ind w:left="1540"/>
    </w:pPr>
    <w:rPr>
      <w:sz w:val="18"/>
      <w:szCs w:val="18"/>
    </w:rPr>
  </w:style>
  <w:style w:styleId="Obsah9" w:type="paragraph">
    <w:name w:val="toc 9"/>
    <w:basedOn w:val="Normln"/>
    <w:next w:val="Normln"/>
    <w:autoRedefine/>
    <w:uiPriority w:val="39"/>
    <w:unhideWhenUsed/>
    <w:rsid w:val="007E732D"/>
    <w:pPr>
      <w:spacing w:after="0"/>
      <w:ind w:left="1760"/>
    </w:pPr>
    <w:rPr>
      <w:sz w:val="18"/>
      <w:szCs w:val="18"/>
    </w:rPr>
  </w:style>
  <w:style w:styleId="Hypertextovodkaz" w:type="character">
    <w:name w:val="Hyperlink"/>
    <w:basedOn w:val="Standardnpsmoodstavce"/>
    <w:unhideWhenUsed/>
    <w:rsid w:val="007E732D"/>
    <w:rPr>
      <w:color w:themeColor="hyperlink" w:val="505050"/>
      <w:u w:val="single"/>
    </w:rPr>
  </w:style>
  <w:style w:customStyle="1" w:styleId="Nadpis1neslovan-nenvobsahu" w:type="paragraph">
    <w:name w:val="Nadpis 1 nečíslovaný - není v obsahu"/>
    <w:link w:val="Nadpis1neslovan-nenvobsahuChar"/>
    <w:uiPriority w:val="4"/>
    <w:qFormat/>
    <w:rsid w:val="00773D72"/>
    <w:pPr>
      <w:keepNext/>
      <w:pageBreakBefore/>
      <w:spacing w:after="360" w:line="240" w:lineRule="auto"/>
    </w:pPr>
    <w:rPr>
      <w:rFonts w:asciiTheme="majorHAnsi" w:cstheme="majorBidi" w:eastAsiaTheme="majorEastAsia" w:hAnsiTheme="majorHAnsi"/>
      <w:b/>
      <w:bCs/>
      <w:color w:val="000000"/>
      <w:sz w:val="36"/>
      <w:szCs w:val="28"/>
    </w:rPr>
  </w:style>
  <w:style w:customStyle="1" w:styleId="Nadpis1neslovan-nenvobsahuChar" w:type="character">
    <w:name w:val="Nadpis 1 nečíslovaný - není v obsahu Char"/>
    <w:basedOn w:val="Nadpis1neslovan-jevobsahuChar"/>
    <w:link w:val="Nadpis1neslovan-nenvobsahu"/>
    <w:uiPriority w:val="4"/>
    <w:rsid w:val="00773D72"/>
    <w:rPr>
      <w:rFonts w:asciiTheme="majorHAnsi" w:cstheme="majorBidi" w:eastAsiaTheme="majorEastAsia" w:hAnsiTheme="majorHAnsi"/>
      <w:b/>
      <w:bCs/>
      <w:color w:val="000000"/>
      <w:sz w:val="36"/>
      <w:szCs w:val="28"/>
    </w:rPr>
  </w:style>
  <w:style w:styleId="Odstavecseseznamem" w:type="paragraph">
    <w:name w:val="List Paragraph"/>
    <w:basedOn w:val="Normln"/>
    <w:link w:val="OdstavecseseznamemChar"/>
    <w:uiPriority w:val="34"/>
    <w:qFormat/>
    <w:rsid w:val="009D6602"/>
    <w:pPr>
      <w:ind w:left="720"/>
      <w:contextualSpacing/>
    </w:pPr>
  </w:style>
  <w:style w:customStyle="1" w:styleId="OdstavecseseznamemChar" w:type="character">
    <w:name w:val="Odstavec se seznamem Char"/>
    <w:basedOn w:val="Standardnpsmoodstavce"/>
    <w:link w:val="Odstavecseseznamem"/>
    <w:uiPriority w:val="34"/>
    <w:rsid w:val="009D6602"/>
  </w:style>
  <w:style w:customStyle="1" w:styleId="Odrky1" w:type="paragraph">
    <w:name w:val="Odrážky 1"/>
    <w:basedOn w:val="Odstavecseseznamem"/>
    <w:link w:val="Odrky1Char"/>
    <w:uiPriority w:val="5"/>
    <w:qFormat/>
    <w:rsid w:val="0020570D"/>
    <w:pPr>
      <w:numPr>
        <w:numId w:val="2"/>
      </w:numPr>
    </w:pPr>
  </w:style>
  <w:style w:customStyle="1" w:styleId="Odrky1Char" w:type="character">
    <w:name w:val="Odrážky 1 Char"/>
    <w:basedOn w:val="OdstavecseseznamemChar"/>
    <w:link w:val="Odrky1"/>
    <w:uiPriority w:val="5"/>
    <w:rsid w:val="006D7FC5"/>
  </w:style>
  <w:style w:styleId="Stednstnovn1zvraznn1" w:type="table">
    <w:name w:val="Medium Shading 1 Accent 1"/>
    <w:basedOn w:val="Normlntabulka"/>
    <w:uiPriority w:val="63"/>
    <w:rsid w:val="00ED7068"/>
    <w:pPr>
      <w:spacing w:after="0" w:line="240" w:lineRule="auto"/>
    </w:pPr>
    <w:tblPr>
      <w:tblStyleRowBandSize w:val="1"/>
      <w:tblStyleColBandSize w:val="1"/>
      <w:tbl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color="7B7B7B" w:space="0" w:sz="8" w:themeColor="accent1" w:themeTint="BF" w:val="single"/>
      </w:tblBorders>
    </w:tblPr>
    <w:tblStylePr w:type="firstRow">
      <w:pPr>
        <w:spacing w:after="0" w:before="0" w:line="240" w:lineRule="auto"/>
      </w:pPr>
      <w:rPr>
        <w:b/>
        <w:bCs/>
        <w:color w:themeColor="background1" w:val="FFFFFF"/>
      </w:rPr>
      <w:tblPr/>
      <w:tcPr>
        <w:tc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val="nil"/>
          <w:insideV w:val="nil"/>
        </w:tcBorders>
        <w:shd w:color="auto" w:fill="505050" w:themeFill="accent1" w:val="clear"/>
      </w:tcPr>
    </w:tblStylePr>
    <w:tblStylePr w:type="lastRow">
      <w:pPr>
        <w:spacing w:after="0" w:before="0" w:line="240" w:lineRule="auto"/>
      </w:pPr>
      <w:rPr>
        <w:b/>
        <w:bCs/>
      </w:rPr>
      <w:tblPr/>
      <w:tcPr>
        <w:tcBorders>
          <w:top w:color="7B7B7B" w:space="0" w:sz="6" w:themeColor="accent1" w:themeTint="BF" w:val="double"/>
          <w:left w:color="7B7B7B" w:space="0" w:sz="8" w:themeColor="accent1" w:themeTint="BF" w:val="single"/>
          <w:bottom w:color="7B7B7B" w:space="0" w:sz="8" w:themeColor="accent1" w:themeTint="BF" w:val="single"/>
          <w:right w:color="7B7B7B" w:space="0" w:sz="8" w:themeColor="accent1" w:themeTint="BF" w:val="single"/>
          <w:insideH w:val="nil"/>
          <w:insideV w:val="nil"/>
        </w:tcBorders>
      </w:tcPr>
    </w:tblStylePr>
    <w:tblStylePr w:type="firstCol">
      <w:rPr>
        <w:b/>
        <w:bCs/>
      </w:rPr>
    </w:tblStylePr>
    <w:tblStylePr w:type="lastCol">
      <w:rPr>
        <w:b/>
        <w:bCs/>
      </w:rPr>
    </w:tblStylePr>
    <w:tblStylePr w:type="band1Vert">
      <w:tblPr/>
      <w:tcPr>
        <w:shd w:color="auto" w:fill="D3D3D3" w:themeFill="accent1" w:themeFillTint="3F" w:val="clear"/>
      </w:tcPr>
    </w:tblStylePr>
    <w:tblStylePr w:type="band1Horz">
      <w:tblPr/>
      <w:tcPr>
        <w:tcBorders>
          <w:insideH w:val="nil"/>
          <w:insideV w:val="nil"/>
        </w:tcBorders>
        <w:shd w:color="auto" w:fill="D3D3D3" w:themeFill="accent1" w:themeFillTint="3F" w:val="clear"/>
      </w:tcPr>
    </w:tblStylePr>
    <w:tblStylePr w:type="band2Horz">
      <w:tblPr/>
      <w:tcPr>
        <w:tcBorders>
          <w:insideH w:val="nil"/>
          <w:insideV w:val="nil"/>
        </w:tcBorders>
      </w:tcPr>
    </w:tblStylePr>
  </w:style>
  <w:style w:styleId="Titulek" w:type="paragraph">
    <w:name w:val="caption"/>
    <w:basedOn w:val="Normln"/>
    <w:next w:val="Normln"/>
    <w:link w:val="TitulekChar"/>
    <w:uiPriority w:val="9"/>
    <w:unhideWhenUsed/>
    <w:qFormat/>
    <w:rsid w:val="00F37E18"/>
    <w:pPr>
      <w:spacing w:after="110"/>
    </w:pPr>
    <w:rPr>
      <w:b/>
      <w:bCs/>
      <w:sz w:val="18"/>
      <w:szCs w:val="18"/>
    </w:rPr>
  </w:style>
  <w:style w:customStyle="1" w:styleId="TitulekChar" w:type="character">
    <w:name w:val="Titulek Char"/>
    <w:basedOn w:val="Standardnpsmoodstavce"/>
    <w:link w:val="Titulek"/>
    <w:uiPriority w:val="9"/>
    <w:rsid w:val="00F37E18"/>
    <w:rPr>
      <w:b/>
      <w:bCs/>
      <w:sz w:val="18"/>
      <w:szCs w:val="18"/>
    </w:rPr>
  </w:style>
  <w:style w:styleId="Stednstnovn1zvraznn6" w:type="table">
    <w:name w:val="Medium Shading 1 Accent 6"/>
    <w:basedOn w:val="Normlntabulka"/>
    <w:uiPriority w:val="63"/>
    <w:rsid w:val="00ED7068"/>
    <w:pPr>
      <w:spacing w:after="0" w:line="240" w:lineRule="auto"/>
    </w:pPr>
    <w:tblPr>
      <w:tblStyleRowBandSize w:val="1"/>
      <w:tblStyleColBandSize w:val="1"/>
      <w:tbl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color="FFFFFF" w:space="0" w:sz="8" w:themeColor="accent6" w:themeTint="BF" w:val="single"/>
      </w:tblBorders>
    </w:tblPr>
    <w:tblStylePr w:type="firstRow">
      <w:pPr>
        <w:spacing w:after="0" w:before="0" w:line="240" w:lineRule="auto"/>
      </w:pPr>
      <w:rPr>
        <w:b/>
        <w:bCs/>
        <w:color w:themeColor="background1" w:val="FFFFFF"/>
      </w:rPr>
      <w:tblPr/>
      <w:tcPr>
        <w:tc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val="nil"/>
          <w:insideV w:val="nil"/>
        </w:tcBorders>
        <w:shd w:color="auto" w:fill="FFFFFF" w:themeFill="accent6" w:val="clear"/>
      </w:tcPr>
    </w:tblStylePr>
    <w:tblStylePr w:type="lastRow">
      <w:pPr>
        <w:spacing w:after="0" w:before="0" w:line="240" w:lineRule="auto"/>
      </w:pPr>
      <w:rPr>
        <w:b/>
        <w:bCs/>
      </w:rPr>
      <w:tblPr/>
      <w:tcPr>
        <w:tcBorders>
          <w:top w:color="FFFFFF" w:space="0" w:sz="6" w:themeColor="accent6" w:themeTint="BF" w:val="double"/>
          <w:left w:color="FFFFFF" w:space="0" w:sz="8" w:themeColor="accent6" w:themeTint="BF" w:val="single"/>
          <w:bottom w:color="FFFFFF" w:space="0" w:sz="8" w:themeColor="accent6" w:themeTint="BF" w:val="single"/>
          <w:right w:color="FFFFFF" w:space="0" w:sz="8" w:themeColor="accent6" w:themeTint="BF" w:val="single"/>
          <w:insideH w:val="nil"/>
          <w:insideV w:val="nil"/>
        </w:tcBorders>
      </w:tcPr>
    </w:tblStylePr>
    <w:tblStylePr w:type="firstCol">
      <w:rPr>
        <w:b/>
        <w:bCs/>
      </w:rPr>
    </w:tblStylePr>
    <w:tblStylePr w:type="lastCol">
      <w:rPr>
        <w:b/>
        <w:bCs/>
      </w:rPr>
    </w:tblStylePr>
    <w:tblStylePr w:type="band1Vert">
      <w:tblPr/>
      <w:tcPr>
        <w:shd w:color="auto" w:fill="FFFFFF" w:themeFill="accent6" w:themeFillTint="3F" w:val="clear"/>
      </w:tcPr>
    </w:tblStylePr>
    <w:tblStylePr w:type="band1Horz">
      <w:tblPr/>
      <w:tcPr>
        <w:tcBorders>
          <w:insideH w:val="nil"/>
          <w:insideV w:val="nil"/>
        </w:tcBorders>
        <w:shd w:color="auto" w:fill="FFFFFF" w:themeFill="accent6" w:themeFillTint="3F" w:val="clear"/>
      </w:tcPr>
    </w:tblStylePr>
    <w:tblStylePr w:type="band2Horz">
      <w:tblPr/>
      <w:tcPr>
        <w:tcBorders>
          <w:insideH w:val="nil"/>
          <w:insideV w:val="nil"/>
        </w:tcBorders>
      </w:tcPr>
    </w:tblStylePr>
  </w:style>
  <w:style w:customStyle="1" w:styleId="Pouitzdroje" w:type="paragraph">
    <w:name w:val="Použité zdroje"/>
    <w:basedOn w:val="Odstavecseseznamem"/>
    <w:link w:val="PouitzdrojeChar"/>
    <w:uiPriority w:val="13"/>
    <w:qFormat/>
    <w:rsid w:val="00FE1471"/>
    <w:pPr>
      <w:numPr>
        <w:numId w:val="3"/>
      </w:numPr>
      <w:spacing w:after="0"/>
    </w:pPr>
  </w:style>
  <w:style w:customStyle="1" w:styleId="PouitzdrojeChar" w:type="character">
    <w:name w:val="Použité zdroje Char"/>
    <w:basedOn w:val="OdstavecseseznamemChar"/>
    <w:link w:val="Pouitzdroje"/>
    <w:uiPriority w:val="13"/>
    <w:rsid w:val="00FC7F62"/>
  </w:style>
  <w:style w:customStyle="1" w:styleId="Plohy" w:type="paragraph">
    <w:name w:val="Přílohy"/>
    <w:basedOn w:val="Odstavecseseznamem"/>
    <w:link w:val="PlohyChar"/>
    <w:uiPriority w:val="13"/>
    <w:qFormat/>
    <w:rsid w:val="00FE1471"/>
    <w:pPr>
      <w:numPr>
        <w:numId w:val="4"/>
      </w:numPr>
    </w:pPr>
  </w:style>
  <w:style w:customStyle="1" w:styleId="PlohyChar" w:type="character">
    <w:name w:val="Přílohy Char"/>
    <w:basedOn w:val="OdstavecseseznamemChar"/>
    <w:link w:val="Plohy"/>
    <w:uiPriority w:val="13"/>
    <w:rsid w:val="00FC7F62"/>
  </w:style>
  <w:style w:customStyle="1" w:styleId="Odrky2" w:type="paragraph">
    <w:name w:val="Odrážky 2"/>
    <w:basedOn w:val="Odrky1"/>
    <w:link w:val="Odrky2Char"/>
    <w:uiPriority w:val="5"/>
    <w:qFormat/>
    <w:rsid w:val="00306C59"/>
    <w:pPr>
      <w:numPr>
        <w:ilvl w:val="1"/>
      </w:numPr>
    </w:pPr>
  </w:style>
  <w:style w:customStyle="1" w:styleId="Odrky2Char" w:type="character">
    <w:name w:val="Odrážky 2 Char"/>
    <w:basedOn w:val="Odrky1Char"/>
    <w:link w:val="Odrky2"/>
    <w:uiPriority w:val="5"/>
    <w:rsid w:val="006D7FC5"/>
  </w:style>
  <w:style w:customStyle="1" w:styleId="Normlnodsazenshora" w:type="paragraph">
    <w:name w:val="Normální odsazen shora"/>
    <w:basedOn w:val="Normln"/>
    <w:next w:val="Normln"/>
    <w:link w:val="NormlnodsazenshoraChar"/>
    <w:uiPriority w:val="17"/>
    <w:qFormat/>
    <w:rsid w:val="007D0935"/>
    <w:pPr>
      <w:spacing w:before="220"/>
    </w:pPr>
  </w:style>
  <w:style w:customStyle="1" w:styleId="NormlnodsazenshoraChar" w:type="character">
    <w:name w:val="Normální odsazen shora Char"/>
    <w:basedOn w:val="Standardnpsmoodstavce"/>
    <w:link w:val="Normlnodsazenshora"/>
    <w:uiPriority w:val="17"/>
    <w:rsid w:val="00C26A71"/>
  </w:style>
  <w:style w:customStyle="1" w:styleId="Seznamobrzkatabulek" w:type="paragraph">
    <w:name w:val="Seznam obrázků a tabulek"/>
    <w:basedOn w:val="Nadpis1neslovan-nenvobsahu"/>
    <w:next w:val="Normln"/>
    <w:link w:val="SeznamobrzkatabulekChar"/>
    <w:uiPriority w:val="19"/>
    <w:qFormat/>
    <w:rsid w:val="00057C9B"/>
    <w:pPr>
      <w:pageBreakBefore w:val="0"/>
      <w:spacing w:before="220"/>
    </w:pPr>
  </w:style>
  <w:style w:customStyle="1" w:styleId="SeznamobrzkatabulekChar" w:type="character">
    <w:name w:val="Seznam obrázků a tabulek Char"/>
    <w:basedOn w:val="Nadpis1neslovan-nenvobsahuChar"/>
    <w:link w:val="Seznamobrzkatabulek"/>
    <w:uiPriority w:val="19"/>
    <w:rsid w:val="002D7766"/>
    <w:rPr>
      <w:rFonts w:asciiTheme="majorHAnsi" w:cstheme="majorBidi" w:eastAsiaTheme="majorEastAsia" w:hAnsiTheme="majorHAnsi"/>
      <w:b/>
      <w:bCs/>
      <w:color w:themeColor="accent1" w:val="505050"/>
      <w:sz w:val="36"/>
      <w:szCs w:val="28"/>
    </w:rPr>
  </w:style>
  <w:style w:styleId="Seznamobrzk" w:type="paragraph">
    <w:name w:val="table of figures"/>
    <w:basedOn w:val="Normln"/>
    <w:next w:val="Normln"/>
    <w:uiPriority w:val="99"/>
    <w:unhideWhenUsed/>
    <w:rsid w:val="00F25FB9"/>
    <w:pPr>
      <w:spacing w:after="0"/>
    </w:pPr>
  </w:style>
  <w:style w:customStyle="1" w:styleId="Titulekobrzku" w:type="paragraph">
    <w:name w:val="Titulek obrázku"/>
    <w:basedOn w:val="Titulek"/>
    <w:next w:val="Normlnodsazenshora"/>
    <w:link w:val="TitulekobrzkuChar"/>
    <w:uiPriority w:val="10"/>
    <w:qFormat/>
    <w:rsid w:val="00C26A71"/>
    <w:pPr>
      <w:spacing w:after="0"/>
      <w:jc w:val="center"/>
    </w:pPr>
  </w:style>
  <w:style w:customStyle="1" w:styleId="TitulekobrzkuChar" w:type="character">
    <w:name w:val="Titulek obrázku Char"/>
    <w:basedOn w:val="TitulekChar"/>
    <w:link w:val="Titulekobrzku"/>
    <w:uiPriority w:val="10"/>
    <w:rsid w:val="00FC7F62"/>
    <w:rPr>
      <w:b/>
      <w:bCs/>
      <w:sz w:val="18"/>
      <w:szCs w:val="18"/>
    </w:rPr>
  </w:style>
  <w:style w:styleId="Bezmezer" w:type="paragraph">
    <w:name w:val="No Spacing"/>
    <w:link w:val="BezmezerChar"/>
    <w:uiPriority w:val="3"/>
    <w:qFormat/>
    <w:rsid w:val="00773D72"/>
    <w:pPr>
      <w:spacing w:after="0"/>
    </w:pPr>
    <w:rPr>
      <w:color w:val="000000"/>
    </w:rPr>
  </w:style>
  <w:style w:customStyle="1" w:styleId="BezmezerChar" w:type="character">
    <w:name w:val="Bez mezer Char"/>
    <w:basedOn w:val="Standardnpsmoodstavce"/>
    <w:link w:val="Bezmezer"/>
    <w:uiPriority w:val="3"/>
    <w:rsid w:val="00773D72"/>
    <w:rPr>
      <w:color w:val="000000"/>
    </w:rPr>
  </w:style>
  <w:style w:customStyle="1" w:styleId="Odrky3" w:type="paragraph">
    <w:name w:val="Odrážky 3"/>
    <w:basedOn w:val="Odrky2"/>
    <w:link w:val="Odrky3Char"/>
    <w:uiPriority w:val="5"/>
    <w:qFormat/>
    <w:rsid w:val="004354DE"/>
    <w:pPr>
      <w:numPr>
        <w:ilvl w:val="2"/>
      </w:numPr>
    </w:pPr>
  </w:style>
  <w:style w:customStyle="1" w:styleId="Odrky3Char" w:type="character">
    <w:name w:val="Odrážky 3 Char"/>
    <w:basedOn w:val="Odrky2Char"/>
    <w:link w:val="Odrky3"/>
    <w:uiPriority w:val="5"/>
    <w:rsid w:val="006D7FC5"/>
  </w:style>
  <w:style w:customStyle="1" w:styleId="slovn1" w:type="paragraph">
    <w:name w:val="Číslování 1"/>
    <w:basedOn w:val="Odstavecseseznamem"/>
    <w:link w:val="slovn1Char"/>
    <w:uiPriority w:val="5"/>
    <w:qFormat/>
    <w:rsid w:val="004D73F0"/>
    <w:pPr>
      <w:numPr>
        <w:numId w:val="17"/>
      </w:numPr>
    </w:pPr>
  </w:style>
  <w:style w:customStyle="1" w:styleId="slovn1Char" w:type="character">
    <w:name w:val="Číslování 1 Char"/>
    <w:basedOn w:val="NormlnodsazenshoraChar"/>
    <w:link w:val="slovn1"/>
    <w:uiPriority w:val="5"/>
    <w:rsid w:val="004D73F0"/>
  </w:style>
  <w:style w:customStyle="1" w:styleId="slovn2" w:type="paragraph">
    <w:name w:val="Číslování 2"/>
    <w:basedOn w:val="slovn1"/>
    <w:link w:val="slovn2Char"/>
    <w:uiPriority w:val="5"/>
    <w:qFormat/>
    <w:rsid w:val="004D73F0"/>
    <w:pPr>
      <w:numPr>
        <w:ilvl w:val="1"/>
      </w:numPr>
    </w:pPr>
  </w:style>
  <w:style w:customStyle="1" w:styleId="slovn2Char" w:type="character">
    <w:name w:val="Číslování 2 Char"/>
    <w:basedOn w:val="slovn1Char"/>
    <w:link w:val="slovn2"/>
    <w:uiPriority w:val="5"/>
    <w:rsid w:val="004D73F0"/>
  </w:style>
  <w:style w:customStyle="1" w:styleId="slovn3" w:type="paragraph">
    <w:name w:val="Číslování 3"/>
    <w:basedOn w:val="slovn2"/>
    <w:link w:val="slovn3Char"/>
    <w:uiPriority w:val="5"/>
    <w:qFormat/>
    <w:rsid w:val="004D73F0"/>
    <w:pPr>
      <w:numPr>
        <w:ilvl w:val="2"/>
      </w:numPr>
    </w:pPr>
  </w:style>
  <w:style w:customStyle="1" w:styleId="slovn3Char" w:type="character">
    <w:name w:val="Číslování 3 Char"/>
    <w:basedOn w:val="slovn2Char"/>
    <w:link w:val="slovn3"/>
    <w:uiPriority w:val="5"/>
    <w:rsid w:val="004D73F0"/>
  </w:style>
  <w:style w:customStyle="1" w:styleId="Bezbarvy" w:type="character">
    <w:name w:val="Bez barvy"/>
    <w:uiPriority w:val="9"/>
    <w:qFormat/>
    <w:rsid w:val="001673AF"/>
    <w:rPr>
      <w:bdr w:color="auto" w:space="0" w:sz="0" w:val="none"/>
      <w:shd w:color="auto" w:fill="auto" w:val="clear"/>
    </w:rPr>
  </w:style>
  <w:style w:customStyle="1" w:styleId="erven" w:type="character">
    <w:name w:val="Červeně"/>
    <w:uiPriority w:val="8"/>
    <w:qFormat/>
    <w:rsid w:val="001673AF"/>
    <w:rPr>
      <w:bdr w:color="auto" w:space="0" w:sz="0" w:val="none"/>
      <w:shd w:color="auto" w:fill="FF0000" w:val="clear"/>
    </w:rPr>
  </w:style>
  <w:style w:customStyle="1" w:styleId="Zelen" w:type="character">
    <w:name w:val="Zeleně"/>
    <w:uiPriority w:val="8"/>
    <w:qFormat/>
    <w:rsid w:val="001673AF"/>
    <w:rPr>
      <w:bdr w:color="auto" w:space="0" w:sz="0" w:val="none"/>
      <w:shd w:color="auto" w:fill="92D050" w:val="clear"/>
    </w:rPr>
  </w:style>
  <w:style w:customStyle="1" w:styleId="lut" w:type="character">
    <w:name w:val="Žlutě"/>
    <w:uiPriority w:val="7"/>
    <w:qFormat/>
    <w:rsid w:val="001673AF"/>
    <w:rPr>
      <w:rFonts w:asciiTheme="minorHAnsi" w:hAnsiTheme="minorHAnsi"/>
      <w:bdr w:color="auto" w:space="0" w:sz="0" w:val="none"/>
      <w:shd w:color="auto" w:fill="FFFF00" w:val="clear"/>
    </w:rPr>
  </w:style>
  <w:style w:customStyle="1" w:styleId="slovn4" w:type="paragraph">
    <w:name w:val="Číslování 4"/>
    <w:basedOn w:val="slovn3"/>
    <w:link w:val="slovn4Char"/>
    <w:uiPriority w:val="5"/>
    <w:qFormat/>
    <w:rsid w:val="004D73F0"/>
    <w:pPr>
      <w:numPr>
        <w:ilvl w:val="3"/>
      </w:numPr>
    </w:pPr>
  </w:style>
  <w:style w:customStyle="1" w:styleId="slovn4Char" w:type="character">
    <w:name w:val="Číslování 4 Char"/>
    <w:basedOn w:val="slovn3Char"/>
    <w:link w:val="slovn4"/>
    <w:uiPriority w:val="5"/>
    <w:rsid w:val="004D73F0"/>
  </w:style>
  <w:style w:customStyle="1" w:styleId="Nadpis1neslovan" w:type="paragraph">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customStyle="1" w:styleId="Nadpis1neslovanChar" w:type="character">
    <w:name w:val="Nadpis 1 nečíslovaný Char"/>
    <w:aliases w:val="není v obsahu a není konec stránky před Char"/>
    <w:basedOn w:val="Nadpis1neslovan-nenvobsahuChar"/>
    <w:link w:val="Nadpis1neslovan"/>
    <w:uiPriority w:val="18"/>
    <w:rsid w:val="006D7FC5"/>
    <w:rPr>
      <w:rFonts w:asciiTheme="majorHAnsi" w:cstheme="majorBidi" w:eastAsiaTheme="majorEastAsia" w:hAnsiTheme="majorHAnsi"/>
      <w:b/>
      <w:bCs/>
      <w:color w:themeColor="accent1" w:val="505050"/>
      <w:sz w:val="36"/>
      <w:szCs w:val="28"/>
    </w:rPr>
  </w:style>
  <w:style w:styleId="Textpoznpodarou" w:type="paragraph">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styleId="Znakapoznpodarou" w:type="character">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styleId="Stednmka3zvraznn2" w:type="table">
    <w:name w:val="Medium Grid 3 Accent 2"/>
    <w:basedOn w:val="Normlntabulka"/>
    <w:uiPriority w:val="69"/>
    <w:rsid w:val="00E073EC"/>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3F3F3" w:themeFill="accent2"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D2D2D2" w:themeFill="accent2"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D2D2D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E8E8E8" w:themeFill="accent2"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E8E8" w:themeFill="accent2" w:themeFillTint="7F" w:val="clear"/>
      </w:tcPr>
    </w:tblStylePr>
  </w:style>
  <w:style w:styleId="Stednmka2zvraznn5" w:type="table">
    <w:name w:val="Medium Grid 2 Accent 5"/>
    <w:basedOn w:val="Normlntabulka"/>
    <w:uiPriority w:val="68"/>
    <w:rsid w:val="00E073EC"/>
    <w:pPr>
      <w:spacing w:after="0" w:line="240" w:lineRule="auto"/>
    </w:pPr>
    <w:rPr>
      <w:rFonts w:asciiTheme="majorHAnsi" w:cstheme="majorBidi" w:eastAsiaTheme="majorEastAsia" w:hAnsiTheme="majorHAnsi"/>
      <w:color w:themeColor="text1" w:val="000000"/>
    </w:r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insideH w:color="7F7F7F" w:space="0" w:sz="8" w:themeColor="accent5" w:val="single"/>
        <w:insideV w:color="7F7F7F" w:space="0" w:sz="8" w:themeColor="accent5" w:val="single"/>
      </w:tblBorders>
    </w:tblPr>
    <w:tcPr>
      <w:shd w:color="auto" w:fill="DFDFDF" w:themeFill="accent5" w:themeFillTint="3F" w:val="clear"/>
    </w:tcPr>
    <w:tblStylePr w:type="firstRow">
      <w:rPr>
        <w:b/>
        <w:bCs/>
        <w:color w:themeColor="text1" w:val="000000"/>
      </w:rPr>
      <w:tblPr/>
      <w:tcPr>
        <w:shd w:color="auto" w:fill="F2F2F2" w:themeFill="accent5"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E5E5E5" w:themeFill="accent5" w:themeFillTint="33" w:val="clear"/>
      </w:tcPr>
    </w:tblStylePr>
    <w:tblStylePr w:type="band1Vert">
      <w:tblPr/>
      <w:tcPr>
        <w:shd w:color="auto" w:fill="BFBFBF" w:themeFill="accent5" w:themeFillTint="7F" w:val="clear"/>
      </w:tcPr>
    </w:tblStylePr>
    <w:tblStylePr w:type="band1Horz">
      <w:tblPr/>
      <w:tcPr>
        <w:tcBorders>
          <w:insideH w:color="7F7F7F" w:space="0" w:sz="6" w:themeColor="accent5" w:val="single"/>
          <w:insideV w:color="7F7F7F" w:space="0" w:sz="6" w:themeColor="accent5" w:val="single"/>
        </w:tcBorders>
        <w:shd w:color="auto" w:fill="BFBFBF" w:themeFill="accent5" w:themeFillTint="7F" w:val="clear"/>
      </w:tcPr>
    </w:tblStylePr>
    <w:tblStylePr w:type="nwCell">
      <w:tblPr/>
      <w:tcPr>
        <w:shd w:color="auto" w:fill="FFFFFF" w:themeFill="background1" w:val="clear"/>
      </w:tcPr>
    </w:tblStylePr>
  </w:style>
  <w:style w:styleId="Stednstnovn1zvraznn5" w:type="table">
    <w:name w:val="Medium Shading 1 Accent 5"/>
    <w:basedOn w:val="Normlntabulka"/>
    <w:uiPriority w:val="63"/>
    <w:rsid w:val="00E073EC"/>
    <w:pPr>
      <w:spacing w:after="0" w:line="240" w:lineRule="auto"/>
    </w:pPr>
    <w:tblPr>
      <w:tblStyleRowBandSize w:val="1"/>
      <w:tblStyleColBandSize w:val="1"/>
      <w:tbl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color="9F9F9F" w:space="0" w:sz="8" w:themeColor="accent5" w:themeTint="BF" w:val="single"/>
      </w:tblBorders>
    </w:tblPr>
    <w:tblStylePr w:type="firstRow">
      <w:pPr>
        <w:spacing w:after="0" w:before="0" w:line="240" w:lineRule="auto"/>
      </w:pPr>
      <w:rPr>
        <w:b/>
        <w:bCs/>
        <w:color w:themeColor="background1" w:val="FFFFFF"/>
      </w:rPr>
      <w:tblPr/>
      <w:tcPr>
        <w:tc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val="nil"/>
          <w:insideV w:val="nil"/>
        </w:tcBorders>
        <w:shd w:color="auto" w:fill="7F7F7F" w:themeFill="accent5" w:val="clear"/>
      </w:tcPr>
    </w:tblStylePr>
    <w:tblStylePr w:type="lastRow">
      <w:pPr>
        <w:spacing w:after="0" w:before="0" w:line="240" w:lineRule="auto"/>
      </w:pPr>
      <w:rPr>
        <w:b/>
        <w:bCs/>
      </w:rPr>
      <w:tblPr/>
      <w:tcPr>
        <w:tcBorders>
          <w:top w:color="9F9F9F" w:space="0" w:sz="6" w:themeColor="accent5" w:themeTint="BF" w:val="double"/>
          <w:left w:color="9F9F9F" w:space="0" w:sz="8" w:themeColor="accent5" w:themeTint="BF" w:val="single"/>
          <w:bottom w:color="9F9F9F" w:space="0" w:sz="8" w:themeColor="accent5" w:themeTint="BF" w:val="single"/>
          <w:right w:color="9F9F9F" w:space="0" w:sz="8" w:themeColor="accent5" w:themeTint="BF" w:val="single"/>
          <w:insideH w:val="nil"/>
          <w:insideV w:val="nil"/>
        </w:tcBorders>
      </w:tcPr>
    </w:tblStylePr>
    <w:tblStylePr w:type="firstCol">
      <w:rPr>
        <w:b/>
        <w:bCs/>
      </w:rPr>
    </w:tblStylePr>
    <w:tblStylePr w:type="lastCol">
      <w:rPr>
        <w:b/>
        <w:bCs/>
      </w:rPr>
    </w:tblStylePr>
    <w:tblStylePr w:type="band1Vert">
      <w:tblPr/>
      <w:tcPr>
        <w:shd w:color="auto" w:fill="DFDFDF" w:themeFill="accent5" w:themeFillTint="3F" w:val="clear"/>
      </w:tcPr>
    </w:tblStylePr>
    <w:tblStylePr w:type="band1Horz">
      <w:tblPr/>
      <w:tcPr>
        <w:tcBorders>
          <w:insideH w:val="nil"/>
          <w:insideV w:val="nil"/>
        </w:tcBorders>
        <w:shd w:color="auto" w:fill="DFDFDF" w:themeFill="accent5" w:themeFillTint="3F" w:val="clear"/>
      </w:tcPr>
    </w:tblStylePr>
    <w:tblStylePr w:type="band2Horz">
      <w:tblPr/>
      <w:tcPr>
        <w:tcBorders>
          <w:insideH w:val="nil"/>
          <w:insideV w:val="nil"/>
        </w:tcBorders>
      </w:tcPr>
    </w:tblStylePr>
  </w:style>
  <w:style w:styleId="Svtlmkazvraznn2" w:type="table">
    <w:name w:val="Light Grid Accent 2"/>
    <w:basedOn w:val="Normlntabulka"/>
    <w:uiPriority w:val="62"/>
    <w:rsid w:val="00573732"/>
    <w:pPr>
      <w:spacing w:after="0" w:line="240" w:lineRule="auto"/>
    </w:pPr>
    <w:tblPr>
      <w:tblStyleRowBandSize w:val="1"/>
      <w:tblStyleColBandSize w:val="1"/>
      <w:tblBorders>
        <w:top w:color="D2D2D2" w:space="0" w:sz="8" w:themeColor="accent2" w:val="single"/>
        <w:left w:color="D2D2D2" w:space="0" w:sz="8" w:themeColor="accent2" w:val="single"/>
        <w:bottom w:color="D2D2D2" w:space="0" w:sz="8" w:themeColor="accent2" w:val="single"/>
        <w:right w:color="D2D2D2" w:space="0" w:sz="8" w:themeColor="accent2" w:val="single"/>
        <w:insideH w:color="D2D2D2" w:space="0" w:sz="8" w:themeColor="accent2" w:val="single"/>
        <w:insideV w:color="D2D2D2" w:space="0" w:sz="8" w:themeColor="accent2"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val="0"/>
        <w:bCs/>
      </w:rPr>
      <w:tblPr/>
      <w:tcPr>
        <w:tcBorders>
          <w:top w:color="D2D2D2" w:space="0" w:sz="8" w:themeColor="accent2" w:val="single"/>
          <w:left w:color="D2D2D2" w:space="0" w:sz="8" w:themeColor="accent2" w:val="single"/>
          <w:bottom w:color="D2D2D2" w:space="0" w:sz="18" w:themeColor="accent2" w:val="single"/>
          <w:right w:color="D2D2D2" w:space="0" w:sz="8" w:themeColor="accent2" w:val="single"/>
          <w:insideH w:val="nil"/>
          <w:insideV w:color="D2D2D2" w:space="0" w:sz="8" w:themeColor="accent2" w:val="single"/>
        </w:tcBorders>
      </w:tcPr>
    </w:tblStylePr>
    <w:tblStylePr w:type="lastRow">
      <w:pPr>
        <w:spacing w:after="0" w:before="0" w:line="240" w:lineRule="auto"/>
      </w:pPr>
      <w:rPr>
        <w:rFonts w:asciiTheme="majorHAnsi" w:cstheme="majorBidi" w:eastAsiaTheme="majorEastAsia" w:hAnsiTheme="majorHAnsi"/>
        <w:b/>
        <w:bCs/>
      </w:rPr>
      <w:tblPr/>
      <w:tcPr>
        <w:tcBorders>
          <w:top w:color="D2D2D2" w:space="0" w:sz="6" w:themeColor="accent2" w:val="double"/>
          <w:left w:color="D2D2D2" w:space="0" w:sz="8" w:themeColor="accent2" w:val="single"/>
          <w:bottom w:color="D2D2D2" w:space="0" w:sz="8" w:themeColor="accent2" w:val="single"/>
          <w:right w:color="D2D2D2" w:space="0" w:sz="8" w:themeColor="accent2" w:val="single"/>
          <w:insideH w:val="nil"/>
          <w:insideV w:color="D2D2D2" w:space="0" w:sz="8" w:themeColor="accent2"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tcPr>
    </w:tblStylePr>
    <w:tblStylePr w:type="band1Vert">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shd w:color="auto" w:fill="F3F3F3" w:themeFill="accent2" w:themeFillTint="3F" w:val="clear"/>
      </w:tcPr>
    </w:tblStylePr>
    <w:tblStylePr w:type="band1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shd w:color="auto" w:fill="F3F3F3" w:themeFill="accent2" w:themeFillTint="3F" w:val="clear"/>
      </w:tcPr>
    </w:tblStylePr>
    <w:tblStylePr w:type="band2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tcPr>
    </w:tblStylePr>
  </w:style>
  <w:style w:customStyle="1" w:styleId="slovn5" w:type="paragraph">
    <w:name w:val="Číslování 5"/>
    <w:basedOn w:val="slovn4"/>
    <w:link w:val="slovn5Char"/>
    <w:uiPriority w:val="5"/>
    <w:qFormat/>
    <w:rsid w:val="004D73F0"/>
    <w:pPr>
      <w:numPr>
        <w:ilvl w:val="4"/>
      </w:numPr>
    </w:pPr>
  </w:style>
  <w:style w:customStyle="1" w:styleId="slovn5Char" w:type="character">
    <w:name w:val="Číslování 5 Char"/>
    <w:basedOn w:val="slovn4Char"/>
    <w:link w:val="slovn5"/>
    <w:uiPriority w:val="5"/>
    <w:rsid w:val="004D73F0"/>
  </w:style>
  <w:style w:customStyle="1" w:styleId="Odrky4" w:type="paragraph">
    <w:name w:val="Odrážky 4"/>
    <w:basedOn w:val="Odrky3"/>
    <w:link w:val="Odrky4Char"/>
    <w:uiPriority w:val="5"/>
    <w:qFormat/>
    <w:rsid w:val="008053D8"/>
    <w:pPr>
      <w:numPr>
        <w:ilvl w:val="3"/>
      </w:numPr>
    </w:pPr>
  </w:style>
  <w:style w:customStyle="1" w:styleId="Odrky4Char" w:type="character">
    <w:name w:val="Odrážky 4 Char"/>
    <w:basedOn w:val="Odrky3Char"/>
    <w:link w:val="Odrky4"/>
    <w:uiPriority w:val="5"/>
    <w:rsid w:val="006D7FC5"/>
  </w:style>
  <w:style w:customStyle="1" w:styleId="Odrky5" w:type="paragraph">
    <w:name w:val="Odrážky 5"/>
    <w:basedOn w:val="Odrky4"/>
    <w:link w:val="Odrky5Char"/>
    <w:uiPriority w:val="5"/>
    <w:qFormat/>
    <w:rsid w:val="008053D8"/>
    <w:pPr>
      <w:numPr>
        <w:ilvl w:val="4"/>
      </w:numPr>
    </w:pPr>
  </w:style>
  <w:style w:customStyle="1" w:styleId="Odrky5Char" w:type="character">
    <w:name w:val="Odrážky 5 Char"/>
    <w:basedOn w:val="Odrky4Char"/>
    <w:link w:val="Odrky5"/>
    <w:uiPriority w:val="5"/>
    <w:rsid w:val="006D7FC5"/>
  </w:style>
  <w:style w:styleId="Siln" w:type="character">
    <w:name w:val="Strong"/>
    <w:aliases w:val="Tučné"/>
    <w:basedOn w:val="Standardnpsmoodstavce"/>
    <w:qFormat/>
    <w:rsid w:val="006D7FC5"/>
    <w:rPr>
      <w:b/>
      <w:bCs/>
    </w:rPr>
  </w:style>
  <w:style w:styleId="Zvraznn" w:type="character">
    <w:name w:val="Emphasis"/>
    <w:aliases w:val="Kurzíva"/>
    <w:basedOn w:val="Standardnpsmoodstavce"/>
    <w:uiPriority w:val="1"/>
    <w:qFormat/>
    <w:rsid w:val="006D7FC5"/>
    <w:rPr>
      <w:i/>
      <w:iCs/>
    </w:rPr>
  </w:style>
  <w:style w:styleId="Svtlmkazvraznn4" w:type="table">
    <w:name w:val="Light Grid Accent 4"/>
    <w:basedOn w:val="Normlntabulka"/>
    <w:uiPriority w:val="62"/>
    <w:rsid w:val="001819EE"/>
    <w:pPr>
      <w:spacing w:after="0" w:line="240" w:lineRule="auto"/>
    </w:pPr>
    <w:tblPr>
      <w:tblStyleRowBandSize w:val="1"/>
      <w:tblStyleColBandSize w:val="1"/>
      <w:tblBorders>
        <w:top w:color="F5F5F5" w:space="0" w:sz="8" w:themeColor="accent4" w:val="single"/>
        <w:left w:color="F5F5F5" w:space="0" w:sz="8" w:themeColor="accent4" w:val="single"/>
        <w:bottom w:color="F5F5F5" w:space="0" w:sz="8" w:themeColor="accent4" w:val="single"/>
        <w:right w:color="F5F5F5" w:space="0" w:sz="8" w:themeColor="accent4" w:val="single"/>
        <w:insideH w:color="F5F5F5" w:space="0" w:sz="8" w:themeColor="accent4" w:val="single"/>
        <w:insideV w:color="F5F5F5" w:space="0" w:sz="8" w:themeColor="accent4"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18" w:themeColor="accent4" w:val="single"/>
          <w:right w:color="F5F5F5" w:space="0" w:sz="8" w:themeColor="accent4" w:val="single"/>
          <w:insideH w:val="nil"/>
          <w:insideV w:color="F5F5F5" w:space="0" w:sz="8" w:themeColor="accent4" w:val="single"/>
        </w:tcBorders>
      </w:tcPr>
    </w:tblStylePr>
    <w:tblStylePr w:type="lastRow">
      <w:pPr>
        <w:spacing w:after="0" w:before="0" w:line="240" w:lineRule="auto"/>
      </w:pPr>
      <w:rPr>
        <w:rFonts w:asciiTheme="majorHAnsi" w:cstheme="majorBidi" w:eastAsiaTheme="majorEastAsia" w:hAnsiTheme="majorHAnsi"/>
        <w:b/>
        <w:bCs/>
      </w:rPr>
      <w:tblPr/>
      <w:tcPr>
        <w:tcBorders>
          <w:top w:color="F5F5F5" w:space="0" w:sz="6" w:themeColor="accent4" w:val="double"/>
          <w:left w:color="F5F5F5" w:space="0" w:sz="8" w:themeColor="accent4" w:val="single"/>
          <w:bottom w:color="F5F5F5" w:space="0" w:sz="8" w:themeColor="accent4" w:val="single"/>
          <w:right w:color="F5F5F5" w:space="0" w:sz="8" w:themeColor="accent4" w:val="single"/>
          <w:insideH w:val="nil"/>
          <w:insideV w:color="F5F5F5" w:space="0" w:sz="8" w:themeColor="accent4"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tcPr>
    </w:tblStylePr>
    <w:tblStylePr w:type="band1Vert">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shd w:color="auto" w:fill="FCFCFC" w:themeFill="accent4" w:themeFillTint="3F" w:val="clear"/>
      </w:tcPr>
    </w:tblStylePr>
    <w:tblStylePr w:type="band1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shd w:color="auto" w:fill="FCFCFC" w:themeFill="accent4" w:themeFillTint="3F" w:val="clear"/>
      </w:tcPr>
    </w:tblStylePr>
    <w:tblStylePr w:type="band2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tcPr>
    </w:tblStylePr>
  </w:style>
  <w:style w:customStyle="1" w:styleId="Obrzek" w:type="paragraph">
    <w:name w:val="Obrázek"/>
    <w:basedOn w:val="Normln"/>
    <w:next w:val="Normln"/>
    <w:link w:val="ObrzekChar"/>
    <w:uiPriority w:val="10"/>
    <w:qFormat/>
    <w:rsid w:val="00647088"/>
    <w:pPr>
      <w:keepNext/>
      <w:spacing w:after="110"/>
      <w:jc w:val="center"/>
    </w:pPr>
    <w:rPr>
      <w:noProof/>
      <w:lang w:eastAsia="cs-CZ"/>
    </w:rPr>
  </w:style>
  <w:style w:customStyle="1" w:styleId="ObrzekChar" w:type="character">
    <w:name w:val="Obrázek Char"/>
    <w:basedOn w:val="Standardnpsmoodstavce"/>
    <w:link w:val="Obrzek"/>
    <w:uiPriority w:val="10"/>
    <w:rsid w:val="00512C01"/>
    <w:rPr>
      <w:noProof/>
      <w:lang w:eastAsia="cs-CZ"/>
    </w:rPr>
  </w:style>
  <w:style w:customStyle="1" w:styleId="Motto" w:type="paragraph">
    <w:name w:val="Motto"/>
    <w:basedOn w:val="Normln"/>
    <w:link w:val="MottoChar"/>
    <w:uiPriority w:val="16"/>
    <w:qFormat/>
    <w:rsid w:val="00773D72"/>
    <w:pPr>
      <w:framePr w:hAnchor="page" w:vAnchor="page" w:wrap="around" w:x="710" w:y="4537"/>
      <w:spacing w:after="0"/>
      <w:suppressOverlap/>
    </w:pPr>
    <w:rPr>
      <w:b/>
      <w:sz w:val="32"/>
    </w:rPr>
  </w:style>
  <w:style w:customStyle="1" w:styleId="MottoChar" w:type="character">
    <w:name w:val="Motto Char"/>
    <w:basedOn w:val="Standardnpsmoodstavce"/>
    <w:link w:val="Motto"/>
    <w:uiPriority w:val="16"/>
    <w:rsid w:val="00773D72"/>
    <w:rPr>
      <w:b/>
      <w:color w:val="000000"/>
      <w:sz w:val="32"/>
    </w:rPr>
  </w:style>
  <w:style w:customStyle="1" w:styleId="Zdroj" w:type="paragraph">
    <w:name w:val="Zdroj"/>
    <w:basedOn w:val="Normln"/>
    <w:next w:val="Normln"/>
    <w:link w:val="ZdrojChar"/>
    <w:uiPriority w:val="9"/>
    <w:qFormat/>
    <w:rsid w:val="00C26A71"/>
    <w:pPr>
      <w:spacing w:before="110"/>
    </w:pPr>
    <w:rPr>
      <w:sz w:val="18"/>
    </w:rPr>
  </w:style>
  <w:style w:customStyle="1" w:styleId="Zdrojobrzku" w:type="paragraph">
    <w:name w:val="Zdroj obrázku"/>
    <w:basedOn w:val="Zdroj"/>
    <w:next w:val="Normln"/>
    <w:link w:val="ZdrojobrzkuChar"/>
    <w:uiPriority w:val="10"/>
    <w:qFormat/>
    <w:rsid w:val="00FC7F62"/>
    <w:pPr>
      <w:spacing w:before="60"/>
      <w:jc w:val="center"/>
    </w:pPr>
  </w:style>
  <w:style w:customStyle="1" w:styleId="ZdrojChar" w:type="character">
    <w:name w:val="Zdroj Char"/>
    <w:basedOn w:val="Standardnpsmoodstavce"/>
    <w:link w:val="Zdroj"/>
    <w:uiPriority w:val="9"/>
    <w:rsid w:val="00FC7F62"/>
    <w:rPr>
      <w:sz w:val="18"/>
    </w:rPr>
  </w:style>
  <w:style w:customStyle="1" w:styleId="ZdrojobrzkuChar" w:type="character">
    <w:name w:val="Zdroj obrázku Char"/>
    <w:basedOn w:val="ZdrojChar"/>
    <w:link w:val="Zdrojobrzku"/>
    <w:uiPriority w:val="10"/>
    <w:rsid w:val="00FC7F62"/>
    <w:rPr>
      <w:sz w:val="18"/>
    </w:rPr>
  </w:style>
  <w:style w:styleId="Zkladntext" w:type="paragraph">
    <w:name w:val="Body Text"/>
    <w:aliases w:val="Standard paragraph"/>
    <w:basedOn w:val="Normln"/>
    <w:link w:val="ZkladntextChar"/>
    <w:semiHidden/>
    <w:rsid w:val="005C6C32"/>
    <w:pPr>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 w:pos="19440" w:val="left"/>
        <w:tab w:pos="20160" w:val="left"/>
        <w:tab w:pos="20880" w:val="left"/>
        <w:tab w:pos="21600" w:val="left"/>
        <w:tab w:pos="22320" w:val="left"/>
        <w:tab w:pos="23040" w:val="left"/>
        <w:tab w:pos="23760" w:val="left"/>
        <w:tab w:pos="24480" w:val="left"/>
        <w:tab w:pos="25200" w:val="left"/>
        <w:tab w:pos="25920" w:val="left"/>
        <w:tab w:pos="26640" w:val="left"/>
      </w:tabs>
      <w:spacing w:after="0"/>
    </w:pPr>
    <w:rPr>
      <w:rFonts w:ascii="Arial" w:cs="Arial" w:eastAsia="Times New Roman" w:hAnsi="Arial"/>
      <w:color w:val="auto"/>
      <w:lang w:eastAsia="cs-CZ" w:val="en-US"/>
    </w:rPr>
  </w:style>
  <w:style w:customStyle="1" w:styleId="ZkladntextChar" w:type="character">
    <w:name w:val="Základní text Char"/>
    <w:aliases w:val="Standard paragraph Char"/>
    <w:basedOn w:val="Standardnpsmoodstavce"/>
    <w:link w:val="Zkladntext"/>
    <w:semiHidden/>
    <w:rsid w:val="005C6C32"/>
    <w:rPr>
      <w:rFonts w:ascii="Arial" w:cs="Arial" w:eastAsia="Times New Roman" w:hAnsi="Arial"/>
      <w:lang w:eastAsia="cs-CZ" w:val="en-US"/>
    </w:rPr>
  </w:style>
  <w:style w:customStyle="1" w:styleId="Default" w:type="paragraph">
    <w:name w:val="Default"/>
    <w:rsid w:val="000C0FA8"/>
    <w:pPr>
      <w:autoSpaceDE w:val="0"/>
      <w:autoSpaceDN w:val="0"/>
      <w:adjustRightInd w:val="0"/>
      <w:spacing w:after="0" w:line="240" w:lineRule="auto"/>
    </w:pPr>
    <w:rPr>
      <w:rFonts w:ascii="Arial" w:cs="Arial" w:hAnsi="Arial"/>
      <w:color w:val="000000"/>
      <w:sz w:val="24"/>
      <w:szCs w:val="24"/>
    </w:rPr>
  </w:style>
  <w:style w:customStyle="1" w:styleId="Odrky24" w:type="paragraph">
    <w:name w:val="Odrážky 24"/>
    <w:basedOn w:val="Odrky1"/>
    <w:uiPriority w:val="5"/>
    <w:qFormat/>
    <w:rsid w:val="00201111"/>
    <w:pPr>
      <w:numPr>
        <w:numId w:val="0"/>
      </w:numPr>
      <w:tabs>
        <w:tab w:pos="794" w:val="num"/>
      </w:tabs>
      <w:ind w:hanging="397" w:left="794"/>
    </w:pPr>
    <w:rPr>
      <w:color w:val="auto"/>
    </w:rPr>
  </w:style>
  <w:style w:styleId="Odkaznakoment" w:type="character">
    <w:name w:val="annotation reference"/>
    <w:basedOn w:val="Standardnpsmoodstavce"/>
    <w:uiPriority w:val="99"/>
    <w:semiHidden/>
    <w:unhideWhenUsed/>
    <w:rsid w:val="00EE03D0"/>
    <w:rPr>
      <w:sz w:val="16"/>
      <w:szCs w:val="16"/>
    </w:rPr>
  </w:style>
  <w:style w:styleId="Textkomente" w:type="paragraph">
    <w:name w:val="annotation text"/>
    <w:basedOn w:val="Normln"/>
    <w:link w:val="TextkomenteChar"/>
    <w:uiPriority w:val="99"/>
    <w:semiHidden/>
    <w:unhideWhenUsed/>
    <w:rsid w:val="00EE03D0"/>
    <w:rPr>
      <w:sz w:val="20"/>
      <w:szCs w:val="20"/>
    </w:rPr>
  </w:style>
  <w:style w:customStyle="1" w:styleId="TextkomenteChar" w:type="character">
    <w:name w:val="Text komentáře Char"/>
    <w:basedOn w:val="Standardnpsmoodstavce"/>
    <w:link w:val="Textkomente"/>
    <w:uiPriority w:val="99"/>
    <w:semiHidden/>
    <w:rsid w:val="00EE03D0"/>
    <w:rPr>
      <w:color w:val="000000"/>
      <w:sz w:val="20"/>
      <w:szCs w:val="20"/>
    </w:rPr>
  </w:style>
  <w:style w:styleId="Pedmtkomente" w:type="paragraph">
    <w:name w:val="annotation subject"/>
    <w:basedOn w:val="Textkomente"/>
    <w:next w:val="Textkomente"/>
    <w:link w:val="PedmtkomenteChar"/>
    <w:unhideWhenUsed/>
    <w:rsid w:val="00EE03D0"/>
    <w:rPr>
      <w:b/>
      <w:bCs/>
    </w:rPr>
  </w:style>
  <w:style w:customStyle="1" w:styleId="PedmtkomenteChar" w:type="character">
    <w:name w:val="Předmět komentáře Char"/>
    <w:basedOn w:val="TextkomenteChar"/>
    <w:link w:val="Pedmtkomente"/>
    <w:rsid w:val="00EE03D0"/>
    <w:rPr>
      <w:b/>
      <w:bCs/>
      <w:color w:val="000000"/>
      <w:sz w:val="20"/>
      <w:szCs w:val="20"/>
    </w:rPr>
  </w:style>
  <w:style w:customStyle="1" w:styleId="A-ZprvaCSP-ods1dek" w:type="paragraph">
    <w:name w:val="A-ZprávaCSP-ods.1.řádek"/>
    <w:basedOn w:val="Normln"/>
    <w:rsid w:val="006445B9"/>
    <w:pPr>
      <w:spacing w:after="0"/>
      <w:ind w:firstLine="709"/>
    </w:pPr>
    <w:rPr>
      <w:rFonts w:ascii="Arial Narrow" w:cs="Arial Narrow" w:eastAsia="Times New Roman" w:hAnsi="Arial Narrow"/>
      <w:color w:val="auto"/>
      <w:sz w:val="24"/>
      <w:szCs w:val="24"/>
      <w:lang w:eastAsia="cs-CZ"/>
    </w:rPr>
  </w:style>
  <w:style w:customStyle="1" w:styleId="Textpsmene" w:type="paragraph">
    <w:name w:val="Text písmene"/>
    <w:basedOn w:val="Normln"/>
    <w:rsid w:val="00A6685A"/>
    <w:pPr>
      <w:numPr>
        <w:ilvl w:val="1"/>
        <w:numId w:val="28"/>
      </w:numPr>
      <w:spacing w:after="0"/>
      <w:outlineLvl w:val="7"/>
    </w:pPr>
    <w:rPr>
      <w:rFonts w:ascii="Times New Roman" w:cs="Times New Roman" w:eastAsia="Times New Roman" w:hAnsi="Times New Roman"/>
      <w:color w:val="auto"/>
      <w:sz w:val="24"/>
      <w:szCs w:val="24"/>
      <w:lang w:eastAsia="cs-CZ"/>
    </w:rPr>
  </w:style>
  <w:style w:customStyle="1" w:styleId="Textodstavce" w:type="paragraph">
    <w:name w:val="Text odstavce"/>
    <w:basedOn w:val="Normln"/>
    <w:rsid w:val="00A6685A"/>
    <w:pPr>
      <w:numPr>
        <w:numId w:val="28"/>
      </w:numPr>
      <w:tabs>
        <w:tab w:pos="851" w:val="left"/>
      </w:tabs>
      <w:spacing w:after="120" w:before="120"/>
      <w:outlineLvl w:val="6"/>
    </w:pPr>
    <w:rPr>
      <w:rFonts w:ascii="Times New Roman" w:cs="Times New Roman" w:eastAsia="Times New Roman" w:hAnsi="Times New Roman"/>
      <w:color w:val="auto"/>
      <w:sz w:val="24"/>
      <w:szCs w:val="24"/>
      <w:lang w:eastAsia="cs-CZ"/>
    </w:rPr>
  </w:style>
  <w:style w:styleId="slodku" w:type="character">
    <w:name w:val="line number"/>
    <w:basedOn w:val="Standardnpsmoodstavce"/>
    <w:semiHidden/>
    <w:rsid w:val="00A6685A"/>
  </w:style>
  <w:style w:styleId="slovanseznam4" w:type="paragraph">
    <w:name w:val="List Number 4"/>
    <w:basedOn w:val="Normln"/>
    <w:semiHidden/>
    <w:rsid w:val="00A6685A"/>
    <w:pPr>
      <w:widowControl w:val="0"/>
      <w:tabs>
        <w:tab w:pos="907" w:val="num"/>
      </w:tabs>
      <w:overflowPunct w:val="0"/>
      <w:autoSpaceDE w:val="0"/>
      <w:autoSpaceDN w:val="0"/>
      <w:adjustRightInd w:val="0"/>
      <w:spacing w:after="0" w:line="288" w:lineRule="auto"/>
      <w:ind w:hanging="907" w:left="907"/>
      <w:textAlignment w:val="baseline"/>
    </w:pPr>
    <w:rPr>
      <w:rFonts w:ascii="Tahoma" w:cs="Times New Roman" w:eastAsia="Times New Roman" w:hAnsi="Tahoma"/>
      <w:color w:val="auto"/>
      <w:sz w:val="18"/>
      <w:szCs w:val="24"/>
      <w:lang w:eastAsia="cs-CZ"/>
    </w:rPr>
  </w:style>
  <w:style w:customStyle="1" w:styleId="Title1" w:type="paragraph">
    <w:name w:val="Title 1"/>
    <w:basedOn w:val="Nadpis2"/>
    <w:qFormat/>
    <w:rsid w:val="00A6685A"/>
    <w:pPr>
      <w:keepLines w:val="0"/>
      <w:widowControl w:val="0"/>
      <w:numPr>
        <w:ilvl w:val="0"/>
        <w:numId w:val="29"/>
      </w:numPr>
      <w:pBdr>
        <w:top w:color="auto" w:space="1" w:sz="4" w:val="single"/>
        <w:left w:color="auto" w:space="4" w:sz="4" w:val="single"/>
        <w:bottom w:color="auto" w:space="1" w:sz="4" w:val="single"/>
        <w:right w:color="auto" w:space="4" w:sz="4" w:val="single"/>
      </w:pBdr>
      <w:shd w:color="auto" w:fill="1F497D" w:val="clear"/>
      <w:overflowPunct w:val="0"/>
      <w:autoSpaceDE w:val="0"/>
      <w:autoSpaceDN w:val="0"/>
      <w:adjustRightInd w:val="0"/>
      <w:spacing w:after="0" w:before="0" w:line="280" w:lineRule="exact"/>
      <w:ind w:hanging="720"/>
      <w:textAlignment w:val="baseline"/>
    </w:pPr>
    <w:rPr>
      <w:rFonts w:ascii="Arial" w:cs="Tahoma" w:eastAsia="Times New Roman" w:hAnsi="Arial"/>
      <w:caps/>
      <w:color w:val="FFFFFF"/>
      <w:sz w:val="18"/>
      <w:szCs w:val="18"/>
      <w:lang w:eastAsia="cs-CZ"/>
    </w:rPr>
  </w:style>
  <w:style w:customStyle="1" w:styleId="Title3" w:type="paragraph">
    <w:name w:val="Title 3"/>
    <w:basedOn w:val="slovanseznam3"/>
    <w:qFormat/>
    <w:rsid w:val="00A6685A"/>
    <w:pPr>
      <w:widowControl w:val="0"/>
      <w:numPr>
        <w:ilvl w:val="1"/>
      </w:numPr>
      <w:shd w:color="auto" w:fill="FFFFFF" w:val="clear"/>
      <w:tabs>
        <w:tab w:pos="794" w:val="num"/>
      </w:tabs>
      <w:overflowPunct w:val="0"/>
      <w:autoSpaceDE w:val="0"/>
      <w:autoSpaceDN w:val="0"/>
      <w:adjustRightInd w:val="0"/>
      <w:spacing w:after="120" w:line="288" w:lineRule="auto"/>
      <w:ind w:hanging="437" w:left="426"/>
      <w:contextualSpacing w:val="0"/>
      <w:textAlignment w:val="baseline"/>
    </w:pPr>
    <w:rPr>
      <w:rFonts w:ascii="Arial" w:cs="Arial" w:eastAsia="Times New Roman" w:hAnsi="Arial"/>
      <w:b/>
      <w:color w:val="auto"/>
      <w:sz w:val="18"/>
      <w:szCs w:val="18"/>
      <w:lang w:eastAsia="cs-CZ"/>
    </w:rPr>
  </w:style>
  <w:style w:styleId="slovanseznam3" w:type="paragraph">
    <w:name w:val="List Number 3"/>
    <w:basedOn w:val="Normln"/>
    <w:uiPriority w:val="99"/>
    <w:semiHidden/>
    <w:unhideWhenUsed/>
    <w:rsid w:val="00A6685A"/>
    <w:pPr>
      <w:ind w:hanging="360" w:left="720"/>
      <w:contextualSpacing/>
    </w:pPr>
  </w:style>
  <w:style w:styleId="Revize" w:type="paragraph">
    <w:name w:val="Revision"/>
    <w:hidden/>
    <w:uiPriority w:val="99"/>
    <w:semiHidden/>
    <w:rsid w:val="008E0F06"/>
    <w:pPr>
      <w:spacing w:after="0" w:line="240" w:lineRule="auto"/>
    </w:pPr>
    <w:rPr>
      <w:color w:val="00000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styles.xml" Type="http://schemas.openxmlformats.org/officeDocument/2006/relationships/styles" Id="rId3"/>
    <Relationship Target="footnotes.xml" Type="http://schemas.openxmlformats.org/officeDocument/2006/relationships/footnotes" Id="rId7"/>
    <Relationship Target="header2.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theme/theme1.xml" Type="http://schemas.openxmlformats.org/officeDocument/2006/relationships/theme" Id="rId15"/>
    <Relationship Target="header1.xml" Type="http://schemas.openxmlformats.org/officeDocument/2006/relationships/header" Id="rId10"/>
    <Relationship Target="stylesWithEffects.xml" Type="http://schemas.microsoft.com/office/2007/relationships/stylesWithEffect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ABACDF1-3E97-4CF5-A631-CBC4687B123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9</properties:Pages>
  <properties:Words>3415</properties:Words>
  <properties:Characters>20149</properties:Characters>
  <properties:Lines>167</properties:Lines>
  <properties:Paragraphs>47</properties:Paragraphs>
  <properties:TotalTime>63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23517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2017-10-18T10:26:00Z</dcterms:created>
  <dc:creator/>
  <cp:lastModifiedBy/>
  <cp:lastPrinted>2017-12-11T09:28:00Z</cp:lastPrinted>
  <dcterms:modified xmlns:xsi="http://www.w3.org/2001/XMLSchema-instance" xsi:type="dcterms:W3CDTF">2017-12-12T08:42:00Z</dcterms:modified>
  <cp:revision>10</cp:revision>
</cp:coreProperties>
</file>