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6EAB" w:rsidR="00A455D8" w:rsidP="00711BC7" w:rsidRDefault="00536EAB" w14:paraId="473B2278" w14:textId="51EE71FD">
      <w:pPr>
        <w:spacing w:before="10" w:after="0" w:line="240" w:lineRule="auto"/>
        <w:ind w:right="4252"/>
        <w:jc w:val="both"/>
        <w:rPr>
          <w:rFonts w:ascii="Verdana" w:hAnsi="Verdana" w:eastAsia="Verdana" w:cs="Verdana"/>
          <w:sz w:val="28"/>
          <w:szCs w:val="28"/>
          <w:lang w:val="cs-CZ"/>
        </w:rPr>
      </w:pPr>
      <w:r w:rsidRPr="00536EAB">
        <w:rPr>
          <w:rFonts w:ascii="Verdana" w:hAnsi="Verdana" w:eastAsia="Verdana" w:cs="Verdana"/>
          <w:b/>
          <w:bCs/>
          <w:sz w:val="28"/>
          <w:szCs w:val="28"/>
          <w:lang w:val="cs-CZ"/>
        </w:rPr>
        <w:t>Příloha</w:t>
      </w:r>
      <w:r w:rsidRPr="00536EAB">
        <w:rPr>
          <w:rFonts w:ascii="Verdana" w:hAnsi="Verdana" w:eastAsia="Verdana" w:cs="Verdana"/>
          <w:b/>
          <w:bCs/>
          <w:spacing w:val="-8"/>
          <w:sz w:val="28"/>
          <w:szCs w:val="28"/>
          <w:lang w:val="cs-CZ"/>
        </w:rPr>
        <w:t xml:space="preserve"> </w:t>
      </w:r>
      <w:r w:rsidR="00DC53C5">
        <w:rPr>
          <w:rFonts w:ascii="Verdana" w:hAnsi="Verdana" w:eastAsia="Verdana" w:cs="Verdana"/>
          <w:b/>
          <w:bCs/>
          <w:sz w:val="28"/>
          <w:szCs w:val="28"/>
          <w:lang w:val="cs-CZ"/>
        </w:rPr>
        <w:t>č. 1</w:t>
      </w:r>
      <w:r w:rsidRPr="00536EAB">
        <w:rPr>
          <w:rFonts w:ascii="Verdana" w:hAnsi="Verdana" w:eastAsia="Verdana" w:cs="Verdana"/>
          <w:b/>
          <w:bCs/>
          <w:spacing w:val="-2"/>
          <w:sz w:val="28"/>
          <w:szCs w:val="28"/>
          <w:lang w:val="cs-CZ"/>
        </w:rPr>
        <w:t xml:space="preserve"> </w:t>
      </w:r>
      <w:r w:rsidR="00DC53C5">
        <w:rPr>
          <w:rFonts w:ascii="Verdana" w:hAnsi="Verdana" w:eastAsia="Verdana" w:cs="Verdana"/>
          <w:b/>
          <w:bCs/>
          <w:sz w:val="28"/>
          <w:szCs w:val="28"/>
          <w:lang w:val="cs-CZ"/>
        </w:rPr>
        <w:t>–</w:t>
      </w:r>
      <w:r w:rsidRPr="00536EAB">
        <w:rPr>
          <w:rFonts w:ascii="Verdana" w:hAnsi="Verdana" w:eastAsia="Verdana" w:cs="Verdana"/>
          <w:b/>
          <w:bCs/>
          <w:spacing w:val="-1"/>
          <w:sz w:val="28"/>
          <w:szCs w:val="28"/>
          <w:lang w:val="cs-CZ"/>
        </w:rPr>
        <w:t xml:space="preserve"> </w:t>
      </w:r>
      <w:r w:rsidR="00DC53C5">
        <w:rPr>
          <w:rFonts w:ascii="Verdana" w:hAnsi="Verdana" w:eastAsia="Verdana" w:cs="Verdana"/>
          <w:b/>
          <w:bCs/>
          <w:sz w:val="28"/>
          <w:szCs w:val="28"/>
          <w:lang w:val="cs-CZ"/>
        </w:rPr>
        <w:t>Obsahy kurzů</w:t>
      </w:r>
    </w:p>
    <w:p w:rsidRPr="00536EAB" w:rsidR="00A455D8" w:rsidP="00711BC7" w:rsidRDefault="00A455D8" w14:paraId="473B2279" w14:textId="77777777">
      <w:pPr>
        <w:spacing w:before="2" w:after="0" w:line="100" w:lineRule="exact"/>
        <w:rPr>
          <w:sz w:val="10"/>
          <w:szCs w:val="10"/>
          <w:lang w:val="cs-CZ"/>
        </w:rPr>
      </w:pPr>
    </w:p>
    <w:p w:rsidRPr="00536EAB" w:rsidR="00A455D8" w:rsidP="00711BC7" w:rsidRDefault="00A455D8" w14:paraId="473B227A" w14:textId="77777777">
      <w:pPr>
        <w:spacing w:after="0" w:line="200" w:lineRule="exact"/>
        <w:rPr>
          <w:sz w:val="20"/>
          <w:szCs w:val="20"/>
          <w:lang w:val="cs-CZ"/>
        </w:rPr>
      </w:pPr>
    </w:p>
    <w:p w:rsidRPr="00536EAB" w:rsidR="00A455D8" w:rsidP="00711BC7" w:rsidRDefault="00A455D8" w14:paraId="473B227B" w14:textId="77777777">
      <w:pPr>
        <w:spacing w:after="0" w:line="200" w:lineRule="exact"/>
        <w:rPr>
          <w:sz w:val="20"/>
          <w:szCs w:val="20"/>
          <w:lang w:val="cs-CZ"/>
        </w:rPr>
      </w:pPr>
    </w:p>
    <w:p w:rsidRPr="00536EAB" w:rsidR="00A455D8" w:rsidP="00711BC7" w:rsidRDefault="00A455D8" w14:paraId="473B227C" w14:textId="77777777">
      <w:pPr>
        <w:spacing w:after="0" w:line="200" w:lineRule="exact"/>
        <w:rPr>
          <w:sz w:val="20"/>
          <w:szCs w:val="20"/>
          <w:lang w:val="cs-CZ"/>
        </w:rPr>
      </w:pPr>
    </w:p>
    <w:p w:rsidRPr="00536EAB" w:rsidR="00A455D8" w:rsidP="00711BC7" w:rsidRDefault="00536EAB" w14:paraId="473B227D" w14:textId="17481C36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sz w:val="20"/>
          <w:szCs w:val="20"/>
          <w:lang w:val="cs-CZ"/>
        </w:rPr>
        <w:t>Název</w:t>
      </w:r>
      <w:r w:rsidRPr="00536EAB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projektu:</w:t>
      </w:r>
      <w:r w:rsidRPr="00536EAB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536EAB">
        <w:rPr>
          <w:rFonts w:ascii="MS Gothic" w:hAnsi="MS Gothic" w:eastAsia="MS Gothic" w:cs="MS Gothic"/>
          <w:spacing w:val="-100"/>
          <w:sz w:val="20"/>
          <w:szCs w:val="20"/>
          <w:lang w:val="cs-CZ"/>
        </w:rPr>
        <w:t>​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Vzdělávání</w:t>
      </w:r>
      <w:r w:rsidRPr="00536EAB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 </w:t>
      </w:r>
      <w:r w:rsidR="000D1AFC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zaměstnanců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členů OHK</w:t>
      </w:r>
    </w:p>
    <w:p w:rsidRPr="00536EAB" w:rsidR="00A455D8" w:rsidP="00711BC7" w:rsidRDefault="00536EAB" w14:paraId="473B227E" w14:textId="41F661A8">
      <w:pPr>
        <w:spacing w:before="27" w:after="0" w:line="240" w:lineRule="auto"/>
        <w:ind w:right="35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sz w:val="20"/>
          <w:szCs w:val="20"/>
          <w:lang w:val="cs-CZ"/>
        </w:rPr>
        <w:t>Reg.</w:t>
      </w:r>
      <w:r w:rsidRPr="00536EAB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proofErr w:type="gramStart"/>
      <w:r w:rsidRPr="00536EAB">
        <w:rPr>
          <w:rFonts w:ascii="Verdana" w:hAnsi="Verdana" w:eastAsia="Verdana" w:cs="Verdana"/>
          <w:sz w:val="20"/>
          <w:szCs w:val="20"/>
          <w:lang w:val="cs-CZ"/>
        </w:rPr>
        <w:t>č.</w:t>
      </w:r>
      <w:proofErr w:type="gramEnd"/>
      <w:r w:rsidRPr="00536EAB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projektu:</w:t>
      </w:r>
      <w:r w:rsidRPr="00536EAB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 w:rsidR="00DC53C5">
        <w:rPr>
          <w:rFonts w:ascii="Verdana" w:hAnsi="Verdana" w:eastAsia="Verdana" w:cs="Verdana"/>
          <w:sz w:val="20"/>
          <w:szCs w:val="20"/>
          <w:lang w:val="cs-CZ"/>
        </w:rPr>
        <w:t>CZ.03.1.52/0.0/0.0/16_060/0005943</w:t>
      </w:r>
    </w:p>
    <w:p w:rsidRPr="00536EAB" w:rsidR="00A455D8" w:rsidP="00711BC7" w:rsidRDefault="00536EAB" w14:paraId="473B227F" w14:textId="743D3AF6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sz w:val="20"/>
          <w:szCs w:val="20"/>
          <w:lang w:val="cs-CZ"/>
        </w:rPr>
        <w:t>Operační</w:t>
      </w:r>
      <w:r w:rsidRPr="00536EAB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program</w:t>
      </w:r>
      <w:r w:rsidRPr="00536EAB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Zaměstnanost, prioritní</w:t>
      </w:r>
      <w:r w:rsidRPr="00536EAB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osa:</w:t>
      </w:r>
      <w:r w:rsidRPr="00536EAB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1</w:t>
      </w:r>
      <w:r w:rsidRPr="00536EAB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Podpora</w:t>
      </w:r>
      <w:r w:rsidRPr="00536EAB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zaměstnanosti</w:t>
      </w:r>
      <w:r w:rsidRPr="00536EAB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536EAB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adaptability pracovní</w:t>
      </w:r>
      <w:r w:rsidRPr="00536EAB">
        <w:rPr>
          <w:rFonts w:ascii="Verdana" w:hAnsi="Verdana" w:eastAsia="Verdana" w:cs="Verdana"/>
          <w:spacing w:val="68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 xml:space="preserve">síly, </w:t>
      </w:r>
      <w:proofErr w:type="gramStart"/>
      <w:r w:rsidRPr="00536EAB">
        <w:rPr>
          <w:rFonts w:ascii="Verdana" w:hAnsi="Verdana" w:eastAsia="Verdana" w:cs="Verdana"/>
          <w:sz w:val="20"/>
          <w:szCs w:val="20"/>
          <w:lang w:val="cs-CZ"/>
        </w:rPr>
        <w:t xml:space="preserve">číslo </w:t>
      </w:r>
      <w:r w:rsidRPr="00536EAB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výzvy</w:t>
      </w:r>
      <w:proofErr w:type="gramEnd"/>
      <w:r w:rsidRPr="00536EAB">
        <w:rPr>
          <w:rFonts w:ascii="Verdana" w:hAnsi="Verdana" w:eastAsia="Verdana" w:cs="Verdana"/>
          <w:sz w:val="20"/>
          <w:szCs w:val="20"/>
          <w:lang w:val="cs-CZ"/>
        </w:rPr>
        <w:t>:</w:t>
      </w:r>
      <w:r w:rsidRPr="00536EAB">
        <w:rPr>
          <w:rFonts w:ascii="Verdana" w:hAnsi="Verdana" w:eastAsia="Verdana" w:cs="Verdana"/>
          <w:spacing w:val="70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03_16_060,</w:t>
      </w:r>
      <w:r w:rsidRPr="00536EAB">
        <w:rPr>
          <w:rFonts w:ascii="Verdana" w:hAnsi="Verdana" w:eastAsia="Verdana" w:cs="Verdana"/>
          <w:spacing w:val="6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název</w:t>
      </w:r>
      <w:r w:rsidRPr="00536EAB">
        <w:rPr>
          <w:rFonts w:ascii="Verdana" w:hAnsi="Verdana" w:eastAsia="Verdana" w:cs="Verdana"/>
          <w:spacing w:val="70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výzvy:</w:t>
      </w:r>
      <w:r w:rsidRPr="00536EAB">
        <w:rPr>
          <w:rFonts w:ascii="Verdana" w:hAnsi="Verdana" w:eastAsia="Verdana" w:cs="Verdana"/>
          <w:spacing w:val="5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Vzdělávání</w:t>
      </w:r>
      <w:r w:rsidRPr="00536EAB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-</w:t>
      </w:r>
      <w:r w:rsidRPr="00536EAB">
        <w:rPr>
          <w:rFonts w:ascii="Verdana" w:hAnsi="Verdana" w:eastAsia="Verdana" w:cs="Verdana"/>
          <w:spacing w:val="59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společná</w:t>
      </w:r>
      <w:r w:rsidRPr="00536EAB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cesta</w:t>
      </w:r>
      <w:r w:rsidRPr="00536EAB">
        <w:rPr>
          <w:rFonts w:ascii="Verdana" w:hAnsi="Verdana" w:eastAsia="Verdana" w:cs="Verdana"/>
          <w:spacing w:val="5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k rozvoji!</w:t>
      </w:r>
    </w:p>
    <w:p w:rsidRPr="00536EAB" w:rsidR="00A455D8" w:rsidP="00711BC7" w:rsidRDefault="00A455D8" w14:paraId="473B2282" w14:textId="77777777">
      <w:pPr>
        <w:spacing w:after="0" w:line="200" w:lineRule="exact"/>
        <w:rPr>
          <w:sz w:val="20"/>
          <w:szCs w:val="20"/>
          <w:lang w:val="cs-CZ"/>
        </w:rPr>
      </w:pPr>
    </w:p>
    <w:p w:rsidRPr="00536EAB" w:rsidR="00A455D8" w:rsidRDefault="00A455D8" w14:paraId="473B2283" w14:textId="77777777">
      <w:pPr>
        <w:spacing w:after="0" w:line="200" w:lineRule="exact"/>
        <w:rPr>
          <w:sz w:val="20"/>
          <w:szCs w:val="20"/>
          <w:lang w:val="cs-CZ"/>
        </w:rPr>
      </w:pPr>
    </w:p>
    <w:p w:rsidRPr="00536EAB" w:rsidR="00A455D8" w:rsidRDefault="00A455D8" w14:paraId="473B2285" w14:textId="77777777">
      <w:pPr>
        <w:spacing w:before="19" w:after="0" w:line="260" w:lineRule="exact"/>
        <w:rPr>
          <w:sz w:val="26"/>
          <w:szCs w:val="26"/>
          <w:lang w:val="cs-CZ"/>
        </w:rPr>
      </w:pPr>
      <w:bookmarkStart w:name="_GoBack" w:id="0"/>
      <w:bookmarkEnd w:id="0"/>
    </w:p>
    <w:p w:rsidRPr="00536EAB" w:rsidR="00A455D8" w:rsidP="009C7995" w:rsidRDefault="00536EAB" w14:paraId="473B2286" w14:textId="77777777">
      <w:pPr>
        <w:spacing w:before="10" w:after="0" w:line="240" w:lineRule="auto"/>
        <w:ind w:right="-20"/>
        <w:rPr>
          <w:rFonts w:ascii="Verdana" w:hAnsi="Verdana" w:eastAsia="Verdana" w:cs="Verdana"/>
          <w:sz w:val="28"/>
          <w:szCs w:val="28"/>
          <w:lang w:val="cs-CZ"/>
        </w:rPr>
      </w:pPr>
      <w:r w:rsidRPr="00536EAB">
        <w:rPr>
          <w:rFonts w:ascii="Verdana" w:hAnsi="Verdana" w:eastAsia="Verdana" w:cs="Verdana"/>
          <w:b/>
          <w:bCs/>
          <w:color w:val="365F91"/>
          <w:sz w:val="28"/>
          <w:szCs w:val="28"/>
          <w:lang w:val="cs-CZ"/>
        </w:rPr>
        <w:t>Obsah</w:t>
      </w:r>
    </w:p>
    <w:p w:rsidRPr="00536EAB" w:rsidR="00A455D8" w:rsidRDefault="00A455D8" w14:paraId="473B229D" w14:textId="77777777">
      <w:pPr>
        <w:spacing w:before="8" w:after="0" w:line="190" w:lineRule="exact"/>
        <w:rPr>
          <w:sz w:val="19"/>
          <w:szCs w:val="19"/>
          <w:lang w:val="cs-CZ"/>
        </w:rPr>
      </w:pPr>
    </w:p>
    <w:p w:rsidRPr="009C7995" w:rsidR="00A455D8" w:rsidP="009C7995" w:rsidRDefault="00536EAB" w14:paraId="473B22BB" w14:textId="52021905">
      <w:pPr>
        <w:spacing w:before="17" w:after="0" w:line="240" w:lineRule="auto"/>
        <w:ind w:right="86"/>
        <w:jc w:val="both"/>
        <w:rPr>
          <w:rFonts w:ascii="Verdana" w:hAnsi="Verdana" w:eastAsia="Verdana" w:cs="Verdana"/>
          <w:sz w:val="24"/>
          <w:szCs w:val="24"/>
          <w:lang w:val="cs-CZ"/>
        </w:rPr>
      </w:pPr>
      <w:r w:rsidRPr="009C7995">
        <w:rPr>
          <w:rFonts w:ascii="Verdana" w:hAnsi="Verdana" w:eastAsia="Verdana" w:cs="Verdana"/>
          <w:b/>
          <w:bCs/>
          <w:color w:val="365F91"/>
          <w:sz w:val="24"/>
          <w:szCs w:val="24"/>
          <w:lang w:val="cs-CZ"/>
        </w:rPr>
        <w:t>M</w:t>
      </w:r>
      <w:r w:rsidRPr="009C7995" w:rsidR="00E0103C">
        <w:rPr>
          <w:rFonts w:ascii="Verdana" w:hAnsi="Verdana" w:eastAsia="Verdana" w:cs="Verdana"/>
          <w:b/>
          <w:bCs/>
          <w:color w:val="365F91"/>
          <w:sz w:val="24"/>
          <w:szCs w:val="24"/>
          <w:lang w:val="cs-CZ"/>
        </w:rPr>
        <w:t>ěkké a m</w:t>
      </w:r>
      <w:r w:rsidRPr="009C7995">
        <w:rPr>
          <w:rFonts w:ascii="Verdana" w:hAnsi="Verdana" w:eastAsia="Verdana" w:cs="Verdana"/>
          <w:b/>
          <w:bCs/>
          <w:color w:val="365F91"/>
          <w:sz w:val="24"/>
          <w:szCs w:val="24"/>
          <w:lang w:val="cs-CZ"/>
        </w:rPr>
        <w:t xml:space="preserve">anažerské </w:t>
      </w:r>
      <w:r w:rsidRPr="009C7995" w:rsidR="00E0103C">
        <w:rPr>
          <w:rFonts w:ascii="Verdana" w:hAnsi="Verdana" w:eastAsia="Verdana" w:cs="Verdana"/>
          <w:b/>
          <w:bCs/>
          <w:color w:val="365F91"/>
          <w:sz w:val="24"/>
          <w:szCs w:val="24"/>
          <w:lang w:val="cs-CZ"/>
        </w:rPr>
        <w:t xml:space="preserve">dovednosti </w:t>
      </w:r>
    </w:p>
    <w:p w:rsidRPr="00536EAB" w:rsidR="00A455D8" w:rsidP="009C7995" w:rsidRDefault="00A455D8" w14:paraId="473B22BC" w14:textId="77777777">
      <w:pPr>
        <w:spacing w:before="10" w:after="0" w:line="280" w:lineRule="exact"/>
        <w:rPr>
          <w:sz w:val="28"/>
          <w:szCs w:val="28"/>
          <w:lang w:val="cs-CZ"/>
        </w:rPr>
      </w:pPr>
    </w:p>
    <w:p w:rsidRPr="00536EAB" w:rsidR="00536EAB" w:rsidP="009C7995" w:rsidRDefault="00536EAB" w14:paraId="34D6181D" w14:textId="0649E0B3">
      <w:pPr>
        <w:spacing w:after="0" w:line="264" w:lineRule="auto"/>
        <w:ind w:right="55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Předmět</w:t>
      </w:r>
      <w:r w:rsidRPr="00536EAB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536EAB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typ</w:t>
      </w:r>
      <w:r w:rsidRPr="00536EAB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kurzu/délka</w:t>
      </w:r>
      <w:r w:rsidRPr="00536EAB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kurzu/předpokládaný</w:t>
      </w:r>
      <w:r w:rsidRPr="00536EAB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počet</w:t>
      </w:r>
      <w:r w:rsidRPr="00536EAB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osob</w:t>
      </w:r>
      <w:r w:rsidRPr="00536EAB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536EAB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kurzů:</w:t>
      </w:r>
      <w:r w:rsidRPr="00536EAB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536EAB">
        <w:rPr>
          <w:rFonts w:ascii="MS Gothic" w:hAnsi="MS Gothic" w:eastAsia="MS Gothic" w:cs="MS Gothic"/>
          <w:spacing w:val="-100"/>
          <w:sz w:val="20"/>
          <w:szCs w:val="20"/>
          <w:lang w:val="cs-CZ"/>
        </w:rPr>
        <w:t>​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viz</w:t>
      </w:r>
      <w:r w:rsidRPr="00536EAB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Příloha č.</w:t>
      </w:r>
      <w:r w:rsidRPr="00536EAB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="009C7995">
        <w:rPr>
          <w:rFonts w:ascii="Verdana" w:hAnsi="Verdana" w:eastAsia="Verdana" w:cs="Verdana"/>
          <w:spacing w:val="-2"/>
          <w:sz w:val="20"/>
          <w:szCs w:val="20"/>
          <w:lang w:val="cs-CZ"/>
        </w:rPr>
        <w:t>2</w:t>
      </w:r>
      <w:r w:rsidRPr="00536EAB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="009C7995">
        <w:rPr>
          <w:rFonts w:ascii="Verdana" w:hAnsi="Verdana" w:eastAsia="Verdana" w:cs="Verdana"/>
          <w:sz w:val="20"/>
          <w:szCs w:val="20"/>
          <w:lang w:val="cs-CZ"/>
        </w:rPr>
        <w:t>–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 xml:space="preserve"> </w:t>
      </w:r>
      <w:r w:rsidR="009C7995">
        <w:rPr>
          <w:rFonts w:ascii="Verdana" w:hAnsi="Verdana" w:eastAsia="Verdana" w:cs="Verdana"/>
          <w:sz w:val="20"/>
          <w:szCs w:val="20"/>
          <w:lang w:val="cs-CZ"/>
        </w:rPr>
        <w:t>Rozpočet zakázky</w:t>
      </w:r>
    </w:p>
    <w:p w:rsidRPr="00536EAB" w:rsidR="00536EAB" w:rsidP="009C7995" w:rsidRDefault="00536EAB" w14:paraId="1467E85B" w14:textId="77777777">
      <w:pPr>
        <w:spacing w:after="0" w:line="246" w:lineRule="exact"/>
        <w:ind w:right="543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Délka</w:t>
      </w:r>
      <w:r w:rsidRPr="00536EAB">
        <w:rPr>
          <w:rFonts w:ascii="Verdana" w:hAnsi="Verdana" w:eastAsia="Verdana" w:cs="Verdana"/>
          <w:b/>
          <w:bCs/>
          <w:spacing w:val="-3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vyučovací</w:t>
      </w:r>
      <w:r w:rsidRPr="00536EAB">
        <w:rPr>
          <w:rFonts w:ascii="Verdana" w:hAnsi="Verdana" w:eastAsia="Verdana" w:cs="Verdana"/>
          <w:b/>
          <w:bCs/>
          <w:spacing w:val="-7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 xml:space="preserve">hodiny: </w:t>
      </w:r>
      <w:r w:rsidRPr="00536EAB">
        <w:rPr>
          <w:rFonts w:ascii="MS Gothic" w:hAnsi="MS Gothic" w:eastAsia="MS Gothic" w:cs="MS Gothic"/>
          <w:spacing w:val="-30"/>
          <w:position w:val="-1"/>
          <w:sz w:val="20"/>
          <w:szCs w:val="20"/>
          <w:lang w:val="cs-CZ"/>
        </w:rPr>
        <w:t>​</w:t>
      </w:r>
      <w:r w:rsidRPr="00536EAB">
        <w:rPr>
          <w:rFonts w:ascii="Verdana" w:hAnsi="Verdana" w:eastAsia="Verdana" w:cs="Verdana"/>
          <w:position w:val="-1"/>
          <w:sz w:val="20"/>
          <w:szCs w:val="20"/>
          <w:lang w:val="cs-CZ"/>
        </w:rPr>
        <w:t>60</w:t>
      </w:r>
      <w:r w:rsidRPr="00536EAB">
        <w:rPr>
          <w:rFonts w:ascii="Verdana" w:hAnsi="Verdana" w:eastAsia="Verdana" w:cs="Verdana"/>
          <w:spacing w:val="-6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position w:val="-1"/>
          <w:sz w:val="20"/>
          <w:szCs w:val="20"/>
          <w:lang w:val="cs-CZ"/>
        </w:rPr>
        <w:t>minut</w:t>
      </w:r>
    </w:p>
    <w:p w:rsidRPr="00AD46D1" w:rsidR="00536EAB" w:rsidP="009C7995" w:rsidRDefault="00536EAB" w14:paraId="2FA74734" w14:textId="77777777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AD46D1">
        <w:rPr>
          <w:rFonts w:ascii="Verdana" w:hAnsi="Verdana" w:eastAsia="Verdana" w:cs="Verdana"/>
          <w:b/>
          <w:bCs/>
          <w:sz w:val="20"/>
          <w:szCs w:val="20"/>
          <w:lang w:val="cs-CZ"/>
        </w:rPr>
        <w:t>Charakteristika</w:t>
      </w:r>
      <w:r w:rsidRPr="00AD46D1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b/>
          <w:bCs/>
          <w:sz w:val="20"/>
          <w:szCs w:val="20"/>
          <w:lang w:val="cs-CZ"/>
        </w:rPr>
        <w:t>výuky:</w:t>
      </w:r>
      <w:r w:rsidRPr="00AD46D1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důraz</w:t>
      </w:r>
      <w:r w:rsidRPr="00AD46D1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AD46D1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interaktivní formu,</w:t>
      </w:r>
      <w:r w:rsidRPr="00AD46D1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kvalitu (zkušenosti) lektora,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praktické</w:t>
      </w:r>
      <w:r w:rsidRPr="00AD46D1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využití</w:t>
      </w:r>
      <w:r w:rsidRPr="00AD46D1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AD46D1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uplatnění získaných</w:t>
      </w:r>
      <w:r w:rsidRPr="00AD46D1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informací</w:t>
      </w:r>
      <w:r w:rsidRPr="00AD46D1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AD46D1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praxi,</w:t>
      </w:r>
      <w:r w:rsidRPr="00AD46D1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aktuálnost</w:t>
      </w:r>
      <w:r w:rsidRPr="00AD46D1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poskytovaných</w:t>
      </w:r>
      <w:r w:rsidRPr="00AD46D1">
        <w:rPr>
          <w:rFonts w:ascii="Verdana" w:hAnsi="Verdana" w:eastAsia="Verdana" w:cs="Verdana"/>
          <w:spacing w:val="-13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informací</w:t>
      </w:r>
    </w:p>
    <w:p w:rsidRPr="00536EAB" w:rsidR="00536EAB" w:rsidP="009C7995" w:rsidRDefault="00536EAB" w14:paraId="3F635A27" w14:textId="32D78EAF">
      <w:pPr>
        <w:spacing w:after="0" w:line="266" w:lineRule="auto"/>
        <w:ind w:right="6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AD46D1">
        <w:rPr>
          <w:rFonts w:ascii="Verdana" w:hAnsi="Verdana" w:eastAsia="Verdana" w:cs="Verdana"/>
          <w:b/>
          <w:bCs/>
          <w:sz w:val="20"/>
          <w:szCs w:val="20"/>
          <w:lang w:val="cs-CZ"/>
        </w:rPr>
        <w:t>Místo</w:t>
      </w:r>
      <w:r w:rsidRPr="00AD46D1">
        <w:rPr>
          <w:rFonts w:ascii="Verdana" w:hAnsi="Verdana" w:eastAsia="Verdana" w:cs="Verdana"/>
          <w:b/>
          <w:bCs/>
          <w:spacing w:val="40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b/>
          <w:bCs/>
          <w:sz w:val="20"/>
          <w:szCs w:val="20"/>
          <w:lang w:val="cs-CZ"/>
        </w:rPr>
        <w:t>plnění:</w:t>
      </w:r>
      <w:r w:rsidRPr="00AD46D1">
        <w:rPr>
          <w:rFonts w:ascii="Verdana" w:hAnsi="Verdana" w:eastAsia="Verdana" w:cs="Verdana"/>
          <w:b/>
          <w:bCs/>
          <w:spacing w:val="45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školicí</w:t>
      </w:r>
      <w:r w:rsidRPr="00AD46D1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místnost</w:t>
      </w:r>
      <w:r w:rsidRPr="00AD46D1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AD46D1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své</w:t>
      </w:r>
      <w:r w:rsidRPr="00AD46D1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náklady</w:t>
      </w:r>
      <w:r w:rsidRPr="00AD46D1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zajistí</w:t>
      </w:r>
      <w:r w:rsidRPr="00AD46D1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dodavatel</w:t>
      </w:r>
      <w:r w:rsidRPr="00AD46D1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AD46D1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Opavě,</w:t>
      </w:r>
      <w:r w:rsidRPr="00AD46D1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maximální vzdálenost</w:t>
      </w:r>
      <w:r w:rsidRPr="00AD46D1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zastávky</w:t>
      </w:r>
      <w:r w:rsidRPr="00AD46D1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MHD</w:t>
      </w:r>
      <w:r w:rsidRPr="00AD46D1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="009C7995">
        <w:rPr>
          <w:rFonts w:ascii="Verdana" w:hAnsi="Verdana" w:eastAsia="Verdana" w:cs="Verdana"/>
          <w:spacing w:val="-3"/>
          <w:sz w:val="20"/>
          <w:szCs w:val="20"/>
          <w:lang w:val="cs-CZ"/>
        </w:rPr>
        <w:t>1</w:t>
      </w:r>
      <w:r w:rsidRPr="00AD46D1">
        <w:rPr>
          <w:rFonts w:ascii="Verdana" w:hAnsi="Verdana" w:eastAsia="Verdana" w:cs="Verdana"/>
          <w:sz w:val="20"/>
          <w:szCs w:val="20"/>
          <w:lang w:val="cs-CZ"/>
        </w:rPr>
        <w:t>5 minut pěší chůze</w:t>
      </w:r>
      <w:r w:rsidR="009C7995">
        <w:rPr>
          <w:rFonts w:ascii="Verdana" w:hAnsi="Verdana" w:eastAsia="Verdana" w:cs="Verdana"/>
          <w:sz w:val="20"/>
          <w:szCs w:val="20"/>
          <w:lang w:val="cs-CZ"/>
        </w:rPr>
        <w:t>, prostory členů firem (uchazeč je povinen uhradit členům min. 100 Kč/hod (60 minut) za pronájem prostor)</w:t>
      </w:r>
    </w:p>
    <w:p w:rsidRPr="00536EAB" w:rsidR="00AD46D1" w:rsidP="009C7995" w:rsidRDefault="00AD46D1" w14:paraId="249C2124" w14:textId="43D82B12">
      <w:pPr>
        <w:spacing w:after="0" w:line="243" w:lineRule="exact"/>
        <w:ind w:right="68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Max.</w:t>
      </w:r>
      <w:r w:rsidRPr="00536EAB">
        <w:rPr>
          <w:rFonts w:ascii="Verdana" w:hAnsi="Verdana" w:eastAsia="Verdana" w:cs="Verdana"/>
          <w:b/>
          <w:bCs/>
          <w:spacing w:val="56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počet</w:t>
      </w:r>
      <w:r w:rsidRPr="00536EAB">
        <w:rPr>
          <w:rFonts w:ascii="Verdana" w:hAnsi="Verdana" w:eastAsia="Verdana" w:cs="Verdana"/>
          <w:b/>
          <w:bCs/>
          <w:spacing w:val="57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všech</w:t>
      </w:r>
      <w:r w:rsidRPr="00536EAB">
        <w:rPr>
          <w:rFonts w:ascii="Verdana" w:hAnsi="Verdana" w:eastAsia="Verdana" w:cs="Verdana"/>
          <w:b/>
          <w:bCs/>
          <w:spacing w:val="58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účastníků</w:t>
      </w:r>
      <w:r w:rsidRPr="00536EAB">
        <w:rPr>
          <w:rFonts w:ascii="Verdana" w:hAnsi="Verdana" w:eastAsia="Verdana" w:cs="Verdana"/>
          <w:b/>
          <w:bCs/>
          <w:spacing w:val="55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v</w:t>
      </w:r>
      <w:r w:rsidRPr="00536EAB">
        <w:rPr>
          <w:rFonts w:ascii="Verdana" w:hAnsi="Verdana" w:eastAsia="Verdana" w:cs="Verdana"/>
          <w:b/>
          <w:bCs/>
          <w:spacing w:val="58"/>
          <w:position w:val="-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>kurzu:</w:t>
      </w:r>
      <w:r>
        <w:rPr>
          <w:rFonts w:ascii="Verdana" w:hAnsi="Verdana" w:eastAsia="Verdana" w:cs="Verdana"/>
          <w:b/>
          <w:bCs/>
          <w:spacing w:val="57"/>
          <w:position w:val="-1"/>
          <w:sz w:val="20"/>
          <w:szCs w:val="20"/>
          <w:lang w:val="cs-CZ"/>
        </w:rPr>
        <w:t xml:space="preserve"> </w:t>
      </w:r>
      <w:r w:rsidR="009C7995">
        <w:rPr>
          <w:rFonts w:ascii="Verdana" w:hAnsi="Verdana" w:eastAsia="Verdana" w:cs="Verdana"/>
          <w:position w:val="-1"/>
          <w:sz w:val="20"/>
          <w:szCs w:val="20"/>
          <w:lang w:val="cs-CZ"/>
        </w:rPr>
        <w:t>11 (viz Příloha č. 2 – Rozpočet zakázky)</w:t>
      </w:r>
    </w:p>
    <w:p w:rsidRPr="00536EAB" w:rsidR="00536EAB" w:rsidP="009C7995" w:rsidRDefault="00536EAB" w14:paraId="61864FD9" w14:textId="0146DDC8">
      <w:pPr>
        <w:spacing w:after="0" w:line="266" w:lineRule="auto"/>
        <w:ind w:right="5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Povinné</w:t>
      </w:r>
      <w:r w:rsidRPr="00536EAB">
        <w:rPr>
          <w:rFonts w:ascii="Verdana" w:hAnsi="Verdana" w:eastAsia="Verdana" w:cs="Verdana"/>
          <w:b/>
          <w:bCs/>
          <w:spacing w:val="2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vybavení</w:t>
      </w:r>
      <w:r w:rsidRPr="00536EAB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sz w:val="20"/>
          <w:szCs w:val="20"/>
          <w:lang w:val="cs-CZ"/>
        </w:rPr>
        <w:t>učebny:</w:t>
      </w:r>
      <w:r w:rsidRPr="00536EAB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audiovizuální</w:t>
      </w:r>
      <w:r w:rsidRPr="00536EAB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technika</w:t>
      </w:r>
      <w:r w:rsidRPr="00536EAB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(např.</w:t>
      </w:r>
      <w:r w:rsidRPr="00536EAB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dataprojektor, plátno),</w:t>
      </w:r>
      <w:r w:rsidRPr="00536EAB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tabule</w:t>
      </w:r>
      <w:r w:rsidRPr="00536EAB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nebo flipchart,</w:t>
      </w:r>
      <w:r w:rsidRPr="00536EAB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stoly,</w:t>
      </w:r>
      <w:r w:rsidRPr="00536EAB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židle,</w:t>
      </w:r>
      <w:r w:rsidRPr="00536EAB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sociální</w:t>
      </w:r>
      <w:r w:rsidRPr="00536EAB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zařízení</w:t>
      </w:r>
    </w:p>
    <w:p w:rsidR="00536EAB" w:rsidP="009C7995" w:rsidRDefault="00536EAB" w14:paraId="78B2352F" w14:textId="681974E6">
      <w:pPr>
        <w:spacing w:after="0" w:line="243" w:lineRule="exact"/>
        <w:ind w:right="57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lang w:val="cs-CZ"/>
        </w:rPr>
        <w:t xml:space="preserve">Způsob ukončení: </w:t>
      </w:r>
      <w:r w:rsidRPr="00536EAB">
        <w:rPr>
          <w:rFonts w:ascii="MS Gothic" w:hAnsi="MS Gothic" w:eastAsia="MS Gothic" w:cs="MS Gothic"/>
          <w:spacing w:val="-100"/>
          <w:position w:val="-1"/>
          <w:sz w:val="20"/>
          <w:szCs w:val="20"/>
          <w:lang w:val="cs-CZ"/>
        </w:rPr>
        <w:t>​</w:t>
      </w:r>
      <w:r w:rsidRPr="00536EAB">
        <w:rPr>
          <w:rFonts w:ascii="Verdana" w:hAnsi="Verdana" w:eastAsia="Verdana" w:cs="Verdana"/>
          <w:position w:val="-1"/>
          <w:sz w:val="20"/>
          <w:szCs w:val="20"/>
          <w:lang w:val="cs-CZ"/>
        </w:rPr>
        <w:t>vydáním potvrzení o</w:t>
      </w:r>
      <w:r w:rsidRPr="00536EAB">
        <w:rPr>
          <w:rFonts w:ascii="Verdana" w:hAnsi="Verdana" w:eastAsia="Verdana" w:cs="Verdana"/>
          <w:spacing w:val="33"/>
          <w:position w:val="-1"/>
          <w:sz w:val="20"/>
          <w:szCs w:val="20"/>
          <w:lang w:val="cs-CZ"/>
        </w:rPr>
        <w:t xml:space="preserve"> </w:t>
      </w:r>
      <w:r w:rsidR="009C7995">
        <w:rPr>
          <w:rFonts w:ascii="Verdana" w:hAnsi="Verdana" w:eastAsia="Verdana" w:cs="Verdana"/>
          <w:position w:val="-1"/>
          <w:sz w:val="20"/>
          <w:szCs w:val="20"/>
          <w:lang w:val="cs-CZ"/>
        </w:rPr>
        <w:t>absolvování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,</w:t>
      </w:r>
      <w:r w:rsidRPr="00536EAB">
        <w:rPr>
          <w:rFonts w:ascii="Verdana" w:hAnsi="Verdana" w:eastAsia="Verdana" w:cs="Verdana"/>
          <w:spacing w:val="6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dodavatel</w:t>
      </w:r>
      <w:r w:rsidRPr="00536EAB">
        <w:rPr>
          <w:rFonts w:ascii="Verdana" w:hAnsi="Verdana" w:eastAsia="Verdana" w:cs="Verdana"/>
          <w:spacing w:val="68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jej vystaví</w:t>
      </w:r>
      <w:r w:rsidRPr="00536EAB">
        <w:rPr>
          <w:rFonts w:ascii="Verdana" w:hAnsi="Verdana" w:eastAsia="Verdana" w:cs="Verdana"/>
          <w:spacing w:val="69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na základě</w:t>
      </w:r>
      <w:r w:rsidRPr="00536EAB">
        <w:rPr>
          <w:rFonts w:ascii="Verdana" w:hAnsi="Verdana" w:eastAsia="Verdana" w:cs="Verdana"/>
          <w:spacing w:val="5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dosažení</w:t>
      </w:r>
      <w:r w:rsidRPr="00536EAB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alespoň</w:t>
      </w:r>
      <w:r w:rsidRPr="00536EAB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70</w:t>
      </w:r>
      <w:r w:rsidRPr="00536EAB">
        <w:rPr>
          <w:rFonts w:ascii="Verdana" w:hAnsi="Verdana" w:eastAsia="Verdana" w:cs="Verdana"/>
          <w:spacing w:val="57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%</w:t>
      </w:r>
      <w:r w:rsidRPr="00536EAB">
        <w:rPr>
          <w:rFonts w:ascii="Verdana" w:hAnsi="Verdana" w:eastAsia="Verdana" w:cs="Verdana"/>
          <w:spacing w:val="59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docházky</w:t>
      </w:r>
      <w:r w:rsidRPr="00536EAB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a ověření</w:t>
      </w:r>
      <w:r w:rsidRPr="00536EAB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získaných</w:t>
      </w:r>
      <w:r w:rsidRPr="00536EAB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znalostí</w:t>
      </w:r>
      <w:r w:rsidRPr="00536EAB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formou</w:t>
      </w:r>
      <w:r w:rsidRPr="00536EAB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ústního</w:t>
      </w:r>
      <w:r w:rsidRPr="00536EAB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pohovoru;</w:t>
      </w:r>
      <w:r w:rsidRPr="00536EAB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ověřování znalostí</w:t>
      </w:r>
      <w:r w:rsidRPr="00536EAB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je</w:t>
      </w:r>
      <w:r w:rsidRPr="00536EAB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součástí výukových</w:t>
      </w:r>
      <w:r w:rsidRPr="00536EAB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536EAB">
        <w:rPr>
          <w:rFonts w:ascii="Verdana" w:hAnsi="Verdana" w:eastAsia="Verdana" w:cs="Verdana"/>
          <w:sz w:val="20"/>
          <w:szCs w:val="20"/>
          <w:lang w:val="cs-CZ"/>
        </w:rPr>
        <w:t>hodin</w:t>
      </w:r>
    </w:p>
    <w:p w:rsidR="00DC53C5" w:rsidP="009C7995" w:rsidRDefault="00DC53C5" w14:paraId="4397E8A7" w14:textId="77777777">
      <w:pPr>
        <w:spacing w:after="0" w:line="243" w:lineRule="exact"/>
        <w:ind w:right="57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536EAB" w:rsidR="00DC53C5" w:rsidP="009C7995" w:rsidRDefault="00DC53C5" w14:paraId="35C51E2B" w14:textId="3DC2072A">
      <w:pPr>
        <w:spacing w:after="0" w:line="243" w:lineRule="exact"/>
        <w:ind w:right="57"/>
        <w:jc w:val="both"/>
        <w:rPr>
          <w:rFonts w:ascii="Verdana" w:hAnsi="Verdana" w:eastAsia="Verdana" w:cs="Verdana"/>
          <w:sz w:val="20"/>
          <w:szCs w:val="20"/>
          <w:lang w:val="cs-CZ"/>
        </w:rPr>
      </w:pPr>
      <w:r>
        <w:rPr>
          <w:rFonts w:ascii="Verdana" w:hAnsi="Verdana" w:eastAsia="Verdana" w:cs="Verdana"/>
          <w:sz w:val="20"/>
          <w:szCs w:val="20"/>
          <w:lang w:val="cs-CZ"/>
        </w:rPr>
        <w:t>Níže jsou uvedeny pouze minimální požadavky na obsah kurzů. Uchazeč může nabídnout doplnění obsahu kurzu, avšak obsah musí být úměrný k časové dotaci kurzu.</w:t>
      </w:r>
    </w:p>
    <w:p w:rsidRPr="00536EAB" w:rsidR="00A455D8" w:rsidRDefault="00A455D8" w14:paraId="473B22C5" w14:textId="77777777">
      <w:pPr>
        <w:spacing w:before="17" w:after="0" w:line="280" w:lineRule="exact"/>
        <w:rPr>
          <w:sz w:val="28"/>
          <w:szCs w:val="28"/>
          <w:lang w:val="cs-CZ"/>
        </w:rPr>
      </w:pPr>
    </w:p>
    <w:p w:rsidRPr="00536EAB" w:rsidR="00A455D8" w:rsidP="009C7995" w:rsidRDefault="00536EAB" w14:paraId="473B22C6" w14:textId="77777777">
      <w:pPr>
        <w:spacing w:after="0" w:line="236" w:lineRule="exact"/>
        <w:ind w:right="746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u w:val="single" w:color="000000"/>
          <w:lang w:val="cs-CZ"/>
        </w:rPr>
        <w:t>Seznam</w:t>
      </w:r>
      <w:r w:rsidRPr="00536EAB">
        <w:rPr>
          <w:rFonts w:ascii="Verdana" w:hAnsi="Verdana" w:eastAsia="Verdana" w:cs="Verdana"/>
          <w:b/>
          <w:bCs/>
          <w:spacing w:val="-3"/>
          <w:position w:val="-1"/>
          <w:sz w:val="20"/>
          <w:szCs w:val="20"/>
          <w:u w:val="single" w:color="000000"/>
          <w:lang w:val="cs-CZ"/>
        </w:rPr>
        <w:t xml:space="preserve"> </w:t>
      </w:r>
      <w:r w:rsidRPr="00536EAB">
        <w:rPr>
          <w:rFonts w:ascii="Verdana" w:hAnsi="Verdana" w:eastAsia="Verdana" w:cs="Verdana"/>
          <w:b/>
          <w:bCs/>
          <w:position w:val="-1"/>
          <w:sz w:val="20"/>
          <w:szCs w:val="20"/>
          <w:u w:val="single" w:color="000000"/>
          <w:lang w:val="cs-CZ"/>
        </w:rPr>
        <w:t>kurzů:</w:t>
      </w:r>
    </w:p>
    <w:p w:rsidR="00E0103C" w:rsidP="00E0103C" w:rsidRDefault="00E0103C" w14:paraId="0B34A936" w14:textId="078BA56D">
      <w:pPr>
        <w:spacing w:after="0" w:line="240" w:lineRule="auto"/>
        <w:ind w:left="118" w:right="5543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17418E1D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M01</w:t>
      </w:r>
    </w:p>
    <w:p w:rsidRPr="00DC53C5" w:rsidR="009C7995" w:rsidP="00DC53C5" w:rsidRDefault="009C7995" w14:paraId="7433E7AB" w14:textId="167C14B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Logistika</w:t>
      </w:r>
    </w:p>
    <w:p w:rsidRPr="00DC53C5" w:rsidR="00421812" w:rsidP="00DC53C5" w:rsidRDefault="009C7995" w14:paraId="4BF9D0CF" w14:textId="3D5F7E07">
      <w:pPr>
        <w:widowControl/>
        <w:shd w:val="clear" w:color="auto" w:fill="FFFFFF"/>
        <w:spacing w:after="0" w:line="240" w:lineRule="auto"/>
        <w:ind w:right="75"/>
        <w:jc w:val="both"/>
        <w:rPr>
          <w:rFonts w:ascii="Verdana" w:hAnsi="Verdana" w:eastAsia="Times New Roman" w:cs="Tahoma"/>
          <w:color w:val="000000"/>
          <w:sz w:val="20"/>
          <w:szCs w:val="20"/>
          <w:lang w:eastAsia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Výrobní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logistika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v 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podniku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Standardní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normativy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operativního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řízení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výroby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Prostorová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a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časová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struktura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výrobních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procesů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Řízení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výrobního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procesu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Systémy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plánování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a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řízení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výroby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Navrhování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a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realizace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logistického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systému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Výrobní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firma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zapojená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v 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zásobovacím</w:t>
      </w:r>
      <w:proofErr w:type="spellEnd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DC53C5" w:rsidR="00421812">
        <w:rPr>
          <w:rFonts w:ascii="Verdana" w:hAnsi="Verdana" w:eastAsia="Times New Roman" w:cs="Tahoma"/>
          <w:color w:val="000000"/>
          <w:sz w:val="20"/>
          <w:szCs w:val="20"/>
          <w:lang w:eastAsia="cs-CZ"/>
        </w:rPr>
        <w:t>řetězci</w:t>
      </w:r>
      <w:proofErr w:type="spellEnd"/>
    </w:p>
    <w:p w:rsidRPr="00DC53C5" w:rsidR="009C7995" w:rsidP="00DC53C5" w:rsidRDefault="009C7995" w14:paraId="7CF50EE9" w14:textId="49001B54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604A0617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1583A39E" w14:textId="6D76C89D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M02</w:t>
      </w:r>
    </w:p>
    <w:p w:rsidRPr="00DC53C5" w:rsidR="009C7995" w:rsidP="00DC53C5" w:rsidRDefault="009C7995" w14:paraId="76289FF7" w14:textId="12957C6A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Štíhlá výroba</w:t>
      </w:r>
    </w:p>
    <w:p w:rsidRPr="00DC53C5" w:rsidR="00421812" w:rsidP="00DC53C5" w:rsidRDefault="009C7995" w14:paraId="7D04930E" w14:textId="602621C2">
      <w:pPr>
        <w:pStyle w:val="Nadpis4"/>
        <w:spacing w:before="0" w:beforeAutospacing="false" w:after="0" w:afterAutospacing="false"/>
        <w:jc w:val="both"/>
        <w:rPr>
          <w:rFonts w:ascii="Verdana" w:hAnsi="Verdana" w:cs="Tahoma"/>
          <w:b w:val="false"/>
          <w:bCs w:val="false"/>
          <w:color w:val="000000"/>
          <w:sz w:val="20"/>
          <w:szCs w:val="20"/>
        </w:rPr>
      </w:pPr>
      <w:r w:rsidRPr="00DC53C5">
        <w:rPr>
          <w:rFonts w:ascii="Verdana" w:hAnsi="Verdana" w:eastAsia="Verdana" w:cs="Verdana"/>
          <w:sz w:val="20"/>
          <w:szCs w:val="20"/>
        </w:rPr>
        <w:t>Požadavek</w:t>
      </w:r>
      <w:r w:rsidRPr="00DC53C5">
        <w:rPr>
          <w:rFonts w:ascii="Verdana" w:hAnsi="Verdana" w:eastAsia="Verdana" w:cs="Verdana"/>
          <w:spacing w:val="16"/>
          <w:sz w:val="20"/>
          <w:szCs w:val="20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</w:rPr>
        <w:t>na</w:t>
      </w:r>
      <w:r w:rsidRPr="00DC53C5">
        <w:rPr>
          <w:rFonts w:ascii="Verdana" w:hAnsi="Verdana" w:eastAsia="Verdana" w:cs="Verdana"/>
          <w:spacing w:val="24"/>
          <w:sz w:val="20"/>
          <w:szCs w:val="20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</w:rPr>
        <w:t>minimální</w:t>
      </w:r>
      <w:r w:rsidRPr="00DC53C5">
        <w:rPr>
          <w:rFonts w:ascii="Verdana" w:hAnsi="Verdana" w:eastAsia="Verdana" w:cs="Verdana"/>
          <w:spacing w:val="22"/>
          <w:sz w:val="20"/>
          <w:szCs w:val="20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</w:rPr>
        <w:t>obsah</w:t>
      </w:r>
      <w:r w:rsidRPr="00DC53C5">
        <w:rPr>
          <w:rFonts w:ascii="Verdana" w:hAnsi="Verdana" w:eastAsia="Verdana" w:cs="Verdana"/>
          <w:spacing w:val="23"/>
          <w:sz w:val="20"/>
          <w:szCs w:val="20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</w:rPr>
        <w:t>kurzu:</w:t>
      </w:r>
      <w:r w:rsidRPr="00DC53C5" w:rsidR="00421812">
        <w:rPr>
          <w:rFonts w:ascii="Verdana" w:hAnsi="Verdana" w:eastAsia="Verdana" w:cs="Verdana"/>
          <w:b w:val="false"/>
          <w:bCs w:val="false"/>
          <w:sz w:val="20"/>
          <w:szCs w:val="20"/>
        </w:rPr>
        <w:t xml:space="preserve"> </w:t>
      </w:r>
      <w:hyperlink w:tgtFrame="_blank" w:history="true" r:id="rId7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Úvod do štíhlé výroby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8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Projektování štíhlých výrobních linek a pracovišť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9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Snímkování procesů, činností a pracovišť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0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5S a vizualizace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1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TPM – Totálně produktivní údržba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2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SMED metoda – rychlá výměna nástrojů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3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7+1 druhů PLÝTVÁNÍ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4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Předcházení chybám – POKA YOKE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5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KAIZEN</w:t>
        </w:r>
      </w:hyperlink>
      <w:r w:rsidRPr="00DC53C5" w:rsidR="00421812">
        <w:rPr>
          <w:rFonts w:ascii="Verdana" w:hAnsi="Verdana" w:cs="Tahoma"/>
          <w:b w:val="false"/>
          <w:bCs w:val="false"/>
          <w:color w:val="000000"/>
          <w:sz w:val="20"/>
          <w:szCs w:val="20"/>
        </w:rPr>
        <w:t xml:space="preserve">, </w:t>
      </w:r>
      <w:hyperlink w:tgtFrame="_blank" w:history="true" r:id="rId16">
        <w:r w:rsidRPr="00DC53C5" w:rsidR="00421812">
          <w:rPr>
            <w:rFonts w:ascii="Verdana" w:hAnsi="Verdana" w:cs="Tahoma"/>
            <w:b w:val="false"/>
            <w:bCs w:val="false"/>
            <w:color w:val="000000"/>
            <w:sz w:val="20"/>
            <w:szCs w:val="20"/>
          </w:rPr>
          <w:t>Autonomní týmy</w:t>
        </w:r>
      </w:hyperlink>
    </w:p>
    <w:p w:rsidRPr="00DC53C5" w:rsidR="009C7995" w:rsidP="00DC53C5" w:rsidRDefault="009C7995" w14:paraId="0F8DB015" w14:textId="5550514D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18BA4079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0BD2B1A6" w14:textId="4D46C5A0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M03</w:t>
      </w:r>
    </w:p>
    <w:p w:rsidRPr="00DC53C5" w:rsidR="009C7995" w:rsidP="00DC53C5" w:rsidRDefault="009C7995" w14:paraId="2CF5D731" w14:textId="736D3980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FMEA – analýza možných vad a jejich důsledků</w:t>
      </w:r>
    </w:p>
    <w:p w:rsidRPr="00DC53C5" w:rsidR="009C7995" w:rsidP="00DC53C5" w:rsidRDefault="009C7995" w14:paraId="6E4D3AE1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</w:p>
    <w:p w:rsidRPr="00DC53C5" w:rsidR="00421812" w:rsidP="00DC53C5" w:rsidRDefault="00421812" w14:paraId="19CB29C5" w14:textId="77777777">
      <w:pPr>
        <w:pStyle w:val="Odstavecseseznamem"/>
        <w:widowControl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Výklad</w:t>
      </w:r>
      <w:proofErr w:type="spellEnd"/>
      <w:r w:rsidRPr="00DC53C5">
        <w:rPr>
          <w:rFonts w:ascii="Verdana" w:hAnsi="Verdana"/>
          <w:sz w:val="20"/>
          <w:szCs w:val="20"/>
        </w:rPr>
        <w:t xml:space="preserve"> – </w:t>
      </w:r>
      <w:proofErr w:type="spellStart"/>
      <w:r w:rsidRPr="00DC53C5">
        <w:rPr>
          <w:rFonts w:ascii="Verdana" w:hAnsi="Verdana"/>
          <w:sz w:val="20"/>
          <w:szCs w:val="20"/>
        </w:rPr>
        <w:t>účel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analýzy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možnosti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vzniku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vad</w:t>
      </w:r>
      <w:proofErr w:type="spellEnd"/>
      <w:r w:rsidRPr="00DC53C5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>
        <w:rPr>
          <w:rFonts w:ascii="Verdana" w:hAnsi="Verdana"/>
          <w:sz w:val="20"/>
          <w:szCs w:val="20"/>
        </w:rPr>
        <w:t>jejich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příčin</w:t>
      </w:r>
      <w:proofErr w:type="spellEnd"/>
      <w:r w:rsidRPr="00DC53C5">
        <w:rPr>
          <w:rFonts w:ascii="Verdana" w:hAnsi="Verdana"/>
          <w:sz w:val="20"/>
          <w:szCs w:val="20"/>
        </w:rPr>
        <w:t xml:space="preserve"> (FMEA)</w:t>
      </w:r>
    </w:p>
    <w:p w:rsidRPr="00DC53C5" w:rsidR="00421812" w:rsidP="00DC53C5" w:rsidRDefault="00421812" w14:paraId="220E3173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lastRenderedPageBreak/>
        <w:t>Typy</w:t>
      </w:r>
      <w:proofErr w:type="spellEnd"/>
      <w:r w:rsidRPr="00DC53C5">
        <w:rPr>
          <w:rFonts w:ascii="Verdana" w:hAnsi="Verdana"/>
          <w:sz w:val="20"/>
          <w:szCs w:val="20"/>
        </w:rPr>
        <w:t xml:space="preserve"> FMEA (</w:t>
      </w:r>
      <w:proofErr w:type="spellStart"/>
      <w:r w:rsidRPr="00DC53C5">
        <w:rPr>
          <w:rFonts w:ascii="Verdana" w:hAnsi="Verdana"/>
          <w:sz w:val="20"/>
          <w:szCs w:val="20"/>
        </w:rPr>
        <w:t>konstrukce</w:t>
      </w:r>
      <w:proofErr w:type="spellEnd"/>
      <w:r w:rsidRPr="00DC53C5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>
        <w:rPr>
          <w:rFonts w:ascii="Verdana" w:hAnsi="Verdana"/>
          <w:sz w:val="20"/>
          <w:szCs w:val="20"/>
        </w:rPr>
        <w:t>procesu</w:t>
      </w:r>
      <w:proofErr w:type="spellEnd"/>
      <w:r w:rsidRPr="00DC53C5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>
        <w:rPr>
          <w:rFonts w:ascii="Verdana" w:hAnsi="Verdana"/>
          <w:sz w:val="20"/>
          <w:szCs w:val="20"/>
        </w:rPr>
        <w:t>výrobku</w:t>
      </w:r>
      <w:proofErr w:type="spellEnd"/>
      <w:r w:rsidRPr="00DC53C5">
        <w:rPr>
          <w:rFonts w:ascii="Verdana" w:hAnsi="Verdana"/>
          <w:sz w:val="20"/>
          <w:szCs w:val="20"/>
        </w:rPr>
        <w:t>)</w:t>
      </w:r>
    </w:p>
    <w:p w:rsidRPr="00DC53C5" w:rsidR="00421812" w:rsidP="00DC53C5" w:rsidRDefault="00421812" w14:paraId="158BDC2D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Principy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při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míry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rizika</w:t>
      </w:r>
      <w:proofErr w:type="spellEnd"/>
      <w:r w:rsidRPr="00DC53C5">
        <w:rPr>
          <w:rFonts w:ascii="Verdana" w:hAnsi="Verdana"/>
          <w:sz w:val="20"/>
          <w:szCs w:val="20"/>
        </w:rPr>
        <w:t xml:space="preserve"> a priority </w:t>
      </w:r>
      <w:proofErr w:type="spellStart"/>
      <w:r w:rsidRPr="00DC53C5">
        <w:rPr>
          <w:rFonts w:ascii="Verdana" w:hAnsi="Verdana"/>
          <w:sz w:val="20"/>
          <w:szCs w:val="20"/>
        </w:rPr>
        <w:t>jako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základ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analýzy</w:t>
      </w:r>
      <w:proofErr w:type="spellEnd"/>
    </w:p>
    <w:p w:rsidRPr="00DC53C5" w:rsidR="00421812" w:rsidP="00DC53C5" w:rsidRDefault="00421812" w14:paraId="318A6432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Způsob</w:t>
      </w:r>
      <w:proofErr w:type="spellEnd"/>
      <w:r w:rsidRPr="00DC53C5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>
        <w:rPr>
          <w:rFonts w:ascii="Verdana" w:hAnsi="Verdana"/>
          <w:sz w:val="20"/>
          <w:szCs w:val="20"/>
        </w:rPr>
        <w:t>posloupnost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shromažďování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informací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při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analýze</w:t>
      </w:r>
      <w:proofErr w:type="spellEnd"/>
    </w:p>
    <w:p w:rsidRPr="00DC53C5" w:rsidR="00421812" w:rsidP="00DC53C5" w:rsidRDefault="00421812" w14:paraId="25328E55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Zpracování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informací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při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analýze</w:t>
      </w:r>
      <w:proofErr w:type="spellEnd"/>
      <w:r w:rsidRPr="00DC53C5">
        <w:rPr>
          <w:rFonts w:ascii="Verdana" w:hAnsi="Verdana"/>
          <w:sz w:val="20"/>
          <w:szCs w:val="20"/>
        </w:rPr>
        <w:t xml:space="preserve"> FMEA </w:t>
      </w:r>
      <w:proofErr w:type="spellStart"/>
      <w:r w:rsidRPr="00DC53C5">
        <w:rPr>
          <w:rFonts w:ascii="Verdana" w:hAnsi="Verdana"/>
          <w:sz w:val="20"/>
          <w:szCs w:val="20"/>
        </w:rPr>
        <w:t>procesu</w:t>
      </w:r>
      <w:proofErr w:type="spellEnd"/>
    </w:p>
    <w:p w:rsidRPr="00DC53C5" w:rsidR="00421812" w:rsidP="00DC53C5" w:rsidRDefault="00421812" w14:paraId="1F8B2740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Bariéry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působící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při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aplikaci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metodiky</w:t>
      </w:r>
      <w:proofErr w:type="spellEnd"/>
      <w:r w:rsidRPr="00DC53C5">
        <w:rPr>
          <w:rFonts w:ascii="Verdana" w:hAnsi="Verdana"/>
          <w:sz w:val="20"/>
          <w:szCs w:val="20"/>
        </w:rPr>
        <w:t xml:space="preserve"> FMEA a </w:t>
      </w:r>
      <w:proofErr w:type="spellStart"/>
      <w:r w:rsidRPr="00DC53C5">
        <w:rPr>
          <w:rFonts w:ascii="Verdana" w:hAnsi="Verdana"/>
          <w:sz w:val="20"/>
          <w:szCs w:val="20"/>
        </w:rPr>
        <w:t>jak</w:t>
      </w:r>
      <w:proofErr w:type="spellEnd"/>
      <w:r w:rsidRPr="00DC53C5">
        <w:rPr>
          <w:rFonts w:ascii="Verdana" w:hAnsi="Verdana"/>
          <w:sz w:val="20"/>
          <w:szCs w:val="20"/>
        </w:rPr>
        <w:t xml:space="preserve"> je </w:t>
      </w:r>
      <w:proofErr w:type="spellStart"/>
      <w:r w:rsidRPr="00DC53C5">
        <w:rPr>
          <w:rFonts w:ascii="Verdana" w:hAnsi="Verdana"/>
          <w:sz w:val="20"/>
          <w:szCs w:val="20"/>
        </w:rPr>
        <w:t>překonávat</w:t>
      </w:r>
      <w:proofErr w:type="spellEnd"/>
    </w:p>
    <w:p w:rsidRPr="00DC53C5" w:rsidR="00421812" w:rsidP="00DC53C5" w:rsidRDefault="00421812" w14:paraId="386D89F5" w14:textId="77777777">
      <w:pPr>
        <w:pStyle w:val="Odstavecseseznamem"/>
        <w:widowControl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Praktický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nácvik</w:t>
      </w:r>
      <w:proofErr w:type="spellEnd"/>
      <w:r w:rsidRPr="00DC53C5">
        <w:rPr>
          <w:rFonts w:ascii="Verdana" w:hAnsi="Verdana"/>
          <w:sz w:val="20"/>
          <w:szCs w:val="20"/>
        </w:rPr>
        <w:t xml:space="preserve"> FMEA </w:t>
      </w:r>
      <w:proofErr w:type="spellStart"/>
      <w:r w:rsidRPr="00DC53C5">
        <w:rPr>
          <w:rFonts w:ascii="Verdana" w:hAnsi="Verdana"/>
          <w:sz w:val="20"/>
          <w:szCs w:val="20"/>
        </w:rPr>
        <w:t>konstrukce</w:t>
      </w:r>
      <w:proofErr w:type="spellEnd"/>
      <w:r w:rsidRPr="00DC53C5">
        <w:rPr>
          <w:rFonts w:ascii="Verdana" w:hAnsi="Verdana"/>
          <w:sz w:val="20"/>
          <w:szCs w:val="20"/>
        </w:rPr>
        <w:t xml:space="preserve"> (</w:t>
      </w:r>
      <w:proofErr w:type="spellStart"/>
      <w:r w:rsidRPr="00DC53C5">
        <w:rPr>
          <w:rFonts w:ascii="Verdana" w:hAnsi="Verdana"/>
          <w:sz w:val="20"/>
          <w:szCs w:val="20"/>
        </w:rPr>
        <w:t>práce</w:t>
      </w:r>
      <w:proofErr w:type="spellEnd"/>
      <w:r w:rsidRPr="00DC53C5">
        <w:rPr>
          <w:rFonts w:ascii="Verdana" w:hAnsi="Verdana"/>
          <w:sz w:val="20"/>
          <w:szCs w:val="20"/>
        </w:rPr>
        <w:t xml:space="preserve"> v </w:t>
      </w:r>
      <w:proofErr w:type="spellStart"/>
      <w:r w:rsidRPr="00DC53C5">
        <w:rPr>
          <w:rFonts w:ascii="Verdana" w:hAnsi="Verdana"/>
          <w:sz w:val="20"/>
          <w:szCs w:val="20"/>
        </w:rPr>
        <w:t>týmech</w:t>
      </w:r>
      <w:proofErr w:type="spellEnd"/>
      <w:r w:rsidRPr="00DC53C5">
        <w:rPr>
          <w:rFonts w:ascii="Verdana" w:hAnsi="Verdana"/>
          <w:sz w:val="20"/>
          <w:szCs w:val="20"/>
        </w:rPr>
        <w:t>)</w:t>
      </w:r>
    </w:p>
    <w:p w:rsidRPr="00DC53C5" w:rsidR="00421812" w:rsidP="00DC53C5" w:rsidRDefault="00421812" w14:paraId="5D524F53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konstrukčního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návrhu</w:t>
      </w:r>
      <w:proofErr w:type="spellEnd"/>
      <w:r w:rsidRPr="00DC53C5">
        <w:rPr>
          <w:rFonts w:ascii="Verdana" w:hAnsi="Verdana"/>
          <w:sz w:val="20"/>
          <w:szCs w:val="20"/>
        </w:rPr>
        <w:t xml:space="preserve"> pro </w:t>
      </w:r>
      <w:proofErr w:type="spellStart"/>
      <w:r w:rsidRPr="00DC53C5">
        <w:rPr>
          <w:rFonts w:ascii="Verdana" w:hAnsi="Verdana"/>
          <w:sz w:val="20"/>
          <w:szCs w:val="20"/>
        </w:rPr>
        <w:t>analýzu</w:t>
      </w:r>
      <w:proofErr w:type="spellEnd"/>
    </w:p>
    <w:p w:rsidRPr="00DC53C5" w:rsidR="00421812" w:rsidP="00DC53C5" w:rsidRDefault="00421812" w14:paraId="39B9FC65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míry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rizika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konstrukčního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řešení</w:t>
      </w:r>
      <w:proofErr w:type="spellEnd"/>
    </w:p>
    <w:p w:rsidRPr="00DC53C5" w:rsidR="00421812" w:rsidP="00DC53C5" w:rsidRDefault="00421812" w14:paraId="2F146EFB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možných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následků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těchto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rizik</w:t>
      </w:r>
      <w:proofErr w:type="spellEnd"/>
    </w:p>
    <w:p w:rsidRPr="00DC53C5" w:rsidR="00421812" w:rsidP="00DC53C5" w:rsidRDefault="00421812" w14:paraId="3DF2672E" w14:textId="77777777">
      <w:pPr>
        <w:pStyle w:val="Odstavecseseznamem"/>
        <w:widowControl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Praktický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nácvik</w:t>
      </w:r>
      <w:proofErr w:type="spellEnd"/>
      <w:r w:rsidRPr="00DC53C5">
        <w:rPr>
          <w:rFonts w:ascii="Verdana" w:hAnsi="Verdana"/>
          <w:sz w:val="20"/>
          <w:szCs w:val="20"/>
        </w:rPr>
        <w:t xml:space="preserve"> FMEA </w:t>
      </w:r>
      <w:proofErr w:type="spellStart"/>
      <w:r w:rsidRPr="00DC53C5">
        <w:rPr>
          <w:rFonts w:ascii="Verdana" w:hAnsi="Verdana"/>
          <w:sz w:val="20"/>
          <w:szCs w:val="20"/>
        </w:rPr>
        <w:t>procesu</w:t>
      </w:r>
      <w:proofErr w:type="spellEnd"/>
      <w:r w:rsidRPr="00DC53C5">
        <w:rPr>
          <w:rFonts w:ascii="Verdana" w:hAnsi="Verdana"/>
          <w:sz w:val="20"/>
          <w:szCs w:val="20"/>
        </w:rPr>
        <w:t xml:space="preserve"> (</w:t>
      </w:r>
      <w:proofErr w:type="spellStart"/>
      <w:r w:rsidRPr="00DC53C5">
        <w:rPr>
          <w:rFonts w:ascii="Verdana" w:hAnsi="Verdana"/>
          <w:sz w:val="20"/>
          <w:szCs w:val="20"/>
        </w:rPr>
        <w:t>práce</w:t>
      </w:r>
      <w:proofErr w:type="spellEnd"/>
      <w:r w:rsidRPr="00DC53C5">
        <w:rPr>
          <w:rFonts w:ascii="Verdana" w:hAnsi="Verdana"/>
          <w:sz w:val="20"/>
          <w:szCs w:val="20"/>
        </w:rPr>
        <w:t xml:space="preserve"> v </w:t>
      </w:r>
      <w:proofErr w:type="spellStart"/>
      <w:r w:rsidRPr="00DC53C5">
        <w:rPr>
          <w:rFonts w:ascii="Verdana" w:hAnsi="Verdana"/>
          <w:sz w:val="20"/>
          <w:szCs w:val="20"/>
        </w:rPr>
        <w:t>týmech</w:t>
      </w:r>
      <w:proofErr w:type="spellEnd"/>
      <w:r w:rsidRPr="00DC53C5">
        <w:rPr>
          <w:rFonts w:ascii="Verdana" w:hAnsi="Verdana"/>
          <w:sz w:val="20"/>
          <w:szCs w:val="20"/>
        </w:rPr>
        <w:t>)</w:t>
      </w:r>
    </w:p>
    <w:p w:rsidRPr="00DC53C5" w:rsidR="00421812" w:rsidP="00DC53C5" w:rsidRDefault="00421812" w14:paraId="176D1AF1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činností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procesu</w:t>
      </w:r>
      <w:proofErr w:type="spellEnd"/>
      <w:r w:rsidRPr="00DC53C5">
        <w:rPr>
          <w:rFonts w:ascii="Verdana" w:hAnsi="Verdana"/>
          <w:sz w:val="20"/>
          <w:szCs w:val="20"/>
        </w:rPr>
        <w:t xml:space="preserve"> pro </w:t>
      </w:r>
      <w:proofErr w:type="spellStart"/>
      <w:r w:rsidRPr="00DC53C5">
        <w:rPr>
          <w:rFonts w:ascii="Verdana" w:hAnsi="Verdana"/>
          <w:sz w:val="20"/>
          <w:szCs w:val="20"/>
        </w:rPr>
        <w:t>analýzu</w:t>
      </w:r>
      <w:proofErr w:type="spellEnd"/>
    </w:p>
    <w:p w:rsidRPr="00DC53C5" w:rsidR="00421812" w:rsidP="00DC53C5" w:rsidRDefault="00421812" w14:paraId="4FAF511D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rizik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procesu</w:t>
      </w:r>
      <w:proofErr w:type="spellEnd"/>
    </w:p>
    <w:p w:rsidRPr="00DC53C5" w:rsidR="00421812" w:rsidP="00DC53C5" w:rsidRDefault="00421812" w14:paraId="13C79CE8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Stanovení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možných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následků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těchto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rizik</w:t>
      </w:r>
      <w:proofErr w:type="spellEnd"/>
    </w:p>
    <w:p w:rsidRPr="00DC53C5" w:rsidR="00421812" w:rsidP="00DC53C5" w:rsidRDefault="00421812" w14:paraId="6BDB1BD0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Vyčíslení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rizikového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prioritního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čísla</w:t>
      </w:r>
      <w:proofErr w:type="spellEnd"/>
    </w:p>
    <w:p w:rsidRPr="00DC53C5" w:rsidR="00421812" w:rsidP="00DC53C5" w:rsidRDefault="00421812" w14:paraId="4FC6E8DB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Diskuse</w:t>
      </w:r>
      <w:proofErr w:type="spellEnd"/>
      <w:r w:rsidRPr="00DC53C5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>
        <w:rPr>
          <w:rFonts w:ascii="Verdana" w:hAnsi="Verdana"/>
          <w:sz w:val="20"/>
          <w:szCs w:val="20"/>
        </w:rPr>
        <w:t>návrhy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opatření</w:t>
      </w:r>
      <w:proofErr w:type="spellEnd"/>
    </w:p>
    <w:p w:rsidRPr="00DC53C5" w:rsidR="00421812" w:rsidP="00DC53C5" w:rsidRDefault="00421812" w14:paraId="1CE001C9" w14:textId="77777777">
      <w:pPr>
        <w:pStyle w:val="Odstavecseseznamem"/>
        <w:widowControl/>
        <w:numPr>
          <w:ilvl w:val="1"/>
          <w:numId w:val="6"/>
        </w:num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DC53C5">
        <w:rPr>
          <w:rFonts w:ascii="Verdana" w:hAnsi="Verdana"/>
          <w:sz w:val="20"/>
          <w:szCs w:val="20"/>
        </w:rPr>
        <w:t>Zhodnocení</w:t>
      </w:r>
      <w:proofErr w:type="spellEnd"/>
      <w:r w:rsidRPr="00DC53C5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>
        <w:rPr>
          <w:rFonts w:ascii="Verdana" w:hAnsi="Verdana"/>
          <w:sz w:val="20"/>
          <w:szCs w:val="20"/>
        </w:rPr>
        <w:t>návrh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dalšího</w:t>
      </w:r>
      <w:proofErr w:type="spellEnd"/>
      <w:r w:rsidRPr="00DC53C5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>
        <w:rPr>
          <w:rFonts w:ascii="Verdana" w:hAnsi="Verdana"/>
          <w:sz w:val="20"/>
          <w:szCs w:val="20"/>
        </w:rPr>
        <w:t>postupu</w:t>
      </w:r>
      <w:proofErr w:type="spellEnd"/>
    </w:p>
    <w:p w:rsidRPr="00DC53C5" w:rsidR="009C7995" w:rsidP="00DC53C5" w:rsidRDefault="009C7995" w14:paraId="35FD82E4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4043EAE5" w14:textId="4828D68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M04</w:t>
      </w:r>
    </w:p>
    <w:p w:rsidRPr="00DC53C5" w:rsidR="009C7995" w:rsidP="00DC53C5" w:rsidRDefault="009C7995" w14:paraId="089735BA" w14:textId="16D14650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5xPROČ – Efektivní řízení problémů + 8D Report</w:t>
      </w:r>
    </w:p>
    <w:p w:rsidRPr="00DC53C5" w:rsidR="00421812" w:rsidP="00DC53C5" w:rsidRDefault="009C7995" w14:paraId="5DD09415" w14:textId="4464E282">
      <w:pPr>
        <w:spacing w:after="0" w:line="240" w:lineRule="auto"/>
        <w:ind w:right="-56"/>
        <w:jc w:val="both"/>
        <w:rPr>
          <w:rFonts w:ascii="Verdana" w:hAnsi="Verdana"/>
          <w:b/>
          <w:sz w:val="20"/>
          <w:szCs w:val="20"/>
          <w:u w:val="single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 w:rsidR="00711BC7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Úvod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cíle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program a </w:t>
      </w:r>
      <w:proofErr w:type="spellStart"/>
      <w:r w:rsidRPr="00DC53C5" w:rsidR="00421812">
        <w:rPr>
          <w:rFonts w:ascii="Verdana" w:hAnsi="Verdana"/>
          <w:sz w:val="20"/>
          <w:szCs w:val="20"/>
        </w:rPr>
        <w:t>očekávání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účastníků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Výklad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Cyklus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PDCA a </w:t>
      </w:r>
      <w:proofErr w:type="spellStart"/>
      <w:r w:rsidRPr="00DC53C5" w:rsidR="00421812">
        <w:rPr>
          <w:rFonts w:ascii="Verdana" w:hAnsi="Verdana"/>
          <w:sz w:val="20"/>
          <w:szCs w:val="20"/>
        </w:rPr>
        <w:t>opatření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jeho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motor</w:t>
      </w:r>
      <w:r w:rsidRPr="00DC53C5" w:rsidR="00711BC7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Stručný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výklad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analytických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metod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používaných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při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stanovování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příčin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neshod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; </w:t>
      </w:r>
      <w:r w:rsidRPr="00DC53C5" w:rsidR="00421812">
        <w:rPr>
          <w:rFonts w:ascii="Verdana" w:hAnsi="Verdana"/>
          <w:sz w:val="20"/>
          <w:szCs w:val="20"/>
        </w:rPr>
        <w:t xml:space="preserve">5 x </w:t>
      </w:r>
      <w:proofErr w:type="spellStart"/>
      <w:r w:rsidRPr="00DC53C5" w:rsidR="00421812">
        <w:rPr>
          <w:rFonts w:ascii="Verdana" w:hAnsi="Verdana"/>
          <w:sz w:val="20"/>
          <w:szCs w:val="20"/>
        </w:rPr>
        <w:t>proč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brainstorming, diagram </w:t>
      </w:r>
      <w:proofErr w:type="spellStart"/>
      <w:r w:rsidRPr="00DC53C5" w:rsidR="00421812">
        <w:rPr>
          <w:rFonts w:ascii="Verdana" w:hAnsi="Verdana"/>
          <w:sz w:val="20"/>
          <w:szCs w:val="20"/>
        </w:rPr>
        <w:t>afinity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Ishikawův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diagram</w:t>
      </w:r>
      <w:r w:rsidRPr="00DC53C5" w:rsidR="00711BC7">
        <w:rPr>
          <w:rFonts w:ascii="Verdana" w:hAnsi="Verdana"/>
          <w:sz w:val="20"/>
          <w:szCs w:val="20"/>
        </w:rPr>
        <w:t xml:space="preserve"> (</w:t>
      </w:r>
      <w:proofErr w:type="spellStart"/>
      <w:r w:rsidRPr="00DC53C5" w:rsidR="00421812">
        <w:rPr>
          <w:rFonts w:ascii="Verdana" w:hAnsi="Verdana"/>
          <w:sz w:val="20"/>
          <w:szCs w:val="20"/>
        </w:rPr>
        <w:t>Jednotlivé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etapy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řešení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8D</w:t>
      </w:r>
      <w:r w:rsidRPr="00DC53C5" w:rsidR="00711BC7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Vztah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k </w:t>
      </w:r>
      <w:proofErr w:type="spellStart"/>
      <w:r w:rsidRPr="00DC53C5" w:rsidR="00421812">
        <w:rPr>
          <w:rFonts w:ascii="Verdana" w:hAnsi="Verdana"/>
          <w:sz w:val="20"/>
          <w:szCs w:val="20"/>
        </w:rPr>
        <w:t>ostatním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metodám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); </w:t>
      </w:r>
      <w:proofErr w:type="spellStart"/>
      <w:r w:rsidRPr="00DC53C5" w:rsidR="00421812">
        <w:rPr>
          <w:rFonts w:ascii="Verdana" w:hAnsi="Verdana"/>
          <w:sz w:val="20"/>
          <w:szCs w:val="20"/>
        </w:rPr>
        <w:t>Praktický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nácvik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Zhodnocení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návrh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dalšího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postupu</w:t>
      </w:r>
      <w:proofErr w:type="spellEnd"/>
    </w:p>
    <w:p w:rsidRPr="00DC53C5" w:rsidR="009C7995" w:rsidP="00DC53C5" w:rsidRDefault="009C7995" w14:paraId="69A5CB78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75832CEC" w14:textId="11436135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M05</w:t>
      </w:r>
    </w:p>
    <w:p w:rsidRPr="00DC53C5" w:rsidR="009C7995" w:rsidP="00DC53C5" w:rsidRDefault="009C7995" w14:paraId="445F4CF9" w14:textId="071542B6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Manažerské techniky pro mistry</w:t>
      </w:r>
    </w:p>
    <w:p w:rsidRPr="00DC53C5" w:rsidR="00421812" w:rsidP="00DC53C5" w:rsidRDefault="009C7995" w14:paraId="499005B4" w14:textId="1B33B90C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Ideální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parťák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ideální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mistr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být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lepším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mistrem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– </w:t>
      </w:r>
      <w:proofErr w:type="spellStart"/>
      <w:r w:rsidRPr="00DC53C5" w:rsidR="00421812">
        <w:rPr>
          <w:rFonts w:ascii="Verdana" w:hAnsi="Verdana"/>
          <w:sz w:val="20"/>
          <w:szCs w:val="20"/>
        </w:rPr>
        <w:t>akční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plan, </w:t>
      </w:r>
      <w:proofErr w:type="spellStart"/>
      <w:r w:rsidRPr="00DC53C5" w:rsidR="00421812">
        <w:rPr>
          <w:rFonts w:ascii="Verdana" w:hAnsi="Verdana"/>
          <w:sz w:val="20"/>
          <w:szCs w:val="20"/>
        </w:rPr>
        <w:t>Situační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vedení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komunikace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- </w:t>
      </w:r>
      <w:proofErr w:type="spellStart"/>
      <w:r w:rsidRPr="00DC53C5" w:rsidR="00421812">
        <w:rPr>
          <w:rFonts w:ascii="Verdana" w:hAnsi="Verdana"/>
          <w:sz w:val="20"/>
          <w:szCs w:val="20"/>
        </w:rPr>
        <w:t>styly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řízení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podřízených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Nácviky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zadávání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úkolů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Komunikace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/ </w:t>
      </w:r>
      <w:proofErr w:type="spellStart"/>
      <w:r w:rsidRPr="00DC53C5" w:rsidR="00421812">
        <w:rPr>
          <w:rFonts w:ascii="Verdana" w:hAnsi="Verdana"/>
          <w:sz w:val="20"/>
          <w:szCs w:val="20"/>
        </w:rPr>
        <w:t>zpětná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vazba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její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nácvik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Komunikační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síť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její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zlepšování</w:t>
      </w:r>
      <w:proofErr w:type="spellEnd"/>
    </w:p>
    <w:p w:rsidRPr="00DC53C5" w:rsidR="00421812" w:rsidP="00DC53C5" w:rsidRDefault="00421812" w14:paraId="25CDC38B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187BB448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55ACE32F" w14:textId="6B31DC36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M06</w:t>
      </w:r>
    </w:p>
    <w:p w:rsidRPr="00DC53C5" w:rsidR="009C7995" w:rsidP="00DC53C5" w:rsidRDefault="009C7995" w14:paraId="64945C36" w14:textId="6C00EB21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Efektivní komunikace pro mistry</w:t>
      </w:r>
    </w:p>
    <w:p w:rsidRPr="00DC53C5" w:rsidR="00421812" w:rsidP="00DC53C5" w:rsidRDefault="009C7995" w14:paraId="08D34BCB" w14:textId="1CCEA650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Komunikační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dovednost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základní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nástroj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úspěchu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v </w:t>
      </w:r>
      <w:proofErr w:type="spellStart"/>
      <w:r w:rsidRPr="00DC53C5" w:rsidR="00421812">
        <w:rPr>
          <w:rFonts w:ascii="Verdana" w:hAnsi="Verdana"/>
          <w:sz w:val="20"/>
          <w:szCs w:val="20"/>
        </w:rPr>
        <w:t>práci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s </w:t>
      </w:r>
      <w:proofErr w:type="spellStart"/>
      <w:r w:rsidRPr="00DC53C5" w:rsidR="00421812">
        <w:rPr>
          <w:rFonts w:ascii="Verdana" w:hAnsi="Verdana"/>
          <w:sz w:val="20"/>
          <w:szCs w:val="20"/>
        </w:rPr>
        <w:t>lidmi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(</w:t>
      </w:r>
      <w:proofErr w:type="spellStart"/>
      <w:r w:rsidRPr="00DC53C5" w:rsidR="00421812">
        <w:rPr>
          <w:rFonts w:ascii="Verdana" w:hAnsi="Verdana"/>
          <w:sz w:val="20"/>
          <w:szCs w:val="20"/>
        </w:rPr>
        <w:t>dotazník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MBTI a </w:t>
      </w:r>
      <w:proofErr w:type="spellStart"/>
      <w:r w:rsidRPr="00DC53C5" w:rsidR="00421812">
        <w:rPr>
          <w:rFonts w:ascii="Verdana" w:hAnsi="Verdana"/>
          <w:sz w:val="20"/>
          <w:szCs w:val="20"/>
        </w:rPr>
        <w:t>jeho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vyhodnocení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), </w:t>
      </w:r>
      <w:proofErr w:type="spellStart"/>
      <w:r w:rsidRPr="00DC53C5" w:rsidR="00421812">
        <w:rPr>
          <w:rFonts w:ascii="Verdana" w:hAnsi="Verdana"/>
          <w:sz w:val="20"/>
          <w:szCs w:val="20"/>
        </w:rPr>
        <w:t>Typy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rozhovorů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jejich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trénink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(</w:t>
      </w:r>
      <w:proofErr w:type="spellStart"/>
      <w:r w:rsidRPr="00DC53C5" w:rsidR="00421812">
        <w:rPr>
          <w:rFonts w:ascii="Verdana" w:hAnsi="Verdana"/>
          <w:sz w:val="20"/>
          <w:szCs w:val="20"/>
        </w:rPr>
        <w:t>motivační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koučovací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hodnotící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rozhovor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), </w:t>
      </w:r>
      <w:proofErr w:type="spellStart"/>
      <w:r w:rsidRPr="00DC53C5" w:rsidR="00421812">
        <w:rPr>
          <w:rFonts w:ascii="Verdana" w:hAnsi="Verdana"/>
          <w:sz w:val="20"/>
          <w:szCs w:val="20"/>
        </w:rPr>
        <w:t>Styly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řízení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jejich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uplatnění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v </w:t>
      </w:r>
      <w:proofErr w:type="spellStart"/>
      <w:r w:rsidRPr="00DC53C5" w:rsidR="00421812">
        <w:rPr>
          <w:rFonts w:ascii="Verdana" w:hAnsi="Verdana"/>
          <w:sz w:val="20"/>
          <w:szCs w:val="20"/>
        </w:rPr>
        <w:t>praxi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(</w:t>
      </w:r>
      <w:proofErr w:type="spellStart"/>
      <w:r w:rsidRPr="00DC53C5" w:rsidR="00421812">
        <w:rPr>
          <w:rFonts w:ascii="Verdana" w:hAnsi="Verdana"/>
          <w:sz w:val="20"/>
          <w:szCs w:val="20"/>
        </w:rPr>
        <w:t>autoritativní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participativní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delegování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koučování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Motivace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podřízených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Metody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vedení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týmu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Typy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konfliktů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v </w:t>
      </w:r>
      <w:proofErr w:type="spellStart"/>
      <w:r w:rsidRPr="00DC53C5" w:rsidR="00421812">
        <w:rPr>
          <w:rFonts w:ascii="Verdana" w:hAnsi="Verdana"/>
          <w:sz w:val="20"/>
          <w:szCs w:val="20"/>
        </w:rPr>
        <w:t>podniku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Pět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způsobů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řešení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konfliktů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Konfliktní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typy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strategie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je </w:t>
      </w:r>
      <w:proofErr w:type="spellStart"/>
      <w:r w:rsidRPr="00DC53C5" w:rsidR="00421812">
        <w:rPr>
          <w:rFonts w:ascii="Verdana" w:hAnsi="Verdana"/>
          <w:sz w:val="20"/>
          <w:szCs w:val="20"/>
        </w:rPr>
        <w:t>zvládnout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Modelová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řešení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konfliktních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situací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– </w:t>
      </w:r>
      <w:proofErr w:type="spellStart"/>
      <w:r w:rsidRPr="00DC53C5" w:rsidR="00421812">
        <w:rPr>
          <w:rFonts w:ascii="Verdana" w:hAnsi="Verdana"/>
          <w:sz w:val="20"/>
          <w:szCs w:val="20"/>
        </w:rPr>
        <w:t>trénink</w:t>
      </w:r>
      <w:proofErr w:type="spellEnd"/>
    </w:p>
    <w:p w:rsidRPr="00DC53C5" w:rsidR="009C7995" w:rsidP="00DC53C5" w:rsidRDefault="009C7995" w14:paraId="2E988AF8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421812" w:rsidP="00DC53C5" w:rsidRDefault="00421812" w14:paraId="63CF042F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7A4933BE" w14:textId="76BB6413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M07</w:t>
      </w:r>
    </w:p>
    <w:p w:rsidRPr="00DC53C5" w:rsidR="009C7995" w:rsidP="00DC53C5" w:rsidRDefault="009C7995" w14:paraId="6552E972" w14:textId="064B5F92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Zadávání úkolů a zpětná vazby</w:t>
      </w:r>
    </w:p>
    <w:p w:rsidRPr="00DC53C5" w:rsidR="00421812" w:rsidP="00DC53C5" w:rsidRDefault="009C7995" w14:paraId="42347C88" w14:textId="18E806C1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 w:rsidR="00421812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Analýza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stávajícího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stylu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vedení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její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plusy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mínusy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rizika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Naše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vnitřní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bariéry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421812">
        <w:rPr>
          <w:rFonts w:ascii="Verdana" w:hAnsi="Verdana"/>
          <w:sz w:val="20"/>
          <w:szCs w:val="20"/>
        </w:rPr>
        <w:t>které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brání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delegování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Situační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vedení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zadávání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úkolů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při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delegování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předávat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odpovědnost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motivovat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při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delegování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Zpětná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vazba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jako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nedílná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součást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delegování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Nácviky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421812">
        <w:rPr>
          <w:rFonts w:ascii="Verdana" w:hAnsi="Verdana"/>
          <w:sz w:val="20"/>
          <w:szCs w:val="20"/>
        </w:rPr>
        <w:t>simulace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delegování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; </w:t>
      </w:r>
      <w:proofErr w:type="spellStart"/>
      <w:r w:rsidRPr="00DC53C5" w:rsidR="00421812">
        <w:rPr>
          <w:rFonts w:ascii="Verdana" w:hAnsi="Verdana"/>
          <w:sz w:val="20"/>
          <w:szCs w:val="20"/>
        </w:rPr>
        <w:t>Přehlídka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nejčastějších</w:t>
      </w:r>
      <w:proofErr w:type="spellEnd"/>
      <w:r w:rsidRPr="00DC53C5" w:rsidR="00421812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421812">
        <w:rPr>
          <w:rFonts w:ascii="Verdana" w:hAnsi="Verdana"/>
          <w:sz w:val="20"/>
          <w:szCs w:val="20"/>
        </w:rPr>
        <w:t>chyb</w:t>
      </w:r>
      <w:proofErr w:type="spellEnd"/>
    </w:p>
    <w:p w:rsidRPr="00DC53C5" w:rsidR="009C7995" w:rsidP="00DC53C5" w:rsidRDefault="009C7995" w14:paraId="34DC212A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E0103C" w:rsidP="00DC53C5" w:rsidRDefault="00E0103C" w14:paraId="5622410F" w14:textId="77777777">
      <w:pPr>
        <w:spacing w:before="24" w:after="0" w:line="240" w:lineRule="auto"/>
        <w:ind w:right="522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00E2F654" w14:textId="0E72063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M08</w:t>
      </w:r>
    </w:p>
    <w:p w:rsidRPr="00DC53C5" w:rsidR="00A455D8" w:rsidP="00DC53C5" w:rsidRDefault="00536EAB" w14:paraId="473B22C8" w14:textId="2340F114">
      <w:pPr>
        <w:spacing w:before="24" w:after="0" w:line="240" w:lineRule="auto"/>
        <w:ind w:right="-62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Obchodní</w:t>
      </w:r>
      <w:r w:rsidRPr="00DC53C5">
        <w:rPr>
          <w:rFonts w:ascii="Verdana" w:hAnsi="Verdana" w:eastAsia="Verdana" w:cs="Verdana"/>
          <w:b/>
          <w:bCs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dovednosti</w:t>
      </w:r>
    </w:p>
    <w:p w:rsidRPr="00DC53C5" w:rsidR="00A455D8" w:rsidP="00DC53C5" w:rsidRDefault="00536EAB" w14:paraId="473B22C9" w14:textId="77777777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zásady</w:t>
      </w:r>
      <w:r w:rsidRPr="00DC53C5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efektivního obchodování; pravidla komunikace;</w:t>
      </w:r>
      <w:r w:rsidRPr="00DC53C5">
        <w:rPr>
          <w:rFonts w:ascii="Verdana" w:hAnsi="Verdana" w:eastAsia="Verdana" w:cs="Verdana"/>
          <w:spacing w:val="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vztahový</w:t>
      </w:r>
      <w:r w:rsidRPr="00DC53C5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marketing; zákazník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(získávání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nových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zákazníků, práce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 stávajícími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zákazníky;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typy</w:t>
      </w:r>
      <w:r w:rsidRPr="00DC53C5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zákazníků,</w:t>
      </w:r>
      <w:r w:rsidRPr="00DC53C5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nástroje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práci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potřebami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zákazníka);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cenová politika</w:t>
      </w:r>
    </w:p>
    <w:p w:rsidRPr="00DC53C5" w:rsidR="00A455D8" w:rsidP="00DC53C5" w:rsidRDefault="00A455D8" w14:paraId="473B22CA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DC53C5" w:rsidP="00DC53C5" w:rsidRDefault="00DC53C5" w14:paraId="12F66D24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9C7995" w14:paraId="1E10AA51" w14:textId="10E4359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M09</w:t>
      </w:r>
    </w:p>
    <w:p w:rsidRPr="00DC53C5" w:rsidR="00A455D8" w:rsidP="00DC53C5" w:rsidRDefault="00536EAB" w14:paraId="473B22CB" w14:textId="3407E420">
      <w:pPr>
        <w:spacing w:after="0" w:line="240" w:lineRule="auto"/>
        <w:ind w:right="-48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Prezentační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dovednosti</w:t>
      </w:r>
    </w:p>
    <w:p w:rsidRPr="00DC53C5" w:rsidR="00A455D8" w:rsidP="00DC53C5" w:rsidRDefault="00536EAB" w14:paraId="473B22CC" w14:textId="77777777">
      <w:pPr>
        <w:spacing w:before="27" w:after="0" w:line="266" w:lineRule="auto"/>
        <w:ind w:right="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 na</w:t>
      </w:r>
      <w:r w:rsidRPr="00DC53C5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techniky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postupy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úspěšnou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prezentaci před</w:t>
      </w:r>
      <w:r w:rsidRPr="00DC53C5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skupinou;</w:t>
      </w:r>
      <w:r w:rsidRPr="00DC53C5">
        <w:rPr>
          <w:rFonts w:ascii="Verdana" w:hAnsi="Verdana" w:eastAsia="Verdana" w:cs="Verdana"/>
          <w:spacing w:val="3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sběr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materiálu</w:t>
      </w:r>
      <w:r w:rsidRPr="00DC53C5">
        <w:rPr>
          <w:rFonts w:ascii="Verdana" w:hAnsi="Verdana" w:eastAsia="Verdana" w:cs="Verdana"/>
          <w:spacing w:val="3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vztahujícího</w:t>
      </w:r>
      <w:r w:rsidRPr="00DC53C5">
        <w:rPr>
          <w:rFonts w:ascii="Verdana" w:hAnsi="Verdana" w:eastAsia="Verdana" w:cs="Verdana"/>
          <w:spacing w:val="3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</w:t>
      </w:r>
      <w:r w:rsidRPr="00DC53C5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tématu;</w:t>
      </w:r>
      <w:r w:rsidRPr="00DC53C5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členění</w:t>
      </w:r>
      <w:r w:rsidRPr="00DC53C5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strukturování</w:t>
      </w:r>
      <w:r w:rsidRPr="00DC53C5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řeči; verbální/neverbální</w:t>
      </w:r>
      <w:r w:rsidRPr="00DC53C5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stránka</w:t>
      </w:r>
      <w:r w:rsidRPr="00DC53C5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prezentace;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snížit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stres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vystoupení před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skupinou;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 správně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reagovat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publikum</w:t>
      </w:r>
    </w:p>
    <w:p w:rsidRPr="00DC53C5" w:rsidR="00A455D8" w:rsidP="00DC53C5" w:rsidRDefault="00A455D8" w14:paraId="473B22CD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0062A8F1" w14:textId="6EA36B09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M10</w:t>
      </w:r>
    </w:p>
    <w:p w:rsidRPr="00DC53C5" w:rsidR="00A455D8" w:rsidP="00DC53C5" w:rsidRDefault="00536EAB" w14:paraId="473B22CE" w14:textId="2DC77AF7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Pokročilé</w:t>
      </w:r>
      <w:r w:rsidRPr="00DC53C5">
        <w:rPr>
          <w:rFonts w:ascii="Verdana" w:hAnsi="Verdana" w:eastAsia="Verdana" w:cs="Verdana"/>
          <w:b/>
          <w:bCs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vyjednávací</w:t>
      </w:r>
      <w:r w:rsidRPr="00DC53C5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techniky</w:t>
      </w:r>
    </w:p>
    <w:p w:rsidRPr="00DC53C5" w:rsidR="00A455D8" w:rsidP="00DC53C5" w:rsidRDefault="00536EAB" w14:paraId="473B22CF" w14:textId="77777777">
      <w:pPr>
        <w:spacing w:before="27" w:after="0" w:line="266" w:lineRule="auto"/>
        <w:ind w:right="49"/>
        <w:jc w:val="both"/>
        <w:rPr>
          <w:rFonts w:ascii="Verdana" w:hAnsi="Verdana" w:eastAsia="Verdana" w:cs="Verdana"/>
          <w:sz w:val="20"/>
          <w:szCs w:val="20"/>
          <w:lang w:val="cs-CZ"/>
        </w:rPr>
      </w:pPr>
      <w:proofErr w:type="gramStart"/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Požadavek  </w:t>
      </w:r>
      <w:r w:rsidRPr="00DC53C5">
        <w:rPr>
          <w:rFonts w:ascii="Verdana" w:hAnsi="Verdana" w:eastAsia="Verdana" w:cs="Verdana"/>
          <w:b/>
          <w:bCs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proofErr w:type="gramEnd"/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 </w:t>
      </w:r>
      <w:r w:rsidRPr="00DC53C5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minimální  </w:t>
      </w:r>
      <w:r w:rsidRPr="00DC53C5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obsah  </w:t>
      </w:r>
      <w:r w:rsidRPr="00DC53C5">
        <w:rPr>
          <w:rFonts w:ascii="Verdana" w:hAnsi="Verdana" w:eastAsia="Verdana" w:cs="Verdana"/>
          <w:b/>
          <w:bCs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kurzu:  </w:t>
      </w:r>
      <w:r w:rsidRPr="00DC53C5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vyjednávací </w:t>
      </w:r>
      <w:r w:rsidRPr="00DC53C5">
        <w:rPr>
          <w:rFonts w:ascii="Verdana" w:hAnsi="Verdana" w:eastAsia="Verdana" w:cs="Verdana"/>
          <w:spacing w:val="7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triky;  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proofErr w:type="gramStart"/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nácvik </w:t>
      </w:r>
      <w:r w:rsidRPr="00DC53C5">
        <w:rPr>
          <w:rFonts w:ascii="Verdana" w:hAnsi="Verdana" w:eastAsia="Verdana" w:cs="Verdana"/>
          <w:spacing w:val="5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používání</w:t>
      </w:r>
      <w:proofErr w:type="gramEnd"/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 konkrétních</w:t>
      </w:r>
      <w:r w:rsidRPr="00DC53C5">
        <w:rPr>
          <w:rFonts w:ascii="Verdana" w:hAnsi="Verdana" w:eastAsia="Verdana" w:cs="Verdana"/>
          <w:spacing w:val="3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triků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obrany</w:t>
      </w:r>
      <w:r w:rsidRPr="00DC53C5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proti</w:t>
      </w:r>
      <w:r w:rsidRPr="00DC53C5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nim;</w:t>
      </w:r>
      <w:r w:rsidRPr="00DC53C5">
        <w:rPr>
          <w:rFonts w:ascii="Verdana" w:hAnsi="Verdana" w:eastAsia="Verdana" w:cs="Verdana"/>
          <w:spacing w:val="2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bránit</w:t>
      </w:r>
      <w:r w:rsidRPr="00DC53C5">
        <w:rPr>
          <w:rFonts w:ascii="Verdana" w:hAnsi="Verdana" w:eastAsia="Verdana" w:cs="Verdana"/>
          <w:spacing w:val="2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neférové</w:t>
      </w:r>
      <w:r w:rsidRPr="00DC53C5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manipulaci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druhé</w:t>
      </w:r>
      <w:r w:rsidRPr="00DC53C5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strany; etika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vyjednávání; způsoby,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jimiž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můžeme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mít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jednání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vždy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pod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kontrolou;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jednání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 složitějších</w:t>
      </w:r>
      <w:r w:rsidRPr="00DC53C5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situacích;</w:t>
      </w:r>
      <w:r w:rsidRPr="00DC53C5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jednání</w:t>
      </w:r>
      <w:r w:rsidRPr="00DC53C5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DC53C5">
        <w:rPr>
          <w:rFonts w:ascii="Verdana" w:hAnsi="Verdana" w:eastAsia="Verdana" w:cs="Verdana"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lidmi,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</w:t>
      </w:r>
      <w:r w:rsidRPr="00DC53C5">
        <w:rPr>
          <w:rFonts w:ascii="Verdana" w:hAnsi="Verdana" w:eastAsia="Verdana" w:cs="Verdana"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nimiž</w:t>
      </w:r>
      <w:r w:rsidRPr="00DC53C5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„nelze“</w:t>
      </w:r>
      <w:r w:rsidRPr="00DC53C5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vyjednávat;</w:t>
      </w:r>
      <w:r w:rsidRPr="00DC53C5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příčiny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neúspěchu ve vyjednávání</w:t>
      </w:r>
      <w:r w:rsidRPr="00DC53C5">
        <w:rPr>
          <w:rFonts w:ascii="Verdana" w:hAnsi="Verdana" w:eastAsia="Verdana" w:cs="Verdana"/>
          <w:spacing w:val="-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jim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čelit</w:t>
      </w:r>
    </w:p>
    <w:p w:rsidRPr="00DC53C5" w:rsidR="00A455D8" w:rsidP="00DC53C5" w:rsidRDefault="00A455D8" w14:paraId="473B22D0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63F7D76A" w14:textId="67470964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M11</w:t>
      </w:r>
    </w:p>
    <w:p w:rsidRPr="00DC53C5" w:rsidR="00A455D8" w:rsidP="00DC53C5" w:rsidRDefault="00536EAB" w14:paraId="473B22D1" w14:textId="58C51951">
      <w:pPr>
        <w:spacing w:after="0" w:line="240" w:lineRule="auto"/>
        <w:ind w:right="-339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Efektivní</w:t>
      </w:r>
      <w:r w:rsidRPr="00DC53C5">
        <w:rPr>
          <w:rFonts w:ascii="Verdana" w:hAnsi="Verdana" w:eastAsia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komunikace</w:t>
      </w:r>
      <w:r w:rsidRPr="00DC53C5" w:rsidR="00D715D0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pro manažery</w:t>
      </w:r>
    </w:p>
    <w:p w:rsidRPr="00DC53C5" w:rsidR="00A455D8" w:rsidP="00DC53C5" w:rsidRDefault="00536EAB" w14:paraId="473B22D2" w14:textId="77777777">
      <w:pPr>
        <w:spacing w:before="27" w:after="0" w:line="266" w:lineRule="auto"/>
        <w:ind w:right="5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druhy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komunikace a</w:t>
      </w:r>
      <w:r w:rsidRPr="00DC53C5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jejich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význam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na celkovém</w:t>
      </w:r>
      <w:r w:rsidRPr="00DC53C5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porozumění;</w:t>
      </w:r>
      <w:r w:rsidRPr="00DC53C5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zásady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efektivní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komunikace;</w:t>
      </w:r>
      <w:r w:rsidRPr="00DC53C5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komunikační</w:t>
      </w:r>
      <w:r w:rsidRPr="00DC53C5">
        <w:rPr>
          <w:rFonts w:ascii="Verdana" w:hAnsi="Verdana" w:eastAsia="Verdana" w:cs="Verdana"/>
          <w:spacing w:val="-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strategie;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komunikační bariéry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možné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způsoby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jejich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odstraňování</w:t>
      </w:r>
    </w:p>
    <w:p w:rsidRPr="00DC53C5" w:rsidR="00A455D8" w:rsidP="00DC53C5" w:rsidRDefault="00A455D8" w14:paraId="473B22D3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360FE5FF" w14:textId="5AD6F34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M12</w:t>
      </w:r>
    </w:p>
    <w:p w:rsidRPr="00DC53C5" w:rsidR="00A455D8" w:rsidP="00DC53C5" w:rsidRDefault="00536EAB" w14:paraId="473B22D4" w14:textId="1C690C20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Asertivní</w:t>
      </w:r>
      <w:r w:rsidRPr="00DC53C5">
        <w:rPr>
          <w:rFonts w:ascii="Verdana" w:hAnsi="Verdana" w:eastAsia="Verdana" w:cs="Verdana"/>
          <w:b/>
          <w:bCs/>
          <w:spacing w:val="-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jednání</w:t>
      </w:r>
    </w:p>
    <w:p w:rsidRPr="00DC53C5" w:rsidR="00A455D8" w:rsidP="00DC53C5" w:rsidRDefault="00536EAB" w14:paraId="473B22D5" w14:textId="77777777">
      <w:pPr>
        <w:spacing w:before="27" w:after="0" w:line="240" w:lineRule="auto"/>
        <w:ind w:right="6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2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asertivita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jako</w:t>
      </w:r>
      <w:r w:rsidRPr="00DC53C5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jeden</w:t>
      </w:r>
      <w:r w:rsidRPr="00DC53C5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nástrojů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komunikace;</w:t>
      </w:r>
    </w:p>
    <w:p w:rsidRPr="00DC53C5" w:rsidR="00A455D8" w:rsidP="00DC53C5" w:rsidRDefault="00536EAB" w14:paraId="473B22D6" w14:textId="77777777">
      <w:pPr>
        <w:spacing w:before="27" w:after="0" w:line="240" w:lineRule="auto"/>
        <w:ind w:right="69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sz w:val="20"/>
          <w:szCs w:val="20"/>
          <w:lang w:val="cs-CZ"/>
        </w:rPr>
        <w:t>negativa</w:t>
      </w:r>
      <w:r w:rsidRPr="00DC53C5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pozitiva</w:t>
      </w:r>
      <w:r w:rsidRPr="00DC53C5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asertivity;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reakce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problém,</w:t>
      </w:r>
      <w:r w:rsidRPr="00DC53C5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pasivní</w:t>
      </w:r>
      <w:r w:rsidRPr="00DC53C5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1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agresivní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jednání;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kognitivní</w:t>
      </w:r>
    </w:p>
    <w:p w:rsidRPr="00DC53C5" w:rsidR="00A455D8" w:rsidP="00DC53C5" w:rsidRDefault="00536EAB" w14:paraId="473B22DC" w14:textId="77777777">
      <w:pPr>
        <w:spacing w:before="24" w:after="0" w:line="266" w:lineRule="auto"/>
        <w:ind w:right="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sz w:val="20"/>
          <w:szCs w:val="20"/>
          <w:lang w:val="cs-CZ"/>
        </w:rPr>
        <w:t>rekonstrukce;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asertivní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proofErr w:type="gramStart"/>
      <w:r w:rsidRPr="00DC53C5">
        <w:rPr>
          <w:rFonts w:ascii="Verdana" w:hAnsi="Verdana" w:eastAsia="Verdana" w:cs="Verdana"/>
          <w:sz w:val="20"/>
          <w:szCs w:val="20"/>
          <w:lang w:val="cs-CZ"/>
        </w:rPr>
        <w:t>techniky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a </w:t>
      </w:r>
      <w:r w:rsidRPr="00DC53C5">
        <w:rPr>
          <w:rFonts w:ascii="Verdana" w:hAnsi="Verdana" w:eastAsia="Verdana" w:cs="Verdana"/>
          <w:spacing w:val="2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jejich</w:t>
      </w:r>
      <w:proofErr w:type="gramEnd"/>
      <w:r w:rsidRPr="00DC53C5">
        <w:rPr>
          <w:rFonts w:ascii="Verdana" w:hAnsi="Verdana" w:eastAsia="Verdana" w:cs="Verdana"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použití;</w:t>
      </w:r>
      <w:r w:rsidRPr="00DC53C5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negativní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dotazování,</w:t>
      </w:r>
      <w:r w:rsidRPr="00DC53C5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negativní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aserce, kritika</w:t>
      </w:r>
      <w:r w:rsidRPr="00DC53C5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reakce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ni</w:t>
      </w:r>
    </w:p>
    <w:p w:rsidRPr="00DC53C5" w:rsidR="00A455D8" w:rsidP="00DC53C5" w:rsidRDefault="00A455D8" w14:paraId="473B22DD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1AF74812" w14:textId="7244EE2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M13</w:t>
      </w:r>
    </w:p>
    <w:p w:rsidRPr="00DC53C5" w:rsidR="00A455D8" w:rsidP="00DC53C5" w:rsidRDefault="00536EAB" w14:paraId="473B22DE" w14:textId="0502D6FC">
      <w:pPr>
        <w:spacing w:after="0" w:line="240" w:lineRule="auto"/>
        <w:ind w:right="-198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Komunikace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v</w:t>
      </w:r>
      <w:r w:rsidRPr="00DC53C5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obtížných</w:t>
      </w:r>
      <w:r w:rsidRPr="00DC53C5">
        <w:rPr>
          <w:rFonts w:ascii="Verdana" w:hAnsi="Verdana" w:eastAsia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situacích</w:t>
      </w:r>
    </w:p>
    <w:p w:rsidRPr="00DC53C5" w:rsidR="00A455D8" w:rsidP="00DC53C5" w:rsidRDefault="00536EAB" w14:paraId="473B22DF" w14:textId="77777777">
      <w:pPr>
        <w:spacing w:before="27" w:after="0" w:line="266" w:lineRule="auto"/>
        <w:ind w:right="52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obavy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provázející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obtížnou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komunikaci</w:t>
      </w:r>
      <w:r w:rsidRPr="00DC53C5">
        <w:rPr>
          <w:rFonts w:ascii="Verdana" w:hAnsi="Verdana" w:eastAsia="Verdana" w:cs="Verdana"/>
          <w:spacing w:val="-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jejich negativní</w:t>
      </w:r>
      <w:r w:rsidRPr="00DC53C5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dopady;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role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respektu</w:t>
      </w:r>
      <w:r w:rsidRPr="00DC53C5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komunikaci;</w:t>
      </w:r>
      <w:r w:rsidRPr="00DC53C5">
        <w:rPr>
          <w:rFonts w:ascii="Verdana" w:hAnsi="Verdana" w:eastAsia="Verdana" w:cs="Verdana"/>
          <w:spacing w:val="3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neshoda</w:t>
      </w:r>
      <w:r w:rsidRPr="00DC53C5">
        <w:rPr>
          <w:rFonts w:ascii="Verdana" w:hAnsi="Verdana" w:eastAsia="Verdana" w:cs="Verdana"/>
          <w:spacing w:val="3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jako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zdroj</w:t>
      </w:r>
      <w:r w:rsidRPr="00DC53C5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synergie;</w:t>
      </w:r>
      <w:r w:rsidRPr="00DC53C5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zvládání emocí</w:t>
      </w:r>
      <w:r w:rsidRPr="00DC53C5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koncentrace na</w:t>
      </w:r>
      <w:r w:rsidRPr="00DC53C5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porozumění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dohodu;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vznik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nedorozumění a</w:t>
      </w:r>
      <w:r w:rsidRPr="00DC53C5">
        <w:rPr>
          <w:rFonts w:ascii="Verdana" w:hAnsi="Verdana" w:eastAsia="Verdana" w:cs="Verdana"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ho minimalizovat;</w:t>
      </w:r>
      <w:r w:rsidRPr="00DC53C5">
        <w:rPr>
          <w:rFonts w:ascii="Verdana" w:hAnsi="Verdana" w:eastAsia="Verdana" w:cs="Verdana"/>
          <w:spacing w:val="3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komunikovat</w:t>
      </w:r>
      <w:r w:rsidRPr="00DC53C5">
        <w:rPr>
          <w:rFonts w:ascii="Verdana" w:hAnsi="Verdana" w:eastAsia="Verdana" w:cs="Verdana"/>
          <w:spacing w:val="3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před</w:t>
      </w:r>
      <w:r w:rsidRPr="00DC53C5">
        <w:rPr>
          <w:rFonts w:ascii="Verdana" w:hAnsi="Verdana" w:eastAsia="Verdana" w:cs="Verdana"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vznikem</w:t>
      </w:r>
      <w:r w:rsidRPr="00DC53C5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konfliktu;</w:t>
      </w:r>
      <w:r w:rsidRPr="00DC53C5">
        <w:rPr>
          <w:rFonts w:ascii="Verdana" w:hAnsi="Verdana" w:eastAsia="Verdana" w:cs="Verdana"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komunikovat</w:t>
      </w:r>
      <w:r w:rsidRPr="00DC53C5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vzniklém konfliktu;</w:t>
      </w:r>
      <w:r w:rsidRPr="00DC53C5">
        <w:rPr>
          <w:rFonts w:ascii="Verdana" w:hAnsi="Verdana" w:eastAsia="Verdana" w:cs="Verdana"/>
          <w:spacing w:val="5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pokročilé</w:t>
      </w:r>
      <w:r w:rsidRPr="00DC53C5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kladení</w:t>
      </w:r>
      <w:r w:rsidRPr="00DC53C5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otázek;</w:t>
      </w:r>
      <w:r w:rsidRPr="00DC53C5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vyjednávání</w:t>
      </w:r>
      <w:r w:rsidRPr="00DC53C5">
        <w:rPr>
          <w:rFonts w:ascii="Verdana" w:hAnsi="Verdana" w:eastAsia="Verdana" w:cs="Verdana"/>
          <w:spacing w:val="3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pravidel</w:t>
      </w:r>
      <w:r w:rsidRPr="00DC53C5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jejich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využití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rozhovoru; silná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argumentace</w:t>
      </w:r>
    </w:p>
    <w:p w:rsidRPr="00DC53C5" w:rsidR="009C7995" w:rsidP="00DC53C5" w:rsidRDefault="009C7995" w14:paraId="2A1A064E" w14:textId="77777777">
      <w:pPr>
        <w:spacing w:after="0" w:line="240" w:lineRule="auto"/>
        <w:ind w:right="86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1B94AB9D" w14:textId="186C0E55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M14</w:t>
      </w:r>
    </w:p>
    <w:p w:rsidRPr="00DC53C5" w:rsidR="00A455D8" w:rsidP="00DC53C5" w:rsidRDefault="00536EAB" w14:paraId="473B22E1" w14:textId="58FE2D3B">
      <w:pPr>
        <w:spacing w:after="0" w:line="240" w:lineRule="auto"/>
        <w:ind w:right="8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Strategické</w:t>
      </w:r>
      <w:r w:rsidRPr="00DC53C5">
        <w:rPr>
          <w:rFonts w:ascii="Verdana" w:hAnsi="Verdana" w:eastAsia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myšlení,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plánování,</w:t>
      </w:r>
      <w:r w:rsidRPr="00DC53C5">
        <w:rPr>
          <w:rFonts w:ascii="Verdana" w:hAnsi="Verdana" w:eastAsia="Verdana" w:cs="Verdana"/>
          <w:b/>
          <w:bCs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rozhodování</w:t>
      </w:r>
      <w:r w:rsidRPr="00DC53C5">
        <w:rPr>
          <w:rFonts w:ascii="Verdana" w:hAnsi="Verdana" w:eastAsia="Verdana" w:cs="Verdana"/>
          <w:b/>
          <w:bCs/>
          <w:spacing w:val="-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DC53C5" w:rsidR="00D715D0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ří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zení</w:t>
      </w:r>
    </w:p>
    <w:p w:rsidRPr="00DC53C5" w:rsidR="00A455D8" w:rsidP="00DC53C5" w:rsidRDefault="00536EAB" w14:paraId="473B22E2" w14:textId="77777777">
      <w:pPr>
        <w:spacing w:before="27" w:after="0" w:line="266" w:lineRule="auto"/>
        <w:ind w:right="52"/>
        <w:jc w:val="both"/>
        <w:rPr>
          <w:rFonts w:ascii="Verdana" w:hAnsi="Verdana" w:eastAsia="Verdana" w:cs="Verdana"/>
          <w:sz w:val="20"/>
          <w:szCs w:val="20"/>
          <w:lang w:val="cs-CZ"/>
        </w:rPr>
      </w:pPr>
      <w:proofErr w:type="gramStart"/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Požadavek </w:t>
      </w:r>
      <w:r w:rsidRPr="00DC53C5">
        <w:rPr>
          <w:rFonts w:ascii="Verdana" w:hAnsi="Verdana" w:eastAsia="Verdana" w:cs="Verdana"/>
          <w:b/>
          <w:bCs/>
          <w:spacing w:val="4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proofErr w:type="gramEnd"/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pacing w:val="5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minimální </w:t>
      </w:r>
      <w:r w:rsidRPr="00DC53C5">
        <w:rPr>
          <w:rFonts w:ascii="Verdana" w:hAnsi="Verdana" w:eastAsia="Verdana" w:cs="Verdana"/>
          <w:b/>
          <w:bCs/>
          <w:spacing w:val="3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obsah </w:t>
      </w:r>
      <w:r w:rsidRPr="00DC53C5">
        <w:rPr>
          <w:rFonts w:ascii="Verdana" w:hAnsi="Verdana" w:eastAsia="Verdana" w:cs="Verdana"/>
          <w:b/>
          <w:bCs/>
          <w:spacing w:val="3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kurzu: </w:t>
      </w:r>
      <w:r w:rsidRPr="00DC53C5">
        <w:rPr>
          <w:rFonts w:ascii="Verdana" w:hAnsi="Verdana" w:eastAsia="Verdana" w:cs="Verdana"/>
          <w:b/>
          <w:bCs/>
          <w:spacing w:val="3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rámec 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strategického </w:t>
      </w:r>
      <w:r w:rsidRPr="00DC53C5">
        <w:rPr>
          <w:rFonts w:ascii="Verdana" w:hAnsi="Verdana" w:eastAsia="Verdana" w:cs="Verdana"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finančního </w:t>
      </w:r>
      <w:r w:rsidRPr="00DC53C5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řízení; strategie</w:t>
      </w:r>
      <w:r w:rsidRPr="00DC53C5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společnosti</w:t>
      </w:r>
      <w:r w:rsidRPr="00DC53C5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finanční</w:t>
      </w:r>
      <w:r w:rsidRPr="00DC53C5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strategie</w:t>
      </w:r>
      <w:r w:rsidRPr="00DC53C5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jako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její</w:t>
      </w:r>
      <w:r w:rsidRPr="00DC53C5">
        <w:rPr>
          <w:rFonts w:ascii="Verdana" w:hAnsi="Verdana" w:eastAsia="Verdana" w:cs="Verdana"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součást;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standardizace investičního rozhodování</w:t>
      </w:r>
      <w:r w:rsidRPr="00DC53C5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firmě;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finanční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plánování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controlling</w:t>
      </w:r>
    </w:p>
    <w:p w:rsidRPr="00DC53C5" w:rsidR="00A455D8" w:rsidP="00DC53C5" w:rsidRDefault="00A455D8" w14:paraId="473B22E3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31886E0B" w14:textId="1E9E08D0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M15</w:t>
      </w:r>
    </w:p>
    <w:p w:rsidRPr="00DC53C5" w:rsidR="00A455D8" w:rsidP="00DC53C5" w:rsidRDefault="00536EAB" w14:paraId="473B22E4" w14:textId="437097F5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Vyjednávání</w:t>
      </w:r>
      <w:r w:rsidRPr="00DC53C5">
        <w:rPr>
          <w:rFonts w:ascii="Verdana" w:hAnsi="Verdana" w:eastAsia="Verdana" w:cs="Verdana"/>
          <w:b/>
          <w:bCs/>
          <w:spacing w:val="-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argumentace</w:t>
      </w:r>
    </w:p>
    <w:p w:rsidRPr="00DC53C5" w:rsidR="00A455D8" w:rsidP="00DC53C5" w:rsidRDefault="00536EAB" w14:paraId="473B22E5" w14:textId="77777777">
      <w:pPr>
        <w:spacing w:before="27" w:after="0" w:line="266" w:lineRule="auto"/>
        <w:ind w:right="51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nezbytné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komunikační dovednosti;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typologie osobnosti</w:t>
      </w:r>
      <w:r w:rsidRPr="00DC53C5">
        <w:rPr>
          <w:rFonts w:ascii="Verdana" w:hAnsi="Verdana" w:eastAsia="Verdana" w:cs="Verdana"/>
          <w:spacing w:val="5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při</w:t>
      </w:r>
      <w:r w:rsidRPr="00DC53C5">
        <w:rPr>
          <w:rFonts w:ascii="Verdana" w:hAnsi="Verdana" w:eastAsia="Verdana" w:cs="Verdana"/>
          <w:spacing w:val="5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vyjednávání;</w:t>
      </w:r>
      <w:r w:rsidRPr="00DC53C5">
        <w:rPr>
          <w:rFonts w:ascii="Verdana" w:hAnsi="Verdana" w:eastAsia="Verdana" w:cs="Verdana"/>
          <w:spacing w:val="5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argumentace</w:t>
      </w:r>
      <w:r w:rsidRPr="00DC53C5">
        <w:rPr>
          <w:rFonts w:ascii="Verdana" w:hAnsi="Verdana" w:eastAsia="Verdana" w:cs="Verdana"/>
          <w:spacing w:val="3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versus</w:t>
      </w:r>
      <w:r w:rsidRPr="00DC53C5">
        <w:rPr>
          <w:rFonts w:ascii="Verdana" w:hAnsi="Verdana" w:eastAsia="Verdana" w:cs="Verdana"/>
          <w:spacing w:val="3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manipulace;</w:t>
      </w:r>
      <w:r w:rsidRPr="00DC53C5">
        <w:rPr>
          <w:rFonts w:ascii="Verdana" w:hAnsi="Verdana" w:eastAsia="Verdana" w:cs="Verdana"/>
          <w:spacing w:val="3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strategie</w:t>
      </w:r>
      <w:r w:rsidRPr="00DC53C5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tlaku;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strategie tahu;</w:t>
      </w:r>
      <w:r w:rsidRPr="00DC53C5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strategie,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taktiky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účinný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styl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vyjednávání</w:t>
      </w:r>
    </w:p>
    <w:p w:rsidRPr="00DC53C5" w:rsidR="00A455D8" w:rsidP="00DC53C5" w:rsidRDefault="00A455D8" w14:paraId="473B22E6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59F264D3" w14:textId="2B4B39D9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M16</w:t>
      </w:r>
    </w:p>
    <w:p w:rsidRPr="00DC53C5" w:rsidR="00A455D8" w:rsidP="00DC53C5" w:rsidRDefault="00536EAB" w14:paraId="473B22E7" w14:textId="51825FA1">
      <w:pPr>
        <w:spacing w:after="0" w:line="240" w:lineRule="auto"/>
        <w:ind w:right="8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Vedení</w:t>
      </w:r>
      <w:r w:rsidRPr="00DC53C5">
        <w:rPr>
          <w:rFonts w:ascii="Verdana" w:hAnsi="Verdana" w:eastAsia="Verdana" w:cs="Verdana"/>
          <w:b/>
          <w:bCs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koučink</w:t>
      </w:r>
      <w:r w:rsidRPr="00DC53C5">
        <w:rPr>
          <w:rFonts w:ascii="Verdana" w:hAnsi="Verdana" w:eastAsia="Verdana" w:cs="Verdana"/>
          <w:b/>
          <w:bCs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zaměstnanců</w:t>
      </w:r>
    </w:p>
    <w:p w:rsidRPr="00DC53C5" w:rsidR="00A455D8" w:rsidP="00DC53C5" w:rsidRDefault="00536EAB" w14:paraId="473B22E8" w14:textId="77777777">
      <w:pPr>
        <w:spacing w:before="27" w:after="0" w:line="266" w:lineRule="auto"/>
        <w:ind w:right="63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 na</w:t>
      </w:r>
      <w:r w:rsidRPr="00DC53C5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osobnost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manažera, jeho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role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společnosti; tým</w:t>
      </w:r>
      <w:r w:rsidRPr="00DC53C5">
        <w:rPr>
          <w:rFonts w:ascii="Verdana" w:hAnsi="Verdana" w:eastAsia="Verdana" w:cs="Verdana"/>
          <w:spacing w:val="4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4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vztahy;</w:t>
      </w:r>
      <w:r w:rsidRPr="00DC53C5">
        <w:rPr>
          <w:rFonts w:ascii="Verdana" w:hAnsi="Verdana" w:eastAsia="Verdana" w:cs="Verdana"/>
          <w:spacing w:val="4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komunikace</w:t>
      </w:r>
      <w:r w:rsidRPr="00DC53C5">
        <w:rPr>
          <w:rFonts w:ascii="Verdana" w:hAnsi="Verdana" w:eastAsia="Verdana" w:cs="Verdana"/>
          <w:spacing w:val="3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2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spolupráce;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vize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2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motivace;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styly</w:t>
      </w:r>
      <w:r w:rsidRPr="00DC53C5">
        <w:rPr>
          <w:rFonts w:ascii="Verdana" w:hAnsi="Verdana" w:eastAsia="Verdana" w:cs="Verdana"/>
          <w:spacing w:val="2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vedení</w:t>
      </w:r>
      <w:r w:rsidRPr="00DC53C5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lidí;</w:t>
      </w:r>
      <w:r w:rsidRPr="00DC53C5">
        <w:rPr>
          <w:rFonts w:ascii="Verdana" w:hAnsi="Verdana" w:eastAsia="Verdana" w:cs="Verdana"/>
          <w:spacing w:val="3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koučovací přístup;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stanovení</w:t>
      </w:r>
      <w:r w:rsidRPr="00DC53C5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cílů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koučování</w:t>
      </w:r>
      <w:r w:rsidRPr="00DC53C5">
        <w:rPr>
          <w:rFonts w:ascii="Verdana" w:hAnsi="Verdana" w:eastAsia="Verdana" w:cs="Verdana"/>
          <w:spacing w:val="-1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zpětná</w:t>
      </w:r>
      <w:r w:rsidRPr="00DC53C5">
        <w:rPr>
          <w:rFonts w:ascii="Verdana" w:hAnsi="Verdana" w:eastAsia="Verdana" w:cs="Verdana"/>
          <w:spacing w:val="-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vazba</w:t>
      </w:r>
    </w:p>
    <w:p w:rsidRPr="00DC53C5" w:rsidR="00A455D8" w:rsidP="00DC53C5" w:rsidRDefault="00A455D8" w14:paraId="473B22E9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DC53C5" w:rsidP="00DC53C5" w:rsidRDefault="00DC53C5" w14:paraId="12C5CB08" w14:textId="7777777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9C7995" w:rsidP="00DC53C5" w:rsidRDefault="00421812" w14:paraId="4312E1C5" w14:textId="446CE2A6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M17</w:t>
      </w:r>
    </w:p>
    <w:p w:rsidRPr="00DC53C5" w:rsidR="00A455D8" w:rsidP="00DC53C5" w:rsidRDefault="00536EAB" w14:paraId="473B22EA" w14:textId="119B8439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Psychologie</w:t>
      </w:r>
      <w:r w:rsidRPr="00DC53C5">
        <w:rPr>
          <w:rFonts w:ascii="Verdana" w:hAnsi="Verdana" w:eastAsia="Verdana" w:cs="Verdana"/>
          <w:b/>
          <w:bCs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v</w:t>
      </w:r>
      <w:r w:rsidRPr="00DC53C5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obchodě</w:t>
      </w:r>
    </w:p>
    <w:p w:rsidRPr="00DC53C5" w:rsidR="00A455D8" w:rsidP="00DC53C5" w:rsidRDefault="00536EAB" w14:paraId="473B22EB" w14:textId="77777777">
      <w:pPr>
        <w:spacing w:before="27" w:after="0" w:line="266" w:lineRule="auto"/>
        <w:ind w:right="48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psychologie</w:t>
      </w:r>
      <w:r w:rsidRPr="00DC53C5">
        <w:rPr>
          <w:rFonts w:ascii="Verdana" w:hAnsi="Verdana" w:eastAsia="Verdana" w:cs="Verdana"/>
          <w:spacing w:val="1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obchodní praxi;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psychologie zákazníka/klienta;</w:t>
      </w:r>
      <w:r w:rsidRPr="00DC53C5">
        <w:rPr>
          <w:rFonts w:ascii="Verdana" w:hAnsi="Verdana" w:eastAsia="Verdana" w:cs="Verdana"/>
          <w:spacing w:val="-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aktivní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naslouchání;</w:t>
      </w:r>
      <w:r w:rsidRPr="00DC53C5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přizpůsobení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argumentace</w:t>
      </w:r>
      <w:r w:rsidRPr="00DC53C5">
        <w:rPr>
          <w:rFonts w:ascii="Verdana" w:hAnsi="Verdana" w:eastAsia="Verdana" w:cs="Verdana"/>
          <w:spacing w:val="-1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typu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klienta</w:t>
      </w:r>
    </w:p>
    <w:p w:rsidRPr="00DC53C5" w:rsidR="00A455D8" w:rsidP="00DC53C5" w:rsidRDefault="00A455D8" w14:paraId="473B22EC" w14:textId="77777777">
      <w:pPr>
        <w:spacing w:before="10"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9C7995" w:rsidP="00DC53C5" w:rsidRDefault="00421812" w14:paraId="466C2AB7" w14:textId="4B19685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M18</w:t>
      </w:r>
    </w:p>
    <w:p w:rsidRPr="00DC53C5" w:rsidR="00A455D8" w:rsidP="00DC53C5" w:rsidRDefault="00536EAB" w14:paraId="473B22F0" w14:textId="162C454B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Hodnocení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zaměstnanců</w:t>
      </w:r>
    </w:p>
    <w:p w:rsidRPr="00DC53C5" w:rsidR="00A455D8" w:rsidP="00DC53C5" w:rsidRDefault="00536EAB" w14:paraId="473B22F1" w14:textId="582A0406">
      <w:pPr>
        <w:spacing w:before="27" w:after="0" w:line="266" w:lineRule="auto"/>
        <w:ind w:right="49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hodnotící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pohovor jako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nástroj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vedení; struktura</w:t>
      </w:r>
      <w:r w:rsidRPr="00DC53C5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hodnotícího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rozhovoru;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motivační</w:t>
      </w:r>
      <w:r w:rsidRPr="00DC53C5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rozhovory;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vytýkací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rozhovory; chvála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 kritika</w:t>
      </w:r>
    </w:p>
    <w:p w:rsidRPr="00DC53C5" w:rsidR="00D715D0" w:rsidP="00DC53C5" w:rsidRDefault="00D715D0" w14:paraId="5EE93391" w14:textId="68F17164">
      <w:pPr>
        <w:spacing w:before="27" w:after="0" w:line="266" w:lineRule="auto"/>
        <w:ind w:right="49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DC53C5" w:rsidR="009C7995" w:rsidP="00DC53C5" w:rsidRDefault="00421812" w14:paraId="3EAF9AC1" w14:textId="32F6BCF8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M19</w:t>
      </w:r>
    </w:p>
    <w:p w:rsidRPr="00DC53C5" w:rsidR="00D715D0" w:rsidP="00DC53C5" w:rsidRDefault="00D715D0" w14:paraId="61EA5B60" w14:textId="3B6B05C5">
      <w:pPr>
        <w:spacing w:before="24" w:after="0" w:line="240" w:lineRule="auto"/>
        <w:ind w:right="4699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Stres</w:t>
      </w:r>
      <w:r w:rsidRPr="00DC53C5">
        <w:rPr>
          <w:rFonts w:ascii="Verdana" w:hAnsi="Verdana" w:eastAsia="Verdana" w:cs="Verdana"/>
          <w:b/>
          <w:bCs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management</w:t>
      </w:r>
    </w:p>
    <w:p w:rsidRPr="00DC53C5" w:rsidR="00D715D0" w:rsidP="00DC53C5" w:rsidRDefault="00D715D0" w14:paraId="76C0682F" w14:textId="44DE14C9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co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je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stres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proč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vzniká;</w:t>
      </w:r>
      <w:r w:rsidRPr="00DC53C5">
        <w:rPr>
          <w:rFonts w:ascii="Verdana" w:hAnsi="Verdana" w:eastAsia="Verdana" w:cs="Verdana"/>
          <w:spacing w:val="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vyrovnat se stresem;</w:t>
      </w:r>
      <w:r w:rsidRPr="00DC53C5">
        <w:rPr>
          <w:rFonts w:ascii="Verdana" w:hAnsi="Verdana" w:eastAsia="Verdana" w:cs="Verdana"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uvolňovat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stres</w:t>
      </w:r>
      <w:r w:rsidRPr="00DC53C5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mu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předcházet;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dosáhnout klidu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nadhledu; posílení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sebedůvěry</w:t>
      </w:r>
      <w:r w:rsidRPr="00DC53C5">
        <w:rPr>
          <w:rFonts w:ascii="Verdana" w:hAnsi="Verdana" w:eastAsia="Verdana" w:cs="Verdana"/>
          <w:spacing w:val="-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sebehodnoty</w:t>
      </w:r>
    </w:p>
    <w:p w:rsidRPr="00DC53C5" w:rsidR="00D715D0" w:rsidP="00DC53C5" w:rsidRDefault="00D715D0" w14:paraId="16D04EB2" w14:textId="116782FC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DC53C5" w:rsidR="009C7995" w:rsidP="00DC53C5" w:rsidRDefault="00421812" w14:paraId="71D0A3A5" w14:textId="5805E47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M20</w:t>
      </w:r>
    </w:p>
    <w:p w:rsidRPr="00DC53C5" w:rsidR="00D715D0" w:rsidP="00DC53C5" w:rsidRDefault="00D715D0" w14:paraId="426086AB" w14:textId="13C920E6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proofErr w:type="spellStart"/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Time</w:t>
      </w:r>
      <w:proofErr w:type="spellEnd"/>
      <w:r w:rsidRPr="00DC53C5">
        <w:rPr>
          <w:rFonts w:ascii="Verdana" w:hAnsi="Verdana" w:eastAsia="Verdana" w:cs="Verdana"/>
          <w:b/>
          <w:bCs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management</w:t>
      </w:r>
    </w:p>
    <w:p w:rsidRPr="00DC53C5" w:rsidR="00D715D0" w:rsidP="00DC53C5" w:rsidRDefault="00D715D0" w14:paraId="0C1B177B" w14:textId="77777777">
      <w:pPr>
        <w:spacing w:before="27" w:after="0" w:line="266" w:lineRule="auto"/>
        <w:ind w:right="49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potřebnost</w:t>
      </w:r>
      <w:r w:rsidRPr="00DC53C5">
        <w:rPr>
          <w:rFonts w:ascii="Verdana" w:hAnsi="Verdana" w:eastAsia="Verdana" w:cs="Verdana"/>
          <w:spacing w:val="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time</w:t>
      </w:r>
      <w:r w:rsidRPr="00DC53C5">
        <w:rPr>
          <w:rFonts w:ascii="Verdana" w:hAnsi="Verdana" w:eastAsia="Verdana" w:cs="Verdana"/>
          <w:spacing w:val="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managementu; přínosy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time managementu;</w:t>
      </w:r>
      <w:r w:rsidRPr="00DC53C5">
        <w:rPr>
          <w:rFonts w:ascii="Verdana" w:hAnsi="Verdana" w:eastAsia="Verdana" w:cs="Verdana"/>
          <w:spacing w:val="-1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princip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sebeřízení,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řízení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priorit</w:t>
      </w:r>
      <w:r w:rsidRPr="00DC53C5">
        <w:rPr>
          <w:rFonts w:ascii="Verdana" w:hAnsi="Verdana" w:eastAsia="Verdana" w:cs="Verdana"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osobní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produktivity;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způsoby,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jak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zlepšit </w:t>
      </w:r>
      <w:proofErr w:type="gramStart"/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organizaci </w:t>
      </w:r>
      <w:r w:rsidRPr="00DC53C5">
        <w:rPr>
          <w:rFonts w:ascii="Verdana" w:hAnsi="Verdana" w:eastAsia="Verdana" w:cs="Verdana"/>
          <w:spacing w:val="2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práce</w:t>
      </w:r>
      <w:proofErr w:type="gramEnd"/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pacing w:val="3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a </w:t>
      </w:r>
      <w:r w:rsidRPr="00DC53C5">
        <w:rPr>
          <w:rFonts w:ascii="Verdana" w:hAnsi="Verdana" w:eastAsia="Verdana" w:cs="Verdana"/>
          <w:spacing w:val="3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tím </w:t>
      </w:r>
      <w:r w:rsidRPr="00DC53C5">
        <w:rPr>
          <w:rFonts w:ascii="Verdana" w:hAnsi="Verdana" w:eastAsia="Verdana" w:cs="Verdana"/>
          <w:spacing w:val="3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i </w:t>
      </w:r>
      <w:r w:rsidRPr="00DC53C5">
        <w:rPr>
          <w:rFonts w:ascii="Verdana" w:hAnsi="Verdana" w:eastAsia="Verdana" w:cs="Verdana"/>
          <w:spacing w:val="3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svůj </w:t>
      </w:r>
      <w:r w:rsidRPr="00DC53C5">
        <w:rPr>
          <w:rFonts w:ascii="Verdana" w:hAnsi="Verdana" w:eastAsia="Verdana" w:cs="Verdana"/>
          <w:spacing w:val="3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výkon; 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proofErr w:type="gramStart"/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jak </w:t>
      </w:r>
      <w:r w:rsidRPr="00DC53C5">
        <w:rPr>
          <w:rFonts w:ascii="Verdana" w:hAnsi="Verdana" w:eastAsia="Verdana" w:cs="Verdana"/>
          <w:spacing w:val="3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lépe</w:t>
      </w:r>
      <w:proofErr w:type="gramEnd"/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pacing w:val="3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plánovat </w:t>
      </w:r>
      <w:r w:rsidRPr="00DC53C5">
        <w:rPr>
          <w:rFonts w:ascii="Verdana" w:hAnsi="Verdana" w:eastAsia="Verdana" w:cs="Verdana"/>
          <w:spacing w:val="2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a </w:t>
      </w:r>
      <w:r w:rsidRPr="00DC53C5">
        <w:rPr>
          <w:rFonts w:ascii="Verdana" w:hAnsi="Verdana" w:eastAsia="Verdana" w:cs="Verdana"/>
          <w:spacing w:val="3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zbavit </w:t>
      </w:r>
      <w:r w:rsidRPr="00DC53C5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se </w:t>
      </w:r>
      <w:r w:rsidRPr="00DC53C5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 xml:space="preserve">tak </w:t>
      </w:r>
      <w:r w:rsidRPr="00DC53C5">
        <w:rPr>
          <w:rFonts w:ascii="Verdana" w:hAnsi="Verdana" w:eastAsia="Verdana" w:cs="Verdana"/>
          <w:spacing w:val="1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stresu z nesplněných</w:t>
      </w:r>
      <w:r w:rsidRPr="00DC53C5">
        <w:rPr>
          <w:rFonts w:ascii="Verdana" w:hAnsi="Verdana" w:eastAsia="Verdana" w:cs="Verdana"/>
          <w:spacing w:val="3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úkolů;</w:t>
      </w:r>
      <w:r w:rsidRPr="00DC53C5">
        <w:rPr>
          <w:rFonts w:ascii="Verdana" w:hAnsi="Verdana" w:eastAsia="Verdana" w:cs="Verdana"/>
          <w:spacing w:val="3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techniky</w:t>
      </w:r>
      <w:r w:rsidRPr="00DC53C5">
        <w:rPr>
          <w:rFonts w:ascii="Verdana" w:hAnsi="Verdana" w:eastAsia="Verdana" w:cs="Verdana"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stanovení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priorit</w:t>
      </w:r>
      <w:r w:rsidRPr="00DC53C5">
        <w:rPr>
          <w:rFonts w:ascii="Verdana" w:hAnsi="Verdana" w:eastAsia="Verdana" w:cs="Verdana"/>
          <w:spacing w:val="2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úkolů;</w:t>
      </w:r>
      <w:r w:rsidRPr="00DC53C5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techniky</w:t>
      </w:r>
      <w:r w:rsidRPr="00DC53C5">
        <w:rPr>
          <w:rFonts w:ascii="Verdana" w:hAnsi="Verdana" w:eastAsia="Verdana" w:cs="Verdana"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stanovení</w:t>
      </w:r>
      <w:r w:rsidRPr="00DC53C5">
        <w:rPr>
          <w:rFonts w:ascii="Verdana" w:hAnsi="Verdana" w:eastAsia="Verdana" w:cs="Verdana"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odhadu</w:t>
      </w:r>
      <w:r w:rsidRPr="00DC53C5">
        <w:rPr>
          <w:rFonts w:ascii="Verdana" w:hAnsi="Verdana" w:eastAsia="Verdana" w:cs="Verdana"/>
          <w:spacing w:val="2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času na</w:t>
      </w:r>
      <w:r w:rsidRPr="00DC53C5">
        <w:rPr>
          <w:rFonts w:ascii="Verdana" w:hAnsi="Verdana" w:eastAsia="Verdana" w:cs="Verdana"/>
          <w:spacing w:val="-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realizaci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úkolů;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schopnost</w:t>
      </w:r>
      <w:r w:rsidRPr="00DC53C5">
        <w:rPr>
          <w:rFonts w:ascii="Verdana" w:hAnsi="Verdana" w:eastAsia="Verdana" w:cs="Verdana"/>
          <w:spacing w:val="-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delegovat</w:t>
      </w:r>
      <w:r w:rsidRPr="00DC53C5">
        <w:rPr>
          <w:rFonts w:ascii="Verdana" w:hAnsi="Verdana" w:eastAsia="Verdana" w:cs="Verdana"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úkoly</w:t>
      </w:r>
    </w:p>
    <w:p w:rsidRPr="00DC53C5" w:rsidR="00D715D0" w:rsidP="00DC53C5" w:rsidRDefault="00D715D0" w14:paraId="4B18AF60" w14:textId="3295FC74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</w:p>
    <w:p w:rsidRPr="00DC53C5" w:rsidR="009C7995" w:rsidP="00DC53C5" w:rsidRDefault="00421812" w14:paraId="6C22E05B" w14:textId="45B62BBF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M21</w:t>
      </w:r>
    </w:p>
    <w:p w:rsidRPr="00DC53C5" w:rsidR="00D715D0" w:rsidP="00DC53C5" w:rsidRDefault="00D715D0" w14:paraId="4CE7C8E0" w14:textId="25FFD23A">
      <w:pPr>
        <w:spacing w:after="0" w:line="240" w:lineRule="auto"/>
        <w:ind w:right="-56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Rétorika</w:t>
      </w:r>
    </w:p>
    <w:p w:rsidRPr="00DC53C5" w:rsidR="00D715D0" w:rsidP="00DC53C5" w:rsidRDefault="00D715D0" w14:paraId="3F02BB18" w14:textId="73120ABF">
      <w:pPr>
        <w:spacing w:before="27" w:after="0" w:line="266" w:lineRule="auto"/>
        <w:ind w:right="50"/>
        <w:jc w:val="both"/>
        <w:rPr>
          <w:rFonts w:ascii="Verdana" w:hAnsi="Verdana" w:eastAsia="Verdana" w:cs="Verdana"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Arial" w:hAnsi="Arial" w:eastAsia="MS Gothic" w:cs="Arial"/>
          <w:spacing w:val="-100"/>
          <w:sz w:val="20"/>
          <w:szCs w:val="20"/>
          <w:lang w:val="cs-CZ"/>
        </w:rPr>
        <w:t>​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technika</w:t>
      </w:r>
      <w:r w:rsidRPr="00DC53C5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mluveného</w:t>
      </w:r>
      <w:r w:rsidRPr="00DC53C5">
        <w:rPr>
          <w:rFonts w:ascii="Verdana" w:hAnsi="Verdana" w:eastAsia="Verdana" w:cs="Verdana"/>
          <w:spacing w:val="1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projevu;</w:t>
      </w:r>
      <w:r w:rsidRPr="00DC53C5">
        <w:rPr>
          <w:rFonts w:ascii="Verdana" w:hAnsi="Verdana" w:eastAsia="Verdana" w:cs="Verdana"/>
          <w:spacing w:val="19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druhy</w:t>
      </w:r>
      <w:r w:rsidRPr="00DC53C5">
        <w:rPr>
          <w:rFonts w:ascii="Verdana" w:hAnsi="Verdana" w:eastAsia="Verdana" w:cs="Verdana"/>
          <w:spacing w:val="20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řečnických projevů; průvodce</w:t>
      </w:r>
      <w:r w:rsidRPr="00DC53C5">
        <w:rPr>
          <w:rFonts w:ascii="Verdana" w:hAnsi="Verdana" w:eastAsia="Verdana" w:cs="Verdana"/>
          <w:spacing w:val="18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řečí</w:t>
      </w:r>
      <w:r w:rsidRPr="00DC53C5">
        <w:rPr>
          <w:rFonts w:ascii="Verdana" w:hAnsi="Verdana" w:eastAsia="Verdana" w:cs="Verdana"/>
          <w:spacing w:val="2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těla;</w:t>
      </w:r>
      <w:r w:rsidRPr="00DC53C5">
        <w:rPr>
          <w:rFonts w:ascii="Verdana" w:hAnsi="Verdana" w:eastAsia="Verdana" w:cs="Verdana"/>
          <w:spacing w:val="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výběr</w:t>
      </w:r>
      <w:r w:rsidRPr="00DC53C5">
        <w:rPr>
          <w:rFonts w:ascii="Verdana" w:hAnsi="Verdana" w:eastAsia="Verdana" w:cs="Verdana"/>
          <w:spacing w:val="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vhodných</w:t>
      </w:r>
      <w:r w:rsidRPr="00DC53C5">
        <w:rPr>
          <w:rFonts w:ascii="Verdana" w:hAnsi="Verdana" w:eastAsia="Verdana" w:cs="Verdana"/>
          <w:spacing w:val="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jazykových prostředků;</w:t>
      </w:r>
      <w:r w:rsidRPr="00DC53C5">
        <w:rPr>
          <w:rFonts w:ascii="Verdana" w:hAnsi="Verdana" w:eastAsia="Verdana" w:cs="Verdana"/>
          <w:spacing w:val="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příprava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projevu;</w:t>
      </w:r>
      <w:r w:rsidRPr="00DC53C5">
        <w:rPr>
          <w:rFonts w:ascii="Verdana" w:hAnsi="Verdana" w:eastAsia="Verdana" w:cs="Verdana"/>
          <w:spacing w:val="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formy přednesu;</w:t>
      </w:r>
      <w:r w:rsidRPr="00DC53C5">
        <w:rPr>
          <w:rFonts w:ascii="Verdana" w:hAnsi="Verdana" w:eastAsia="Verdana" w:cs="Verdana"/>
          <w:spacing w:val="-7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zvládnutí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trémy</w:t>
      </w:r>
      <w:r w:rsidRPr="00DC53C5">
        <w:rPr>
          <w:rFonts w:ascii="Verdana" w:hAnsi="Verdana" w:eastAsia="Verdana" w:cs="Verdana"/>
          <w:spacing w:val="-5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a</w:t>
      </w:r>
      <w:r w:rsidRPr="00DC53C5">
        <w:rPr>
          <w:rFonts w:ascii="Verdana" w:hAnsi="Verdana" w:eastAsia="Verdana" w:cs="Verdana"/>
          <w:spacing w:val="-1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sz w:val="20"/>
          <w:szCs w:val="20"/>
          <w:lang w:val="cs-CZ"/>
        </w:rPr>
        <w:t>strachu</w:t>
      </w:r>
    </w:p>
    <w:p w:rsidRPr="00DC53C5" w:rsidR="00D715D0" w:rsidP="00DC53C5" w:rsidRDefault="00D715D0" w14:paraId="621F1DC6" w14:textId="7E6C8C37">
      <w:pPr>
        <w:pStyle w:val="Odstavecseseznamem"/>
        <w:tabs>
          <w:tab w:val="left" w:pos="851"/>
        </w:tabs>
        <w:spacing w:after="0" w:line="240" w:lineRule="auto"/>
        <w:ind w:left="0"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ab/>
      </w:r>
    </w:p>
    <w:p w:rsidRPr="00DC53C5" w:rsidR="00421812" w:rsidP="00DC53C5" w:rsidRDefault="00421812" w14:paraId="78B92303" w14:textId="537944D7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M22</w:t>
      </w:r>
    </w:p>
    <w:p w:rsidRPr="00DC53C5" w:rsidR="00421812" w:rsidP="00DC53C5" w:rsidRDefault="00421812" w14:paraId="7181281E" w14:textId="5548AEC8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Prodejní dovednosti</w:t>
      </w:r>
    </w:p>
    <w:p w:rsidRPr="00DC53C5" w:rsidR="00711BC7" w:rsidP="00DC53C5" w:rsidRDefault="00421812" w14:paraId="07E8C357" w14:textId="11934F6E">
      <w:pPr>
        <w:widowControl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DC53C5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DC53C5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DC53C5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DC53C5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 w:rsidR="00711BC7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Jak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vytvořit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obchodní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plan, </w:t>
      </w:r>
      <w:proofErr w:type="spellStart"/>
      <w:r w:rsidRPr="00DC53C5" w:rsidR="00711BC7">
        <w:rPr>
          <w:rFonts w:ascii="Verdana" w:hAnsi="Verdana"/>
          <w:sz w:val="20"/>
          <w:szCs w:val="20"/>
        </w:rPr>
        <w:t>Konkurence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– </w:t>
      </w:r>
      <w:proofErr w:type="spellStart"/>
      <w:r w:rsidRPr="00DC53C5" w:rsidR="00711BC7">
        <w:rPr>
          <w:rFonts w:ascii="Verdana" w:hAnsi="Verdana"/>
          <w:sz w:val="20"/>
          <w:szCs w:val="20"/>
        </w:rPr>
        <w:t>jak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rozpoznat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„</w:t>
      </w:r>
      <w:proofErr w:type="spellStart"/>
      <w:r w:rsidRPr="00DC53C5" w:rsidR="00711BC7">
        <w:rPr>
          <w:rFonts w:ascii="Verdana" w:hAnsi="Verdana"/>
          <w:sz w:val="20"/>
          <w:szCs w:val="20"/>
        </w:rPr>
        <w:t>nepřítele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“, </w:t>
      </w:r>
      <w:proofErr w:type="spellStart"/>
      <w:r w:rsidRPr="00DC53C5" w:rsidR="00711BC7">
        <w:rPr>
          <w:rFonts w:ascii="Verdana" w:hAnsi="Verdana"/>
          <w:sz w:val="20"/>
          <w:szCs w:val="20"/>
        </w:rPr>
        <w:t>Jednání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711BC7">
        <w:rPr>
          <w:rFonts w:ascii="Verdana" w:hAnsi="Verdana"/>
          <w:sz w:val="20"/>
          <w:szCs w:val="20"/>
        </w:rPr>
        <w:t>schůzka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711BC7">
        <w:rPr>
          <w:rFonts w:ascii="Verdana" w:hAnsi="Verdana"/>
          <w:sz w:val="20"/>
          <w:szCs w:val="20"/>
        </w:rPr>
        <w:t>telefonní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hovor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711BC7">
        <w:rPr>
          <w:rFonts w:ascii="Verdana" w:hAnsi="Verdana"/>
          <w:sz w:val="20"/>
          <w:szCs w:val="20"/>
        </w:rPr>
        <w:t>Argumentace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711BC7">
        <w:rPr>
          <w:rFonts w:ascii="Verdana" w:hAnsi="Verdana"/>
          <w:sz w:val="20"/>
          <w:szCs w:val="20"/>
        </w:rPr>
        <w:t>zvládání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námitek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v </w:t>
      </w:r>
      <w:proofErr w:type="spellStart"/>
      <w:r w:rsidRPr="00DC53C5" w:rsidR="00711BC7">
        <w:rPr>
          <w:rFonts w:ascii="Verdana" w:hAnsi="Verdana"/>
          <w:sz w:val="20"/>
          <w:szCs w:val="20"/>
        </w:rPr>
        <w:t>praxi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, Follow up, </w:t>
      </w:r>
      <w:proofErr w:type="spellStart"/>
      <w:r w:rsidRPr="00DC53C5" w:rsidR="00711BC7">
        <w:rPr>
          <w:rFonts w:ascii="Verdana" w:hAnsi="Verdana"/>
          <w:sz w:val="20"/>
          <w:szCs w:val="20"/>
        </w:rPr>
        <w:t>Akviziční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711BC7">
        <w:rPr>
          <w:rFonts w:ascii="Verdana" w:hAnsi="Verdana"/>
          <w:sz w:val="20"/>
          <w:szCs w:val="20"/>
        </w:rPr>
        <w:t>retenční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zákazník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a </w:t>
      </w:r>
      <w:proofErr w:type="spellStart"/>
      <w:r w:rsidRPr="00DC53C5" w:rsidR="00711BC7">
        <w:rPr>
          <w:rFonts w:ascii="Verdana" w:hAnsi="Verdana"/>
          <w:sz w:val="20"/>
          <w:szCs w:val="20"/>
        </w:rPr>
        <w:t>jak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s </w:t>
      </w:r>
      <w:proofErr w:type="spellStart"/>
      <w:r w:rsidRPr="00DC53C5" w:rsidR="00711BC7">
        <w:rPr>
          <w:rFonts w:ascii="Verdana" w:hAnsi="Verdana"/>
          <w:sz w:val="20"/>
          <w:szCs w:val="20"/>
        </w:rPr>
        <w:t>ním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pracovat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, </w:t>
      </w:r>
      <w:proofErr w:type="spellStart"/>
      <w:r w:rsidRPr="00DC53C5" w:rsidR="00711BC7">
        <w:rPr>
          <w:rFonts w:ascii="Verdana" w:hAnsi="Verdana"/>
          <w:sz w:val="20"/>
          <w:szCs w:val="20"/>
        </w:rPr>
        <w:t>Nástroje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dobrého</w:t>
      </w:r>
      <w:proofErr w:type="spellEnd"/>
      <w:r w:rsidRPr="00DC53C5" w:rsidR="00711BC7">
        <w:rPr>
          <w:rFonts w:ascii="Verdana" w:hAnsi="Verdana"/>
          <w:sz w:val="20"/>
          <w:szCs w:val="20"/>
        </w:rPr>
        <w:t xml:space="preserve"> </w:t>
      </w:r>
      <w:proofErr w:type="spellStart"/>
      <w:r w:rsidRPr="00DC53C5" w:rsidR="00711BC7">
        <w:rPr>
          <w:rFonts w:ascii="Verdana" w:hAnsi="Verdana"/>
          <w:sz w:val="20"/>
          <w:szCs w:val="20"/>
        </w:rPr>
        <w:t>obchodníka</w:t>
      </w:r>
      <w:proofErr w:type="spellEnd"/>
    </w:p>
    <w:p w:rsidRPr="00DC53C5" w:rsidR="00421812" w:rsidP="00DC53C5" w:rsidRDefault="00421812" w14:paraId="02ECF4D3" w14:textId="608505D9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A455D8" w:rsidP="00DC53C5" w:rsidRDefault="00A455D8" w14:paraId="473B250B" w14:textId="4842F5AA">
      <w:pPr>
        <w:spacing w:before="17" w:after="0" w:line="240" w:lineRule="auto"/>
        <w:ind w:right="-56"/>
        <w:jc w:val="both"/>
        <w:rPr>
          <w:rFonts w:ascii="Verdana" w:hAnsi="Verdana"/>
          <w:sz w:val="20"/>
          <w:szCs w:val="20"/>
          <w:lang w:val="cs-CZ"/>
        </w:rPr>
      </w:pPr>
    </w:p>
    <w:p w:rsidRPr="00DC53C5" w:rsidR="00421812" w:rsidP="00DC53C5" w:rsidRDefault="00421812" w14:paraId="60660532" w14:textId="74C75325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ID kurzu: M23</w:t>
      </w:r>
    </w:p>
    <w:p w:rsidRPr="00DC53C5" w:rsidR="00421812" w:rsidP="00DC53C5" w:rsidRDefault="00421812" w14:paraId="44E24780" w14:textId="323820DB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Název</w:t>
      </w:r>
      <w:r w:rsidRPr="00DC53C5">
        <w:rPr>
          <w:rFonts w:ascii="Verdana" w:hAnsi="Verdana" w:eastAsia="Verdana" w:cs="Verdana"/>
          <w:b/>
          <w:bCs/>
          <w:spacing w:val="-6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DC53C5">
        <w:rPr>
          <w:rFonts w:ascii="Verdana" w:hAnsi="Verdana" w:eastAsia="Verdana" w:cs="Verdana"/>
          <w:b/>
          <w:bCs/>
          <w:spacing w:val="-3"/>
          <w:sz w:val="20"/>
          <w:szCs w:val="20"/>
          <w:lang w:val="cs-CZ"/>
        </w:rPr>
        <w:t xml:space="preserve"> </w:t>
      </w:r>
      <w:r w:rsidRPr="00DC53C5">
        <w:rPr>
          <w:rFonts w:ascii="Verdana" w:hAnsi="Verdana" w:eastAsia="Verdana" w:cs="Verdana"/>
          <w:b/>
          <w:bCs/>
          <w:sz w:val="20"/>
          <w:szCs w:val="20"/>
          <w:lang w:val="cs-CZ"/>
        </w:rPr>
        <w:t>Výrobní controlling – Řízení výkonu a kvality výroby</w:t>
      </w:r>
    </w:p>
    <w:p w:rsidRPr="00B565B0" w:rsidR="00B565B0" w:rsidP="00B565B0" w:rsidRDefault="00421812" w14:paraId="05FDF0AB" w14:textId="37AAEB86">
      <w:pPr>
        <w:widowControl/>
        <w:spacing w:after="160" w:line="256" w:lineRule="auto"/>
        <w:jc w:val="both"/>
        <w:rPr>
          <w:rFonts w:ascii="Verdana" w:hAnsi="Verdana"/>
          <w:sz w:val="20"/>
          <w:szCs w:val="20"/>
        </w:rPr>
      </w:pPr>
      <w:r w:rsidRPr="00B565B0">
        <w:rPr>
          <w:rFonts w:ascii="Verdana" w:hAnsi="Verdana" w:eastAsia="Verdana" w:cs="Verdana"/>
          <w:b/>
          <w:bCs/>
          <w:sz w:val="20"/>
          <w:szCs w:val="20"/>
          <w:lang w:val="cs-CZ"/>
        </w:rPr>
        <w:t>Požadavek</w:t>
      </w:r>
      <w:r w:rsidRPr="00B565B0">
        <w:rPr>
          <w:rFonts w:ascii="Verdana" w:hAnsi="Verdana" w:eastAsia="Verdana" w:cs="Verdana"/>
          <w:b/>
          <w:bCs/>
          <w:spacing w:val="16"/>
          <w:sz w:val="20"/>
          <w:szCs w:val="20"/>
          <w:lang w:val="cs-CZ"/>
        </w:rPr>
        <w:t xml:space="preserve"> </w:t>
      </w:r>
      <w:r w:rsidRPr="00B565B0">
        <w:rPr>
          <w:rFonts w:ascii="Verdana" w:hAnsi="Verdana" w:eastAsia="Verdana" w:cs="Verdana"/>
          <w:b/>
          <w:bCs/>
          <w:sz w:val="20"/>
          <w:szCs w:val="20"/>
          <w:lang w:val="cs-CZ"/>
        </w:rPr>
        <w:t>na</w:t>
      </w:r>
      <w:r w:rsidRPr="00B565B0">
        <w:rPr>
          <w:rFonts w:ascii="Verdana" w:hAnsi="Verdana" w:eastAsia="Verdana" w:cs="Verdana"/>
          <w:b/>
          <w:bCs/>
          <w:spacing w:val="24"/>
          <w:sz w:val="20"/>
          <w:szCs w:val="20"/>
          <w:lang w:val="cs-CZ"/>
        </w:rPr>
        <w:t xml:space="preserve"> </w:t>
      </w:r>
      <w:r w:rsidRPr="00B565B0">
        <w:rPr>
          <w:rFonts w:ascii="Verdana" w:hAnsi="Verdana" w:eastAsia="Verdana" w:cs="Verdana"/>
          <w:b/>
          <w:bCs/>
          <w:sz w:val="20"/>
          <w:szCs w:val="20"/>
          <w:lang w:val="cs-CZ"/>
        </w:rPr>
        <w:t>minimální</w:t>
      </w:r>
      <w:r w:rsidRPr="00B565B0">
        <w:rPr>
          <w:rFonts w:ascii="Verdana" w:hAnsi="Verdana" w:eastAsia="Verdana" w:cs="Verdana"/>
          <w:b/>
          <w:bCs/>
          <w:spacing w:val="22"/>
          <w:sz w:val="20"/>
          <w:szCs w:val="20"/>
          <w:lang w:val="cs-CZ"/>
        </w:rPr>
        <w:t xml:space="preserve"> </w:t>
      </w:r>
      <w:r w:rsidRPr="00B565B0">
        <w:rPr>
          <w:rFonts w:ascii="Verdana" w:hAnsi="Verdana" w:eastAsia="Verdana" w:cs="Verdana"/>
          <w:b/>
          <w:bCs/>
          <w:sz w:val="20"/>
          <w:szCs w:val="20"/>
          <w:lang w:val="cs-CZ"/>
        </w:rPr>
        <w:t>obsah</w:t>
      </w:r>
      <w:r w:rsidRPr="00B565B0">
        <w:rPr>
          <w:rFonts w:ascii="Verdana" w:hAnsi="Verdana" w:eastAsia="Verdana" w:cs="Verdana"/>
          <w:b/>
          <w:bCs/>
          <w:spacing w:val="23"/>
          <w:sz w:val="20"/>
          <w:szCs w:val="20"/>
          <w:lang w:val="cs-CZ"/>
        </w:rPr>
        <w:t xml:space="preserve"> </w:t>
      </w:r>
      <w:r w:rsidRPr="00B565B0">
        <w:rPr>
          <w:rFonts w:ascii="Verdana" w:hAnsi="Verdana" w:eastAsia="Verdana" w:cs="Verdana"/>
          <w:b/>
          <w:bCs/>
          <w:sz w:val="20"/>
          <w:szCs w:val="20"/>
          <w:lang w:val="cs-CZ"/>
        </w:rPr>
        <w:t>kurzu:</w:t>
      </w:r>
      <w:r w:rsidRPr="00B565B0" w:rsidR="00B565B0">
        <w:rPr>
          <w:rFonts w:ascii="Verdana" w:hAnsi="Verdana" w:eastAsia="Verdana" w:cs="Verdana"/>
          <w:b/>
          <w:bCs/>
          <w:sz w:val="20"/>
          <w:szCs w:val="20"/>
          <w:lang w:val="cs-CZ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Ukazatele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pro </w:t>
      </w:r>
      <w:proofErr w:type="spellStart"/>
      <w:r w:rsidRPr="00B565B0" w:rsidR="00B565B0">
        <w:rPr>
          <w:rFonts w:ascii="Verdana" w:hAnsi="Verdana"/>
          <w:sz w:val="20"/>
          <w:szCs w:val="20"/>
        </w:rPr>
        <w:t>řízení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výkonu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a </w:t>
      </w:r>
      <w:proofErr w:type="spellStart"/>
      <w:r w:rsidRPr="00B565B0" w:rsidR="00B565B0">
        <w:rPr>
          <w:rFonts w:ascii="Verdana" w:hAnsi="Verdana"/>
          <w:sz w:val="20"/>
          <w:szCs w:val="20"/>
        </w:rPr>
        <w:t>kvality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Význam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ukazatelů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pro </w:t>
      </w:r>
      <w:proofErr w:type="spellStart"/>
      <w:r w:rsidRPr="00B565B0" w:rsidR="00B565B0">
        <w:rPr>
          <w:rFonts w:ascii="Verdana" w:hAnsi="Verdana"/>
          <w:sz w:val="20"/>
          <w:szCs w:val="20"/>
        </w:rPr>
        <w:t>řízení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Možnosti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nastavení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klíčových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ukazatelů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výkonnosti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(KPI – Key Performance Indicators)</w:t>
      </w:r>
      <w:r w:rsidRPr="00B565B0" w:rsidR="00B565B0">
        <w:rPr>
          <w:rFonts w:ascii="Verdana" w:hAnsi="Verdana"/>
          <w:sz w:val="20"/>
          <w:szCs w:val="20"/>
        </w:rPr>
        <w:t xml:space="preserve">; </w:t>
      </w:r>
      <w:r w:rsidRPr="00B565B0" w:rsidR="00B565B0">
        <w:rPr>
          <w:rFonts w:ascii="Verdana" w:hAnsi="Verdana"/>
          <w:sz w:val="20"/>
          <w:szCs w:val="20"/>
        </w:rPr>
        <w:t xml:space="preserve">ABC, XYZ </w:t>
      </w:r>
      <w:proofErr w:type="spellStart"/>
      <w:r w:rsidRPr="00B565B0" w:rsidR="00B565B0">
        <w:rPr>
          <w:rFonts w:ascii="Verdana" w:hAnsi="Verdana"/>
          <w:sz w:val="20"/>
          <w:szCs w:val="20"/>
        </w:rPr>
        <w:t>analýzy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Příklady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řízení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pomocí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KPI, monitoring </w:t>
      </w:r>
      <w:proofErr w:type="spellStart"/>
      <w:r w:rsidRPr="00B565B0" w:rsidR="00B565B0">
        <w:rPr>
          <w:rFonts w:ascii="Verdana" w:hAnsi="Verdana"/>
          <w:sz w:val="20"/>
          <w:szCs w:val="20"/>
        </w:rPr>
        <w:t>neustálého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zlepšování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r w:rsidRPr="00B565B0" w:rsidR="00B565B0">
        <w:rPr>
          <w:rFonts w:ascii="Verdana" w:hAnsi="Verdana"/>
          <w:sz w:val="20"/>
          <w:szCs w:val="20"/>
        </w:rPr>
        <w:t>Controlling v </w:t>
      </w:r>
      <w:proofErr w:type="spellStart"/>
      <w:r w:rsidRPr="00B565B0" w:rsidR="00B565B0">
        <w:rPr>
          <w:rFonts w:ascii="Verdana" w:hAnsi="Verdana"/>
          <w:sz w:val="20"/>
          <w:szCs w:val="20"/>
        </w:rPr>
        <w:t>souvislosti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s </w:t>
      </w:r>
      <w:proofErr w:type="spellStart"/>
      <w:r w:rsidRPr="00B565B0" w:rsidR="00B565B0">
        <w:rPr>
          <w:rFonts w:ascii="Verdana" w:hAnsi="Verdana"/>
          <w:sz w:val="20"/>
          <w:szCs w:val="20"/>
        </w:rPr>
        <w:t>principy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štíhlé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r w:rsidRPr="00B565B0" w:rsidR="00B565B0">
        <w:rPr>
          <w:rFonts w:ascii="Verdana" w:hAnsi="Verdana"/>
          <w:sz w:val="20"/>
          <w:szCs w:val="20"/>
        </w:rPr>
        <w:t xml:space="preserve">ROI – </w:t>
      </w:r>
      <w:proofErr w:type="spellStart"/>
      <w:r w:rsidRPr="00B565B0" w:rsidR="00B565B0">
        <w:rPr>
          <w:rFonts w:ascii="Verdana" w:hAnsi="Verdana"/>
          <w:sz w:val="20"/>
          <w:szCs w:val="20"/>
        </w:rPr>
        <w:t>návratnost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investic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, </w:t>
      </w:r>
      <w:proofErr w:type="spellStart"/>
      <w:r w:rsidRPr="00B565B0" w:rsidR="00B565B0">
        <w:rPr>
          <w:rFonts w:ascii="Verdana" w:hAnsi="Verdana"/>
          <w:sz w:val="20"/>
          <w:szCs w:val="20"/>
        </w:rPr>
        <w:t>příklady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hodnocení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Možnosti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stanovování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kalkulačních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vzorců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Výroba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a </w:t>
      </w:r>
      <w:proofErr w:type="spellStart"/>
      <w:r w:rsidRPr="00B565B0" w:rsidR="00B565B0">
        <w:rPr>
          <w:rFonts w:ascii="Verdana" w:hAnsi="Verdana"/>
          <w:sz w:val="20"/>
          <w:szCs w:val="20"/>
        </w:rPr>
        <w:t>efektivita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firmy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z </w:t>
      </w:r>
      <w:proofErr w:type="spellStart"/>
      <w:r w:rsidRPr="00B565B0" w:rsidR="00B565B0">
        <w:rPr>
          <w:rFonts w:ascii="Verdana" w:hAnsi="Verdana"/>
          <w:sz w:val="20"/>
          <w:szCs w:val="20"/>
        </w:rPr>
        <w:t>různých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úhlů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pohledu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, </w:t>
      </w:r>
      <w:proofErr w:type="spellStart"/>
      <w:r w:rsidRPr="00B565B0" w:rsidR="00B565B0">
        <w:rPr>
          <w:rFonts w:ascii="Verdana" w:hAnsi="Verdana"/>
          <w:sz w:val="20"/>
          <w:szCs w:val="20"/>
        </w:rPr>
        <w:t>manažerský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(</w:t>
      </w:r>
      <w:proofErr w:type="spellStart"/>
      <w:r w:rsidRPr="00B565B0" w:rsidR="00B565B0">
        <w:rPr>
          <w:rFonts w:ascii="Verdana" w:hAnsi="Verdana"/>
          <w:sz w:val="20"/>
          <w:szCs w:val="20"/>
        </w:rPr>
        <w:t>strategický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) a </w:t>
      </w:r>
      <w:proofErr w:type="spellStart"/>
      <w:r w:rsidRPr="00B565B0" w:rsidR="00B565B0">
        <w:rPr>
          <w:rFonts w:ascii="Verdana" w:hAnsi="Verdana"/>
          <w:sz w:val="20"/>
          <w:szCs w:val="20"/>
        </w:rPr>
        <w:t>finanční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controlling a </w:t>
      </w:r>
      <w:proofErr w:type="spellStart"/>
      <w:r w:rsidRPr="00B565B0" w:rsidR="00B565B0">
        <w:rPr>
          <w:rFonts w:ascii="Verdana" w:hAnsi="Verdana"/>
          <w:sz w:val="20"/>
          <w:szCs w:val="20"/>
        </w:rPr>
        <w:t>jejich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rozdíly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Úspěšná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komunikace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s </w:t>
      </w:r>
      <w:proofErr w:type="spellStart"/>
      <w:r w:rsidRPr="00B565B0" w:rsidR="00B565B0">
        <w:rPr>
          <w:rFonts w:ascii="Verdana" w:hAnsi="Verdana"/>
          <w:sz w:val="20"/>
          <w:szCs w:val="20"/>
        </w:rPr>
        <w:t>finančním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a </w:t>
      </w:r>
      <w:proofErr w:type="spellStart"/>
      <w:r w:rsidRPr="00B565B0" w:rsidR="00B565B0">
        <w:rPr>
          <w:rFonts w:ascii="Verdana" w:hAnsi="Verdana"/>
          <w:sz w:val="20"/>
          <w:szCs w:val="20"/>
        </w:rPr>
        <w:t>strategickým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managementem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; </w:t>
      </w:r>
      <w:proofErr w:type="spellStart"/>
      <w:r w:rsidRPr="00B565B0" w:rsidR="00B565B0">
        <w:rPr>
          <w:rFonts w:ascii="Verdana" w:hAnsi="Verdana"/>
          <w:sz w:val="20"/>
          <w:szCs w:val="20"/>
        </w:rPr>
        <w:t>Hlavní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vlivy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na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zvyšování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výkonnosti</w:t>
      </w:r>
      <w:proofErr w:type="spellEnd"/>
      <w:r w:rsidRPr="00B565B0" w:rsidR="00B565B0">
        <w:rPr>
          <w:rFonts w:ascii="Verdana" w:hAnsi="Verdana"/>
          <w:sz w:val="20"/>
          <w:szCs w:val="20"/>
        </w:rPr>
        <w:t xml:space="preserve"> </w:t>
      </w:r>
      <w:proofErr w:type="spellStart"/>
      <w:r w:rsidRPr="00B565B0" w:rsidR="00B565B0">
        <w:rPr>
          <w:rFonts w:ascii="Verdana" w:hAnsi="Verdana"/>
          <w:sz w:val="20"/>
          <w:szCs w:val="20"/>
        </w:rPr>
        <w:t>výroby</w:t>
      </w:r>
      <w:proofErr w:type="spellEnd"/>
    </w:p>
    <w:p w:rsidRPr="00DC53C5" w:rsidR="00421812" w:rsidP="00DC53C5" w:rsidRDefault="00421812" w14:paraId="37DDC866" w14:textId="4069C2A9">
      <w:pPr>
        <w:spacing w:after="0" w:line="240" w:lineRule="auto"/>
        <w:ind w:right="-56"/>
        <w:jc w:val="both"/>
        <w:rPr>
          <w:rFonts w:ascii="Verdana" w:hAnsi="Verdana" w:eastAsia="Verdana" w:cs="Verdana"/>
          <w:b/>
          <w:bCs/>
          <w:sz w:val="20"/>
          <w:szCs w:val="20"/>
          <w:lang w:val="cs-CZ"/>
        </w:rPr>
      </w:pPr>
    </w:p>
    <w:p w:rsidRPr="00DC53C5" w:rsidR="00A455D8" w:rsidP="00DC53C5" w:rsidRDefault="00A455D8" w14:paraId="473B250C" w14:textId="77777777">
      <w:pPr>
        <w:spacing w:after="0" w:line="200" w:lineRule="exact"/>
        <w:jc w:val="both"/>
        <w:rPr>
          <w:rFonts w:ascii="Verdana" w:hAnsi="Verdana"/>
          <w:sz w:val="20"/>
          <w:szCs w:val="20"/>
          <w:lang w:val="cs-CZ"/>
        </w:rPr>
      </w:pPr>
    </w:p>
    <w:sectPr w:rsidRPr="00DC53C5" w:rsidR="00A455D8">
      <w:footerReference w:type="default" r:id="rId17"/>
      <w:pgSz w:w="11920" w:h="16860"/>
      <w:pgMar w:top="1500" w:right="1320" w:bottom="1020" w:left="1300" w:header="646" w:footer="8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36EAB" w:rsidRDefault="00536EAB" w14:paraId="473B2559" w14:textId="77777777">
      <w:pPr>
        <w:spacing w:after="0" w:line="240" w:lineRule="auto"/>
      </w:pPr>
      <w:r>
        <w:separator/>
      </w:r>
    </w:p>
  </w:endnote>
  <w:endnote w:type="continuationSeparator" w:id="0">
    <w:p w:rsidR="00536EAB" w:rsidRDefault="00536EAB" w14:paraId="473B25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36EAB" w:rsidRDefault="00711BC7" w14:paraId="473B2554" w14:textId="6A7DA65B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false" relativeHeight="251659264" behindDoc="true" locked="false" layoutInCell="true" allowOverlap="true" wp14:anchorId="473B2558" wp14:editId="36976EAD">
              <wp:simplePos x="0" y="0"/>
              <wp:positionH relativeFrom="page">
                <wp:posOffset>5088890</wp:posOffset>
              </wp:positionH>
              <wp:positionV relativeFrom="page">
                <wp:posOffset>10034905</wp:posOffset>
              </wp:positionV>
              <wp:extent cx="192405" cy="165100"/>
              <wp:effectExtent l="2540" t="0" r="0" b="1270"/>
              <wp:wrapNone/>
              <wp:docPr id="1" name="Text 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EAB" w:rsidRDefault="00536EAB" w14:paraId="473B255B" w14:textId="53DD8B65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65B0">
                            <w:rPr>
                              <w:rFonts w:ascii="Calibri" w:hAnsi="Calibri" w:eastAsia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" type="#_x0000_t202" style="position:absolute;margin-left:400.7pt;margin-top:790.15pt;width:15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Text Box 1" o:spid="_x0000_s1026" stroked="f" filled="f">
              <v:textbox inset="0,0,0,0">
                <w:txbxContent>
                  <w:p w:rsidR="00536EAB" w:rsidRDefault="00536EAB" w14:paraId="473B255B" w14:textId="53DD8B65">
                    <w:pPr>
                      <w:spacing w:after="0" w:line="244" w:lineRule="exact"/>
                      <w:ind w:left="40" w:right="-20"/>
                      <w:rPr>
                        <w:rFonts w:ascii="Calibri" w:hAnsi="Calibri" w:eastAsia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65B0">
                      <w:rPr>
                        <w:rFonts w:ascii="Calibri" w:hAnsi="Calibri" w:eastAsia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36EAB" w:rsidRDefault="00536EAB" w14:paraId="473B2555" w14:textId="77777777">
      <w:pPr>
        <w:spacing w:after="0" w:line="240" w:lineRule="auto"/>
      </w:pPr>
      <w:r>
        <w:separator/>
      </w:r>
    </w:p>
  </w:footnote>
  <w:footnote w:type="continuationSeparator" w:id="0">
    <w:p w:rsidR="00536EAB" w:rsidRDefault="00536EAB" w14:paraId="473B25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D0778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705238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>
    <w:nsid w:val="1A4912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B46F9A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2AE96B5F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5">
    <w:nsid w:val="393721FB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>
    <w:nsid w:val="4AFC655C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7">
    <w:nsid w:val="642825D5"/>
    <w:multiLevelType w:val="hybridMultilevel"/>
    <w:tmpl w:val="2F8C66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76C56A5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>
    <w:nsid w:val="68FC4A4F"/>
    <w:multiLevelType w:val="multilevel"/>
    <w:tmpl w:val="0E10E248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color w:val="365F91"/>
      </w:rPr>
    </w:lvl>
    <w:lvl w:ilvl="1">
      <w:start w:val="3"/>
      <w:numFmt w:val="decimal"/>
      <w:isLgl/>
      <w:lvlText w:val="%1.%2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2160"/>
      </w:pPr>
      <w:rPr>
        <w:rFonts w:hint="default"/>
      </w:rPr>
    </w:lvl>
  </w:abstractNum>
  <w:abstractNum w:abstractNumId="10">
    <w:nsid w:val="75591DF7"/>
    <w:multiLevelType w:val="multilevel"/>
    <w:tmpl w:val="F58A4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1">
    <w:nsid w:val="77FC42A0"/>
    <w:multiLevelType w:val="multilevel"/>
    <w:tmpl w:val="2D3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hint="default" w:ascii="Tahoma" w:hAnsi="Tahoma" w:eastAsia="Times New Roman" w:cs="Tahoma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8"/>
    <w:rsid w:val="000D1AFC"/>
    <w:rsid w:val="001A7FAE"/>
    <w:rsid w:val="002F7C6E"/>
    <w:rsid w:val="00310413"/>
    <w:rsid w:val="00421812"/>
    <w:rsid w:val="00536EAB"/>
    <w:rsid w:val="00641207"/>
    <w:rsid w:val="00711BC7"/>
    <w:rsid w:val="00733F5B"/>
    <w:rsid w:val="00755EFF"/>
    <w:rsid w:val="00936BC4"/>
    <w:rsid w:val="009639C4"/>
    <w:rsid w:val="009C7995"/>
    <w:rsid w:val="00A455D8"/>
    <w:rsid w:val="00AD46D1"/>
    <w:rsid w:val="00B25317"/>
    <w:rsid w:val="00B565B0"/>
    <w:rsid w:val="00C53637"/>
    <w:rsid w:val="00CD0321"/>
    <w:rsid w:val="00D715D0"/>
    <w:rsid w:val="00D76BA3"/>
    <w:rsid w:val="00DC53C5"/>
    <w:rsid w:val="00E0103C"/>
    <w:rsid w:val="00E0730E"/>
    <w:rsid w:val="00E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473B2271"/>
  <w15:docId w15:val="{651FE913-7851-473B-97D9-A32FCE4149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02B"/>
  </w:style>
  <w:style w:type="paragraph" w:styleId="Nadpis4">
    <w:name w:val="heading 4"/>
    <w:basedOn w:val="Normln"/>
    <w:link w:val="Nadpis4Char"/>
    <w:uiPriority w:val="9"/>
    <w:qFormat/>
    <w:rsid w:val="00421812"/>
    <w:pPr>
      <w:widowControl/>
      <w:spacing w:before="100" w:beforeAutospacing="true" w:after="100" w:afterAutospacing="true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9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799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C7995"/>
  </w:style>
  <w:style w:type="paragraph" w:styleId="Zpat">
    <w:name w:val="footer"/>
    <w:basedOn w:val="Normln"/>
    <w:link w:val="ZpatChar"/>
    <w:uiPriority w:val="99"/>
    <w:unhideWhenUsed/>
    <w:rsid w:val="009C799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C7995"/>
  </w:style>
  <w:style w:type="character" w:styleId="Nadpis4Char" w:customStyle="true">
    <w:name w:val="Nadpis 4 Char"/>
    <w:basedOn w:val="Standardnpsmoodstavce"/>
    <w:link w:val="Nadpis4"/>
    <w:uiPriority w:val="9"/>
    <w:rsid w:val="00421812"/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86732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0910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4376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Mode="External" Target="http://hmpartners.cz/wp-content/uploads/2013/11/17.-NAB_Projektov%C3%A1n%C3%AD-%C5%A1t%C3%ADhl%C3%BDch-v%C3%BDrobn%C3%ADch-linek-a-pracovi%C5%A1%C5%A5_t%C3%BDm-HMP_2017.pdf" Type="http://schemas.openxmlformats.org/officeDocument/2006/relationships/hyperlink" Id="rId8"/>
    <Relationship TargetMode="External" Target="http://hmpartners.cz/wp-content/uploads/2013/11/22.-NAB_71-druh%C5%AF-PL%C3%9DTV%C3%81N%C3%8D_Pektor_2017.pdf" Type="http://schemas.openxmlformats.org/officeDocument/2006/relationships/hyperlink" Id="rId13"/>
    <Relationship Target="fontTable.xml" Type="http://schemas.openxmlformats.org/officeDocument/2006/relationships/fontTable" Id="rId18"/>
    <Relationship Target="settings.xml" Type="http://schemas.openxmlformats.org/officeDocument/2006/relationships/settings" Id="rId3"/>
    <Relationship TargetMode="External" Target="http://hmpartners.cz/wp-content/uploads/2013/11/16.-NAB_%C3%9Avod-do-%C5%A1t%C3%ADhl%C3%A9-v%C3%BDroby_t%C3%BDm-HMP_2017.pdf" Type="http://schemas.openxmlformats.org/officeDocument/2006/relationships/hyperlink" Id="rId7"/>
    <Relationship TargetMode="External" Target="http://hmpartners.cz/wp-content/uploads/2013/11/21.-NAB_SMED_Ko%C5%A1%C5%A5%C3%A1l_2017.pdf" Type="http://schemas.openxmlformats.org/officeDocument/2006/relationships/hyperlink" Id="rId12"/>
    <Relationship Target="footer1.xml" Type="http://schemas.openxmlformats.org/officeDocument/2006/relationships/footer" Id="rId17"/>
    <Relationship Target="styles.xml" Type="http://schemas.openxmlformats.org/officeDocument/2006/relationships/styles" Id="rId2"/>
    <Relationship TargetMode="External" Target="http://hmpartners.cz/wp-content/uploads/2013/11/25.-NAB_Autonomn%C3%AD-t%C3%BDmy_Du%C5%A1an-Je%C5%99%C3%A1bek_2017.pdf" Type="http://schemas.openxmlformats.org/officeDocument/2006/relationships/hyperlink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://hmpartners.cz/wp-content/uploads/2013/11/20.-NAB_TPM-Tot%C3%A1ln%C4%9B-produktivn%C3%AD-%C3%BAdr%C5%BEba_B%C3%A1%C5%88a_2017.pdf" Type="http://schemas.openxmlformats.org/officeDocument/2006/relationships/hyperlink" Id="rId11"/>
    <Relationship Target="footnotes.xml" Type="http://schemas.openxmlformats.org/officeDocument/2006/relationships/footnotes" Id="rId5"/>
    <Relationship TargetMode="External" Target="http://hmpartners.cz/wp-content/uploads/2013/11/24.-NAB_KAIZEN_K.-a-P._2017.pdf" Type="http://schemas.openxmlformats.org/officeDocument/2006/relationships/hyperlink" Id="rId15"/>
    <Relationship TargetMode="External" Target="http://hmpartners.cz/wp-content/uploads/2013/11/19.-NAB_5S-a-vizualizace_Ko%C5%A1%C5%A5%C3%A1l_2017.pdf" Type="http://schemas.openxmlformats.org/officeDocument/2006/relationships/hyperlink" Id="rId10"/>
    <Relationship Target="theme/theme1.xml" Type="http://schemas.openxmlformats.org/officeDocument/2006/relationships/theme" Id="rId19"/>
    <Relationship Target="webSettings.xml" Type="http://schemas.openxmlformats.org/officeDocument/2006/relationships/webSettings" Id="rId4"/>
    <Relationship TargetMode="External" Target="http://hmpartners.cz/wp-content/uploads/2013/11/18.-NAB_Sn%C3%ADmkov%C3%A1n%C3%AD-proces%C5%AF-%C4%8Dinnost%C3%AD-a-pracovi%C5%A1%C5%A5_Quirenc_2017.pdf" Type="http://schemas.openxmlformats.org/officeDocument/2006/relationships/hyperlink" Id="rId9"/>
    <Relationship TargetMode="External" Target="http://hmpartners.cz/wp-content/uploads/2013/11/23.-NAB_P%C5%99edch%C3%A1zen%C3%AD-chyb%C3%A1m-POKA-YOKE_t%C3%BDm-HMP_2017.pdf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1700</properties:Words>
  <properties:Characters>10035</properties:Characters>
  <properties:Lines>83</properties:Lines>
  <properties:Paragraphs>23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11712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2017-12-13T13:24:00Z</dcterms:created>
  <dc:creator/>
  <cp:lastModifiedBy/>
  <dcterms:modified xmlns:xsi="http://www.w3.org/2001/XMLSchema-instance" xsi:type="dcterms:W3CDTF">2017-12-13T15:02:00Z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reated">
    <vt:filetime>2017-07-26T00:00:00Z</vt:filetime>
  </prop:property>
  <prop:property fmtid="{D5CDD505-2E9C-101B-9397-08002B2CF9AE}" pid="3" name="LastSaved">
    <vt:filetime>2017-09-17T00:00:00Z</vt:filetime>
  </prop:property>
</prop:Properties>
</file>