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BD0D93" w:rsidP="000A362D" w:rsidRDefault="00BD0D93">
      <w:pPr>
        <w:spacing w:after="60"/>
        <w:jc w:val="center"/>
        <w:rPr>
          <w:b/>
          <w:sz w:val="36"/>
          <w:szCs w:val="36"/>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593E65">
      <w:pPr>
        <w:rPr>
          <w:rFonts w:ascii="Arial" w:hAnsi="Arial" w:cs="Arial"/>
        </w:rPr>
      </w:pPr>
      <w:r>
        <w:rPr>
          <w:noProof/>
          <w:lang w:eastAsia="cs-CZ"/>
        </w:rPr>
        <mc:AlternateContent>
          <mc:Choice Requires="wps">
            <w:drawing>
              <wp:anchor distT="0" distB="0" distL="114300" distR="114300" simplePos="false" relativeHeight="251657728" behindDoc="false" locked="false" layoutInCell="true" allowOverlap="true">
                <wp:simplePos x="0" y="0"/>
                <wp:positionH relativeFrom="column">
                  <wp:posOffset>109220</wp:posOffset>
                </wp:positionH>
                <wp:positionV relativeFrom="paragraph">
                  <wp:posOffset>50165</wp:posOffset>
                </wp:positionV>
                <wp:extent cx="5505450" cy="3126740"/>
                <wp:effectExtent l="0" t="0" r="635" b="0"/>
                <wp:wrapNone/>
                <wp:docPr id="1" name="Text Box 3"/>
                <wp:cNvGraphicFramePr>
                  <a:graphicFrameLocks/>
                </wp:cNvGraphicFramePr>
                <a:graphic>
                  <a:graphicData uri="http://schemas.microsoft.com/office/word/2010/wordprocessingShape">
                    <wps:wsp>
                      <wps:cNvSpPr txBox="true">
                        <a:spLocks noChangeArrowheads="true"/>
                      </wps:cNvSpPr>
                      <wps:spPr bwMode="auto">
                        <a:xfrm>
                          <a:off x="0" y="0"/>
                          <a:ext cx="5505450" cy="3126740"/>
                        </a:xfrm>
                        <a:prstGeom prst="rect">
                          <a:avLst/>
                        </a:prstGeom>
                        <a:noFill/>
                        <a:ln>
                          <a:noFill/>
                        </a:ln>
                        <a:extLst>
                          <a:ext uri="{909E8E84-426E-40DD-AFC4-6F175D3DCCD1}">
                            <a14:hiddenFill xmlns:a14="http://schemas.microsoft.com/office/drawing/2010/main" xmlns:cx="http://schemas.microsoft.com/office/drawing/2014/chartex" xmlns:cx1="http://schemas.microsoft.com/office/drawing/2015/9/8/chartex" xmlns:cx2="http://schemas.microsoft.com/office/drawing/2015/10/21/chartex" xmlns:wpc="http://schemas.microsoft.com/office/word/2010/wordprocessingCanvas" xmlns:wpg="http://schemas.microsoft.com/office/word/2010/wordprocessingGroup" xmlns:wpi="http://schemas.microsoft.com/office/word/2010/wordprocessingInk">
                              <a:solidFill>
                                <a:srgbClr val="FFFFFF"/>
                              </a:solidFill>
                            </a14:hiddenFill>
                          </a:ext>
                          <a:ext uri="{91240B29-F687-4F45-9708-019B960494DF}">
                            <a14:hiddenLine xmlns:a14="http://schemas.microsoft.com/office/drawing/2010/main" xmlns:cx="http://schemas.microsoft.com/office/drawing/2014/chartex" xmlns:cx1="http://schemas.microsoft.com/office/drawing/2015/9/8/chartex" xmlns:cx2="http://schemas.microsoft.com/office/drawing/2015/10/21/chartex" xmlns:wpc="http://schemas.microsoft.com/office/word/2010/wordprocessingCanvas" xmlns:wpg="http://schemas.microsoft.com/office/word/2010/wordprocessingGroup" xmlns:wpi="http://schemas.microsoft.com/office/word/2010/wordprocessingInk" w="9525">
                              <a:solidFill>
                                <a:srgbClr val="000000"/>
                              </a:solidFill>
                              <a:miter lim="800000"/>
                              <a:headEnd/>
                              <a:tailEnd/>
                            </a14:hiddenLine>
                          </a:ext>
                        </a:extLst>
                      </wps:spPr>
                      <wps:txbx>
                        <w:txbxContent>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r>
                              <w:rPr>
                                <w:b/>
                                <w:sz w:val="36"/>
                                <w:szCs w:val="36"/>
                              </w:rPr>
                              <w:t>Evaluační plán</w:t>
                            </w:r>
                          </w:p>
                          <w:p w:rsidR="00AE73FB" w:rsidP="002562E4" w:rsidRDefault="00AE73FB">
                            <w:pPr>
                              <w:jc w:val="center"/>
                              <w:rPr>
                                <w:rFonts w:ascii="Arial" w:hAnsi="Arial" w:cs="Arial"/>
                                <w:b/>
                                <w:sz w:val="32"/>
                                <w:szCs w:val="32"/>
                              </w:rPr>
                            </w:pPr>
                          </w:p>
                          <w:p w:rsidRPr="00037E60" w:rsidR="00AE73FB" w:rsidP="002562E4" w:rsidRDefault="00AE73FB">
                            <w:pPr>
                              <w:jc w:val="center"/>
                              <w:rPr>
                                <w:rFonts w:ascii="Arial" w:hAnsi="Arial" w:cs="Arial"/>
                                <w:b/>
                                <w:sz w:val="44"/>
                                <w:szCs w:val="44"/>
                              </w:rPr>
                            </w:pPr>
                          </w:p>
                        </w:txbxContent>
                      </wps:txbx>
                      <wps:bodyPr rot="0" vert="horz" wrap="square" lIns="91440" tIns="45720" rIns="91440" bIns="45720" anchor="t" anchorCtr="false" upright="true">
                        <a:noAutofit/>
                      </wps:bodyPr>
                    </wps:wsp>
                  </a:graphicData>
                </a:graphic>
                <wp14:sizeRelH relativeFrom="page">
                  <wp14:pctWidth>0</wp14:pctWidth>
                </wp14:sizeRelH>
                <wp14:sizeRelV relativeFrom="page">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" type="#_x0000_t202" style="position:absolute;margin-left:8.6pt;margin-top:3.95pt;width:433.5pt;height:2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id="Text Box 3" o:spid="_x0000_s1026" stroked="f" filled="f">
                <v:textbox>
                  <w:txbxContent>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p>
                    <w:p w:rsidR="00AE73FB" w:rsidP="002562E4" w:rsidRDefault="00AE73FB">
                      <w:pPr>
                        <w:spacing w:after="60"/>
                        <w:jc w:val="center"/>
                        <w:rPr>
                          <w:b/>
                          <w:sz w:val="36"/>
                          <w:szCs w:val="36"/>
                        </w:rPr>
                      </w:pPr>
                      <w:r>
                        <w:rPr>
                          <w:b/>
                          <w:sz w:val="36"/>
                          <w:szCs w:val="36"/>
                        </w:rPr>
                        <w:t>Evaluační plán</w:t>
                      </w:r>
                    </w:p>
                    <w:p w:rsidR="00AE73FB" w:rsidP="002562E4" w:rsidRDefault="00AE73FB">
                      <w:pPr>
                        <w:jc w:val="center"/>
                        <w:rPr>
                          <w:rFonts w:ascii="Arial" w:hAnsi="Arial" w:cs="Arial"/>
                          <w:b/>
                          <w:sz w:val="32"/>
                          <w:szCs w:val="32"/>
                        </w:rPr>
                      </w:pPr>
                    </w:p>
                    <w:p w:rsidRPr="00037E60" w:rsidR="00AE73FB" w:rsidP="002562E4" w:rsidRDefault="00AE73FB">
                      <w:pPr>
                        <w:jc w:val="center"/>
                        <w:rPr>
                          <w:rFonts w:ascii="Arial" w:hAnsi="Arial" w:cs="Arial"/>
                          <w:b/>
                          <w:sz w:val="44"/>
                          <w:szCs w:val="44"/>
                        </w:rPr>
                      </w:pPr>
                    </w:p>
                  </w:txbxContent>
                </v:textbox>
              </v:shape>
            </w:pict>
          </mc:Fallback>
        </mc:AlternateContent>
      </w: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pStyle w:val="Zhlav"/>
        <w:tabs>
          <w:tab w:val="clear" w:pos="4536"/>
          <w:tab w:val="clear" w:pos="9072"/>
        </w:tabs>
        <w:rPr>
          <w:rFonts w:ascii="Arial" w:hAnsi="Arial" w:cs="Arial"/>
        </w:rPr>
      </w:pPr>
    </w:p>
    <w:p w:rsidRPr="00BD6B72" w:rsidR="00BD0D93" w:rsidP="002562E4" w:rsidRDefault="00BD0D93">
      <w:pPr>
        <w:rPr>
          <w:rFonts w:ascii="Arial" w:hAnsi="Arial" w:cs="Arial"/>
        </w:rPr>
      </w:pPr>
    </w:p>
    <w:p w:rsidRPr="00BD6B72" w:rsidR="00BD0D93" w:rsidP="002562E4" w:rsidRDefault="00BD0D93">
      <w:pPr>
        <w:rPr>
          <w:rFonts w:ascii="Arial" w:hAnsi="Arial" w:cs="Arial"/>
        </w:rPr>
      </w:pPr>
    </w:p>
    <w:p w:rsidRPr="00BD6B72" w:rsidR="00BD0D93" w:rsidP="002562E4" w:rsidRDefault="00BD0D93">
      <w:pPr>
        <w:pStyle w:val="Zkladntext"/>
        <w:jc w:val="center"/>
        <w:rPr>
          <w:b/>
          <w:smallCaps/>
          <w:noProof w:val="false"/>
          <w:color w:val="285AA0"/>
          <w:sz w:val="24"/>
          <w:szCs w:val="32"/>
          <w:lang w:val="cs-CZ"/>
        </w:rPr>
      </w:pPr>
    </w:p>
    <w:p w:rsidRPr="00BD6B72" w:rsidR="00BD0D93" w:rsidP="002562E4" w:rsidRDefault="00BD0D93">
      <w:pPr>
        <w:pStyle w:val="Zkladntext"/>
        <w:jc w:val="center"/>
        <w:rPr>
          <w:b/>
          <w:noProof w:val="false"/>
          <w:color w:val="D80000"/>
          <w:sz w:val="24"/>
          <w:szCs w:val="32"/>
          <w:lang w:val="cs-CZ"/>
        </w:rPr>
      </w:pPr>
    </w:p>
    <w:p w:rsidR="00BD0D93" w:rsidP="002562E4" w:rsidRDefault="00BD0D93">
      <w:pPr>
        <w:pStyle w:val="Zkladntext"/>
        <w:jc w:val="center"/>
        <w:rPr>
          <w:b/>
          <w:smallCaps/>
          <w:noProof w:val="false"/>
          <w:color w:val="285AA0"/>
          <w:sz w:val="24"/>
          <w:szCs w:val="32"/>
          <w:lang w:val="cs-CZ"/>
        </w:rPr>
      </w:pPr>
    </w:p>
    <w:p w:rsidR="00BD0D93" w:rsidP="002562E4" w:rsidRDefault="00BD0D93">
      <w:pPr>
        <w:pStyle w:val="Zkladntext"/>
        <w:jc w:val="center"/>
        <w:rPr>
          <w:b/>
          <w:smallCaps/>
          <w:noProof w:val="false"/>
          <w:color w:val="285AA0"/>
          <w:sz w:val="24"/>
          <w:szCs w:val="32"/>
          <w:lang w:val="cs-CZ"/>
        </w:rPr>
      </w:pPr>
    </w:p>
    <w:p w:rsidR="00BD0D93" w:rsidP="002562E4" w:rsidRDefault="00BD0D93">
      <w:pPr>
        <w:pStyle w:val="Zkladntext"/>
        <w:jc w:val="center"/>
        <w:rPr>
          <w:b/>
          <w:smallCaps/>
          <w:noProof w:val="false"/>
          <w:color w:val="285AA0"/>
          <w:sz w:val="24"/>
          <w:szCs w:val="32"/>
          <w:lang w:val="cs-CZ"/>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tbl>
      <w:tblPr>
        <w:tblStyle w:val="Mkatabulky"/>
        <w:tblW w:w="0" w:type="auto"/>
        <w:tblInd w:w="0" w:type="dxa"/>
        <w:tblLook w:firstRow="1" w:lastRow="0" w:firstColumn="1" w:lastColumn="0" w:noHBand="0" w:noVBand="1" w:val="04A0"/>
      </w:tblPr>
      <w:tblGrid>
        <w:gridCol w:w="2689"/>
        <w:gridCol w:w="6373"/>
      </w:tblGrid>
      <w:tr w:rsidR="00241355" w:rsidTr="00241355">
        <w:tc>
          <w:tcPr>
            <w:tcW w:w="2689" w:type="dxa"/>
          </w:tcPr>
          <w:p w:rsidRPr="00783F72" w:rsidR="00241355" w:rsidP="00783F72" w:rsidRDefault="00241355">
            <w:pPr>
              <w:tabs>
                <w:tab w:val="left" w:pos="5529"/>
              </w:tabs>
              <w:spacing w:after="0"/>
              <w:jc w:val="both"/>
              <w:rPr>
                <w:sz w:val="20"/>
                <w:szCs w:val="20"/>
              </w:rPr>
            </w:pPr>
            <w:r w:rsidRPr="00783F72">
              <w:rPr>
                <w:sz w:val="20"/>
                <w:szCs w:val="20"/>
              </w:rPr>
              <w:t>Název projektu</w:t>
            </w:r>
          </w:p>
        </w:tc>
        <w:tc>
          <w:tcPr>
            <w:tcW w:w="6373" w:type="dxa"/>
          </w:tcPr>
          <w:p w:rsidR="00241355" w:rsidP="00030822" w:rsidRDefault="00241355">
            <w:pPr>
              <w:tabs>
                <w:tab w:val="left" w:pos="5529"/>
              </w:tabs>
              <w:spacing w:after="0"/>
              <w:jc w:val="both"/>
              <w:rPr>
                <w:b/>
                <w:sz w:val="20"/>
                <w:szCs w:val="20"/>
              </w:rPr>
            </w:pPr>
          </w:p>
        </w:tc>
      </w:tr>
      <w:tr w:rsidR="00783F72" w:rsidTr="00241355">
        <w:tc>
          <w:tcPr>
            <w:tcW w:w="2689" w:type="dxa"/>
          </w:tcPr>
          <w:p w:rsidRPr="00783F72" w:rsidR="00783F72" w:rsidP="00783F72" w:rsidRDefault="00783F72">
            <w:pPr>
              <w:tabs>
                <w:tab w:val="left" w:pos="5529"/>
              </w:tabs>
              <w:spacing w:after="0"/>
              <w:jc w:val="both"/>
              <w:rPr>
                <w:sz w:val="20"/>
                <w:szCs w:val="20"/>
              </w:rPr>
            </w:pPr>
            <w:r>
              <w:rPr>
                <w:sz w:val="20"/>
                <w:szCs w:val="20"/>
              </w:rPr>
              <w:t>Doba realizace projektu</w:t>
            </w:r>
          </w:p>
        </w:tc>
        <w:tc>
          <w:tcPr>
            <w:tcW w:w="6373" w:type="dxa"/>
          </w:tcPr>
          <w:p w:rsidR="00783F72" w:rsidP="00030822" w:rsidRDefault="00783F72">
            <w:pPr>
              <w:tabs>
                <w:tab w:val="left" w:pos="5529"/>
              </w:tabs>
              <w:spacing w:after="0"/>
              <w:jc w:val="both"/>
              <w:rPr>
                <w:b/>
                <w:sz w:val="20"/>
                <w:szCs w:val="20"/>
              </w:rPr>
            </w:pPr>
          </w:p>
        </w:tc>
      </w:tr>
      <w:tr w:rsidR="00783F72" w:rsidTr="00241355">
        <w:tc>
          <w:tcPr>
            <w:tcW w:w="2689" w:type="dxa"/>
          </w:tcPr>
          <w:p w:rsidRPr="00783F72" w:rsidR="00783F72" w:rsidP="00030822" w:rsidRDefault="00783F72">
            <w:pPr>
              <w:tabs>
                <w:tab w:val="left" w:pos="5529"/>
              </w:tabs>
              <w:spacing w:after="0"/>
              <w:jc w:val="both"/>
              <w:rPr>
                <w:sz w:val="20"/>
                <w:szCs w:val="20"/>
              </w:rPr>
            </w:pPr>
            <w:r w:rsidRPr="00783F72">
              <w:rPr>
                <w:sz w:val="20"/>
                <w:szCs w:val="20"/>
              </w:rPr>
              <w:t>Evidenční číslo projektu</w:t>
            </w:r>
          </w:p>
        </w:tc>
        <w:tc>
          <w:tcPr>
            <w:tcW w:w="6373" w:type="dxa"/>
          </w:tcPr>
          <w:p w:rsidR="00783F72" w:rsidP="00030822" w:rsidRDefault="00783F72">
            <w:pPr>
              <w:tabs>
                <w:tab w:val="left" w:pos="5529"/>
              </w:tabs>
              <w:spacing w:after="0"/>
              <w:jc w:val="both"/>
              <w:rPr>
                <w:b/>
                <w:sz w:val="20"/>
                <w:szCs w:val="20"/>
              </w:rPr>
            </w:pPr>
          </w:p>
        </w:tc>
      </w:tr>
      <w:tr w:rsidR="00241355" w:rsidTr="00241355">
        <w:tc>
          <w:tcPr>
            <w:tcW w:w="2689" w:type="dxa"/>
          </w:tcPr>
          <w:p w:rsidRPr="00783F72" w:rsidR="00241355" w:rsidP="00030822" w:rsidRDefault="00241355">
            <w:pPr>
              <w:tabs>
                <w:tab w:val="left" w:pos="5529"/>
              </w:tabs>
              <w:spacing w:after="0"/>
              <w:jc w:val="both"/>
              <w:rPr>
                <w:sz w:val="20"/>
                <w:szCs w:val="20"/>
              </w:rPr>
            </w:pPr>
            <w:r w:rsidRPr="00783F72">
              <w:rPr>
                <w:sz w:val="20"/>
                <w:szCs w:val="20"/>
              </w:rPr>
              <w:t>Hodnocená intervence</w:t>
            </w:r>
          </w:p>
        </w:tc>
        <w:tc>
          <w:tcPr>
            <w:tcW w:w="6373" w:type="dxa"/>
          </w:tcPr>
          <w:p w:rsidR="00241355" w:rsidP="00030822" w:rsidRDefault="00241355">
            <w:pPr>
              <w:tabs>
                <w:tab w:val="left" w:pos="5529"/>
              </w:tabs>
              <w:spacing w:after="0"/>
              <w:jc w:val="both"/>
              <w:rPr>
                <w:b/>
                <w:sz w:val="20"/>
                <w:szCs w:val="20"/>
              </w:rPr>
            </w:pPr>
          </w:p>
        </w:tc>
      </w:tr>
      <w:tr w:rsidR="00241355" w:rsidTr="00241355">
        <w:tc>
          <w:tcPr>
            <w:tcW w:w="2689" w:type="dxa"/>
          </w:tcPr>
          <w:p w:rsidRPr="00783F72" w:rsidR="00241355" w:rsidP="00030822" w:rsidRDefault="00241355">
            <w:pPr>
              <w:tabs>
                <w:tab w:val="left" w:pos="5529"/>
              </w:tabs>
              <w:spacing w:after="0"/>
              <w:jc w:val="both"/>
              <w:rPr>
                <w:sz w:val="20"/>
                <w:szCs w:val="20"/>
              </w:rPr>
            </w:pPr>
            <w:r w:rsidRPr="00783F72">
              <w:rPr>
                <w:sz w:val="20"/>
                <w:szCs w:val="20"/>
              </w:rPr>
              <w:t>Tvůrce evaluačních výstupů</w:t>
            </w:r>
          </w:p>
        </w:tc>
        <w:tc>
          <w:tcPr>
            <w:tcW w:w="6373" w:type="dxa"/>
          </w:tcPr>
          <w:p w:rsidR="00241355" w:rsidP="00030822" w:rsidRDefault="00241355">
            <w:pPr>
              <w:tabs>
                <w:tab w:val="left" w:pos="5529"/>
              </w:tabs>
              <w:spacing w:after="0"/>
              <w:jc w:val="both"/>
              <w:rPr>
                <w:b/>
                <w:sz w:val="20"/>
                <w:szCs w:val="20"/>
              </w:rPr>
            </w:pPr>
          </w:p>
        </w:tc>
      </w:tr>
      <w:tr w:rsidR="00783F72" w:rsidTr="00241355">
        <w:tc>
          <w:tcPr>
            <w:tcW w:w="2689" w:type="dxa"/>
          </w:tcPr>
          <w:p w:rsidRPr="00783F72" w:rsidR="00783F72" w:rsidP="00030822" w:rsidRDefault="00783F72">
            <w:pPr>
              <w:tabs>
                <w:tab w:val="left" w:pos="5529"/>
              </w:tabs>
              <w:spacing w:after="0"/>
              <w:jc w:val="both"/>
              <w:rPr>
                <w:sz w:val="20"/>
                <w:szCs w:val="20"/>
              </w:rPr>
            </w:pPr>
            <w:r>
              <w:rPr>
                <w:sz w:val="20"/>
                <w:szCs w:val="20"/>
              </w:rPr>
              <w:t>Kontakt</w:t>
            </w:r>
          </w:p>
        </w:tc>
        <w:tc>
          <w:tcPr>
            <w:tcW w:w="6373" w:type="dxa"/>
          </w:tcPr>
          <w:p w:rsidR="00783F72" w:rsidP="00030822" w:rsidRDefault="00783F72">
            <w:pPr>
              <w:tabs>
                <w:tab w:val="left" w:pos="5529"/>
              </w:tabs>
              <w:spacing w:after="0"/>
              <w:jc w:val="both"/>
              <w:rPr>
                <w:b/>
                <w:sz w:val="20"/>
                <w:szCs w:val="20"/>
              </w:rPr>
            </w:pPr>
          </w:p>
        </w:tc>
      </w:tr>
      <w:tr w:rsidR="00241355" w:rsidTr="00241355">
        <w:tc>
          <w:tcPr>
            <w:tcW w:w="2689" w:type="dxa"/>
          </w:tcPr>
          <w:p w:rsidRPr="00783F72" w:rsidR="00241355" w:rsidP="00030822" w:rsidRDefault="00241355">
            <w:pPr>
              <w:tabs>
                <w:tab w:val="left" w:pos="5529"/>
              </w:tabs>
              <w:spacing w:after="0"/>
              <w:jc w:val="both"/>
              <w:rPr>
                <w:sz w:val="20"/>
                <w:szCs w:val="20"/>
              </w:rPr>
            </w:pPr>
            <w:r w:rsidRPr="00783F72">
              <w:rPr>
                <w:sz w:val="20"/>
                <w:szCs w:val="20"/>
              </w:rPr>
              <w:t>Externí oponent</w:t>
            </w:r>
          </w:p>
        </w:tc>
        <w:tc>
          <w:tcPr>
            <w:tcW w:w="6373" w:type="dxa"/>
          </w:tcPr>
          <w:p w:rsidR="00241355" w:rsidP="00030822" w:rsidRDefault="00241355">
            <w:pPr>
              <w:tabs>
                <w:tab w:val="left" w:pos="5529"/>
              </w:tabs>
              <w:spacing w:after="0"/>
              <w:jc w:val="both"/>
              <w:rPr>
                <w:b/>
                <w:sz w:val="20"/>
                <w:szCs w:val="20"/>
              </w:rPr>
            </w:pPr>
          </w:p>
        </w:tc>
      </w:tr>
      <w:tr w:rsidR="00241355" w:rsidTr="00241355">
        <w:tc>
          <w:tcPr>
            <w:tcW w:w="2689" w:type="dxa"/>
          </w:tcPr>
          <w:p w:rsidRPr="00783F72" w:rsidR="00241355" w:rsidP="00030822" w:rsidRDefault="00241355">
            <w:pPr>
              <w:tabs>
                <w:tab w:val="left" w:pos="5529"/>
              </w:tabs>
              <w:spacing w:after="0"/>
              <w:jc w:val="both"/>
              <w:rPr>
                <w:sz w:val="20"/>
                <w:szCs w:val="20"/>
              </w:rPr>
            </w:pPr>
            <w:r w:rsidRPr="00783F72">
              <w:rPr>
                <w:sz w:val="20"/>
                <w:szCs w:val="20"/>
              </w:rPr>
              <w:t>Kontakt</w:t>
            </w:r>
          </w:p>
        </w:tc>
        <w:tc>
          <w:tcPr>
            <w:tcW w:w="6373" w:type="dxa"/>
          </w:tcPr>
          <w:p w:rsidR="00241355" w:rsidP="00030822" w:rsidRDefault="00241355">
            <w:pPr>
              <w:tabs>
                <w:tab w:val="left" w:pos="5529"/>
              </w:tabs>
              <w:spacing w:after="0"/>
              <w:jc w:val="both"/>
              <w:rPr>
                <w:b/>
                <w:sz w:val="20"/>
                <w:szCs w:val="20"/>
              </w:rPr>
            </w:pPr>
          </w:p>
        </w:tc>
      </w:tr>
    </w:tbl>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BD0D93" w:rsidP="00030822" w:rsidRDefault="00BD0D93">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3C7C29" w:rsidP="00030822" w:rsidRDefault="003C7C29">
      <w:pPr>
        <w:tabs>
          <w:tab w:val="left" w:pos="5529"/>
        </w:tabs>
        <w:spacing w:after="0"/>
        <w:jc w:val="both"/>
        <w:rPr>
          <w:b/>
          <w:sz w:val="20"/>
          <w:szCs w:val="20"/>
        </w:rPr>
      </w:pPr>
    </w:p>
    <w:p w:rsidR="00BD0D93" w:rsidP="00A6735E" w:rsidRDefault="00BD0D93">
      <w:pPr>
        <w:pStyle w:val="Nadpis1"/>
        <w:spacing w:after="120"/>
      </w:pPr>
      <w:bookmarkStart w:name="_Toc458966178" w:id="0"/>
      <w:r>
        <w:lastRenderedPageBreak/>
        <w:t>Obsah</w:t>
      </w:r>
      <w:bookmarkEnd w:id="0"/>
      <w:r>
        <w:tab/>
      </w:r>
    </w:p>
    <w:p w:rsidR="006B14D5" w:rsidRDefault="00BD0D93">
      <w:pPr>
        <w:pStyle w:val="Obsah1"/>
        <w:tabs>
          <w:tab w:val="right" w:leader="dot" w:pos="9062"/>
        </w:tabs>
        <w:rPr>
          <w:rFonts w:asciiTheme="minorHAnsi" w:hAnsiTheme="minorHAnsi" w:eastAsiaTheme="minorEastAsia" w:cstheme="minorBidi"/>
          <w:noProof/>
          <w:lang w:eastAsia="cs-CZ"/>
        </w:rPr>
      </w:pPr>
      <w:r>
        <w:fldChar w:fldCharType="begin"/>
      </w:r>
      <w:r>
        <w:instrText xml:space="preserve"> TOC \o "1-3" \h \z \u </w:instrText>
      </w:r>
      <w:r>
        <w:fldChar w:fldCharType="separate"/>
      </w:r>
      <w:hyperlink w:history="true" w:anchor="_Toc458966178">
        <w:r w:rsidRPr="009B6727" w:rsidR="006B14D5">
          <w:rPr>
            <w:rStyle w:val="Hypertextovodkaz"/>
            <w:noProof/>
          </w:rPr>
          <w:t>Obsah</w:t>
        </w:r>
        <w:r w:rsidR="006B14D5">
          <w:rPr>
            <w:noProof/>
            <w:webHidden/>
          </w:rPr>
          <w:tab/>
        </w:r>
        <w:r w:rsidR="006B14D5">
          <w:rPr>
            <w:noProof/>
            <w:webHidden/>
          </w:rPr>
          <w:fldChar w:fldCharType="begin"/>
        </w:r>
        <w:r w:rsidR="006B14D5">
          <w:rPr>
            <w:noProof/>
            <w:webHidden/>
          </w:rPr>
          <w:instrText xml:space="preserve"> PAGEREF _Toc458966178 \h </w:instrText>
        </w:r>
        <w:r w:rsidR="006B14D5">
          <w:rPr>
            <w:noProof/>
            <w:webHidden/>
          </w:rPr>
        </w:r>
        <w:r w:rsidR="006B14D5">
          <w:rPr>
            <w:noProof/>
            <w:webHidden/>
          </w:rPr>
          <w:fldChar w:fldCharType="separate"/>
        </w:r>
        <w:r w:rsidR="006B14D5">
          <w:rPr>
            <w:noProof/>
            <w:webHidden/>
          </w:rPr>
          <w:t>2</w:t>
        </w:r>
        <w:r w:rsidR="006B14D5">
          <w:rPr>
            <w:noProof/>
            <w:webHidden/>
          </w:rPr>
          <w:fldChar w:fldCharType="end"/>
        </w:r>
      </w:hyperlink>
    </w:p>
    <w:p w:rsidR="006B14D5" w:rsidRDefault="006B14D5">
      <w:pPr>
        <w:pStyle w:val="Obsah1"/>
        <w:tabs>
          <w:tab w:val="right" w:leader="dot" w:pos="9062"/>
        </w:tabs>
        <w:rPr>
          <w:rFonts w:asciiTheme="minorHAnsi" w:hAnsiTheme="minorHAnsi" w:eastAsiaTheme="minorEastAsia" w:cstheme="minorBidi"/>
          <w:noProof/>
          <w:lang w:eastAsia="cs-CZ"/>
        </w:rPr>
      </w:pPr>
      <w:hyperlink w:history="true" w:anchor="_Toc458966179">
        <w:r w:rsidRPr="009B6727">
          <w:rPr>
            <w:rStyle w:val="Hypertextovodkaz"/>
            <w:noProof/>
          </w:rPr>
          <w:t>I. Základní informace o evaluaci intervence</w:t>
        </w:r>
        <w:r>
          <w:rPr>
            <w:noProof/>
            <w:webHidden/>
          </w:rPr>
          <w:tab/>
        </w:r>
        <w:r>
          <w:rPr>
            <w:noProof/>
            <w:webHidden/>
          </w:rPr>
          <w:fldChar w:fldCharType="begin"/>
        </w:r>
        <w:r>
          <w:rPr>
            <w:noProof/>
            <w:webHidden/>
          </w:rPr>
          <w:instrText xml:space="preserve"> PAGEREF _Toc458966179 \h </w:instrText>
        </w:r>
        <w:r>
          <w:rPr>
            <w:noProof/>
            <w:webHidden/>
          </w:rPr>
        </w:r>
        <w:r>
          <w:rPr>
            <w:noProof/>
            <w:webHidden/>
          </w:rPr>
          <w:fldChar w:fldCharType="separate"/>
        </w:r>
        <w:r>
          <w:rPr>
            <w:noProof/>
            <w:webHidden/>
          </w:rPr>
          <w:t>3</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80">
        <w:r w:rsidRPr="009B6727">
          <w:rPr>
            <w:rStyle w:val="Hypertextovodkaz"/>
            <w:noProof/>
          </w:rPr>
          <w:t>1</w:t>
        </w:r>
        <w:r>
          <w:rPr>
            <w:rFonts w:asciiTheme="minorHAnsi" w:hAnsiTheme="minorHAnsi" w:eastAsiaTheme="minorEastAsia" w:cstheme="minorBidi"/>
            <w:noProof/>
            <w:lang w:eastAsia="cs-CZ"/>
          </w:rPr>
          <w:tab/>
        </w:r>
        <w:r w:rsidRPr="009B6727">
          <w:rPr>
            <w:rStyle w:val="Hypertextovodkaz"/>
            <w:noProof/>
          </w:rPr>
          <w:t>Klíčové kroky intervence, jejich metodiky a metodiky jejich evaluace</w:t>
        </w:r>
        <w:r>
          <w:rPr>
            <w:noProof/>
            <w:webHidden/>
          </w:rPr>
          <w:tab/>
        </w:r>
        <w:r>
          <w:rPr>
            <w:noProof/>
            <w:webHidden/>
          </w:rPr>
          <w:fldChar w:fldCharType="begin"/>
        </w:r>
        <w:r>
          <w:rPr>
            <w:noProof/>
            <w:webHidden/>
          </w:rPr>
          <w:instrText xml:space="preserve"> PAGEREF _Toc458966180 \h </w:instrText>
        </w:r>
        <w:r>
          <w:rPr>
            <w:noProof/>
            <w:webHidden/>
          </w:rPr>
        </w:r>
        <w:r>
          <w:rPr>
            <w:noProof/>
            <w:webHidden/>
          </w:rPr>
          <w:fldChar w:fldCharType="separate"/>
        </w:r>
        <w:r>
          <w:rPr>
            <w:noProof/>
            <w:webHidden/>
          </w:rPr>
          <w:t>3</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81">
        <w:r w:rsidRPr="009B6727">
          <w:rPr>
            <w:rStyle w:val="Hypertextovodkaz"/>
            <w:noProof/>
          </w:rPr>
          <w:t>1.1</w:t>
        </w:r>
        <w:r>
          <w:rPr>
            <w:rFonts w:asciiTheme="minorHAnsi" w:hAnsiTheme="minorHAnsi" w:eastAsiaTheme="minorEastAsia" w:cstheme="minorBidi"/>
            <w:noProof/>
            <w:lang w:eastAsia="cs-CZ"/>
          </w:rPr>
          <w:tab/>
        </w:r>
        <w:r w:rsidRPr="009B6727">
          <w:rPr>
            <w:rStyle w:val="Hypertextovodkaz"/>
            <w:noProof/>
          </w:rPr>
          <w:t>Cíl a dílčí cíle intervence</w:t>
        </w:r>
        <w:r>
          <w:rPr>
            <w:noProof/>
            <w:webHidden/>
          </w:rPr>
          <w:tab/>
        </w:r>
        <w:r>
          <w:rPr>
            <w:noProof/>
            <w:webHidden/>
          </w:rPr>
          <w:fldChar w:fldCharType="begin"/>
        </w:r>
        <w:r>
          <w:rPr>
            <w:noProof/>
            <w:webHidden/>
          </w:rPr>
          <w:instrText xml:space="preserve"> PAGEREF _Toc458966181 \h </w:instrText>
        </w:r>
        <w:r>
          <w:rPr>
            <w:noProof/>
            <w:webHidden/>
          </w:rPr>
        </w:r>
        <w:r>
          <w:rPr>
            <w:noProof/>
            <w:webHidden/>
          </w:rPr>
          <w:fldChar w:fldCharType="separate"/>
        </w:r>
        <w:r>
          <w:rPr>
            <w:noProof/>
            <w:webHidden/>
          </w:rPr>
          <w:t>3</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82">
        <w:r w:rsidRPr="009B6727">
          <w:rPr>
            <w:rStyle w:val="Hypertextovodkaz"/>
            <w:noProof/>
          </w:rPr>
          <w:t>2</w:t>
        </w:r>
        <w:r>
          <w:rPr>
            <w:rFonts w:asciiTheme="minorHAnsi" w:hAnsiTheme="minorHAnsi" w:eastAsiaTheme="minorEastAsia" w:cstheme="minorBidi"/>
            <w:noProof/>
            <w:lang w:eastAsia="cs-CZ"/>
          </w:rPr>
          <w:tab/>
        </w:r>
        <w:r w:rsidRPr="009B6727">
          <w:rPr>
            <w:rStyle w:val="Hypertextovodkaz"/>
            <w:noProof/>
          </w:rPr>
          <w:t>Evaluační etapy a výstupy, harmonogram evaluace</w:t>
        </w:r>
        <w:r>
          <w:rPr>
            <w:noProof/>
            <w:webHidden/>
          </w:rPr>
          <w:tab/>
        </w:r>
        <w:r>
          <w:rPr>
            <w:noProof/>
            <w:webHidden/>
          </w:rPr>
          <w:fldChar w:fldCharType="begin"/>
        </w:r>
        <w:r>
          <w:rPr>
            <w:noProof/>
            <w:webHidden/>
          </w:rPr>
          <w:instrText xml:space="preserve"> PAGEREF _Toc458966182 \h </w:instrText>
        </w:r>
        <w:r>
          <w:rPr>
            <w:noProof/>
            <w:webHidden/>
          </w:rPr>
        </w:r>
        <w:r>
          <w:rPr>
            <w:noProof/>
            <w:webHidden/>
          </w:rPr>
          <w:fldChar w:fldCharType="separate"/>
        </w:r>
        <w:r>
          <w:rPr>
            <w:noProof/>
            <w:webHidden/>
          </w:rPr>
          <w:t>3</w:t>
        </w:r>
        <w:r>
          <w:rPr>
            <w:noProof/>
            <w:webHidden/>
          </w:rPr>
          <w:fldChar w:fldCharType="end"/>
        </w:r>
      </w:hyperlink>
    </w:p>
    <w:p w:rsidR="006B14D5" w:rsidRDefault="006B14D5">
      <w:pPr>
        <w:pStyle w:val="Obsah1"/>
        <w:tabs>
          <w:tab w:val="right" w:leader="dot" w:pos="9062"/>
        </w:tabs>
        <w:rPr>
          <w:rFonts w:asciiTheme="minorHAnsi" w:hAnsiTheme="minorHAnsi" w:eastAsiaTheme="minorEastAsia" w:cstheme="minorBidi"/>
          <w:noProof/>
          <w:lang w:eastAsia="cs-CZ"/>
        </w:rPr>
      </w:pPr>
      <w:hyperlink w:history="true" w:anchor="_Toc458966183">
        <w:r w:rsidRPr="009B6727">
          <w:rPr>
            <w:rStyle w:val="Hypertextovodkaz"/>
            <w:noProof/>
          </w:rPr>
          <w:t>II. Klíčové charakteristiky intervence a její evaluace</w:t>
        </w:r>
        <w:r>
          <w:rPr>
            <w:noProof/>
            <w:webHidden/>
          </w:rPr>
          <w:tab/>
        </w:r>
        <w:r>
          <w:rPr>
            <w:noProof/>
            <w:webHidden/>
          </w:rPr>
          <w:fldChar w:fldCharType="begin"/>
        </w:r>
        <w:r>
          <w:rPr>
            <w:noProof/>
            <w:webHidden/>
          </w:rPr>
          <w:instrText xml:space="preserve"> PAGEREF _Toc458966183 \h </w:instrText>
        </w:r>
        <w:r>
          <w:rPr>
            <w:noProof/>
            <w:webHidden/>
          </w:rPr>
        </w:r>
        <w:r>
          <w:rPr>
            <w:noProof/>
            <w:webHidden/>
          </w:rPr>
          <w:fldChar w:fldCharType="separate"/>
        </w:r>
        <w:r>
          <w:rPr>
            <w:noProof/>
            <w:webHidden/>
          </w:rPr>
          <w:t>5</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84">
        <w:r w:rsidRPr="009B6727">
          <w:rPr>
            <w:rStyle w:val="Hypertextovodkaz"/>
            <w:noProof/>
          </w:rPr>
          <w:t>3</w:t>
        </w:r>
        <w:r>
          <w:rPr>
            <w:rFonts w:asciiTheme="minorHAnsi" w:hAnsiTheme="minorHAnsi" w:eastAsiaTheme="minorEastAsia" w:cstheme="minorBidi"/>
            <w:noProof/>
            <w:lang w:eastAsia="cs-CZ"/>
          </w:rPr>
          <w:tab/>
        </w:r>
        <w:r w:rsidRPr="009B6727">
          <w:rPr>
            <w:rStyle w:val="Hypertextovodkaz"/>
            <w:noProof/>
          </w:rPr>
          <w:t>Analýza problému a výchozího stavu, který má být změněn</w:t>
        </w:r>
        <w:r>
          <w:rPr>
            <w:noProof/>
            <w:webHidden/>
          </w:rPr>
          <w:tab/>
        </w:r>
        <w:r>
          <w:rPr>
            <w:noProof/>
            <w:webHidden/>
          </w:rPr>
          <w:fldChar w:fldCharType="begin"/>
        </w:r>
        <w:r>
          <w:rPr>
            <w:noProof/>
            <w:webHidden/>
          </w:rPr>
          <w:instrText xml:space="preserve"> PAGEREF _Toc458966184 \h </w:instrText>
        </w:r>
        <w:r>
          <w:rPr>
            <w:noProof/>
            <w:webHidden/>
          </w:rPr>
        </w:r>
        <w:r>
          <w:rPr>
            <w:noProof/>
            <w:webHidden/>
          </w:rPr>
          <w:fldChar w:fldCharType="separate"/>
        </w:r>
        <w:r>
          <w:rPr>
            <w:noProof/>
            <w:webHidden/>
          </w:rPr>
          <w:t>5</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85">
        <w:r w:rsidRPr="009B6727">
          <w:rPr>
            <w:rStyle w:val="Hypertextovodkaz"/>
            <w:noProof/>
          </w:rPr>
          <w:t>3.1</w:t>
        </w:r>
        <w:r>
          <w:rPr>
            <w:rFonts w:asciiTheme="minorHAnsi" w:hAnsiTheme="minorHAnsi" w:eastAsiaTheme="minorEastAsia" w:cstheme="minorBidi"/>
            <w:noProof/>
            <w:lang w:eastAsia="cs-CZ"/>
          </w:rPr>
          <w:tab/>
        </w:r>
        <w:r w:rsidRPr="009B6727">
          <w:rPr>
            <w:rStyle w:val="Hypertextovodkaz"/>
            <w:noProof/>
          </w:rPr>
          <w:t>Problém, který intervence řeší, jeho příčiny a dopady</w:t>
        </w:r>
        <w:r>
          <w:rPr>
            <w:noProof/>
            <w:webHidden/>
          </w:rPr>
          <w:tab/>
        </w:r>
        <w:r>
          <w:rPr>
            <w:noProof/>
            <w:webHidden/>
          </w:rPr>
          <w:fldChar w:fldCharType="begin"/>
        </w:r>
        <w:r>
          <w:rPr>
            <w:noProof/>
            <w:webHidden/>
          </w:rPr>
          <w:instrText xml:space="preserve"> PAGEREF _Toc458966185 \h </w:instrText>
        </w:r>
        <w:r>
          <w:rPr>
            <w:noProof/>
            <w:webHidden/>
          </w:rPr>
        </w:r>
        <w:r>
          <w:rPr>
            <w:noProof/>
            <w:webHidden/>
          </w:rPr>
          <w:fldChar w:fldCharType="separate"/>
        </w:r>
        <w:r>
          <w:rPr>
            <w:noProof/>
            <w:webHidden/>
          </w:rPr>
          <w:t>5</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86">
        <w:r w:rsidRPr="009B6727">
          <w:rPr>
            <w:rStyle w:val="Hypertextovodkaz"/>
            <w:noProof/>
          </w:rPr>
          <w:t>3.2</w:t>
        </w:r>
        <w:r>
          <w:rPr>
            <w:rFonts w:asciiTheme="minorHAnsi" w:hAnsiTheme="minorHAnsi" w:eastAsiaTheme="minorEastAsia" w:cstheme="minorBidi"/>
            <w:noProof/>
            <w:lang w:eastAsia="cs-CZ"/>
          </w:rPr>
          <w:tab/>
        </w:r>
        <w:r w:rsidRPr="009B6727">
          <w:rPr>
            <w:rStyle w:val="Hypertextovodkaz"/>
            <w:noProof/>
          </w:rPr>
          <w:t>Analýza výchozího/cílového stavu</w:t>
        </w:r>
        <w:r>
          <w:rPr>
            <w:noProof/>
            <w:webHidden/>
          </w:rPr>
          <w:tab/>
        </w:r>
        <w:r>
          <w:rPr>
            <w:noProof/>
            <w:webHidden/>
          </w:rPr>
          <w:fldChar w:fldCharType="begin"/>
        </w:r>
        <w:r>
          <w:rPr>
            <w:noProof/>
            <w:webHidden/>
          </w:rPr>
          <w:instrText xml:space="preserve"> PAGEREF _Toc458966186 \h </w:instrText>
        </w:r>
        <w:r>
          <w:rPr>
            <w:noProof/>
            <w:webHidden/>
          </w:rPr>
        </w:r>
        <w:r>
          <w:rPr>
            <w:noProof/>
            <w:webHidden/>
          </w:rPr>
          <w:fldChar w:fldCharType="separate"/>
        </w:r>
        <w:r>
          <w:rPr>
            <w:noProof/>
            <w:webHidden/>
          </w:rPr>
          <w:t>5</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87">
        <w:r w:rsidRPr="009B6727">
          <w:rPr>
            <w:rStyle w:val="Hypertextovodkaz"/>
            <w:noProof/>
          </w:rPr>
          <w:t>4</w:t>
        </w:r>
        <w:r>
          <w:rPr>
            <w:rFonts w:asciiTheme="minorHAnsi" w:hAnsiTheme="minorHAnsi" w:eastAsiaTheme="minorEastAsia" w:cstheme="minorBidi"/>
            <w:noProof/>
            <w:lang w:eastAsia="cs-CZ"/>
          </w:rPr>
          <w:tab/>
        </w:r>
        <w:r w:rsidRPr="009B6727">
          <w:rPr>
            <w:rStyle w:val="Hypertextovodkaz"/>
            <w:noProof/>
          </w:rPr>
          <w:t>Teorie změny intervence</w:t>
        </w:r>
        <w:r>
          <w:rPr>
            <w:noProof/>
            <w:webHidden/>
          </w:rPr>
          <w:tab/>
        </w:r>
        <w:r>
          <w:rPr>
            <w:noProof/>
            <w:webHidden/>
          </w:rPr>
          <w:fldChar w:fldCharType="begin"/>
        </w:r>
        <w:r>
          <w:rPr>
            <w:noProof/>
            <w:webHidden/>
          </w:rPr>
          <w:instrText xml:space="preserve"> PAGEREF _Toc458966187 \h </w:instrText>
        </w:r>
        <w:r>
          <w:rPr>
            <w:noProof/>
            <w:webHidden/>
          </w:rPr>
        </w:r>
        <w:r>
          <w:rPr>
            <w:noProof/>
            <w:webHidden/>
          </w:rPr>
          <w:fldChar w:fldCharType="separate"/>
        </w:r>
        <w:r>
          <w:rPr>
            <w:noProof/>
            <w:webHidden/>
          </w:rPr>
          <w:t>6</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88">
        <w:r w:rsidRPr="009B6727">
          <w:rPr>
            <w:rStyle w:val="Hypertextovodkaz"/>
            <w:noProof/>
          </w:rPr>
          <w:t>4.1</w:t>
        </w:r>
        <w:r>
          <w:rPr>
            <w:rFonts w:asciiTheme="minorHAnsi" w:hAnsiTheme="minorHAnsi" w:eastAsiaTheme="minorEastAsia" w:cstheme="minorBidi"/>
            <w:noProof/>
            <w:lang w:eastAsia="cs-CZ"/>
          </w:rPr>
          <w:tab/>
        </w:r>
        <w:r w:rsidRPr="009B6727">
          <w:rPr>
            <w:rStyle w:val="Hypertextovodkaz"/>
            <w:noProof/>
          </w:rPr>
          <w:t>Strategie intervence</w:t>
        </w:r>
        <w:r>
          <w:rPr>
            <w:noProof/>
            <w:webHidden/>
          </w:rPr>
          <w:tab/>
        </w:r>
        <w:r>
          <w:rPr>
            <w:noProof/>
            <w:webHidden/>
          </w:rPr>
          <w:fldChar w:fldCharType="begin"/>
        </w:r>
        <w:r>
          <w:rPr>
            <w:noProof/>
            <w:webHidden/>
          </w:rPr>
          <w:instrText xml:space="preserve"> PAGEREF _Toc458966188 \h </w:instrText>
        </w:r>
        <w:r>
          <w:rPr>
            <w:noProof/>
            <w:webHidden/>
          </w:rPr>
        </w:r>
        <w:r>
          <w:rPr>
            <w:noProof/>
            <w:webHidden/>
          </w:rPr>
          <w:fldChar w:fldCharType="separate"/>
        </w:r>
        <w:r>
          <w:rPr>
            <w:noProof/>
            <w:webHidden/>
          </w:rPr>
          <w:t>6</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89">
        <w:r w:rsidRPr="009B6727">
          <w:rPr>
            <w:rStyle w:val="Hypertextovodkaz"/>
            <w:noProof/>
          </w:rPr>
          <w:t>4.2</w:t>
        </w:r>
        <w:r>
          <w:rPr>
            <w:rFonts w:asciiTheme="minorHAnsi" w:hAnsiTheme="minorHAnsi" w:eastAsiaTheme="minorEastAsia" w:cstheme="minorBidi"/>
            <w:noProof/>
            <w:lang w:eastAsia="cs-CZ"/>
          </w:rPr>
          <w:tab/>
        </w:r>
        <w:r w:rsidRPr="009B6727">
          <w:rPr>
            <w:rStyle w:val="Hypertextovodkaz"/>
            <w:noProof/>
          </w:rPr>
          <w:t>Rizika intervence a jejich management</w:t>
        </w:r>
        <w:r>
          <w:rPr>
            <w:noProof/>
            <w:webHidden/>
          </w:rPr>
          <w:tab/>
        </w:r>
        <w:r>
          <w:rPr>
            <w:noProof/>
            <w:webHidden/>
          </w:rPr>
          <w:fldChar w:fldCharType="begin"/>
        </w:r>
        <w:r>
          <w:rPr>
            <w:noProof/>
            <w:webHidden/>
          </w:rPr>
          <w:instrText xml:space="preserve"> PAGEREF _Toc458966189 \h </w:instrText>
        </w:r>
        <w:r>
          <w:rPr>
            <w:noProof/>
            <w:webHidden/>
          </w:rPr>
        </w:r>
        <w:r>
          <w:rPr>
            <w:noProof/>
            <w:webHidden/>
          </w:rPr>
          <w:fldChar w:fldCharType="separate"/>
        </w:r>
        <w:r>
          <w:rPr>
            <w:noProof/>
            <w:webHidden/>
          </w:rPr>
          <w:t>6</w:t>
        </w:r>
        <w:r>
          <w:rPr>
            <w:noProof/>
            <w:webHidden/>
          </w:rPr>
          <w:fldChar w:fldCharType="end"/>
        </w:r>
      </w:hyperlink>
    </w:p>
    <w:p w:rsidR="006B14D5" w:rsidRDefault="006B14D5">
      <w:pPr>
        <w:pStyle w:val="Obsah3"/>
        <w:rPr>
          <w:rFonts w:asciiTheme="minorHAnsi" w:hAnsiTheme="minorHAnsi" w:eastAsiaTheme="minorEastAsia" w:cstheme="minorBidi"/>
          <w:noProof/>
          <w:lang w:eastAsia="cs-CZ"/>
        </w:rPr>
      </w:pPr>
      <w:hyperlink w:history="true" w:anchor="_Toc458966190">
        <w:r w:rsidRPr="009B6727">
          <w:rPr>
            <w:rStyle w:val="Hypertextovodkaz"/>
            <w:noProof/>
          </w:rPr>
          <w:t>4.3</w:t>
        </w:r>
        <w:r>
          <w:rPr>
            <w:rFonts w:asciiTheme="minorHAnsi" w:hAnsiTheme="minorHAnsi" w:eastAsiaTheme="minorEastAsia" w:cstheme="minorBidi"/>
            <w:noProof/>
            <w:lang w:eastAsia="cs-CZ"/>
          </w:rPr>
          <w:tab/>
        </w:r>
        <w:r w:rsidRPr="009B6727">
          <w:rPr>
            <w:rStyle w:val="Hypertextovodkaz"/>
            <w:noProof/>
          </w:rPr>
          <w:t>Role stakeholderů a jejich sítí při intervenci</w:t>
        </w:r>
        <w:r>
          <w:rPr>
            <w:noProof/>
            <w:webHidden/>
          </w:rPr>
          <w:tab/>
        </w:r>
        <w:r>
          <w:rPr>
            <w:noProof/>
            <w:webHidden/>
          </w:rPr>
          <w:fldChar w:fldCharType="begin"/>
        </w:r>
        <w:r>
          <w:rPr>
            <w:noProof/>
            <w:webHidden/>
          </w:rPr>
          <w:instrText xml:space="preserve"> PAGEREF _Toc458966190 \h </w:instrText>
        </w:r>
        <w:r>
          <w:rPr>
            <w:noProof/>
            <w:webHidden/>
          </w:rPr>
        </w:r>
        <w:r>
          <w:rPr>
            <w:noProof/>
            <w:webHidden/>
          </w:rPr>
          <w:fldChar w:fldCharType="separate"/>
        </w:r>
        <w:r>
          <w:rPr>
            <w:noProof/>
            <w:webHidden/>
          </w:rPr>
          <w:t>7</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91">
        <w:r w:rsidRPr="009B6727">
          <w:rPr>
            <w:rStyle w:val="Hypertextovodkaz"/>
            <w:noProof/>
          </w:rPr>
          <w:t>5</w:t>
        </w:r>
        <w:r>
          <w:rPr>
            <w:rFonts w:asciiTheme="minorHAnsi" w:hAnsiTheme="minorHAnsi" w:eastAsiaTheme="minorEastAsia" w:cstheme="minorBidi"/>
            <w:noProof/>
            <w:lang w:eastAsia="cs-CZ"/>
          </w:rPr>
          <w:tab/>
        </w:r>
        <w:r w:rsidRPr="009B6727">
          <w:rPr>
            <w:rStyle w:val="Hypertextovodkaz"/>
            <w:noProof/>
          </w:rPr>
          <w:t>Přínos intervence, dosažená změna a jejich prokázání</w:t>
        </w:r>
        <w:r>
          <w:rPr>
            <w:noProof/>
            <w:webHidden/>
          </w:rPr>
          <w:tab/>
        </w:r>
        <w:r>
          <w:rPr>
            <w:noProof/>
            <w:webHidden/>
          </w:rPr>
          <w:fldChar w:fldCharType="begin"/>
        </w:r>
        <w:r>
          <w:rPr>
            <w:noProof/>
            <w:webHidden/>
          </w:rPr>
          <w:instrText xml:space="preserve"> PAGEREF _Toc458966191 \h </w:instrText>
        </w:r>
        <w:r>
          <w:rPr>
            <w:noProof/>
            <w:webHidden/>
          </w:rPr>
        </w:r>
        <w:r>
          <w:rPr>
            <w:noProof/>
            <w:webHidden/>
          </w:rPr>
          <w:fldChar w:fldCharType="separate"/>
        </w:r>
        <w:r>
          <w:rPr>
            <w:noProof/>
            <w:webHidden/>
          </w:rPr>
          <w:t>7</w:t>
        </w:r>
        <w:r>
          <w:rPr>
            <w:noProof/>
            <w:webHidden/>
          </w:rPr>
          <w:fldChar w:fldCharType="end"/>
        </w:r>
      </w:hyperlink>
    </w:p>
    <w:p w:rsidR="006B14D5" w:rsidRDefault="006B14D5">
      <w:pPr>
        <w:pStyle w:val="Obsah2"/>
        <w:tabs>
          <w:tab w:val="left" w:pos="660"/>
          <w:tab w:val="right" w:leader="dot" w:pos="9062"/>
        </w:tabs>
        <w:rPr>
          <w:rFonts w:asciiTheme="minorHAnsi" w:hAnsiTheme="minorHAnsi" w:eastAsiaTheme="minorEastAsia" w:cstheme="minorBidi"/>
          <w:noProof/>
          <w:lang w:eastAsia="cs-CZ"/>
        </w:rPr>
      </w:pPr>
      <w:hyperlink w:history="true" w:anchor="_Toc458966192">
        <w:r w:rsidRPr="009B6727">
          <w:rPr>
            <w:rStyle w:val="Hypertextovodkaz"/>
            <w:noProof/>
          </w:rPr>
          <w:t>6</w:t>
        </w:r>
        <w:r>
          <w:rPr>
            <w:rFonts w:asciiTheme="minorHAnsi" w:hAnsiTheme="minorHAnsi" w:eastAsiaTheme="minorEastAsia" w:cstheme="minorBidi"/>
            <w:noProof/>
            <w:lang w:eastAsia="cs-CZ"/>
          </w:rPr>
          <w:tab/>
        </w:r>
        <w:r w:rsidRPr="009B6727">
          <w:rPr>
            <w:rStyle w:val="Hypertextovodkaz"/>
            <w:noProof/>
          </w:rPr>
          <w:t>Udržitelnost a šíření intervence</w:t>
        </w:r>
        <w:r>
          <w:rPr>
            <w:noProof/>
            <w:webHidden/>
          </w:rPr>
          <w:tab/>
        </w:r>
        <w:r>
          <w:rPr>
            <w:noProof/>
            <w:webHidden/>
          </w:rPr>
          <w:fldChar w:fldCharType="begin"/>
        </w:r>
        <w:r>
          <w:rPr>
            <w:noProof/>
            <w:webHidden/>
          </w:rPr>
          <w:instrText xml:space="preserve"> PAGEREF _Toc458966192 \h </w:instrText>
        </w:r>
        <w:r>
          <w:rPr>
            <w:noProof/>
            <w:webHidden/>
          </w:rPr>
        </w:r>
        <w:r>
          <w:rPr>
            <w:noProof/>
            <w:webHidden/>
          </w:rPr>
          <w:fldChar w:fldCharType="separate"/>
        </w:r>
        <w:r>
          <w:rPr>
            <w:noProof/>
            <w:webHidden/>
          </w:rPr>
          <w:t>8</w:t>
        </w:r>
        <w:r>
          <w:rPr>
            <w:noProof/>
            <w:webHidden/>
          </w:rPr>
          <w:fldChar w:fldCharType="end"/>
        </w:r>
      </w:hyperlink>
    </w:p>
    <w:p w:rsidR="00BD0D93" w:rsidRDefault="00BD0D93">
      <w:r>
        <w:fldChar w:fldCharType="end"/>
      </w:r>
    </w:p>
    <w:p w:rsidR="00BD0D93" w:rsidP="00F93B32" w:rsidRDefault="00BD0D93">
      <w:pPr>
        <w:pStyle w:val="Nadpis1"/>
        <w:spacing w:before="360"/>
      </w:pPr>
      <w:r>
        <w:br w:type="page"/>
      </w:r>
      <w:bookmarkStart w:name="_Toc458966179" w:id="1"/>
      <w:r>
        <w:lastRenderedPageBreak/>
        <w:t xml:space="preserve">I. </w:t>
      </w:r>
      <w:r w:rsidRPr="003454C7">
        <w:t xml:space="preserve">Základní informace o </w:t>
      </w:r>
      <w:r w:rsidR="003C7C29">
        <w:t xml:space="preserve">evaluaci </w:t>
      </w:r>
      <w:r w:rsidR="00A44F72">
        <w:t>intervence</w:t>
      </w:r>
      <w:bookmarkEnd w:id="1"/>
    </w:p>
    <w:p w:rsidRPr="004453EB" w:rsidR="004453EB" w:rsidP="004453EB" w:rsidRDefault="004453EB">
      <w:pPr>
        <w:jc w:val="both"/>
      </w:pPr>
      <w:r>
        <w:t>Kapitola zahrnuje základní informace o cílech intervence a jejích klíčových krocích a o parametrech evaluačních výstupů (plánovaných a skutečných). Kapitola slouží k souhrnnému přehledu o nastavení evaluace a vytvářených evaluačních výstupech.</w:t>
      </w:r>
    </w:p>
    <w:p w:rsidR="00EA79AC" w:rsidP="00EA79AC" w:rsidRDefault="00EA79AC">
      <w:pPr>
        <w:pStyle w:val="Nadpis2"/>
      </w:pPr>
      <w:bookmarkStart w:name="_Toc458966180" w:id="2"/>
      <w:r w:rsidRPr="00100C71">
        <w:t>Klíčové kroky intervence</w:t>
      </w:r>
      <w:r w:rsidR="000604C7">
        <w:t xml:space="preserve">, jejich metodiky a metodiky jejich </w:t>
      </w:r>
      <w:r w:rsidR="006B221B">
        <w:t>evaluace</w:t>
      </w:r>
      <w:bookmarkEnd w:id="2"/>
    </w:p>
    <w:p w:rsidRPr="006B221B" w:rsidR="006B221B" w:rsidP="006B221B" w:rsidRDefault="006B221B">
      <w:pPr>
        <w:pBdr>
          <w:top w:val="single" w:color="auto" w:sz="4" w:space="1"/>
          <w:left w:val="single" w:color="auto" w:sz="4" w:space="4"/>
          <w:bottom w:val="single" w:color="auto" w:sz="4" w:space="1"/>
          <w:right w:val="single" w:color="auto" w:sz="4" w:space="4"/>
        </w:pBdr>
        <w:jc w:val="both"/>
      </w:pPr>
      <w:r>
        <w:t>Intervence</w:t>
      </w:r>
      <w:r w:rsidR="00E04BA8">
        <w:t xml:space="preserve"> řeší identifikovaný problém a jejím cílem je </w:t>
      </w:r>
      <w:r w:rsidRPr="00E04BA8" w:rsidR="00E04BA8">
        <w:rPr>
          <w:b/>
        </w:rPr>
        <w:t>řešení tohoto problému</w:t>
      </w:r>
      <w:r w:rsidR="00E04BA8">
        <w:t>. Intervence</w:t>
      </w:r>
      <w:r>
        <w:t xml:space="preserve"> je rozdělena do </w:t>
      </w:r>
      <w:r w:rsidRPr="006B221B">
        <w:rPr>
          <w:b/>
        </w:rPr>
        <w:t>klíčových kroků</w:t>
      </w:r>
      <w:r>
        <w:t xml:space="preserve">, jejichž realizace vede ke splnění </w:t>
      </w:r>
      <w:r w:rsidRPr="003C48F7">
        <w:t>dílčích cílů</w:t>
      </w:r>
      <w:r>
        <w:t xml:space="preserve">. Pro každý krok intervence je identifikována (1) metodika realizace a (2) metodika hodnocení realizace. Metodiky jsou vytvořené v rámci projektu nebo převzaté z vnějších zdrojů. Vytvořené nebo převzaté metodiky musí </w:t>
      </w:r>
      <w:r w:rsidR="008A3B3C">
        <w:t>být v souladu s dosaženým</w:t>
      </w:r>
      <w:r>
        <w:t xml:space="preserve"> stav</w:t>
      </w:r>
      <w:r w:rsidR="008A3B3C">
        <w:t>em</w:t>
      </w:r>
      <w:r>
        <w:t xml:space="preserve"> poznání</w:t>
      </w:r>
      <w:r w:rsidR="008A3B3C">
        <w:t xml:space="preserve"> v daném oboru</w:t>
      </w:r>
      <w:r w:rsidR="00961FD5">
        <w:t xml:space="preserve"> (odpovědnost odborného garanta)</w:t>
      </w:r>
      <w:r w:rsidR="008A3B3C">
        <w:t xml:space="preserve">. </w:t>
      </w:r>
      <w:r>
        <w:t>Metodiky jsou</w:t>
      </w:r>
      <w:r w:rsidR="00E04BA8">
        <w:t xml:space="preserve"> ve formě přílohy</w:t>
      </w:r>
      <w:r>
        <w:t xml:space="preserve"> součástí</w:t>
      </w:r>
      <w:r w:rsidR="00DA41B4">
        <w:t xml:space="preserve"> evaluačního plánu (pokud jsou k dispozici z vnějších zdrojů), případně průběžné evaluační zprávy (pokud jsou vytvářeny v rámci projektu)</w:t>
      </w:r>
      <w:r w:rsidR="00E04BA8">
        <w:t xml:space="preserve"> a tvoří</w:t>
      </w:r>
      <w:r w:rsidR="00DA41B4">
        <w:t xml:space="preserve"> následně</w:t>
      </w:r>
      <w:r w:rsidR="00E04BA8">
        <w:t xml:space="preserve"> jádro</w:t>
      </w:r>
      <w:r>
        <w:t xml:space="preserve"> evaluačního výstupu metodiky intervence.</w:t>
      </w:r>
    </w:p>
    <w:p w:rsidR="00E04BA8" w:rsidP="00E04BA8" w:rsidRDefault="00E04BA8">
      <w:pPr>
        <w:pStyle w:val="Nadpis3"/>
      </w:pPr>
      <w:bookmarkStart w:name="_Toc458966181" w:id="3"/>
      <w:r>
        <w:t>Cíl a dílčí cíle intervence</w:t>
      </w:r>
      <w:bookmarkEnd w:id="3"/>
    </w:p>
    <w:p w:rsidR="00E04BA8" w:rsidP="00E04BA8" w:rsidRDefault="00E04BA8">
      <w:pPr>
        <w:pStyle w:val="Nadpis4"/>
      </w:pPr>
      <w:r>
        <w:t>Co je cílem intervence</w:t>
      </w:r>
      <w:r w:rsidR="009B5F0D">
        <w:t xml:space="preserve"> na konci projektového řešení a případně po jeho skončení</w:t>
      </w:r>
      <w:r>
        <w:t>?</w:t>
      </w:r>
    </w:p>
    <w:p w:rsidRPr="009B5F0D" w:rsidR="009B5F0D" w:rsidP="009B5F0D" w:rsidRDefault="009B5F0D">
      <w:pPr>
        <w:pBdr>
          <w:top w:val="single" w:color="auto" w:sz="4" w:space="1"/>
          <w:left w:val="single" w:color="auto" w:sz="4" w:space="4"/>
          <w:bottom w:val="single" w:color="auto" w:sz="4" w:space="1"/>
          <w:right w:val="single" w:color="auto" w:sz="4" w:space="4"/>
        </w:pBdr>
        <w:jc w:val="both"/>
      </w:pPr>
      <w:r>
        <w:t xml:space="preserve">Cílem intervence je dosažení </w:t>
      </w:r>
      <w:r w:rsidRPr="009B5F0D">
        <w:rPr>
          <w:b/>
        </w:rPr>
        <w:t>výsledku</w:t>
      </w:r>
      <w:r>
        <w:t xml:space="preserve">, kterým je řešení </w:t>
      </w:r>
      <w:r w:rsidRPr="009B5F0D">
        <w:rPr>
          <w:b/>
        </w:rPr>
        <w:t>klíčového problému</w:t>
      </w:r>
      <w:r>
        <w:t xml:space="preserve"> cílové skupiny nebo komunity (</w:t>
      </w:r>
      <w:proofErr w:type="gramStart"/>
      <w:r>
        <w:t xml:space="preserve">viz </w:t>
      </w:r>
      <w:r>
        <w:fldChar w:fldCharType="begin"/>
      </w:r>
      <w:r>
        <w:instrText xml:space="preserve"> REF _Ref458941774 \r \h </w:instrText>
      </w:r>
      <w:r>
        <w:fldChar w:fldCharType="separate"/>
      </w:r>
      <w:r>
        <w:t>3.1.1</w:t>
      </w:r>
      <w:proofErr w:type="gramEnd"/>
      <w:r>
        <w:fldChar w:fldCharType="end"/>
      </w:r>
      <w:r>
        <w:t xml:space="preserve">) prostřednictvím </w:t>
      </w:r>
      <w:r w:rsidRPr="009B5F0D">
        <w:rPr>
          <w:b/>
        </w:rPr>
        <w:t>výstupů</w:t>
      </w:r>
      <w:r>
        <w:t xml:space="preserve"> projektu, případně </w:t>
      </w:r>
      <w:r w:rsidRPr="009B5F0D">
        <w:rPr>
          <w:b/>
        </w:rPr>
        <w:t>zprostředkujících výsledků</w:t>
      </w:r>
      <w:r>
        <w:t xml:space="preserve">. </w:t>
      </w:r>
      <w:r w:rsidR="00783F72">
        <w:t xml:space="preserve">Obsah výstupů, zprostředkujících výsledků a výsledků musí odpovídat formulované strategii intervence a matici logického rámce (viz kapitola </w:t>
      </w:r>
      <w:r w:rsidR="00783F72">
        <w:fldChar w:fldCharType="begin"/>
      </w:r>
      <w:r w:rsidR="00783F72">
        <w:instrText xml:space="preserve"> REF _Ref458942974 \r \h </w:instrText>
      </w:r>
      <w:r w:rsidR="00783F72">
        <w:fldChar w:fldCharType="separate"/>
      </w:r>
      <w:r w:rsidR="00783F72">
        <w:t>4</w:t>
      </w:r>
      <w:r w:rsidR="00783F72">
        <w:fldChar w:fldCharType="end"/>
      </w:r>
      <w:r w:rsidR="00783F72">
        <w:t xml:space="preserve">). </w:t>
      </w:r>
      <w:r>
        <w:t xml:space="preserve">Při formulaci cíle je nutno jasně rozlišit výsledky dosažitelné na </w:t>
      </w:r>
      <w:r w:rsidRPr="009B5F0D">
        <w:rPr>
          <w:u w:val="single"/>
        </w:rPr>
        <w:t>konci projektu</w:t>
      </w:r>
      <w:r>
        <w:t xml:space="preserve"> a výsledky </w:t>
      </w:r>
      <w:r w:rsidRPr="007B6846">
        <w:rPr>
          <w:u w:val="single"/>
        </w:rPr>
        <w:t>dlouhodobé</w:t>
      </w:r>
      <w:r>
        <w:t>, které jsou předpokládány a tedy případně prokázány až po jeho skončení. Výsledky dosažitelné až po skončení projektu nemohou být předmětem povinných evaluačních výstupů. Hodnocení se v jejich případě omezuje na otázku, zda byly pro dosažení dlouhodobých výsledků vytvořeny odpovídající předpoklady.</w:t>
      </w:r>
      <w:r w:rsidR="00783F72">
        <w:t xml:space="preserve"> Klíčové tedy je, aby byly stanoveny především cíle měřitelné a tedy hodnotitelné na </w:t>
      </w:r>
      <w:r w:rsidRPr="00783F72" w:rsidR="00783F72">
        <w:rPr>
          <w:u w:val="single"/>
        </w:rPr>
        <w:t>konci projektu</w:t>
      </w:r>
      <w:r w:rsidR="00783F72">
        <w:t>, protože vůči nim bude vytvářena evaluace a bude hodnocena její kvalita.</w:t>
      </w:r>
    </w:p>
    <w:p w:rsidR="00E04BA8" w:rsidP="00E04BA8" w:rsidRDefault="00E04BA8">
      <w:pPr>
        <w:pStyle w:val="Nadpis4"/>
      </w:pPr>
      <w:r>
        <w:t>Jaké jsou klíčové kroky realizace intervence a metodiky jejich hodnocení?</w:t>
      </w:r>
    </w:p>
    <w:tbl>
      <w:tblPr>
        <w:tblStyle w:val="Mkatabulky"/>
        <w:tblW w:w="5000" w:type="pct"/>
        <w:jc w:val="center"/>
        <w:tblInd w:w="0" w:type="dxa"/>
        <w:tblLook w:firstRow="1" w:lastRow="0" w:firstColumn="1" w:lastColumn="0" w:noHBand="0" w:noVBand="1" w:val="04A0"/>
      </w:tblPr>
      <w:tblGrid>
        <w:gridCol w:w="2265"/>
        <w:gridCol w:w="2265"/>
        <w:gridCol w:w="2266"/>
        <w:gridCol w:w="2266"/>
      </w:tblGrid>
      <w:tr w:rsidR="006B221B" w:rsidTr="003C48F7">
        <w:trPr>
          <w:cantSplit/>
          <w:jc w:val="center"/>
        </w:trPr>
        <w:tc>
          <w:tcPr>
            <w:tcW w:w="2265" w:type="dxa"/>
          </w:tcPr>
          <w:p w:rsidR="006B221B" w:rsidP="003C48F7" w:rsidRDefault="003C48F7">
            <w:r>
              <w:t>Klíčový krok</w:t>
            </w:r>
            <w:r w:rsidR="00221392">
              <w:rPr>
                <w:rStyle w:val="Znakapoznpodarou"/>
              </w:rPr>
              <w:footnoteReference w:id="1"/>
            </w:r>
          </w:p>
        </w:tc>
        <w:tc>
          <w:tcPr>
            <w:tcW w:w="2265" w:type="dxa"/>
          </w:tcPr>
          <w:p w:rsidR="006B221B" w:rsidP="003C48F7" w:rsidRDefault="003C48F7">
            <w:r>
              <w:t>Období realizace</w:t>
            </w:r>
          </w:p>
        </w:tc>
        <w:tc>
          <w:tcPr>
            <w:tcW w:w="2266" w:type="dxa"/>
          </w:tcPr>
          <w:p w:rsidR="006B221B" w:rsidP="003C48F7" w:rsidRDefault="003C48F7">
            <w:r>
              <w:t>Metodika realizace a její odborný garant</w:t>
            </w:r>
          </w:p>
        </w:tc>
        <w:tc>
          <w:tcPr>
            <w:tcW w:w="2266" w:type="dxa"/>
          </w:tcPr>
          <w:p w:rsidR="006B221B" w:rsidP="003C48F7" w:rsidRDefault="003C48F7">
            <w:r>
              <w:t>Metodika hodnocení a její odborný garant</w:t>
            </w:r>
          </w:p>
        </w:tc>
      </w:tr>
      <w:tr w:rsidR="003C48F7" w:rsidTr="003C48F7">
        <w:trPr>
          <w:cantSplit/>
          <w:jc w:val="center"/>
        </w:trPr>
        <w:tc>
          <w:tcPr>
            <w:tcW w:w="2265" w:type="dxa"/>
          </w:tcPr>
          <w:p w:rsidR="003C48F7" w:rsidP="003C48F7" w:rsidRDefault="003C48F7"/>
        </w:tc>
        <w:tc>
          <w:tcPr>
            <w:tcW w:w="2265" w:type="dxa"/>
          </w:tcPr>
          <w:p w:rsidR="003C48F7" w:rsidP="003C48F7" w:rsidRDefault="003C48F7"/>
        </w:tc>
        <w:tc>
          <w:tcPr>
            <w:tcW w:w="2266" w:type="dxa"/>
          </w:tcPr>
          <w:p w:rsidR="003C48F7" w:rsidP="003C48F7" w:rsidRDefault="003C48F7"/>
        </w:tc>
        <w:tc>
          <w:tcPr>
            <w:tcW w:w="2266" w:type="dxa"/>
          </w:tcPr>
          <w:p w:rsidR="003C48F7" w:rsidP="003C48F7" w:rsidRDefault="003C48F7"/>
        </w:tc>
      </w:tr>
    </w:tbl>
    <w:p w:rsidR="00EA79AC" w:rsidP="00EA79AC" w:rsidRDefault="00BD0D93">
      <w:pPr>
        <w:pStyle w:val="Nadpis2"/>
      </w:pPr>
      <w:bookmarkStart w:name="_Toc458966182" w:id="4"/>
      <w:r>
        <w:t>Evaluační etapy a výstupy, harmonogram evaluace</w:t>
      </w:r>
      <w:bookmarkEnd w:id="4"/>
      <w:r>
        <w:t xml:space="preserve"> </w:t>
      </w:r>
    </w:p>
    <w:p w:rsidRPr="00134404" w:rsidR="00134404" w:rsidP="00134404" w:rsidRDefault="00134404">
      <w:pPr>
        <w:pBdr>
          <w:top w:val="single" w:color="auto" w:sz="4" w:space="1"/>
          <w:left w:val="single" w:color="auto" w:sz="4" w:space="4"/>
          <w:bottom w:val="single" w:color="auto" w:sz="4" w:space="1"/>
          <w:right w:val="single" w:color="auto" w:sz="4" w:space="4"/>
        </w:pBdr>
        <w:jc w:val="both"/>
      </w:pPr>
      <w:r>
        <w:t xml:space="preserve">Evaluační výstupy lze rozlišit na povinné </w:t>
      </w:r>
      <w:r w:rsidR="003702F9">
        <w:t xml:space="preserve">(1-7) </w:t>
      </w:r>
      <w:r>
        <w:t>a nepovinné, na výstupy vznikající v rámci projektu</w:t>
      </w:r>
      <w:r w:rsidR="003702F9">
        <w:t xml:space="preserve"> (1-8)</w:t>
      </w:r>
      <w:r>
        <w:t xml:space="preserve"> a po jeho skončení</w:t>
      </w:r>
      <w:r w:rsidR="003702F9">
        <w:t xml:space="preserve"> </w:t>
      </w:r>
      <w:r>
        <w:t>a na výstupy s předepsanou strukturou (šablonou) a výstupy s projektově specifickou strukturou</w:t>
      </w:r>
      <w:r w:rsidR="003702F9">
        <w:t xml:space="preserve"> (3, 7-10). Projektově specifická struktura znamená, že výstup musí splnit stanovené informační nároky v odpovídající kvalitě, ale způsob tohoto splnění je konkretizován podle specifik daného projektu (např. evaluační otázky PEZ, externí oponentura metodiky intervence, obsah metodiky intervence atd.).</w:t>
      </w:r>
    </w:p>
    <w:p w:rsidR="00EA79AC" w:rsidP="00EA79AC" w:rsidRDefault="00EA79AC">
      <w:pPr>
        <w:tabs>
          <w:tab w:val="left" w:pos="5529"/>
        </w:tabs>
        <w:spacing w:after="0"/>
        <w:rPr>
          <w:sz w:val="20"/>
          <w:szCs w:val="20"/>
        </w:rPr>
      </w:pPr>
    </w:p>
    <w:p w:rsidR="00904DEB" w:rsidP="00EA79AC" w:rsidRDefault="00904DEB">
      <w:pPr>
        <w:tabs>
          <w:tab w:val="left" w:pos="5529"/>
        </w:tabs>
        <w:spacing w:after="0"/>
        <w:rPr>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764"/>
        <w:gridCol w:w="1337"/>
        <w:gridCol w:w="1271"/>
        <w:gridCol w:w="1403"/>
        <w:gridCol w:w="1287"/>
      </w:tblGrid>
      <w:tr w:rsidRPr="00CD3955" w:rsidR="00961FD5" w:rsidTr="00221392">
        <w:trPr>
          <w:jc w:val="center"/>
        </w:trPr>
        <w:tc>
          <w:tcPr>
            <w:tcW w:w="3764" w:type="dxa"/>
            <w:vMerge w:val="restart"/>
            <w:tcBorders>
              <w:top w:val="single" w:color="auto" w:sz="4" w:space="0"/>
              <w:left w:val="single" w:color="auto" w:sz="4" w:space="0"/>
              <w:right w:val="single" w:color="auto" w:sz="4" w:space="0"/>
            </w:tcBorders>
            <w:shd w:val="clear" w:color="auto" w:fill="auto"/>
          </w:tcPr>
          <w:p w:rsidRPr="00CD3955" w:rsidR="00961FD5" w:rsidP="00CD3955" w:rsidRDefault="00961FD5">
            <w:pPr>
              <w:tabs>
                <w:tab w:val="left" w:pos="5529"/>
              </w:tabs>
              <w:spacing w:after="0" w:line="240" w:lineRule="auto"/>
              <w:jc w:val="center"/>
              <w:rPr>
                <w:sz w:val="20"/>
                <w:szCs w:val="20"/>
              </w:rPr>
            </w:pPr>
            <w:r w:rsidRPr="00CD3955">
              <w:rPr>
                <w:sz w:val="20"/>
                <w:szCs w:val="20"/>
              </w:rPr>
              <w:lastRenderedPageBreak/>
              <w:t>Výstup</w:t>
            </w:r>
          </w:p>
        </w:tc>
        <w:tc>
          <w:tcPr>
            <w:tcW w:w="4011" w:type="dxa"/>
            <w:gridSpan w:val="3"/>
            <w:tcBorders>
              <w:top w:val="single" w:color="auto" w:sz="4" w:space="0"/>
              <w:left w:val="single" w:color="auto" w:sz="4" w:space="0"/>
              <w:bottom w:val="single" w:color="auto" w:sz="4" w:space="0"/>
              <w:right w:val="single" w:color="auto" w:sz="4" w:space="0"/>
            </w:tcBorders>
            <w:shd w:val="clear" w:color="auto" w:fill="auto"/>
          </w:tcPr>
          <w:p w:rsidR="00961FD5" w:rsidP="008E174B" w:rsidRDefault="00961FD5">
            <w:pPr>
              <w:tabs>
                <w:tab w:val="left" w:pos="5529"/>
              </w:tabs>
              <w:spacing w:after="0" w:line="240" w:lineRule="auto"/>
              <w:jc w:val="center"/>
              <w:rPr>
                <w:sz w:val="20"/>
                <w:szCs w:val="20"/>
              </w:rPr>
            </w:pPr>
            <w:r>
              <w:rPr>
                <w:sz w:val="20"/>
                <w:szCs w:val="20"/>
              </w:rPr>
              <w:t>Termíny předložení a schválení výstupů</w:t>
            </w:r>
          </w:p>
        </w:tc>
        <w:tc>
          <w:tcPr>
            <w:tcW w:w="1287" w:type="dxa"/>
            <w:vMerge w:val="restart"/>
            <w:tcBorders>
              <w:top w:val="single" w:color="auto" w:sz="4" w:space="0"/>
              <w:left w:val="single" w:color="auto" w:sz="4" w:space="0"/>
              <w:right w:val="single" w:color="auto" w:sz="4" w:space="0"/>
            </w:tcBorders>
            <w:shd w:val="clear" w:color="auto" w:fill="auto"/>
          </w:tcPr>
          <w:p w:rsidRPr="00CD3955" w:rsidR="00961FD5" w:rsidP="00CD3955" w:rsidRDefault="00961FD5">
            <w:pPr>
              <w:tabs>
                <w:tab w:val="left" w:pos="5529"/>
              </w:tabs>
              <w:spacing w:after="0" w:line="240" w:lineRule="auto"/>
              <w:jc w:val="center"/>
              <w:rPr>
                <w:sz w:val="20"/>
                <w:szCs w:val="20"/>
              </w:rPr>
            </w:pPr>
            <w:r>
              <w:rPr>
                <w:sz w:val="20"/>
                <w:szCs w:val="20"/>
              </w:rPr>
              <w:t>Výstup z</w:t>
            </w:r>
            <w:r w:rsidRPr="00CD3955">
              <w:rPr>
                <w:sz w:val="20"/>
                <w:szCs w:val="20"/>
              </w:rPr>
              <w:t>a období</w:t>
            </w:r>
          </w:p>
          <w:p w:rsidRPr="00CD3955" w:rsidR="00961FD5" w:rsidP="008E174B" w:rsidRDefault="00961FD5">
            <w:pPr>
              <w:tabs>
                <w:tab w:val="left" w:pos="5529"/>
              </w:tabs>
              <w:spacing w:after="0" w:line="240" w:lineRule="auto"/>
              <w:jc w:val="center"/>
              <w:rPr>
                <w:sz w:val="20"/>
                <w:szCs w:val="20"/>
              </w:rPr>
            </w:pPr>
            <w:r w:rsidRPr="00CD3955">
              <w:rPr>
                <w:sz w:val="20"/>
                <w:szCs w:val="20"/>
              </w:rPr>
              <w:t>(od-do)</w:t>
            </w:r>
          </w:p>
        </w:tc>
      </w:tr>
      <w:tr w:rsidRPr="00CD3955" w:rsidR="00961FD5" w:rsidTr="00221392">
        <w:trPr>
          <w:jc w:val="center"/>
        </w:trPr>
        <w:tc>
          <w:tcPr>
            <w:tcW w:w="3764" w:type="dxa"/>
            <w:vMerge/>
            <w:tcBorders>
              <w:left w:val="single" w:color="auto" w:sz="4" w:space="0"/>
              <w:bottom w:val="single" w:color="auto" w:sz="4" w:space="0"/>
              <w:right w:val="single" w:color="auto" w:sz="4" w:space="0"/>
            </w:tcBorders>
            <w:shd w:val="clear" w:color="auto" w:fill="F3F3F3"/>
          </w:tcPr>
          <w:p w:rsidRPr="00CD3955" w:rsidR="00961FD5" w:rsidP="00CD3955" w:rsidRDefault="00961FD5">
            <w:pPr>
              <w:tabs>
                <w:tab w:val="left" w:pos="5529"/>
              </w:tabs>
              <w:spacing w:after="0" w:line="240" w:lineRule="auto"/>
              <w:jc w:val="center"/>
              <w:rPr>
                <w:sz w:val="20"/>
                <w:szCs w:val="20"/>
              </w:rPr>
            </w:pPr>
          </w:p>
        </w:tc>
        <w:tc>
          <w:tcPr>
            <w:tcW w:w="1337" w:type="dxa"/>
            <w:tcBorders>
              <w:top w:val="single" w:color="auto" w:sz="4" w:space="0"/>
              <w:left w:val="single" w:color="auto" w:sz="4" w:space="0"/>
              <w:bottom w:val="single" w:color="auto" w:sz="4" w:space="0"/>
              <w:right w:val="single" w:color="auto" w:sz="4" w:space="0"/>
            </w:tcBorders>
            <w:shd w:val="clear" w:color="auto" w:fill="auto"/>
          </w:tcPr>
          <w:p w:rsidR="00961FD5" w:rsidP="008E174B" w:rsidRDefault="00961FD5">
            <w:pPr>
              <w:tabs>
                <w:tab w:val="left" w:pos="5529"/>
              </w:tabs>
              <w:spacing w:after="0" w:line="240" w:lineRule="auto"/>
              <w:jc w:val="center"/>
              <w:rPr>
                <w:sz w:val="20"/>
                <w:szCs w:val="20"/>
              </w:rPr>
            </w:pPr>
            <w:r>
              <w:rPr>
                <w:sz w:val="20"/>
                <w:szCs w:val="20"/>
              </w:rPr>
              <w:t>Plánovaný</w:t>
            </w:r>
          </w:p>
          <w:p w:rsidRPr="00CD3955" w:rsidR="00961FD5" w:rsidP="008E174B" w:rsidRDefault="00961FD5">
            <w:pPr>
              <w:tabs>
                <w:tab w:val="left" w:pos="5529"/>
              </w:tabs>
              <w:spacing w:after="0" w:line="240" w:lineRule="auto"/>
              <w:jc w:val="center"/>
              <w:rPr>
                <w:sz w:val="20"/>
                <w:szCs w:val="20"/>
              </w:rPr>
            </w:pPr>
            <w:r>
              <w:rPr>
                <w:sz w:val="20"/>
                <w:szCs w:val="20"/>
              </w:rPr>
              <w:t>termín</w:t>
            </w:r>
          </w:p>
        </w:tc>
        <w:tc>
          <w:tcPr>
            <w:tcW w:w="1271" w:type="dxa"/>
            <w:tcBorders>
              <w:top w:val="single" w:color="auto" w:sz="4" w:space="0"/>
              <w:left w:val="single" w:color="auto" w:sz="4" w:space="0"/>
              <w:bottom w:val="single" w:color="auto" w:sz="4" w:space="0"/>
              <w:right w:val="single" w:color="auto" w:sz="4" w:space="0"/>
            </w:tcBorders>
            <w:shd w:val="clear" w:color="auto" w:fill="auto"/>
          </w:tcPr>
          <w:p w:rsidR="00961FD5" w:rsidP="008E174B" w:rsidRDefault="00961FD5">
            <w:pPr>
              <w:tabs>
                <w:tab w:val="left" w:pos="5529"/>
              </w:tabs>
              <w:spacing w:after="0" w:line="240" w:lineRule="auto"/>
              <w:jc w:val="center"/>
              <w:rPr>
                <w:sz w:val="20"/>
                <w:szCs w:val="20"/>
              </w:rPr>
            </w:pPr>
            <w:r>
              <w:rPr>
                <w:sz w:val="20"/>
                <w:szCs w:val="20"/>
              </w:rPr>
              <w:t xml:space="preserve">Skutečný </w:t>
            </w:r>
          </w:p>
          <w:p w:rsidRPr="00CD3955" w:rsidR="00961FD5" w:rsidP="008E174B" w:rsidRDefault="00961FD5">
            <w:pPr>
              <w:tabs>
                <w:tab w:val="left" w:pos="5529"/>
              </w:tabs>
              <w:spacing w:after="0" w:line="240" w:lineRule="auto"/>
              <w:jc w:val="center"/>
              <w:rPr>
                <w:sz w:val="20"/>
                <w:szCs w:val="20"/>
              </w:rPr>
            </w:pPr>
            <w:r>
              <w:rPr>
                <w:sz w:val="20"/>
                <w:szCs w:val="20"/>
              </w:rPr>
              <w:t>termín</w:t>
            </w:r>
          </w:p>
        </w:tc>
        <w:tc>
          <w:tcPr>
            <w:tcW w:w="1403" w:type="dxa"/>
            <w:tcBorders>
              <w:top w:val="single" w:color="auto" w:sz="4" w:space="0"/>
              <w:left w:val="single" w:color="auto" w:sz="4" w:space="0"/>
              <w:bottom w:val="single" w:color="auto" w:sz="4" w:space="0"/>
              <w:right w:val="single" w:color="auto" w:sz="4" w:space="0"/>
            </w:tcBorders>
            <w:shd w:val="clear" w:color="auto" w:fill="auto"/>
          </w:tcPr>
          <w:p w:rsidRPr="00CD3955" w:rsidR="00961FD5" w:rsidP="008E174B" w:rsidRDefault="00961FD5">
            <w:pPr>
              <w:tabs>
                <w:tab w:val="left" w:pos="5529"/>
              </w:tabs>
              <w:spacing w:after="0" w:line="240" w:lineRule="auto"/>
              <w:jc w:val="center"/>
              <w:rPr>
                <w:sz w:val="20"/>
                <w:szCs w:val="20"/>
              </w:rPr>
            </w:pPr>
            <w:r>
              <w:rPr>
                <w:sz w:val="20"/>
                <w:szCs w:val="20"/>
              </w:rPr>
              <w:t>Schválení výstupu</w:t>
            </w:r>
            <w:r>
              <w:rPr>
                <w:rStyle w:val="Znakapoznpodarou"/>
                <w:sz w:val="20"/>
                <w:szCs w:val="20"/>
              </w:rPr>
              <w:footnoteReference w:id="2"/>
            </w:r>
          </w:p>
        </w:tc>
        <w:tc>
          <w:tcPr>
            <w:tcW w:w="1287" w:type="dxa"/>
            <w:vMerge/>
            <w:tcBorders>
              <w:left w:val="single" w:color="auto" w:sz="4" w:space="0"/>
              <w:bottom w:val="single" w:color="auto" w:sz="4" w:space="0"/>
              <w:right w:val="single" w:color="auto" w:sz="4" w:space="0"/>
            </w:tcBorders>
            <w:shd w:val="clear" w:color="auto" w:fill="F3F3F3"/>
          </w:tcPr>
          <w:p w:rsidRPr="00CD3955" w:rsidR="00961FD5" w:rsidP="00CD3955" w:rsidRDefault="00961FD5">
            <w:pPr>
              <w:tabs>
                <w:tab w:val="left" w:pos="5529"/>
              </w:tabs>
              <w:spacing w:after="0" w:line="240" w:lineRule="auto"/>
              <w:jc w:val="center"/>
              <w:rPr>
                <w:sz w:val="20"/>
                <w:szCs w:val="20"/>
              </w:rPr>
            </w:pPr>
          </w:p>
        </w:tc>
      </w:tr>
      <w:tr w:rsidRPr="00CD3955" w:rsidR="00961FD5"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961FD5" w:rsidP="00CD3955" w:rsidRDefault="00134404">
            <w:pPr>
              <w:tabs>
                <w:tab w:val="left" w:pos="5529"/>
              </w:tabs>
              <w:spacing w:after="0" w:line="240" w:lineRule="auto"/>
              <w:rPr>
                <w:sz w:val="20"/>
                <w:szCs w:val="20"/>
              </w:rPr>
            </w:pPr>
            <w:r>
              <w:rPr>
                <w:sz w:val="20"/>
                <w:szCs w:val="20"/>
              </w:rPr>
              <w:t xml:space="preserve">1. </w:t>
            </w:r>
            <w:r w:rsidRPr="00CD3955" w:rsidR="00961FD5">
              <w:rPr>
                <w:sz w:val="20"/>
                <w:szCs w:val="20"/>
              </w:rPr>
              <w:t>Evaluační plán (EP)</w:t>
            </w:r>
          </w:p>
        </w:tc>
        <w:tc>
          <w:tcPr>
            <w:tcW w:w="133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8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r>
      <w:tr w:rsidRPr="00CD3955" w:rsidR="00961FD5"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961FD5" w:rsidP="003C7C29" w:rsidRDefault="00134404">
            <w:pPr>
              <w:tabs>
                <w:tab w:val="left" w:pos="5529"/>
              </w:tabs>
              <w:spacing w:after="0" w:line="240" w:lineRule="auto"/>
              <w:rPr>
                <w:sz w:val="20"/>
                <w:szCs w:val="20"/>
              </w:rPr>
            </w:pPr>
            <w:r>
              <w:rPr>
                <w:sz w:val="20"/>
                <w:szCs w:val="20"/>
              </w:rPr>
              <w:t xml:space="preserve">2. </w:t>
            </w:r>
            <w:r w:rsidRPr="00CD3955" w:rsidR="00961FD5">
              <w:rPr>
                <w:sz w:val="20"/>
                <w:szCs w:val="20"/>
              </w:rPr>
              <w:t>Analýza výchozího stavu</w:t>
            </w:r>
            <w:r w:rsidR="00961FD5">
              <w:rPr>
                <w:sz w:val="20"/>
                <w:szCs w:val="20"/>
              </w:rPr>
              <w:t xml:space="preserve"> CS</w:t>
            </w:r>
            <w:r w:rsidRPr="00CD3955" w:rsidR="00961FD5">
              <w:rPr>
                <w:sz w:val="20"/>
                <w:szCs w:val="20"/>
              </w:rPr>
              <w:t xml:space="preserve"> (AVS)</w:t>
            </w:r>
          </w:p>
        </w:tc>
        <w:tc>
          <w:tcPr>
            <w:tcW w:w="133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8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r>
      <w:tr w:rsidRPr="00CD3955" w:rsidR="00961FD5"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961FD5" w:rsidP="00CD3955" w:rsidRDefault="00134404">
            <w:pPr>
              <w:tabs>
                <w:tab w:val="left" w:pos="5529"/>
              </w:tabs>
              <w:spacing w:after="0" w:line="240" w:lineRule="auto"/>
              <w:rPr>
                <w:sz w:val="20"/>
                <w:szCs w:val="20"/>
              </w:rPr>
            </w:pPr>
            <w:r>
              <w:rPr>
                <w:sz w:val="20"/>
                <w:szCs w:val="20"/>
              </w:rPr>
              <w:t xml:space="preserve">3. </w:t>
            </w:r>
            <w:r w:rsidRPr="00CD3955" w:rsidR="00961FD5">
              <w:rPr>
                <w:sz w:val="20"/>
                <w:szCs w:val="20"/>
              </w:rPr>
              <w:t>Průběžná evaluační zpráva 1 (PEZ 1)</w:t>
            </w:r>
            <w:r w:rsidRPr="00CD3955" w:rsidR="00961FD5">
              <w:rPr>
                <w:rStyle w:val="Znakapoznpodarou"/>
                <w:sz w:val="20"/>
                <w:szCs w:val="20"/>
              </w:rPr>
              <w:footnoteReference w:id="3"/>
            </w:r>
          </w:p>
        </w:tc>
        <w:tc>
          <w:tcPr>
            <w:tcW w:w="133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8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r>
      <w:tr w:rsidRPr="00CD3955" w:rsidR="00961FD5"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961FD5" w:rsidP="003C7C29" w:rsidRDefault="00134404">
            <w:pPr>
              <w:tabs>
                <w:tab w:val="left" w:pos="5529"/>
              </w:tabs>
              <w:spacing w:after="0" w:line="240" w:lineRule="auto"/>
              <w:rPr>
                <w:sz w:val="20"/>
                <w:szCs w:val="20"/>
              </w:rPr>
            </w:pPr>
            <w:r>
              <w:rPr>
                <w:sz w:val="20"/>
                <w:szCs w:val="20"/>
              </w:rPr>
              <w:t xml:space="preserve">4. </w:t>
            </w:r>
            <w:r w:rsidRPr="00CD3955" w:rsidR="00961FD5">
              <w:rPr>
                <w:sz w:val="20"/>
                <w:szCs w:val="20"/>
              </w:rPr>
              <w:t>Analýza cílového stavu</w:t>
            </w:r>
            <w:r w:rsidR="00961FD5">
              <w:rPr>
                <w:sz w:val="20"/>
                <w:szCs w:val="20"/>
              </w:rPr>
              <w:t xml:space="preserve"> CS</w:t>
            </w:r>
            <w:r w:rsidRPr="00CD3955" w:rsidR="00961FD5">
              <w:rPr>
                <w:sz w:val="20"/>
                <w:szCs w:val="20"/>
              </w:rPr>
              <w:t xml:space="preserve"> (ACS)</w:t>
            </w:r>
          </w:p>
        </w:tc>
        <w:tc>
          <w:tcPr>
            <w:tcW w:w="133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c>
          <w:tcPr>
            <w:tcW w:w="1287" w:type="dxa"/>
            <w:tcBorders>
              <w:top w:val="single" w:color="auto" w:sz="4" w:space="0"/>
              <w:left w:val="single" w:color="auto" w:sz="4" w:space="0"/>
              <w:bottom w:val="single" w:color="auto" w:sz="4" w:space="0"/>
              <w:right w:val="single" w:color="auto" w:sz="4" w:space="0"/>
            </w:tcBorders>
          </w:tcPr>
          <w:p w:rsidRPr="00CD3955" w:rsidR="00961FD5" w:rsidP="00CD3955" w:rsidRDefault="00961FD5">
            <w:pPr>
              <w:tabs>
                <w:tab w:val="left" w:pos="5529"/>
              </w:tabs>
              <w:spacing w:after="0" w:line="240" w:lineRule="auto"/>
              <w:rPr>
                <w:sz w:val="20"/>
                <w:szCs w:val="20"/>
              </w:rPr>
            </w:pPr>
          </w:p>
        </w:tc>
      </w:tr>
      <w:tr w:rsidRPr="00CD3955" w:rsidR="00221392"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221392" w:rsidP="006B221B" w:rsidRDefault="00134404">
            <w:pPr>
              <w:tabs>
                <w:tab w:val="left" w:pos="5529"/>
              </w:tabs>
              <w:spacing w:after="0" w:line="240" w:lineRule="auto"/>
              <w:rPr>
                <w:sz w:val="20"/>
                <w:szCs w:val="20"/>
              </w:rPr>
            </w:pPr>
            <w:r>
              <w:rPr>
                <w:sz w:val="20"/>
                <w:szCs w:val="20"/>
              </w:rPr>
              <w:t xml:space="preserve">5. </w:t>
            </w:r>
            <w:r w:rsidRPr="00CD3955" w:rsidR="00221392">
              <w:rPr>
                <w:sz w:val="20"/>
                <w:szCs w:val="20"/>
              </w:rPr>
              <w:t>Závěrečná evaluační zpráva (ZEZ)</w:t>
            </w:r>
          </w:p>
        </w:tc>
        <w:tc>
          <w:tcPr>
            <w:tcW w:w="1337"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87" w:type="dxa"/>
            <w:vMerge w:val="restart"/>
            <w:tcBorders>
              <w:top w:val="single" w:color="auto" w:sz="4" w:space="0"/>
              <w:left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r>
              <w:rPr>
                <w:rStyle w:val="Znakapoznpodarou"/>
                <w:sz w:val="20"/>
                <w:szCs w:val="20"/>
              </w:rPr>
              <w:footnoteReference w:id="4"/>
            </w:r>
          </w:p>
        </w:tc>
      </w:tr>
      <w:tr w:rsidRPr="00CD3955" w:rsidR="00221392" w:rsidTr="00221392">
        <w:trPr>
          <w:jc w:val="center"/>
        </w:trPr>
        <w:tc>
          <w:tcPr>
            <w:tcW w:w="3764" w:type="dxa"/>
            <w:tcBorders>
              <w:top w:val="single" w:color="auto" w:sz="4" w:space="0"/>
              <w:left w:val="single" w:color="auto" w:sz="4" w:space="0"/>
              <w:bottom w:val="single" w:color="auto" w:sz="4" w:space="0"/>
              <w:right w:val="single" w:color="auto" w:sz="4" w:space="0"/>
            </w:tcBorders>
          </w:tcPr>
          <w:p w:rsidR="00221392" w:rsidP="006B221B" w:rsidRDefault="00134404">
            <w:pPr>
              <w:tabs>
                <w:tab w:val="left" w:pos="5529"/>
              </w:tabs>
              <w:spacing w:after="0" w:line="240" w:lineRule="auto"/>
              <w:rPr>
                <w:sz w:val="20"/>
                <w:szCs w:val="20"/>
              </w:rPr>
            </w:pPr>
            <w:r>
              <w:rPr>
                <w:sz w:val="20"/>
                <w:szCs w:val="20"/>
              </w:rPr>
              <w:t xml:space="preserve">6. </w:t>
            </w:r>
            <w:r w:rsidR="00221392">
              <w:rPr>
                <w:sz w:val="20"/>
                <w:szCs w:val="20"/>
              </w:rPr>
              <w:t>Shrnutí intervence</w:t>
            </w:r>
          </w:p>
        </w:tc>
        <w:tc>
          <w:tcPr>
            <w:tcW w:w="1337"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87" w:type="dxa"/>
            <w:vMerge/>
            <w:tcBorders>
              <w:left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r>
      <w:tr w:rsidRPr="00CD3955" w:rsidR="00221392" w:rsidTr="00221392">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221392" w:rsidP="006B221B" w:rsidRDefault="00134404">
            <w:pPr>
              <w:tabs>
                <w:tab w:val="left" w:pos="5529"/>
              </w:tabs>
              <w:spacing w:after="0" w:line="240" w:lineRule="auto"/>
              <w:rPr>
                <w:sz w:val="20"/>
                <w:szCs w:val="20"/>
              </w:rPr>
            </w:pPr>
            <w:r>
              <w:rPr>
                <w:sz w:val="20"/>
                <w:szCs w:val="20"/>
              </w:rPr>
              <w:t xml:space="preserve">7. </w:t>
            </w:r>
            <w:r w:rsidR="00221392">
              <w:rPr>
                <w:sz w:val="20"/>
                <w:szCs w:val="20"/>
              </w:rPr>
              <w:t xml:space="preserve">Metodika intervence </w:t>
            </w:r>
          </w:p>
        </w:tc>
        <w:tc>
          <w:tcPr>
            <w:tcW w:w="1337"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87" w:type="dxa"/>
            <w:vMerge/>
            <w:tcBorders>
              <w:left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r>
      <w:tr w:rsidRPr="00CD3955" w:rsidR="00221392" w:rsidTr="00134404">
        <w:trPr>
          <w:jc w:val="center"/>
        </w:trPr>
        <w:tc>
          <w:tcPr>
            <w:tcW w:w="3764" w:type="dxa"/>
            <w:tcBorders>
              <w:top w:val="single" w:color="auto" w:sz="4" w:space="0"/>
              <w:left w:val="single" w:color="auto" w:sz="4" w:space="0"/>
              <w:bottom w:val="single" w:color="auto" w:sz="4" w:space="0"/>
              <w:right w:val="single" w:color="auto" w:sz="4" w:space="0"/>
            </w:tcBorders>
          </w:tcPr>
          <w:p w:rsidRPr="00CD3955" w:rsidR="00221392" w:rsidP="006B221B" w:rsidRDefault="00134404">
            <w:pPr>
              <w:tabs>
                <w:tab w:val="left" w:pos="5529"/>
              </w:tabs>
              <w:spacing w:after="0" w:line="240" w:lineRule="auto"/>
              <w:rPr>
                <w:sz w:val="20"/>
                <w:szCs w:val="20"/>
              </w:rPr>
            </w:pPr>
            <w:r>
              <w:rPr>
                <w:sz w:val="20"/>
                <w:szCs w:val="20"/>
              </w:rPr>
              <w:t xml:space="preserve">8. </w:t>
            </w:r>
            <w:r w:rsidR="00221392">
              <w:rPr>
                <w:sz w:val="20"/>
                <w:szCs w:val="20"/>
              </w:rPr>
              <w:t>Externí oponentura metodiky</w:t>
            </w:r>
            <w:r>
              <w:rPr>
                <w:rStyle w:val="Znakapoznpodarou"/>
                <w:sz w:val="20"/>
                <w:szCs w:val="20"/>
              </w:rPr>
              <w:footnoteReference w:id="5"/>
            </w:r>
          </w:p>
        </w:tc>
        <w:tc>
          <w:tcPr>
            <w:tcW w:w="1337"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c>
          <w:tcPr>
            <w:tcW w:w="1287" w:type="dxa"/>
            <w:vMerge/>
            <w:tcBorders>
              <w:left w:val="single" w:color="auto" w:sz="4" w:space="0"/>
              <w:right w:val="single" w:color="auto" w:sz="4" w:space="0"/>
            </w:tcBorders>
          </w:tcPr>
          <w:p w:rsidRPr="00CD3955" w:rsidR="00221392" w:rsidP="006B221B" w:rsidRDefault="00221392">
            <w:pPr>
              <w:tabs>
                <w:tab w:val="left" w:pos="5529"/>
              </w:tabs>
              <w:spacing w:after="0" w:line="240" w:lineRule="auto"/>
              <w:rPr>
                <w:sz w:val="20"/>
                <w:szCs w:val="20"/>
              </w:rPr>
            </w:pPr>
          </w:p>
        </w:tc>
      </w:tr>
      <w:tr w:rsidRPr="00CD3955" w:rsidR="00134404" w:rsidTr="00134404">
        <w:trPr>
          <w:jc w:val="center"/>
        </w:trPr>
        <w:tc>
          <w:tcPr>
            <w:tcW w:w="3764" w:type="dxa"/>
            <w:tcBorders>
              <w:top w:val="single" w:color="auto" w:sz="4" w:space="0"/>
              <w:left w:val="single" w:color="auto" w:sz="4" w:space="0"/>
              <w:bottom w:val="single" w:color="auto" w:sz="4" w:space="0"/>
              <w:right w:val="single" w:color="auto" w:sz="4" w:space="0"/>
            </w:tcBorders>
          </w:tcPr>
          <w:p w:rsidR="00134404" w:rsidP="006B221B" w:rsidRDefault="00134404">
            <w:pPr>
              <w:tabs>
                <w:tab w:val="left" w:pos="5529"/>
              </w:tabs>
              <w:spacing w:after="0" w:line="240" w:lineRule="auto"/>
              <w:rPr>
                <w:sz w:val="20"/>
                <w:szCs w:val="20"/>
              </w:rPr>
            </w:pPr>
            <w:r>
              <w:rPr>
                <w:sz w:val="20"/>
                <w:szCs w:val="20"/>
              </w:rPr>
              <w:t>9. Evaluační výstupy po skončení projektu</w:t>
            </w:r>
            <w:r>
              <w:rPr>
                <w:rStyle w:val="Znakapoznpodarou"/>
                <w:sz w:val="20"/>
                <w:szCs w:val="20"/>
              </w:rPr>
              <w:footnoteReference w:id="6"/>
            </w:r>
          </w:p>
        </w:tc>
        <w:tc>
          <w:tcPr>
            <w:tcW w:w="1337"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287" w:type="dxa"/>
            <w:tcBorders>
              <w:left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r>
      <w:tr w:rsidRPr="00CD3955" w:rsidR="00134404" w:rsidTr="00221392">
        <w:trPr>
          <w:jc w:val="center"/>
        </w:trPr>
        <w:tc>
          <w:tcPr>
            <w:tcW w:w="3764" w:type="dxa"/>
            <w:tcBorders>
              <w:top w:val="single" w:color="auto" w:sz="4" w:space="0"/>
              <w:left w:val="single" w:color="auto" w:sz="4" w:space="0"/>
              <w:bottom w:val="single" w:color="auto" w:sz="4" w:space="0"/>
              <w:right w:val="single" w:color="auto" w:sz="4" w:space="0"/>
            </w:tcBorders>
          </w:tcPr>
          <w:p w:rsidR="00134404" w:rsidP="006B221B" w:rsidRDefault="00134404">
            <w:pPr>
              <w:tabs>
                <w:tab w:val="left" w:pos="5529"/>
              </w:tabs>
              <w:spacing w:after="0" w:line="240" w:lineRule="auto"/>
              <w:rPr>
                <w:sz w:val="20"/>
                <w:szCs w:val="20"/>
              </w:rPr>
            </w:pPr>
            <w:r>
              <w:rPr>
                <w:sz w:val="20"/>
                <w:szCs w:val="20"/>
              </w:rPr>
              <w:t>10. Další evaluační výstupy dle specifikace</w:t>
            </w:r>
          </w:p>
        </w:tc>
        <w:tc>
          <w:tcPr>
            <w:tcW w:w="1337"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271"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403" w:type="dxa"/>
            <w:tcBorders>
              <w:top w:val="single" w:color="auto" w:sz="4" w:space="0"/>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c>
          <w:tcPr>
            <w:tcW w:w="1287" w:type="dxa"/>
            <w:tcBorders>
              <w:left w:val="single" w:color="auto" w:sz="4" w:space="0"/>
              <w:bottom w:val="single" w:color="auto" w:sz="4" w:space="0"/>
              <w:right w:val="single" w:color="auto" w:sz="4" w:space="0"/>
            </w:tcBorders>
          </w:tcPr>
          <w:p w:rsidRPr="00CD3955" w:rsidR="00134404" w:rsidP="006B221B" w:rsidRDefault="00134404">
            <w:pPr>
              <w:tabs>
                <w:tab w:val="left" w:pos="5529"/>
              </w:tabs>
              <w:spacing w:after="0" w:line="240" w:lineRule="auto"/>
              <w:rPr>
                <w:sz w:val="20"/>
                <w:szCs w:val="20"/>
              </w:rPr>
            </w:pPr>
          </w:p>
        </w:tc>
      </w:tr>
    </w:tbl>
    <w:p w:rsidR="00100C71" w:rsidP="00783F72" w:rsidRDefault="00100C71">
      <w:pPr>
        <w:spacing w:after="0"/>
      </w:pPr>
    </w:p>
    <w:p w:rsidRPr="00783F72" w:rsidR="00783F72" w:rsidP="00100C71" w:rsidRDefault="00783F72">
      <w:pPr>
        <w:rPr>
          <w:u w:val="single"/>
        </w:rPr>
      </w:pPr>
      <w:r>
        <w:rPr>
          <w:u w:val="single"/>
        </w:rPr>
        <w:t>Předmět</w:t>
      </w:r>
      <w:r w:rsidRPr="00783F72">
        <w:rPr>
          <w:u w:val="single"/>
        </w:rPr>
        <w:t xml:space="preserve"> průběžných evaluačních zpráv</w:t>
      </w:r>
    </w:p>
    <w:p w:rsidR="008B6E0B" w:rsidP="00F12932" w:rsidRDefault="000604C7">
      <w:r>
        <w:t>Průběžná evaluační zpráva</w:t>
      </w:r>
      <w:r w:rsidR="00D35AB2">
        <w:t xml:space="preserve"> 1:</w:t>
      </w:r>
      <w:r w:rsidR="00783F72">
        <w:rPr>
          <w:rStyle w:val="Znakapoznpodarou"/>
        </w:rPr>
        <w:footnoteReference w:id="7"/>
      </w:r>
    </w:p>
    <w:p w:rsidR="00BD0D93" w:rsidP="00A6735E" w:rsidRDefault="00BD0D93">
      <w:pPr>
        <w:pStyle w:val="Nadpis1"/>
      </w:pPr>
      <w:r>
        <w:rPr>
          <w:i/>
          <w:sz w:val="20"/>
          <w:szCs w:val="20"/>
        </w:rPr>
        <w:br w:type="page"/>
      </w:r>
      <w:bookmarkStart w:name="_Toc458966183" w:id="5"/>
      <w:r>
        <w:lastRenderedPageBreak/>
        <w:t xml:space="preserve">II. </w:t>
      </w:r>
      <w:r w:rsidRPr="009B0AC1">
        <w:t xml:space="preserve">Klíčové charakteristiky </w:t>
      </w:r>
      <w:r w:rsidR="00434C4F">
        <w:t>intervence</w:t>
      </w:r>
      <w:r w:rsidRPr="009B0AC1">
        <w:t xml:space="preserve"> a její evaluace</w:t>
      </w:r>
      <w:bookmarkEnd w:id="5"/>
    </w:p>
    <w:p w:rsidR="002F5315" w:rsidP="002F5315" w:rsidRDefault="002F5315">
      <w:pPr>
        <w:jc w:val="both"/>
      </w:pPr>
      <w:r>
        <w:t>Struktura návrhu evaluačního plánu zahrnuje základní hlediska evaluace: analýzu problému, teorii změny, hodnocení přínosu a impaktu intervence a předpoklady udržitelnosti</w:t>
      </w:r>
      <w:r w:rsidR="00172207">
        <w:t xml:space="preserve">, </w:t>
      </w:r>
      <w:r>
        <w:t>šíření</w:t>
      </w:r>
      <w:r w:rsidR="00172207">
        <w:t xml:space="preserve"> a systémové změny</w:t>
      </w:r>
      <w:r>
        <w:t xml:space="preserve">. </w:t>
      </w:r>
    </w:p>
    <w:p w:rsidRPr="002F5315" w:rsidR="00567921" w:rsidP="00567921" w:rsidRDefault="00567921">
      <w:pPr>
        <w:pBdr>
          <w:top w:val="single" w:color="auto" w:sz="4" w:space="1"/>
          <w:left w:val="single" w:color="auto" w:sz="4" w:space="4"/>
          <w:bottom w:val="single" w:color="auto" w:sz="4" w:space="1"/>
          <w:right w:val="single" w:color="auto" w:sz="4" w:space="4"/>
        </w:pBdr>
        <w:jc w:val="both"/>
      </w:pPr>
      <w:r>
        <w:t xml:space="preserve">Používané základní pojmy a způsob jejich aplikace stanovuje metodická příloha (MP). </w:t>
      </w:r>
      <w:r>
        <w:t>V textu EP jsou uváděny pouze základní informace</w:t>
      </w:r>
      <w:r>
        <w:t xml:space="preserve"> o aplikaci, podrobné specifikace jsou obsaženy v přílohách k EP, které musí být číslovány a v textu EP je na ně odkazováno. Samostatný dokument představuje analýza výchozího/cílového stavu. Požadováno je vždy objasnění metodik používaných při realizaci intervence a jejím hodnocení a uvedení jejich znalostních zdrojů. </w:t>
      </w:r>
      <w:r>
        <w:t>Zdroje musí být odpovídajícím způsobem citovány tak, aby byly uváděné informace jednoznačně dohledatelné. Kvalita</w:t>
      </w:r>
      <w:r>
        <w:t xml:space="preserve"> vytvořených</w:t>
      </w:r>
      <w:r>
        <w:t xml:space="preserve"> analýz musí odpovídat dosaženému stavu poznání</w:t>
      </w:r>
      <w:r>
        <w:t xml:space="preserve">. </w:t>
      </w:r>
    </w:p>
    <w:p w:rsidRPr="00FF0924" w:rsidR="00BD0D93" w:rsidP="00F93B32" w:rsidRDefault="00BD0D93">
      <w:pPr>
        <w:pStyle w:val="Nadpis2"/>
        <w:spacing w:before="360"/>
        <w:ind w:left="431" w:hanging="431"/>
      </w:pPr>
      <w:bookmarkStart w:name="_Toc458966184" w:id="6"/>
      <w:r w:rsidRPr="00CF73A9">
        <w:t>Analýza problému a výchozího stavu, který má být změněn</w:t>
      </w:r>
      <w:bookmarkEnd w:id="6"/>
    </w:p>
    <w:p w:rsidR="00BD0D93" w:rsidP="00FF0924" w:rsidRDefault="00BD0D93">
      <w:pPr>
        <w:pStyle w:val="Nadpis3"/>
      </w:pPr>
      <w:bookmarkStart w:name="_Toc458966185" w:id="7"/>
      <w:r w:rsidRPr="00FF0924">
        <w:t xml:space="preserve">Problém, který </w:t>
      </w:r>
      <w:r w:rsidR="00A44F72">
        <w:t>interven</w:t>
      </w:r>
      <w:r w:rsidRPr="00FF0924">
        <w:t>ce řeší, jeho příčiny a dopady</w:t>
      </w:r>
      <w:bookmarkEnd w:id="7"/>
      <w:r w:rsidRPr="00FF0924">
        <w:t xml:space="preserve">  </w:t>
      </w:r>
    </w:p>
    <w:p w:rsidRPr="003D4CF8" w:rsidR="003D4CF8" w:rsidP="003D4CF8" w:rsidRDefault="003D4CF8">
      <w:pPr>
        <w:pBdr>
          <w:top w:val="single" w:color="auto" w:sz="4" w:space="1"/>
          <w:left w:val="single" w:color="auto" w:sz="4" w:space="4"/>
          <w:bottom w:val="single" w:color="auto" w:sz="4" w:space="1"/>
          <w:right w:val="single" w:color="auto" w:sz="4" w:space="4"/>
        </w:pBdr>
        <w:jc w:val="both"/>
      </w:pPr>
      <w:r>
        <w:t xml:space="preserve">Intervence je zdůvodněna problémem, který vyžaduje řešení. Analýza problému identifikuje jeho příčiny, které strukturuje do řetězců od výchozích do bezprostředních příčin. Analýza je založena na dostupných znalostních zdrojích a na případné identifikaci faktorů specifických pro danou intervenci. Problém musí být formulován dostatečně konkrétně, aby bylo možné stanovit jeho význam a rozsah. </w:t>
      </w:r>
    </w:p>
    <w:p w:rsidR="00F12932" w:rsidP="00FF0924" w:rsidRDefault="00BD0D93">
      <w:pPr>
        <w:pStyle w:val="Nadpis4"/>
      </w:pPr>
      <w:bookmarkStart w:name="_Ref458941774" w:id="8"/>
      <w:r w:rsidRPr="00FF0924">
        <w:t>Jaký je klíčový problém</w:t>
      </w:r>
      <w:r w:rsidR="002541D3">
        <w:t xml:space="preserve"> CS</w:t>
      </w:r>
      <w:r w:rsidR="008E174B">
        <w:t>/KOM</w:t>
      </w:r>
      <w:r w:rsidRPr="00FF0924">
        <w:t xml:space="preserve">, který </w:t>
      </w:r>
      <w:r w:rsidR="00A44F72">
        <w:t>interven</w:t>
      </w:r>
      <w:r w:rsidRPr="00FF0924">
        <w:t>ce řeš</w:t>
      </w:r>
      <w:r w:rsidR="00CB2B0B">
        <w:t>í</w:t>
      </w:r>
      <w:r w:rsidRPr="00FF0924">
        <w:t>?</w:t>
      </w:r>
      <w:bookmarkEnd w:id="8"/>
      <w:r w:rsidRPr="00FF0924">
        <w:t xml:space="preserve"> </w:t>
      </w:r>
    </w:p>
    <w:p w:rsidRPr="00F374B9" w:rsidR="00F374B9" w:rsidP="00F374B9" w:rsidRDefault="00F374B9">
      <w:pPr>
        <w:pBdr>
          <w:top w:val="single" w:color="auto" w:sz="4" w:space="1"/>
          <w:left w:val="single" w:color="auto" w:sz="4" w:space="4"/>
          <w:bottom w:val="single" w:color="auto" w:sz="4" w:space="1"/>
          <w:right w:val="single" w:color="auto" w:sz="4" w:space="4"/>
        </w:pBdr>
        <w:jc w:val="both"/>
      </w:pPr>
      <w:r>
        <w:t>Problém je definován tak, aby byl jeho význam a rozsah měřitelný a tedy bylo hodnotitelné jeho řešení.</w:t>
      </w:r>
    </w:p>
    <w:p w:rsidR="00F12932" w:rsidP="00FF0924" w:rsidRDefault="004F2EB8">
      <w:pPr>
        <w:pStyle w:val="Nadpis4"/>
      </w:pPr>
      <w:r>
        <w:t>J</w:t>
      </w:r>
      <w:r w:rsidRPr="003C0D5D">
        <w:t>aký je význam a rozsah řešeného problému</w:t>
      </w:r>
      <w:r>
        <w:t xml:space="preserve"> (v lokalitě, regionu, případně na národní úrovni)</w:t>
      </w:r>
      <w:r w:rsidRPr="003C0D5D">
        <w:t>?</w:t>
      </w:r>
    </w:p>
    <w:p w:rsidRPr="00F374B9" w:rsidR="00F374B9" w:rsidP="00104FDF" w:rsidRDefault="00A512DD">
      <w:pPr>
        <w:pBdr>
          <w:top w:val="single" w:color="auto" w:sz="4" w:space="1"/>
          <w:left w:val="single" w:color="auto" w:sz="4" w:space="4"/>
          <w:bottom w:val="single" w:color="auto" w:sz="4" w:space="1"/>
          <w:right w:val="single" w:color="auto" w:sz="4" w:space="4"/>
        </w:pBdr>
        <w:jc w:val="both"/>
      </w:pPr>
      <w:r>
        <w:t>Podle jakých ukazatelů je význam a rozsah problému měřen a jaké jsou</w:t>
      </w:r>
      <w:r w:rsidR="00104FDF">
        <w:t xml:space="preserve"> aktuální</w:t>
      </w:r>
      <w:r>
        <w:t xml:space="preserve"> údaje o tomto významu a rozsahu.</w:t>
      </w:r>
    </w:p>
    <w:p w:rsidR="00BD0D93" w:rsidP="00FF0924" w:rsidRDefault="00BD0D93">
      <w:pPr>
        <w:pStyle w:val="Nadpis4"/>
      </w:pPr>
      <w:r w:rsidRPr="00545CE6">
        <w:t>Jaké jsou</w:t>
      </w:r>
      <w:r w:rsidR="00BE3AB1">
        <w:t xml:space="preserve"> </w:t>
      </w:r>
      <w:r w:rsidRPr="00545CE6">
        <w:t>příčiny</w:t>
      </w:r>
      <w:r w:rsidR="00BE3AB1">
        <w:t xml:space="preserve"> a dopady</w:t>
      </w:r>
      <w:r w:rsidRPr="00545CE6">
        <w:t xml:space="preserve"> klíčového problému?</w:t>
      </w:r>
    </w:p>
    <w:p w:rsidRPr="00F374B9" w:rsidR="00F374B9" w:rsidP="00F374B9" w:rsidRDefault="00F374B9">
      <w:pPr>
        <w:pBdr>
          <w:top w:val="single" w:color="auto" w:sz="4" w:space="1"/>
          <w:left w:val="single" w:color="auto" w:sz="4" w:space="4"/>
          <w:bottom w:val="single" w:color="auto" w:sz="4" w:space="1"/>
          <w:right w:val="single" w:color="auto" w:sz="4" w:space="4"/>
        </w:pBdr>
        <w:jc w:val="both"/>
      </w:pPr>
      <w:r>
        <w:t>K analýze a prezentaci je používán strom příčin a dopadů</w:t>
      </w:r>
      <w:r w:rsidR="00933477">
        <w:t xml:space="preserve"> dle metodické přílohy (MP)</w:t>
      </w:r>
      <w:r>
        <w:t>. V textu EP uveďte pro názornost pouze úroveň bezprostředních příčin a bezprostředních dopadů, kompletní strom nebo stromy uveďte v příloze k EP.</w:t>
      </w:r>
    </w:p>
    <w:p w:rsidR="00BE3AB1" w:rsidP="00F12932" w:rsidRDefault="00BE3AB1">
      <w:pPr>
        <w:pStyle w:val="Nadpis4"/>
        <w:rPr>
          <w:szCs w:val="20"/>
        </w:rPr>
      </w:pPr>
      <w:r>
        <w:t>Z jakých zdrojů vychází analýza problému</w:t>
      </w:r>
      <w:r w:rsidR="004F2EB8">
        <w:t xml:space="preserve"> a identifikace jeho rozsahu a významu</w:t>
      </w:r>
      <w:r>
        <w:t>?</w:t>
      </w:r>
      <w:r w:rsidRPr="00BB55C0" w:rsidR="00F12932">
        <w:rPr>
          <w:szCs w:val="20"/>
        </w:rPr>
        <w:t xml:space="preserve"> </w:t>
      </w:r>
    </w:p>
    <w:p w:rsidRPr="00A512DD" w:rsidR="00A512DD" w:rsidP="00A512DD" w:rsidRDefault="00A512DD">
      <w:pPr>
        <w:pBdr>
          <w:top w:val="single" w:color="auto" w:sz="4" w:space="1"/>
          <w:left w:val="single" w:color="auto" w:sz="4" w:space="4"/>
          <w:bottom w:val="single" w:color="auto" w:sz="4" w:space="1"/>
          <w:right w:val="single" w:color="auto" w:sz="4" w:space="4"/>
        </w:pBdr>
        <w:jc w:val="both"/>
      </w:pPr>
      <w:r>
        <w:t>Uveďte přehled znalostních zdrojů, z nichž vychází informace v částech 3.1.1 – 3.1.3. V textu EP uveďte pouze základní přehled, podrobnou specifikaci</w:t>
      </w:r>
      <w:r w:rsidR="003D4CF8">
        <w:t xml:space="preserve"> zdrojů prezentujte</w:t>
      </w:r>
      <w:r>
        <w:t xml:space="preserve"> v příloze k EP.</w:t>
      </w:r>
    </w:p>
    <w:p w:rsidR="00101264" w:rsidP="00101264" w:rsidRDefault="00101264">
      <w:pPr>
        <w:pStyle w:val="Nadpis3"/>
      </w:pPr>
      <w:bookmarkStart w:name="_Toc458966186" w:id="9"/>
      <w:r>
        <w:t>Analýza výchozího/cílového stavu</w:t>
      </w:r>
      <w:bookmarkEnd w:id="9"/>
    </w:p>
    <w:p w:rsidRPr="00B2460B" w:rsidR="00B2460B" w:rsidP="00B2460B" w:rsidRDefault="00B2460B">
      <w:pPr>
        <w:pBdr>
          <w:top w:val="single" w:color="auto" w:sz="4" w:space="1"/>
          <w:left w:val="single" w:color="auto" w:sz="4" w:space="4"/>
          <w:bottom w:val="single" w:color="auto" w:sz="4" w:space="1"/>
          <w:right w:val="single" w:color="auto" w:sz="4" w:space="4"/>
        </w:pBdr>
        <w:jc w:val="both"/>
      </w:pPr>
      <w:r>
        <w:t xml:space="preserve">Analýza výchozího stavu je klíčový zdroj pro evaluaci, která srovnává stav cílový se stavem výchozím. Zásadní podmínkou kvalitní evaluace je kvalita dat, na jejichž základě je analýza vytvořena, a kvalita metodiky, podle níž jsou data sbírána a zpracovávána. Analýza výchozího/cílového stavu je samostatným evaluačním výstupem, v EP jsou uvedeny pouze základní údaje. </w:t>
      </w:r>
    </w:p>
    <w:p w:rsidR="00BD0D93" w:rsidP="00F12932" w:rsidRDefault="008632F0">
      <w:pPr>
        <w:pStyle w:val="Nadpis4"/>
        <w:jc w:val="both"/>
      </w:pPr>
      <w:r>
        <w:t xml:space="preserve">Podle jakých ukazatelů je měřen </w:t>
      </w:r>
      <w:r w:rsidRPr="00545CE6" w:rsidR="00BD0D93">
        <w:t>výchozí</w:t>
      </w:r>
      <w:r w:rsidR="00BE3AB1">
        <w:t>/cílový</w:t>
      </w:r>
      <w:r w:rsidRPr="00545CE6" w:rsidR="00BD0D93">
        <w:t xml:space="preserve"> stav</w:t>
      </w:r>
      <w:r>
        <w:t xml:space="preserve"> CS</w:t>
      </w:r>
      <w:r w:rsidR="00F12932">
        <w:t>/KOM</w:t>
      </w:r>
      <w:r w:rsidRPr="00545CE6" w:rsidR="00BD0D93">
        <w:t>?</w:t>
      </w:r>
    </w:p>
    <w:p w:rsidRPr="00B9109B" w:rsidR="00BD0D93" w:rsidP="00933477" w:rsidRDefault="002541D3">
      <w:pPr>
        <w:pBdr>
          <w:top w:val="single" w:color="auto" w:sz="4" w:space="1"/>
          <w:left w:val="single" w:color="auto" w:sz="4" w:space="4"/>
          <w:bottom w:val="single" w:color="auto" w:sz="4" w:space="1"/>
          <w:right w:val="single" w:color="auto" w:sz="4" w:space="4"/>
        </w:pBdr>
        <w:spacing w:before="120"/>
        <w:jc w:val="both"/>
        <w:rPr>
          <w:sz w:val="20"/>
          <w:szCs w:val="20"/>
        </w:rPr>
      </w:pPr>
      <w:r>
        <w:rPr>
          <w:sz w:val="20"/>
          <w:szCs w:val="20"/>
        </w:rPr>
        <w:t>Doplňte počty řádků dle počtu ukazatelů.</w:t>
      </w:r>
      <w:r w:rsidR="00933477">
        <w:rPr>
          <w:sz w:val="20"/>
          <w:szCs w:val="20"/>
        </w:rPr>
        <w:t xml:space="preserve"> V textu EP uveďte pouze základní skupiny ukazatelů, jejich podrobný seznam je obsažen v metodice </w:t>
      </w:r>
      <w:r w:rsidR="00654CDC">
        <w:rPr>
          <w:sz w:val="20"/>
          <w:szCs w:val="20"/>
        </w:rPr>
        <w:t>AVS/ACS</w:t>
      </w:r>
      <w:r w:rsidR="00933477">
        <w:rPr>
          <w:sz w:val="20"/>
          <w:szCs w:val="20"/>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85" w:type="dxa"/>
          <w:right w:w="85" w:type="dxa"/>
        </w:tblCellMar>
        <w:tblLook w:firstRow="1" w:lastRow="0" w:firstColumn="1" w:lastColumn="0" w:noHBand="0" w:noVBand="0" w:val="00A0"/>
      </w:tblPr>
      <w:tblGrid>
        <w:gridCol w:w="986"/>
        <w:gridCol w:w="3566"/>
        <w:gridCol w:w="4510"/>
      </w:tblGrid>
      <w:tr w:rsidRPr="00CD3955" w:rsidR="00BE3AB1" w:rsidTr="00F12932">
        <w:trPr>
          <w:jc w:val="center"/>
        </w:trPr>
        <w:tc>
          <w:tcPr>
            <w:tcW w:w="986" w:type="dxa"/>
            <w:tcBorders>
              <w:top w:val="single" w:color="auto" w:sz="4" w:space="0"/>
              <w:left w:val="single" w:color="auto" w:sz="4" w:space="0"/>
              <w:bottom w:val="single" w:color="auto" w:sz="4" w:space="0"/>
              <w:right w:val="single" w:color="auto" w:sz="4" w:space="0"/>
            </w:tcBorders>
            <w:shd w:val="clear" w:color="auto" w:fill="F3F3F3"/>
          </w:tcPr>
          <w:p w:rsidRPr="00CD3955" w:rsidR="00BE3AB1" w:rsidP="00CD3955" w:rsidRDefault="00BE3AB1">
            <w:pPr>
              <w:spacing w:after="0" w:line="240" w:lineRule="auto"/>
              <w:jc w:val="both"/>
              <w:rPr>
                <w:sz w:val="20"/>
                <w:szCs w:val="20"/>
              </w:rPr>
            </w:pPr>
            <w:r w:rsidRPr="00CD3955">
              <w:rPr>
                <w:sz w:val="20"/>
                <w:szCs w:val="20"/>
              </w:rPr>
              <w:lastRenderedPageBreak/>
              <w:t xml:space="preserve">Kód </w:t>
            </w:r>
          </w:p>
        </w:tc>
        <w:tc>
          <w:tcPr>
            <w:tcW w:w="3566" w:type="dxa"/>
            <w:tcBorders>
              <w:top w:val="single" w:color="auto" w:sz="4" w:space="0"/>
              <w:left w:val="single" w:color="auto" w:sz="4" w:space="0"/>
              <w:bottom w:val="single" w:color="auto" w:sz="4" w:space="0"/>
              <w:right w:val="single" w:color="auto" w:sz="4" w:space="0"/>
            </w:tcBorders>
            <w:shd w:val="clear" w:color="auto" w:fill="F3F3F3"/>
          </w:tcPr>
          <w:p w:rsidRPr="00CD3955" w:rsidR="00BE3AB1" w:rsidP="00CD3955" w:rsidRDefault="00BE3AB1">
            <w:pPr>
              <w:spacing w:after="0" w:line="240" w:lineRule="auto"/>
              <w:jc w:val="both"/>
              <w:rPr>
                <w:sz w:val="20"/>
                <w:szCs w:val="20"/>
              </w:rPr>
            </w:pPr>
            <w:r w:rsidRPr="00CD3955">
              <w:rPr>
                <w:sz w:val="20"/>
                <w:szCs w:val="20"/>
              </w:rPr>
              <w:t>Ukazatel</w:t>
            </w:r>
          </w:p>
        </w:tc>
        <w:tc>
          <w:tcPr>
            <w:tcW w:w="4510" w:type="dxa"/>
            <w:tcBorders>
              <w:top w:val="single" w:color="auto" w:sz="4" w:space="0"/>
              <w:left w:val="single" w:color="auto" w:sz="4" w:space="0"/>
              <w:bottom w:val="single" w:color="auto" w:sz="4" w:space="0"/>
              <w:right w:val="single" w:color="auto" w:sz="4" w:space="0"/>
            </w:tcBorders>
            <w:shd w:val="clear" w:color="auto" w:fill="F3F3F3"/>
          </w:tcPr>
          <w:p w:rsidRPr="00CD3955" w:rsidR="00BE3AB1" w:rsidP="00CD3955" w:rsidRDefault="00BE3AB1">
            <w:pPr>
              <w:spacing w:after="0" w:line="240" w:lineRule="auto"/>
              <w:jc w:val="both"/>
              <w:rPr>
                <w:sz w:val="20"/>
                <w:szCs w:val="20"/>
              </w:rPr>
            </w:pPr>
            <w:r w:rsidRPr="00CD3955">
              <w:rPr>
                <w:sz w:val="20"/>
                <w:szCs w:val="20"/>
              </w:rPr>
              <w:t>Jednotka</w:t>
            </w:r>
            <w:r>
              <w:rPr>
                <w:sz w:val="20"/>
                <w:szCs w:val="20"/>
              </w:rPr>
              <w:t xml:space="preserve"> měření</w:t>
            </w:r>
          </w:p>
        </w:tc>
      </w:tr>
      <w:tr w:rsidRPr="00CD3955" w:rsidR="00BE3AB1" w:rsidTr="00F12932">
        <w:trPr>
          <w:jc w:val="center"/>
        </w:trPr>
        <w:tc>
          <w:tcPr>
            <w:tcW w:w="986" w:type="dxa"/>
            <w:tcBorders>
              <w:top w:val="single" w:color="auto" w:sz="4" w:space="0"/>
              <w:left w:val="single" w:color="auto" w:sz="4" w:space="0"/>
              <w:bottom w:val="single" w:color="auto" w:sz="4" w:space="0"/>
              <w:right w:val="single" w:color="auto" w:sz="4" w:space="0"/>
            </w:tcBorders>
          </w:tcPr>
          <w:p w:rsidRPr="00CD3955" w:rsidR="00BE3AB1" w:rsidP="00CD3955" w:rsidRDefault="00BE3AB1">
            <w:pPr>
              <w:spacing w:after="0" w:line="240" w:lineRule="auto"/>
              <w:jc w:val="both"/>
              <w:rPr>
                <w:sz w:val="20"/>
                <w:szCs w:val="20"/>
              </w:rPr>
            </w:pPr>
          </w:p>
        </w:tc>
        <w:tc>
          <w:tcPr>
            <w:tcW w:w="3566" w:type="dxa"/>
            <w:tcBorders>
              <w:top w:val="single" w:color="auto" w:sz="4" w:space="0"/>
              <w:left w:val="single" w:color="auto" w:sz="4" w:space="0"/>
              <w:bottom w:val="single" w:color="auto" w:sz="4" w:space="0"/>
              <w:right w:val="single" w:color="auto" w:sz="4" w:space="0"/>
            </w:tcBorders>
          </w:tcPr>
          <w:p w:rsidRPr="00CD3955" w:rsidR="00BE3AB1" w:rsidP="00CD3955" w:rsidRDefault="00BE3AB1">
            <w:pPr>
              <w:spacing w:after="0" w:line="240" w:lineRule="auto"/>
              <w:jc w:val="both"/>
              <w:rPr>
                <w:sz w:val="20"/>
                <w:szCs w:val="20"/>
              </w:rPr>
            </w:pPr>
          </w:p>
        </w:tc>
        <w:tc>
          <w:tcPr>
            <w:tcW w:w="4510" w:type="dxa"/>
            <w:tcBorders>
              <w:top w:val="single" w:color="auto" w:sz="4" w:space="0"/>
              <w:left w:val="single" w:color="auto" w:sz="4" w:space="0"/>
              <w:bottom w:val="single" w:color="auto" w:sz="4" w:space="0"/>
              <w:right w:val="single" w:color="auto" w:sz="4" w:space="0"/>
            </w:tcBorders>
          </w:tcPr>
          <w:p w:rsidRPr="00CD3955" w:rsidR="00BE3AB1" w:rsidP="00CD3955" w:rsidRDefault="00BE3AB1">
            <w:pPr>
              <w:spacing w:after="0" w:line="240" w:lineRule="auto"/>
              <w:jc w:val="both"/>
              <w:rPr>
                <w:sz w:val="20"/>
                <w:szCs w:val="20"/>
              </w:rPr>
            </w:pPr>
          </w:p>
        </w:tc>
      </w:tr>
    </w:tbl>
    <w:p w:rsidR="00F12932" w:rsidP="00F12932" w:rsidRDefault="00101264">
      <w:pPr>
        <w:pStyle w:val="Nadpis4"/>
        <w:jc w:val="both"/>
      </w:pPr>
      <w:r>
        <w:t>Jakými metodami jsou</w:t>
      </w:r>
      <w:r w:rsidR="00F12932">
        <w:t xml:space="preserve"> data pro analýzu výchozího/cílového stavu CS/KOM získávána a zpracovávána?</w:t>
      </w:r>
    </w:p>
    <w:p w:rsidRPr="00933477" w:rsidR="00933477" w:rsidP="00101264" w:rsidRDefault="00933477">
      <w:pPr>
        <w:pBdr>
          <w:top w:val="single" w:color="auto" w:sz="4" w:space="1"/>
          <w:left w:val="single" w:color="auto" w:sz="4" w:space="4"/>
          <w:bottom w:val="single" w:color="auto" w:sz="4" w:space="1"/>
          <w:right w:val="single" w:color="auto" w:sz="4" w:space="4"/>
        </w:pBdr>
        <w:jc w:val="both"/>
      </w:pPr>
      <w:r>
        <w:t>Uveďte základní informace o způsobu sběru a zpracování dat, podrobné informace jsou obsaženy v</w:t>
      </w:r>
      <w:r w:rsidR="00101264">
        <w:t xml:space="preserve"> metodice </w:t>
      </w:r>
      <w:r>
        <w:t>AVS/ACS.</w:t>
      </w:r>
    </w:p>
    <w:p w:rsidR="004F2EB8" w:rsidP="00F12932" w:rsidRDefault="004F2EB8">
      <w:pPr>
        <w:pStyle w:val="Nadpis4"/>
        <w:rPr>
          <w:szCs w:val="20"/>
        </w:rPr>
      </w:pPr>
      <w:r>
        <w:t>Z jakých zdrojů vychází metodika analýzy výchozího/cílového stavu CS?</w:t>
      </w:r>
      <w:r w:rsidRPr="00BB55C0" w:rsidR="00F12932">
        <w:rPr>
          <w:szCs w:val="20"/>
        </w:rPr>
        <w:t xml:space="preserve"> </w:t>
      </w:r>
    </w:p>
    <w:p w:rsidR="00933477" w:rsidP="00101264" w:rsidRDefault="00933477">
      <w:pPr>
        <w:pBdr>
          <w:top w:val="single" w:color="auto" w:sz="4" w:space="1"/>
          <w:left w:val="single" w:color="auto" w:sz="4" w:space="4"/>
          <w:bottom w:val="single" w:color="auto" w:sz="4" w:space="1"/>
          <w:right w:val="single" w:color="auto" w:sz="4" w:space="4"/>
        </w:pBdr>
        <w:jc w:val="both"/>
      </w:pPr>
      <w:r>
        <w:t>Uveďte přehled znalostních zdrojů, z nichž vychází informace v částech 3.</w:t>
      </w:r>
      <w:r w:rsidR="001E33BE">
        <w:t>2.1-3.2.2.</w:t>
      </w:r>
      <w:r>
        <w:t xml:space="preserve"> V textu EP uve</w:t>
      </w:r>
      <w:r w:rsidR="00654CDC">
        <w:t xml:space="preserve">ďte </w:t>
      </w:r>
      <w:r>
        <w:t xml:space="preserve">základní přehled, podrobnou specifikaci uveďte v metodice AVS/ACS. </w:t>
      </w:r>
    </w:p>
    <w:p w:rsidRPr="00B01D71" w:rsidR="00BD0D93" w:rsidP="00172207" w:rsidRDefault="002F5315">
      <w:pPr>
        <w:pStyle w:val="Nadpis2"/>
        <w:keepNext w:val="false"/>
        <w:keepLines w:val="false"/>
        <w:widowControl w:val="false"/>
        <w:spacing w:before="360"/>
        <w:ind w:left="431" w:hanging="431"/>
      </w:pPr>
      <w:bookmarkStart w:name="_Ref458942974" w:id="10"/>
      <w:bookmarkStart w:name="_Toc458966187" w:id="11"/>
      <w:r>
        <w:t>T</w:t>
      </w:r>
      <w:r w:rsidRPr="00E63622" w:rsidR="00BD0D93">
        <w:t>eorie změny</w:t>
      </w:r>
      <w:r>
        <w:t xml:space="preserve"> intervence</w:t>
      </w:r>
      <w:bookmarkEnd w:id="10"/>
      <w:bookmarkEnd w:id="11"/>
    </w:p>
    <w:p w:rsidR="006A3ED6" w:rsidP="00172207" w:rsidRDefault="006A3ED6">
      <w:pPr>
        <w:pStyle w:val="Nadpis3"/>
        <w:keepNext w:val="false"/>
        <w:keepLines w:val="false"/>
        <w:widowControl w:val="false"/>
      </w:pPr>
      <w:bookmarkStart w:name="_Toc458966188" w:id="12"/>
      <w:r>
        <w:t>Strategie intervence</w:t>
      </w:r>
      <w:bookmarkEnd w:id="12"/>
      <w:r>
        <w:t xml:space="preserve"> </w:t>
      </w:r>
    </w:p>
    <w:p w:rsidRPr="00B2460B" w:rsidR="00B2460B" w:rsidP="00B2460B" w:rsidRDefault="00B2460B">
      <w:pPr>
        <w:pBdr>
          <w:top w:val="single" w:color="auto" w:sz="4" w:space="1"/>
          <w:left w:val="single" w:color="auto" w:sz="4" w:space="4"/>
          <w:bottom w:val="single" w:color="auto" w:sz="4" w:space="1"/>
          <w:right w:val="single" w:color="auto" w:sz="4" w:space="4"/>
        </w:pBdr>
        <w:jc w:val="both"/>
      </w:pPr>
      <w:r>
        <w:t xml:space="preserve">Intervence řeší identifikované příčiny problému, </w:t>
      </w:r>
      <w:r w:rsidR="00596997">
        <w:t xml:space="preserve">a to </w:t>
      </w:r>
      <w:r>
        <w:t>obvykle pouze jejich část. Řešení postupuje v krocích, které na sebe navazují. Tyto návaznosti představují teorii změny intervence, tj. realizované aktivity vedou k předpokládaným výstupům a výsledkům (řetězci impaktu). Teorie změny vychází z dosaženého stavu poznání.</w:t>
      </w:r>
    </w:p>
    <w:p w:rsidR="00BD0D93" w:rsidP="00172207" w:rsidRDefault="004F2EB8">
      <w:pPr>
        <w:pStyle w:val="Nadpis4"/>
        <w:keepNext w:val="false"/>
        <w:keepLines w:val="false"/>
        <w:widowControl w:val="false"/>
      </w:pPr>
      <w:r>
        <w:t xml:space="preserve">Jaké jsou klíčové kroky (strategie) intervence? </w:t>
      </w:r>
    </w:p>
    <w:p w:rsidRPr="00F374B9" w:rsidR="002560B4" w:rsidP="002560B4" w:rsidRDefault="002560B4">
      <w:pPr>
        <w:pBdr>
          <w:top w:val="single" w:color="auto" w:sz="4" w:space="1"/>
          <w:left w:val="single" w:color="auto" w:sz="4" w:space="4"/>
          <w:bottom w:val="single" w:color="auto" w:sz="4" w:space="1"/>
          <w:right w:val="single" w:color="auto" w:sz="4" w:space="4"/>
        </w:pBdr>
        <w:jc w:val="both"/>
      </w:pPr>
      <w:r>
        <w:t xml:space="preserve">K analýze a prezentaci je používán strom </w:t>
      </w:r>
      <w:r>
        <w:t>cílů</w:t>
      </w:r>
      <w:r>
        <w:t xml:space="preserve"> </w:t>
      </w:r>
      <w:r>
        <w:t xml:space="preserve">a dopadů </w:t>
      </w:r>
      <w:r>
        <w:t>dle metodické přílohy (MP).</w:t>
      </w:r>
      <w:r w:rsidR="00C857BA">
        <w:t xml:space="preserve"> Ve stromu jsou vyznačeny kroky relevantní pro realizovanou intervenci (tj. které intervence přímo, případně nepřímo ovlivňuje).</w:t>
      </w:r>
      <w:r>
        <w:t xml:space="preserve"> V textu EP uveďte</w:t>
      </w:r>
      <w:r w:rsidR="00C857BA">
        <w:t xml:space="preserve"> strategii intervence, kompletní analýzu s využitím stromu cílů a dopadů </w:t>
      </w:r>
      <w:r>
        <w:t>uveďte v příloze k EP.</w:t>
      </w:r>
    </w:p>
    <w:p w:rsidR="00EA79AC" w:rsidP="00172207" w:rsidRDefault="00EA79AC">
      <w:pPr>
        <w:pStyle w:val="Nadpis4"/>
        <w:keepNext w:val="false"/>
        <w:keepLines w:val="false"/>
        <w:widowControl w:val="false"/>
        <w:jc w:val="both"/>
        <w:rPr>
          <w:szCs w:val="20"/>
        </w:rPr>
      </w:pPr>
      <w:r>
        <w:rPr>
          <w:szCs w:val="20"/>
        </w:rPr>
        <w:t>Na jakých znalostních zdrojích je teorie změny/strategie intervence založena?</w:t>
      </w:r>
    </w:p>
    <w:p w:rsidRPr="00A512DD" w:rsidR="00B2460B" w:rsidP="00B2460B" w:rsidRDefault="00B2460B">
      <w:pPr>
        <w:pBdr>
          <w:top w:val="single" w:color="auto" w:sz="4" w:space="1"/>
          <w:left w:val="single" w:color="auto" w:sz="4" w:space="4"/>
          <w:bottom w:val="single" w:color="auto" w:sz="4" w:space="1"/>
          <w:right w:val="single" w:color="auto" w:sz="4" w:space="4"/>
        </w:pBdr>
        <w:jc w:val="both"/>
      </w:pPr>
      <w:r>
        <w:t xml:space="preserve">Uveďte přehled znalostních zdrojů, z nichž vychází </w:t>
      </w:r>
      <w:r w:rsidR="00596997">
        <w:t xml:space="preserve">teorie změny/strategie intervence. </w:t>
      </w:r>
      <w:r>
        <w:t>V textu EP uveďte pouze základní přehled, podrobnou specifikaci zdrojů prezentujte v příloze k EP.</w:t>
      </w:r>
    </w:p>
    <w:p w:rsidR="00FB2A7B" w:rsidP="00F71C87" w:rsidRDefault="00FB2A7B">
      <w:pPr>
        <w:pStyle w:val="Nadpis4"/>
        <w:keepNext w:val="false"/>
        <w:keepLines w:val="false"/>
        <w:widowControl w:val="false"/>
        <w:jc w:val="both"/>
      </w:pPr>
      <w:r>
        <w:t>Jaké jsou metodiky klíčových kroků intervence a hodnocení jejich realizace?</w:t>
      </w:r>
    </w:p>
    <w:p w:rsidRPr="00FB2A7B" w:rsidR="00FB2A7B" w:rsidP="00FB2A7B" w:rsidRDefault="00FB2A7B">
      <w:pPr>
        <w:pBdr>
          <w:top w:val="single" w:color="auto" w:sz="4" w:space="1"/>
          <w:left w:val="single" w:color="auto" w:sz="4" w:space="4"/>
          <w:bottom w:val="single" w:color="auto" w:sz="4" w:space="1"/>
          <w:right w:val="single" w:color="auto" w:sz="4" w:space="4"/>
        </w:pBdr>
        <w:jc w:val="both"/>
      </w:pPr>
      <w:r>
        <w:t>Pro jednotlivé klíčové kroky intervence uveďte metodiky jejich realizace (ze stávajících znalostních zdrojů, případně metodiky vytvořené v rámci řešení) a metodiky hodnocení této realizace.</w:t>
      </w:r>
    </w:p>
    <w:p w:rsidR="00F71C87" w:rsidP="00F71C87" w:rsidRDefault="00F71C87">
      <w:pPr>
        <w:pStyle w:val="Nadpis4"/>
        <w:keepNext w:val="false"/>
        <w:keepLines w:val="false"/>
        <w:widowControl w:val="false"/>
        <w:jc w:val="both"/>
      </w:pPr>
      <w:r>
        <w:t xml:space="preserve">Jaké jsou klíčové kroky intervence v metodice matice logického rámce? </w:t>
      </w:r>
    </w:p>
    <w:p w:rsidRPr="00C857BA" w:rsidR="00C857BA" w:rsidP="001824CD" w:rsidRDefault="00C857BA">
      <w:pPr>
        <w:pBdr>
          <w:top w:val="single" w:color="auto" w:sz="4" w:space="1"/>
          <w:left w:val="single" w:color="auto" w:sz="4" w:space="4"/>
          <w:bottom w:val="single" w:color="auto" w:sz="4" w:space="1"/>
          <w:right w:val="single" w:color="auto" w:sz="4" w:space="4"/>
        </w:pBdr>
        <w:jc w:val="both"/>
      </w:pPr>
      <w:r>
        <w:t>K</w:t>
      </w:r>
      <w:r w:rsidR="004018D8">
        <w:t xml:space="preserve"> souhrnné</w:t>
      </w:r>
      <w:r>
        <w:t xml:space="preserve"> prezentaci </w:t>
      </w:r>
      <w:r w:rsidR="004018D8">
        <w:t xml:space="preserve">teorie změny </w:t>
      </w:r>
      <w:bookmarkStart w:name="_GoBack" w:id="13"/>
      <w:bookmarkEnd w:id="13"/>
      <w:r>
        <w:t>je používána matice logického rámce dle metodické přílohy (MP).</w:t>
      </w:r>
      <w:r w:rsidR="00B2460B">
        <w:t xml:space="preserve"> </w:t>
      </w:r>
      <w:r w:rsidR="00596997">
        <w:t>Vyplněná matice je vložena do EP.</w:t>
      </w:r>
    </w:p>
    <w:p w:rsidR="000E4C16" w:rsidP="00172207" w:rsidRDefault="000E4C16">
      <w:pPr>
        <w:pStyle w:val="Nadpis3"/>
        <w:keepNext w:val="false"/>
        <w:keepLines w:val="false"/>
        <w:widowControl w:val="false"/>
      </w:pPr>
      <w:bookmarkStart w:name="_Toc458966189" w:id="14"/>
      <w:r>
        <w:t>Rizika intervence a jejich management</w:t>
      </w:r>
      <w:bookmarkEnd w:id="14"/>
    </w:p>
    <w:p w:rsidRPr="00B175EF" w:rsidR="00B175EF" w:rsidP="00B175EF" w:rsidRDefault="00B175EF">
      <w:pPr>
        <w:pBdr>
          <w:top w:val="single" w:color="auto" w:sz="4" w:space="1"/>
          <w:left w:val="single" w:color="auto" w:sz="4" w:space="4"/>
          <w:bottom w:val="single" w:color="auto" w:sz="4" w:space="1"/>
          <w:right w:val="single" w:color="auto" w:sz="4" w:space="4"/>
        </w:pBdr>
        <w:jc w:val="both"/>
      </w:pPr>
      <w:r>
        <w:t>Realizace intervence je spojena s riziky, která jsou vyhodnocena podle pravděpodobnosti výskytu a závažnosti dopadu. Pro jednotlivá rizika je formulována konkrétní strategie jejich řešení (managementu). Uváděna jsou pouze rizika zásadní pro věcné řešení, tj. nikoli rizika provozní, administrativní apod.</w:t>
      </w:r>
    </w:p>
    <w:p w:rsidR="00BD0D93" w:rsidP="00172207" w:rsidRDefault="00BD0D93">
      <w:pPr>
        <w:pStyle w:val="Nadpis4"/>
        <w:keepNext w:val="false"/>
        <w:keepLines w:val="false"/>
        <w:widowControl w:val="false"/>
      </w:pPr>
      <w:r w:rsidRPr="00F67030">
        <w:t>Jaká jsou rizika a nejistoty dosažení</w:t>
      </w:r>
      <w:r w:rsidR="00A44F72">
        <w:t xml:space="preserve"> cílů</w:t>
      </w:r>
      <w:r w:rsidRPr="00F67030">
        <w:t xml:space="preserve"> </w:t>
      </w:r>
      <w:r w:rsidR="00A44F72">
        <w:t>intervence</w:t>
      </w:r>
      <w:r w:rsidRPr="00F67030">
        <w:t xml:space="preserve"> a jaký je způsob jejich managementu?</w:t>
      </w:r>
    </w:p>
    <w:p w:rsidRPr="00B73B6C" w:rsidR="00BD0D93" w:rsidP="00172207" w:rsidRDefault="00BD0D93">
      <w:pPr>
        <w:widowControl w:val="false"/>
        <w:spacing w:before="120" w:after="0"/>
        <w:jc w:val="both"/>
        <w:rPr>
          <w:sz w:val="20"/>
          <w:szCs w:val="20"/>
        </w:rPr>
      </w:pPr>
      <w:r w:rsidRPr="00B73B6C">
        <w:rPr>
          <w:sz w:val="20"/>
          <w:szCs w:val="20"/>
        </w:rPr>
        <w:t xml:space="preserve">Analýza </w:t>
      </w:r>
      <w:r>
        <w:rPr>
          <w:sz w:val="20"/>
          <w:szCs w:val="20"/>
        </w:rPr>
        <w:t xml:space="preserve">a řízení </w:t>
      </w:r>
      <w:r w:rsidRPr="00B73B6C">
        <w:rPr>
          <w:sz w:val="20"/>
          <w:szCs w:val="20"/>
        </w:rPr>
        <w:t>rizik</w:t>
      </w:r>
      <w:r w:rsidR="006A3ED6">
        <w:rPr>
          <w:sz w:val="20"/>
          <w:szCs w:val="20"/>
        </w:rPr>
        <w:t xml:space="preserve"> </w:t>
      </w:r>
      <w:proofErr w:type="gramStart"/>
      <w:r w:rsidR="006A3ED6">
        <w:rPr>
          <w:sz w:val="20"/>
          <w:szCs w:val="20"/>
        </w:rPr>
        <w:t>viz</w:t>
      </w:r>
      <w:proofErr w:type="gramEnd"/>
      <w:r w:rsidR="006A3ED6">
        <w:rPr>
          <w:sz w:val="20"/>
          <w:szCs w:val="20"/>
        </w:rPr>
        <w:t xml:space="preserve"> </w:t>
      </w:r>
      <w:r w:rsidR="00933477">
        <w:rPr>
          <w:sz w:val="20"/>
          <w:szCs w:val="20"/>
        </w:rPr>
        <w:t>MP</w:t>
      </w:r>
      <w:r w:rsidR="006A3ED6">
        <w:rPr>
          <w:sz w:val="20"/>
          <w:szCs w:val="20"/>
        </w:rPr>
        <w:t>. Doplňte řádky pro jednotlivá rizika.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1697"/>
        <w:gridCol w:w="1548"/>
        <w:gridCol w:w="2012"/>
        <w:gridCol w:w="1807"/>
        <w:gridCol w:w="1998"/>
      </w:tblGrid>
      <w:tr w:rsidRPr="00CD3955" w:rsidR="00BD0D93" w:rsidTr="0038244D">
        <w:tc>
          <w:tcPr>
            <w:tcW w:w="1697" w:type="dxa"/>
            <w:tcBorders>
              <w:top w:val="single" w:color="auto" w:sz="4" w:space="0"/>
              <w:left w:val="single" w:color="auto" w:sz="4" w:space="0"/>
              <w:bottom w:val="single" w:color="auto" w:sz="4" w:space="0"/>
              <w:right w:val="single" w:color="auto" w:sz="4" w:space="0"/>
            </w:tcBorders>
            <w:shd w:val="clear" w:color="auto" w:fill="F3F3F3"/>
          </w:tcPr>
          <w:p w:rsidRPr="00CD3955" w:rsidR="00BD0D93" w:rsidP="00B175EF" w:rsidRDefault="00BD0D93">
            <w:pPr>
              <w:widowControl w:val="false"/>
              <w:spacing w:after="0" w:line="240" w:lineRule="auto"/>
              <w:jc w:val="center"/>
              <w:rPr>
                <w:sz w:val="20"/>
                <w:szCs w:val="20"/>
              </w:rPr>
            </w:pPr>
            <w:r w:rsidRPr="00CD3955">
              <w:rPr>
                <w:sz w:val="20"/>
                <w:szCs w:val="20"/>
              </w:rPr>
              <w:t>Riziko</w:t>
            </w:r>
          </w:p>
        </w:tc>
        <w:tc>
          <w:tcPr>
            <w:tcW w:w="1548" w:type="dxa"/>
            <w:tcBorders>
              <w:top w:val="single" w:color="auto" w:sz="4" w:space="0"/>
              <w:left w:val="single" w:color="auto" w:sz="4" w:space="0"/>
              <w:bottom w:val="single" w:color="auto" w:sz="4" w:space="0"/>
              <w:right w:val="single" w:color="auto" w:sz="4" w:space="0"/>
            </w:tcBorders>
            <w:shd w:val="clear" w:color="auto" w:fill="F3F3F3"/>
          </w:tcPr>
          <w:p w:rsidRPr="00CD3955" w:rsidR="00BD0D93" w:rsidP="00B175EF" w:rsidRDefault="00BD0D93">
            <w:pPr>
              <w:widowControl w:val="false"/>
              <w:spacing w:after="0" w:line="240" w:lineRule="auto"/>
              <w:jc w:val="center"/>
              <w:rPr>
                <w:sz w:val="20"/>
                <w:szCs w:val="20"/>
              </w:rPr>
            </w:pPr>
            <w:r w:rsidRPr="00CD3955">
              <w:rPr>
                <w:sz w:val="20"/>
                <w:szCs w:val="20"/>
              </w:rPr>
              <w:t>Význam rizika</w:t>
            </w:r>
          </w:p>
        </w:tc>
        <w:tc>
          <w:tcPr>
            <w:tcW w:w="2012" w:type="dxa"/>
            <w:tcBorders>
              <w:top w:val="single" w:color="auto" w:sz="4" w:space="0"/>
              <w:left w:val="single" w:color="auto" w:sz="4" w:space="0"/>
              <w:bottom w:val="single" w:color="auto" w:sz="4" w:space="0"/>
              <w:right w:val="single" w:color="auto" w:sz="4" w:space="0"/>
            </w:tcBorders>
            <w:shd w:val="clear" w:color="auto" w:fill="F3F3F3"/>
          </w:tcPr>
          <w:p w:rsidRPr="00CD3955" w:rsidR="00BD0D93" w:rsidP="00B175EF" w:rsidRDefault="00BD0D93">
            <w:pPr>
              <w:widowControl w:val="false"/>
              <w:spacing w:after="0" w:line="240" w:lineRule="auto"/>
              <w:jc w:val="center"/>
              <w:rPr>
                <w:sz w:val="20"/>
                <w:szCs w:val="20"/>
              </w:rPr>
            </w:pPr>
            <w:r w:rsidRPr="00CD3955">
              <w:rPr>
                <w:sz w:val="20"/>
                <w:szCs w:val="20"/>
              </w:rPr>
              <w:t>Pravděpodobnost výskytu</w:t>
            </w:r>
          </w:p>
        </w:tc>
        <w:tc>
          <w:tcPr>
            <w:tcW w:w="1807" w:type="dxa"/>
            <w:tcBorders>
              <w:top w:val="single" w:color="auto" w:sz="4" w:space="0"/>
              <w:left w:val="single" w:color="auto" w:sz="4" w:space="0"/>
              <w:bottom w:val="single" w:color="auto" w:sz="4" w:space="0"/>
              <w:right w:val="single" w:color="auto" w:sz="4" w:space="0"/>
            </w:tcBorders>
            <w:shd w:val="clear" w:color="auto" w:fill="F3F3F3"/>
          </w:tcPr>
          <w:p w:rsidRPr="00CD3955" w:rsidR="00BD0D93" w:rsidP="00B175EF" w:rsidRDefault="00BD0D93">
            <w:pPr>
              <w:widowControl w:val="false"/>
              <w:spacing w:after="0" w:line="240" w:lineRule="auto"/>
              <w:jc w:val="center"/>
              <w:rPr>
                <w:sz w:val="20"/>
                <w:szCs w:val="20"/>
              </w:rPr>
            </w:pPr>
            <w:r w:rsidRPr="00CD3955">
              <w:rPr>
                <w:sz w:val="20"/>
                <w:szCs w:val="20"/>
              </w:rPr>
              <w:t>Závažnost dopadu</w:t>
            </w:r>
          </w:p>
        </w:tc>
        <w:tc>
          <w:tcPr>
            <w:tcW w:w="1998" w:type="dxa"/>
            <w:tcBorders>
              <w:top w:val="single" w:color="auto" w:sz="4" w:space="0"/>
              <w:left w:val="single" w:color="auto" w:sz="4" w:space="0"/>
              <w:bottom w:val="single" w:color="auto" w:sz="4" w:space="0"/>
              <w:right w:val="single" w:color="auto" w:sz="4" w:space="0"/>
            </w:tcBorders>
            <w:shd w:val="clear" w:color="auto" w:fill="F3F3F3"/>
          </w:tcPr>
          <w:p w:rsidRPr="00CD3955" w:rsidR="00BD0D93" w:rsidP="00B175EF" w:rsidRDefault="00BD0D93">
            <w:pPr>
              <w:widowControl w:val="false"/>
              <w:spacing w:after="0" w:line="240" w:lineRule="auto"/>
              <w:jc w:val="center"/>
              <w:rPr>
                <w:sz w:val="20"/>
                <w:szCs w:val="20"/>
              </w:rPr>
            </w:pPr>
            <w:r w:rsidRPr="00CD3955">
              <w:rPr>
                <w:sz w:val="20"/>
                <w:szCs w:val="20"/>
              </w:rPr>
              <w:t>Strategie</w:t>
            </w:r>
            <w:r w:rsidR="00EA79AC">
              <w:rPr>
                <w:sz w:val="20"/>
                <w:szCs w:val="20"/>
              </w:rPr>
              <w:t xml:space="preserve"> řešení</w:t>
            </w:r>
          </w:p>
        </w:tc>
      </w:tr>
      <w:tr w:rsidRPr="00CD3955" w:rsidR="00BD0D93" w:rsidTr="0038244D">
        <w:tc>
          <w:tcPr>
            <w:tcW w:w="1697" w:type="dxa"/>
            <w:tcBorders>
              <w:top w:val="single" w:color="auto" w:sz="4" w:space="0"/>
              <w:left w:val="single" w:color="auto" w:sz="4" w:space="0"/>
              <w:bottom w:val="single" w:color="auto" w:sz="4" w:space="0"/>
              <w:right w:val="single" w:color="auto" w:sz="4" w:space="0"/>
            </w:tcBorders>
          </w:tcPr>
          <w:p w:rsidRPr="00CD3955" w:rsidR="00BD0D93" w:rsidP="00172207" w:rsidRDefault="00BD0D93">
            <w:pPr>
              <w:widowControl w:val="false"/>
              <w:spacing w:after="0" w:line="240" w:lineRule="auto"/>
              <w:jc w:val="both"/>
              <w:rPr>
                <w:sz w:val="20"/>
                <w:szCs w:val="20"/>
              </w:rPr>
            </w:pPr>
          </w:p>
        </w:tc>
        <w:tc>
          <w:tcPr>
            <w:tcW w:w="1548" w:type="dxa"/>
            <w:tcBorders>
              <w:top w:val="single" w:color="auto" w:sz="4" w:space="0"/>
              <w:left w:val="single" w:color="auto" w:sz="4" w:space="0"/>
              <w:bottom w:val="single" w:color="auto" w:sz="4" w:space="0"/>
              <w:right w:val="single" w:color="auto" w:sz="4" w:space="0"/>
            </w:tcBorders>
          </w:tcPr>
          <w:p w:rsidRPr="00CD3955" w:rsidR="00BD0D93" w:rsidP="00172207" w:rsidRDefault="00BD0D93">
            <w:pPr>
              <w:widowControl w:val="false"/>
              <w:spacing w:after="0" w:line="240" w:lineRule="auto"/>
              <w:jc w:val="both"/>
              <w:rPr>
                <w:sz w:val="20"/>
                <w:szCs w:val="20"/>
              </w:rPr>
            </w:pPr>
          </w:p>
        </w:tc>
        <w:tc>
          <w:tcPr>
            <w:tcW w:w="2012" w:type="dxa"/>
            <w:tcBorders>
              <w:top w:val="single" w:color="auto" w:sz="4" w:space="0"/>
              <w:left w:val="single" w:color="auto" w:sz="4" w:space="0"/>
              <w:bottom w:val="single" w:color="auto" w:sz="4" w:space="0"/>
              <w:right w:val="single" w:color="auto" w:sz="4" w:space="0"/>
            </w:tcBorders>
          </w:tcPr>
          <w:p w:rsidRPr="00CD3955" w:rsidR="00BD0D93" w:rsidP="00172207" w:rsidRDefault="00BD0D93">
            <w:pPr>
              <w:widowControl w:val="false"/>
              <w:spacing w:after="0" w:line="240" w:lineRule="auto"/>
              <w:jc w:val="both"/>
              <w:rPr>
                <w:sz w:val="20"/>
                <w:szCs w:val="20"/>
              </w:rPr>
            </w:pPr>
          </w:p>
        </w:tc>
        <w:tc>
          <w:tcPr>
            <w:tcW w:w="1807" w:type="dxa"/>
            <w:tcBorders>
              <w:top w:val="single" w:color="auto" w:sz="4" w:space="0"/>
              <w:left w:val="single" w:color="auto" w:sz="4" w:space="0"/>
              <w:bottom w:val="single" w:color="auto" w:sz="4" w:space="0"/>
              <w:right w:val="single" w:color="auto" w:sz="4" w:space="0"/>
            </w:tcBorders>
          </w:tcPr>
          <w:p w:rsidRPr="00CD3955" w:rsidR="00BD0D93" w:rsidP="00172207" w:rsidRDefault="00BD0D93">
            <w:pPr>
              <w:widowControl w:val="false"/>
              <w:spacing w:after="0" w:line="240" w:lineRule="auto"/>
              <w:jc w:val="both"/>
              <w:rPr>
                <w:sz w:val="20"/>
                <w:szCs w:val="20"/>
              </w:rPr>
            </w:pPr>
          </w:p>
        </w:tc>
        <w:tc>
          <w:tcPr>
            <w:tcW w:w="1998" w:type="dxa"/>
            <w:tcBorders>
              <w:top w:val="single" w:color="auto" w:sz="4" w:space="0"/>
              <w:left w:val="single" w:color="auto" w:sz="4" w:space="0"/>
              <w:bottom w:val="single" w:color="auto" w:sz="4" w:space="0"/>
              <w:right w:val="single" w:color="auto" w:sz="4" w:space="0"/>
            </w:tcBorders>
          </w:tcPr>
          <w:p w:rsidRPr="00CD3955" w:rsidR="00BD0D93" w:rsidP="00172207" w:rsidRDefault="00BD0D93">
            <w:pPr>
              <w:widowControl w:val="false"/>
              <w:spacing w:after="0" w:line="240" w:lineRule="auto"/>
              <w:jc w:val="both"/>
              <w:rPr>
                <w:sz w:val="20"/>
                <w:szCs w:val="20"/>
              </w:rPr>
            </w:pPr>
          </w:p>
        </w:tc>
      </w:tr>
    </w:tbl>
    <w:p w:rsidR="000E4C16" w:rsidP="00172207" w:rsidRDefault="000E4C16">
      <w:pPr>
        <w:pStyle w:val="Nadpis4"/>
        <w:keepNext w:val="false"/>
        <w:keepLines w:val="false"/>
        <w:widowControl w:val="false"/>
      </w:pPr>
      <w:r>
        <w:lastRenderedPageBreak/>
        <w:t>Z jakých zdrojů vychází identifikace rizik a přístup k jejich managementu?</w:t>
      </w:r>
      <w:bookmarkStart w:name="_Toc431721303" w:id="15"/>
    </w:p>
    <w:p w:rsidRPr="00B175EF" w:rsidR="00B175EF" w:rsidP="00B175EF" w:rsidRDefault="00B175EF">
      <w:pPr>
        <w:pBdr>
          <w:top w:val="single" w:color="auto" w:sz="4" w:space="1"/>
          <w:left w:val="single" w:color="auto" w:sz="4" w:space="4"/>
          <w:bottom w:val="single" w:color="auto" w:sz="4" w:space="1"/>
          <w:right w:val="single" w:color="auto" w:sz="4" w:space="4"/>
        </w:pBdr>
      </w:pPr>
      <w:r>
        <w:t>Identifikace rizik a způsob jejich řešení jsou založeny na dostupných znalostních zdrojích nebo vlastním výzkumu/praxi, případně jejich kombinaci.</w:t>
      </w:r>
    </w:p>
    <w:p w:rsidR="00F71C87" w:rsidP="00F71C87" w:rsidRDefault="00F71C87">
      <w:pPr>
        <w:pStyle w:val="Nadpis3"/>
        <w:spacing w:before="360"/>
        <w:ind w:left="578" w:hanging="578"/>
      </w:pPr>
      <w:bookmarkStart w:name="_Toc458966190" w:id="16"/>
      <w:r>
        <w:t>Role</w:t>
      </w:r>
      <w:r w:rsidRPr="00C17CBC">
        <w:t xml:space="preserve"> stakeholderů a jejich</w:t>
      </w:r>
      <w:r>
        <w:t xml:space="preserve"> sítí při intervenci</w:t>
      </w:r>
      <w:bookmarkEnd w:id="16"/>
    </w:p>
    <w:p w:rsidRPr="00D574F7" w:rsidR="00F71C87" w:rsidP="00B175EF" w:rsidRDefault="00F71C87">
      <w:pPr>
        <w:pBdr>
          <w:top w:val="single" w:color="auto" w:sz="4" w:space="1"/>
          <w:left w:val="single" w:color="auto" w:sz="4" w:space="4"/>
          <w:bottom w:val="single" w:color="auto" w:sz="4" w:space="1"/>
          <w:right w:val="single" w:color="auto" w:sz="4" w:space="4"/>
        </w:pBdr>
        <w:jc w:val="both"/>
      </w:pPr>
      <w:r>
        <w:t xml:space="preserve">Metodika analýzy stakeholderů a sítí </w:t>
      </w:r>
      <w:r w:rsidR="00B175EF">
        <w:t>je obsažena v</w:t>
      </w:r>
      <w:r>
        <w:t xml:space="preserve"> MP.</w:t>
      </w:r>
      <w:r w:rsidR="00B175EF">
        <w:t xml:space="preserve"> Zahrnuje identifikaci klíčových stakeholderů </w:t>
      </w:r>
      <w:r w:rsidR="004015C3">
        <w:t xml:space="preserve">a jejich sítí </w:t>
      </w:r>
      <w:r w:rsidR="00B175EF">
        <w:t>pro úspěšnou realizaci intervence (s pozitivním i negativním vlivem)</w:t>
      </w:r>
      <w:r w:rsidR="004015C3">
        <w:t xml:space="preserve"> a způsob jejich zapojení (využití, aktivizace atd.).</w:t>
      </w:r>
      <w:r w:rsidR="006A4DDF">
        <w:t xml:space="preserve"> Pokud je analýza stakeholderů a sítí rozsáhlá, do EP uveďte pouze základní informace a podrobnosti odkažte do přílohy k EP.</w:t>
      </w:r>
    </w:p>
    <w:p w:rsidR="00F71C87" w:rsidP="00F71C87" w:rsidRDefault="00F71C87">
      <w:pPr>
        <w:pStyle w:val="Nadpis4"/>
        <w:spacing w:after="120"/>
      </w:pPr>
      <w:r w:rsidRPr="00A27D27">
        <w:t xml:space="preserve">Jaké jsou role stakeholderů </w:t>
      </w:r>
      <w:r>
        <w:t>ve vztahu k</w:t>
      </w:r>
      <w:r w:rsidRPr="00A27D27">
        <w:t xml:space="preserve"> </w:t>
      </w:r>
      <w:r>
        <w:t>intervenci</w:t>
      </w:r>
      <w:r w:rsidRPr="00A27D27">
        <w:t xml:space="preserve">? </w:t>
      </w:r>
    </w:p>
    <w:p w:rsidRPr="00B9109B" w:rsidR="00F71C87" w:rsidP="00F71C87" w:rsidRDefault="00F71C87">
      <w:pPr>
        <w:spacing w:before="120"/>
        <w:jc w:val="both"/>
        <w:rPr>
          <w:sz w:val="20"/>
          <w:szCs w:val="20"/>
        </w:rPr>
      </w:pPr>
      <w:r>
        <w:rPr>
          <w:sz w:val="20"/>
          <w:szCs w:val="20"/>
        </w:rPr>
        <w:t>Doplňte počty řádků dle počtu klíčových stakeholderů.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2265"/>
        <w:gridCol w:w="2266"/>
        <w:gridCol w:w="2265"/>
        <w:gridCol w:w="2266"/>
      </w:tblGrid>
      <w:tr w:rsidRPr="00CD3955" w:rsidR="00F71C87" w:rsidTr="00AB4550">
        <w:tc>
          <w:tcPr>
            <w:tcW w:w="2265"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both"/>
              <w:rPr>
                <w:sz w:val="20"/>
                <w:szCs w:val="20"/>
              </w:rPr>
            </w:pPr>
            <w:r w:rsidRPr="00CD3955">
              <w:rPr>
                <w:sz w:val="20"/>
                <w:szCs w:val="20"/>
              </w:rPr>
              <w:t xml:space="preserve"> Stakeholder</w:t>
            </w:r>
          </w:p>
        </w:tc>
        <w:tc>
          <w:tcPr>
            <w:tcW w:w="2266"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Typ stakeholdera</w:t>
            </w:r>
            <w:r w:rsidR="00ED7AB8">
              <w:rPr>
                <w:rStyle w:val="Znakapoznpodarou"/>
                <w:sz w:val="20"/>
                <w:szCs w:val="20"/>
              </w:rPr>
              <w:footnoteReference w:id="8"/>
            </w:r>
          </w:p>
        </w:tc>
        <w:tc>
          <w:tcPr>
            <w:tcW w:w="2265"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Role při řešení</w:t>
            </w:r>
          </w:p>
        </w:tc>
        <w:tc>
          <w:tcPr>
            <w:tcW w:w="2266"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Motivace pro zapojení</w:t>
            </w:r>
          </w:p>
        </w:tc>
      </w:tr>
      <w:tr w:rsidRPr="00CD3955" w:rsidR="00F71C87" w:rsidTr="00AB4550">
        <w:tc>
          <w:tcPr>
            <w:tcW w:w="2265"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both"/>
              <w:rPr>
                <w:sz w:val="20"/>
                <w:szCs w:val="20"/>
              </w:rPr>
            </w:pPr>
          </w:p>
        </w:tc>
        <w:tc>
          <w:tcPr>
            <w:tcW w:w="2266"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2265"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2266"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r>
    </w:tbl>
    <w:p w:rsidR="00F71C87" w:rsidP="00F71C87" w:rsidRDefault="00F71C87">
      <w:pPr>
        <w:pStyle w:val="Nadpis4"/>
        <w:spacing w:after="120"/>
        <w:jc w:val="both"/>
      </w:pPr>
      <w:r w:rsidRPr="00A27D27">
        <w:t xml:space="preserve">Jaký význam, vliv a zájem mají stakeholdeři ve vztahu k </w:t>
      </w:r>
      <w:r>
        <w:t>intervenci</w:t>
      </w:r>
      <w:r w:rsidRPr="00A27D27">
        <w:t>, jak</w:t>
      </w:r>
      <w:r>
        <w:t>é</w:t>
      </w:r>
      <w:r w:rsidRPr="00A27D27">
        <w:t xml:space="preserve"> stakeholdeři představují hrozby či příležitost</w:t>
      </w:r>
      <w:r>
        <w:t>i a</w:t>
      </w:r>
      <w:r w:rsidR="00AB4550">
        <w:t xml:space="preserve"> jaké jsou</w:t>
      </w:r>
      <w:r>
        <w:t xml:space="preserve"> </w:t>
      </w:r>
      <w:r w:rsidRPr="00A27D27">
        <w:t>možnost</w:t>
      </w:r>
      <w:r>
        <w:t>i</w:t>
      </w:r>
      <w:r w:rsidRPr="00A27D27">
        <w:t xml:space="preserve"> spolupráce pro </w:t>
      </w:r>
      <w:r>
        <w:t>intervenci</w:t>
      </w:r>
      <w:r w:rsidRPr="00A27D27">
        <w:t>?</w:t>
      </w:r>
    </w:p>
    <w:p w:rsidRPr="00B9109B" w:rsidR="00F71C87" w:rsidP="00F71C87" w:rsidRDefault="00F71C87">
      <w:pPr>
        <w:spacing w:before="120"/>
        <w:jc w:val="both"/>
        <w:rPr>
          <w:sz w:val="20"/>
          <w:szCs w:val="20"/>
        </w:rPr>
      </w:pPr>
      <w:r>
        <w:rPr>
          <w:sz w:val="20"/>
          <w:szCs w:val="20"/>
        </w:rPr>
        <w:t>Doplňte počty řádků dle počtu klíčových stakeholderů.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1510"/>
        <w:gridCol w:w="1510"/>
        <w:gridCol w:w="1511"/>
        <w:gridCol w:w="1510"/>
        <w:gridCol w:w="1510"/>
        <w:gridCol w:w="1511"/>
      </w:tblGrid>
      <w:tr w:rsidRPr="00CD3955" w:rsidR="00F71C87" w:rsidTr="00AB4550">
        <w:tc>
          <w:tcPr>
            <w:tcW w:w="1510"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Stakeholder</w:t>
            </w:r>
          </w:p>
        </w:tc>
        <w:tc>
          <w:tcPr>
            <w:tcW w:w="1510"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Význam</w:t>
            </w:r>
          </w:p>
        </w:tc>
        <w:tc>
          <w:tcPr>
            <w:tcW w:w="1511"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Vliv/moc</w:t>
            </w:r>
          </w:p>
        </w:tc>
        <w:tc>
          <w:tcPr>
            <w:tcW w:w="1510"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Zájem</w:t>
            </w:r>
          </w:p>
        </w:tc>
        <w:tc>
          <w:tcPr>
            <w:tcW w:w="1510"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Hrozba</w:t>
            </w:r>
          </w:p>
        </w:tc>
        <w:tc>
          <w:tcPr>
            <w:tcW w:w="1511" w:type="dxa"/>
            <w:tcBorders>
              <w:top w:val="single" w:color="auto" w:sz="4" w:space="0"/>
              <w:left w:val="single" w:color="auto" w:sz="4" w:space="0"/>
              <w:bottom w:val="single" w:color="auto" w:sz="4" w:space="0"/>
              <w:right w:val="single" w:color="auto" w:sz="4" w:space="0"/>
            </w:tcBorders>
            <w:shd w:val="clear" w:color="auto" w:fill="F3F3F3"/>
          </w:tcPr>
          <w:p w:rsidRPr="00CD3955" w:rsidR="00F71C87" w:rsidP="00BE407E" w:rsidRDefault="00F71C87">
            <w:pPr>
              <w:spacing w:after="0" w:line="240" w:lineRule="auto"/>
              <w:jc w:val="center"/>
              <w:rPr>
                <w:sz w:val="20"/>
                <w:szCs w:val="20"/>
              </w:rPr>
            </w:pPr>
            <w:r w:rsidRPr="00CD3955">
              <w:rPr>
                <w:sz w:val="20"/>
                <w:szCs w:val="20"/>
              </w:rPr>
              <w:t>Spolupráce</w:t>
            </w:r>
          </w:p>
        </w:tc>
      </w:tr>
      <w:tr w:rsidRPr="00CD3955" w:rsidR="00F71C87" w:rsidTr="00AB4550">
        <w:tc>
          <w:tcPr>
            <w:tcW w:w="1510"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both"/>
              <w:rPr>
                <w:sz w:val="20"/>
                <w:szCs w:val="20"/>
              </w:rPr>
            </w:pPr>
          </w:p>
        </w:tc>
        <w:tc>
          <w:tcPr>
            <w:tcW w:w="1510"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1510"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1510"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CD3955" w:rsidR="00F71C87" w:rsidP="00BE407E" w:rsidRDefault="00F71C87">
            <w:pPr>
              <w:spacing w:after="0" w:line="240" w:lineRule="auto"/>
              <w:jc w:val="center"/>
              <w:rPr>
                <w:sz w:val="20"/>
                <w:szCs w:val="20"/>
              </w:rPr>
            </w:pPr>
          </w:p>
        </w:tc>
      </w:tr>
    </w:tbl>
    <w:p w:rsidR="00F71C87" w:rsidP="00F71C87" w:rsidRDefault="00F71C87">
      <w:pPr>
        <w:pStyle w:val="Nadpis4"/>
        <w:keepNext w:val="false"/>
        <w:keepLines w:val="false"/>
        <w:widowControl w:val="false"/>
      </w:pPr>
      <w:r>
        <w:t xml:space="preserve">Jaké jsou charakteristiky sítí stakeholderů a jejich role v intervenci? </w:t>
      </w:r>
    </w:p>
    <w:p w:rsidR="00F71C87" w:rsidP="00F71C87" w:rsidRDefault="00F71C87">
      <w:pPr>
        <w:pStyle w:val="Nadpis4"/>
        <w:keepNext w:val="false"/>
        <w:keepLines w:val="false"/>
        <w:widowControl w:val="false"/>
      </w:pPr>
      <w:r>
        <w:t xml:space="preserve">Z jakých zdrojů vychází metodika analýzy stakeholderů a sítí a jejich role v intervenci? </w:t>
      </w:r>
    </w:p>
    <w:p w:rsidRPr="00BB55C0" w:rsidR="00F71C87" w:rsidP="00F71C87" w:rsidRDefault="00F71C87">
      <w:pPr>
        <w:pStyle w:val="Nadpis4"/>
        <w:keepNext w:val="false"/>
        <w:keepLines w:val="false"/>
        <w:widowControl w:val="false"/>
        <w:rPr>
          <w:szCs w:val="20"/>
        </w:rPr>
      </w:pPr>
      <w:r>
        <w:t>Jak budou získávána a zpracovávána data pro analýzu stakeholderů/sítí?</w:t>
      </w:r>
      <w:r w:rsidRPr="00BB55C0">
        <w:rPr>
          <w:szCs w:val="20"/>
        </w:rPr>
        <w:t xml:space="preserve"> </w:t>
      </w:r>
    </w:p>
    <w:p w:rsidR="00BD0D93" w:rsidP="00172207" w:rsidRDefault="00BD0D93">
      <w:pPr>
        <w:pStyle w:val="Nadpis2"/>
        <w:keepNext w:val="false"/>
        <w:keepLines w:val="false"/>
        <w:widowControl w:val="false"/>
        <w:spacing w:before="360"/>
        <w:ind w:left="431" w:hanging="431"/>
      </w:pPr>
      <w:bookmarkStart w:name="_Toc458966191" w:id="17"/>
      <w:bookmarkEnd w:id="15"/>
      <w:r w:rsidRPr="00AE6F36">
        <w:t xml:space="preserve">Přínos </w:t>
      </w:r>
      <w:r w:rsidR="00A44F72">
        <w:t>intervence</w:t>
      </w:r>
      <w:r w:rsidRPr="00AE6F36">
        <w:t>, dosažená změna a jejich prokázání</w:t>
      </w:r>
      <w:bookmarkEnd w:id="17"/>
    </w:p>
    <w:p w:rsidRPr="00980C2B" w:rsidR="00980C2B" w:rsidP="00980C2B" w:rsidRDefault="00980C2B">
      <w:pPr>
        <w:pBdr>
          <w:top w:val="single" w:color="auto" w:sz="4" w:space="1"/>
          <w:left w:val="single" w:color="auto" w:sz="4" w:space="4"/>
          <w:bottom w:val="single" w:color="auto" w:sz="4" w:space="1"/>
          <w:right w:val="single" w:color="auto" w:sz="4" w:space="4"/>
        </w:pBdr>
        <w:jc w:val="both"/>
      </w:pPr>
      <w:r>
        <w:t>Přínos intervence spočívá v řešení identifikovaného problému a může být rozlišen ve vztahu k cílové skupině, komunitě, veřejným rozpočtům, systémovému uspořádání a dalším hlediskům. Parametry přínosu musí být definovány precizně, aby bylo možné jeho posouzení ve vztahu ke stanoveným cílům intervence a ve vztahu ke stávajícím alternativním přístupům.</w:t>
      </w:r>
      <w:r w:rsidR="00CA179F">
        <w:t xml:space="preserve"> Hodnocení přínosu intervence představuje k</w:t>
      </w:r>
      <w:r w:rsidR="00037837">
        <w:t>líčové hledisko její úspěšnosti a případného navazujícího využití, jeho metodika musí tedy mít odpovídající kvalitu (vypovídací schopnost).</w:t>
      </w:r>
    </w:p>
    <w:p w:rsidRPr="00B73B6C" w:rsidR="00BD0D93" w:rsidP="00172207" w:rsidRDefault="00BD0D93">
      <w:pPr>
        <w:pStyle w:val="Nadpis4"/>
        <w:keepNext w:val="false"/>
        <w:keepLines w:val="false"/>
        <w:widowControl w:val="false"/>
        <w:spacing w:after="120"/>
        <w:jc w:val="both"/>
      </w:pPr>
      <w:r w:rsidRPr="00B81D43">
        <w:t xml:space="preserve">Jaké jsou metody hodnocení přínosů a impaktu </w:t>
      </w:r>
      <w:r w:rsidR="00A44F72">
        <w:t>intervence</w:t>
      </w:r>
      <w:r w:rsidRPr="00B81D43">
        <w:t xml:space="preserve"> a jejich ověření (ve srovnání s</w:t>
      </w:r>
      <w:r w:rsidR="0043569F">
        <w:t> </w:t>
      </w:r>
      <w:r w:rsidRPr="00B81D43">
        <w:t>alternativami</w:t>
      </w:r>
      <w:r w:rsidR="0043569F">
        <w:t>, s kontrolní skupinou</w:t>
      </w:r>
      <w:r w:rsidRPr="00B81D43">
        <w:t>)</w:t>
      </w:r>
      <w:r>
        <w:t>?</w:t>
      </w:r>
      <w:r w:rsidRPr="00B73B6C" w:rsidR="00EA79AC">
        <w:t xml:space="preserve"> </w:t>
      </w:r>
    </w:p>
    <w:p w:rsidRPr="00EA79AC" w:rsidR="00EA79AC" w:rsidP="00172207" w:rsidRDefault="0043569F">
      <w:pPr>
        <w:pStyle w:val="Nadpis4"/>
        <w:keepNext w:val="false"/>
        <w:keepLines w:val="false"/>
        <w:widowControl w:val="false"/>
        <w:jc w:val="both"/>
        <w:rPr>
          <w:szCs w:val="20"/>
        </w:rPr>
      </w:pPr>
      <w:r>
        <w:t>Z jakých zdrojů vychází metodika hodnocení přínosů a impaktu intervence (včetně identifikace čistého impaktu)</w:t>
      </w:r>
      <w:r w:rsidR="002F5315">
        <w:t>?</w:t>
      </w:r>
      <w:r>
        <w:t xml:space="preserve"> </w:t>
      </w:r>
    </w:p>
    <w:p w:rsidRPr="00BB55C0" w:rsidR="0043569F" w:rsidP="00172207" w:rsidRDefault="00F71C87">
      <w:pPr>
        <w:pStyle w:val="Nadpis4"/>
        <w:keepNext w:val="false"/>
        <w:keepLines w:val="false"/>
        <w:widowControl w:val="false"/>
        <w:jc w:val="both"/>
        <w:rPr>
          <w:szCs w:val="20"/>
        </w:rPr>
      </w:pPr>
      <w:r>
        <w:t>Jak jsou</w:t>
      </w:r>
      <w:r w:rsidR="0043569F">
        <w:t xml:space="preserve"> získávána a zpracovávána data pro hodnocení</w:t>
      </w:r>
      <w:r w:rsidR="00EA79AC">
        <w:t xml:space="preserve"> přínosů a impaktu</w:t>
      </w:r>
      <w:r w:rsidR="0043569F">
        <w:t>?</w:t>
      </w:r>
      <w:r w:rsidRPr="00BB55C0" w:rsidR="00EA79AC">
        <w:rPr>
          <w:szCs w:val="20"/>
        </w:rPr>
        <w:t xml:space="preserve"> </w:t>
      </w:r>
    </w:p>
    <w:p w:rsidRPr="00596997" w:rsidR="00596997" w:rsidP="00596997" w:rsidRDefault="00BD0D93">
      <w:pPr>
        <w:pStyle w:val="Nadpis4"/>
        <w:keepNext w:val="false"/>
        <w:keepLines w:val="false"/>
        <w:widowControl w:val="false"/>
        <w:spacing w:after="120"/>
      </w:pPr>
      <w:r w:rsidRPr="00B81D43">
        <w:t>Jaké</w:t>
      </w:r>
      <w:r w:rsidR="0043569F">
        <w:t xml:space="preserve"> mohou vznikat </w:t>
      </w:r>
      <w:r w:rsidRPr="00B81D43">
        <w:t>konfliktní nebo nežádoucí dopady</w:t>
      </w:r>
      <w:r w:rsidR="0043569F">
        <w:t xml:space="preserve"> intervence</w:t>
      </w:r>
      <w:r w:rsidRPr="00B81D43">
        <w:t xml:space="preserve"> a jak jsou</w:t>
      </w:r>
      <w:r w:rsidR="0043569F">
        <w:t xml:space="preserve"> identifikovány?</w:t>
      </w:r>
      <w:r w:rsidRPr="00B73B6C" w:rsidR="00EA79AC">
        <w:rPr>
          <w:szCs w:val="20"/>
        </w:rPr>
        <w:t xml:space="preserve"> </w:t>
      </w:r>
    </w:p>
    <w:p w:rsidR="00BD0D93" w:rsidP="00172207" w:rsidRDefault="00BD0D93">
      <w:pPr>
        <w:pStyle w:val="Nadpis2"/>
        <w:keepNext w:val="false"/>
        <w:keepLines w:val="false"/>
        <w:widowControl w:val="false"/>
        <w:spacing w:before="360"/>
        <w:ind w:left="431" w:hanging="431"/>
      </w:pPr>
      <w:bookmarkStart w:name="_Toc458966192" w:id="18"/>
      <w:r w:rsidRPr="00BF2A8A">
        <w:lastRenderedPageBreak/>
        <w:t>Udržitelnost</w:t>
      </w:r>
      <w:r w:rsidR="0043569F">
        <w:t xml:space="preserve"> a </w:t>
      </w:r>
      <w:r w:rsidRPr="00BF2A8A">
        <w:t>šíření</w:t>
      </w:r>
      <w:r w:rsidR="0043569F">
        <w:t xml:space="preserve"> intervence</w:t>
      </w:r>
      <w:bookmarkEnd w:id="18"/>
    </w:p>
    <w:p w:rsidRPr="00980C2B" w:rsidR="00980C2B" w:rsidP="00880222" w:rsidRDefault="005F4C63">
      <w:pPr>
        <w:pBdr>
          <w:top w:val="single" w:color="auto" w:sz="4" w:space="1"/>
          <w:left w:val="single" w:color="auto" w:sz="4" w:space="4"/>
          <w:bottom w:val="single" w:color="auto" w:sz="4" w:space="1"/>
          <w:right w:val="single" w:color="auto" w:sz="4" w:space="4"/>
        </w:pBdr>
        <w:jc w:val="both"/>
      </w:pPr>
      <w:r>
        <w:t xml:space="preserve">Intervence může být jednorázovým řešením nebo je žádoucí její pokračování, případně rozšíření. </w:t>
      </w:r>
      <w:r w:rsidR="00880222">
        <w:t>Vytvořený efekt intervence by měl být udržitelný minimálně pro účastníky projektu, případně by měl být vytvářen efekt nový (pro nové účastníky). Podmínkou je vedle prokazatelnosti přínosu intervence (viz kapitola 5) také odpovídající nabídka realizace a poptávka po této realizaci.</w:t>
      </w:r>
      <w:r w:rsidR="00D9787B">
        <w:t xml:space="preserve"> Udržitelnost a šíření intervence jsou konkretizovány především v závěrečných evaluačních výstupech, v EP</w:t>
      </w:r>
      <w:r w:rsidR="00880222">
        <w:t xml:space="preserve"> </w:t>
      </w:r>
      <w:r w:rsidR="00D9787B">
        <w:t>jsou uvedeny základní předpoklady a představy realizátorů na počátku intervence.</w:t>
      </w:r>
    </w:p>
    <w:p w:rsidRPr="00B73B6C" w:rsidR="00BD0D93" w:rsidP="00B960E1" w:rsidRDefault="00BD0D93">
      <w:pPr>
        <w:pStyle w:val="Nadpis4"/>
        <w:keepNext w:val="false"/>
        <w:keepLines w:val="false"/>
        <w:widowControl w:val="false"/>
        <w:spacing w:after="120"/>
        <w:jc w:val="both"/>
        <w:rPr>
          <w:szCs w:val="20"/>
        </w:rPr>
      </w:pPr>
      <w:r w:rsidRPr="003C7B8E">
        <w:t xml:space="preserve">Jaké faktory ovlivní pokračování/udržitelnost </w:t>
      </w:r>
      <w:r w:rsidR="00A44F72">
        <w:t>intervence</w:t>
      </w:r>
      <w:r>
        <w:t xml:space="preserve"> po skončení projektové podpory</w:t>
      </w:r>
      <w:r w:rsidR="0043569F">
        <w:t>?</w:t>
      </w:r>
      <w:r w:rsidR="002F5315">
        <w:t xml:space="preserve"> Jak </w:t>
      </w:r>
      <w:r w:rsidR="00B960E1">
        <w:t>je</w:t>
      </w:r>
      <w:r w:rsidR="002F5315">
        <w:t xml:space="preserve"> hodnoceno jejich naplnění?</w:t>
      </w:r>
      <w:r w:rsidRPr="00B73B6C" w:rsidR="00EA79AC">
        <w:rPr>
          <w:szCs w:val="20"/>
        </w:rPr>
        <w:t xml:space="preserve"> </w:t>
      </w:r>
    </w:p>
    <w:p w:rsidR="00BD0D93" w:rsidP="00172207" w:rsidRDefault="0043569F">
      <w:pPr>
        <w:pStyle w:val="Nadpis4"/>
        <w:keepNext w:val="false"/>
        <w:keepLines w:val="false"/>
        <w:widowControl w:val="false"/>
        <w:spacing w:after="120"/>
        <w:jc w:val="both"/>
      </w:pPr>
      <w:r>
        <w:t xml:space="preserve">Jaké jsou podmínky pro šíření intervence do dalších využití (lokalit, regionů, CS)? </w:t>
      </w:r>
      <w:r w:rsidRPr="003919ED" w:rsidR="00BD0D93">
        <w:t xml:space="preserve"> </w:t>
      </w:r>
      <w:r w:rsidR="002F5315">
        <w:t xml:space="preserve">Jak </w:t>
      </w:r>
      <w:r w:rsidR="00B960E1">
        <w:t>je</w:t>
      </w:r>
      <w:r w:rsidR="002F5315">
        <w:t xml:space="preserve"> hodnoceno jejich naplnění?</w:t>
      </w:r>
      <w:r w:rsidRPr="00B73B6C" w:rsidR="00EA79AC">
        <w:t xml:space="preserve"> </w:t>
      </w:r>
    </w:p>
    <w:p w:rsidRPr="00E60106" w:rsidR="00E60106" w:rsidP="00172207" w:rsidRDefault="00E60106">
      <w:pPr>
        <w:pStyle w:val="Nadpis4"/>
        <w:keepNext w:val="false"/>
        <w:keepLines w:val="false"/>
        <w:widowControl w:val="false"/>
      </w:pPr>
      <w:r>
        <w:t>Jak intervence ovlivní změny systému? Čím je úspěšnost tohoto vlivu podmíněna?</w:t>
      </w:r>
    </w:p>
    <w:sectPr w:rsidRPr="00E60106" w:rsidR="00E60106" w:rsidSect="00D34F07">
      <w:headerReference w:type="default" r:id="rId8"/>
      <w:footerReference w:type="default" r:id="rId9"/>
      <w:type w:val="continuous"/>
      <w:pgSz w:w="11906" w:h="16838"/>
      <w:pgMar w:top="1078" w:right="1417" w:bottom="1417" w:left="1417" w:header="426"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352BF0" w:rsidP="002971E3" w:rsidRDefault="00352BF0">
      <w:pPr>
        <w:spacing w:after="0" w:line="240" w:lineRule="auto"/>
      </w:pPr>
      <w:r>
        <w:separator/>
      </w:r>
    </w:p>
  </w:endnote>
  <w:endnote w:type="continuationSeparator" w:id="0">
    <w:p w:rsidR="00352BF0" w:rsidP="002971E3" w:rsidRDefault="00352BF0">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E73FB" w:rsidRDefault="00AE73FB">
    <w:pPr>
      <w:pStyle w:val="Zpat"/>
      <w:jc w:val="center"/>
    </w:pPr>
    <w:r>
      <w:fldChar w:fldCharType="begin"/>
    </w:r>
    <w:r>
      <w:instrText>PAGE   \* MERGEFORMAT</w:instrText>
    </w:r>
    <w:r>
      <w:fldChar w:fldCharType="separate"/>
    </w:r>
    <w:r w:rsidR="004018D8">
      <w:rPr>
        <w:noProof/>
      </w:rPr>
      <w:t>6</w:t>
    </w:r>
    <w:r>
      <w:fldChar w:fldCharType="end"/>
    </w:r>
  </w:p>
  <w:p w:rsidR="00AE73FB" w:rsidRDefault="00AE73FB">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352BF0" w:rsidP="002971E3" w:rsidRDefault="00352BF0">
      <w:pPr>
        <w:spacing w:after="0" w:line="240" w:lineRule="auto"/>
      </w:pPr>
      <w:r>
        <w:separator/>
      </w:r>
    </w:p>
  </w:footnote>
  <w:footnote w:type="continuationSeparator" w:id="0">
    <w:p w:rsidR="00352BF0" w:rsidP="002971E3" w:rsidRDefault="00352BF0">
      <w:pPr>
        <w:spacing w:after="0" w:line="240" w:lineRule="auto"/>
      </w:pPr>
      <w:r>
        <w:continuationSeparator/>
      </w:r>
    </w:p>
  </w:footnote>
  <w:footnote w:id="1">
    <w:p w:rsidR="00AE73FB" w:rsidP="00221392" w:rsidRDefault="00AE73FB">
      <w:pPr>
        <w:pStyle w:val="Textpoznpodarou"/>
        <w:jc w:val="both"/>
      </w:pPr>
      <w:r>
        <w:rPr>
          <w:rStyle w:val="Znakapoznpodarou"/>
        </w:rPr>
        <w:footnoteRef/>
      </w:r>
      <w:r>
        <w:t xml:space="preserve"> Doplněn je počet řádků podle počtu klíčových kroků. Zahrnuty jsou pouze věcně specifické kroky řešení, tj. bez administrativních, řídících a evaluačních.</w:t>
      </w:r>
    </w:p>
  </w:footnote>
  <w:footnote w:id="2">
    <w:p w:rsidR="00AE73FB" w:rsidP="00961FD5" w:rsidRDefault="00AE73FB">
      <w:pPr>
        <w:pStyle w:val="Textpoznpodarou"/>
        <w:jc w:val="both"/>
      </w:pPr>
      <w:r>
        <w:rPr>
          <w:rStyle w:val="Znakapoznpodarou"/>
        </w:rPr>
        <w:footnoteRef/>
      </w:r>
      <w:r>
        <w:t xml:space="preserve"> Pokud výstup není supervizorem evaluace schválen, musí být přepracován. V takovém případě je do tabulky doplněn příslušný řádek pro následující verze až po verzi, která je schválena.</w:t>
      </w:r>
    </w:p>
  </w:footnote>
  <w:footnote w:id="3">
    <w:p w:rsidR="00AE73FB" w:rsidP="003C7C29" w:rsidRDefault="00AE73FB">
      <w:pPr>
        <w:pStyle w:val="Textpoznpodarou"/>
        <w:jc w:val="both"/>
      </w:pPr>
      <w:r>
        <w:rPr>
          <w:rStyle w:val="Znakapoznpodarou"/>
        </w:rPr>
        <w:footnoteRef/>
      </w:r>
      <w:r>
        <w:t xml:space="preserve"> Doplňte řádky pro každou další předpokládanou průběžnou evaluační zprávu. Počet průběžných evaluačních zpráv musí odpovídat počtu klíčových kroků intervence (projektového řešení), viz níže.</w:t>
      </w:r>
    </w:p>
  </w:footnote>
  <w:footnote w:id="4">
    <w:p w:rsidR="00AE73FB" w:rsidRDefault="00AE73FB">
      <w:pPr>
        <w:pStyle w:val="Textpoznpodarou"/>
      </w:pPr>
      <w:r>
        <w:rPr>
          <w:rStyle w:val="Znakapoznpodarou"/>
        </w:rPr>
        <w:footnoteRef/>
      </w:r>
      <w:r>
        <w:t xml:space="preserve"> Závěrečné evaluační výstupy jsou uváděny vždy za období realizace celého projektu.</w:t>
      </w:r>
    </w:p>
  </w:footnote>
  <w:footnote w:id="5">
    <w:p w:rsidR="00AE73FB" w:rsidP="00134404" w:rsidRDefault="00AE73FB">
      <w:pPr>
        <w:pStyle w:val="Textpoznpodarou"/>
        <w:jc w:val="both"/>
      </w:pPr>
      <w:r>
        <w:rPr>
          <w:rStyle w:val="Znakapoznpodarou"/>
        </w:rPr>
        <w:footnoteRef/>
      </w:r>
      <w:r>
        <w:t xml:space="preserve"> Externí oponentura metodiky intervence je nepovinný evaluační výstup, který je vhodný zejména v případě zájmu o další šíření nebo rozvoj intervence. Externí oponentura může být také zadána dalšími subjekty a být zpracována podle jejich metodiky.</w:t>
      </w:r>
    </w:p>
  </w:footnote>
  <w:footnote w:id="6">
    <w:p w:rsidR="00AE73FB" w:rsidP="00134404" w:rsidRDefault="00AE73FB">
      <w:pPr>
        <w:pStyle w:val="Textpoznpodarou"/>
        <w:jc w:val="both"/>
      </w:pPr>
      <w:r>
        <w:rPr>
          <w:rStyle w:val="Znakapoznpodarou"/>
        </w:rPr>
        <w:footnoteRef/>
      </w:r>
      <w:r>
        <w:t xml:space="preserve"> Evaluační výstupy po skončení projektu jsou dobrovolné, pokud na ně nebyla získána navazující projektová podpora.</w:t>
      </w:r>
    </w:p>
  </w:footnote>
  <w:footnote w:id="7">
    <w:p w:rsidR="00AE73FB" w:rsidRDefault="00AE73FB">
      <w:pPr>
        <w:pStyle w:val="Textpoznpodarou"/>
      </w:pPr>
      <w:r>
        <w:rPr>
          <w:rStyle w:val="Znakapoznpodarou"/>
        </w:rPr>
        <w:footnoteRef/>
      </w:r>
      <w:r>
        <w:t xml:space="preserve"> Doplněny jsou případně další PEZ dle potřeby. Oproti ZEZ nemají PEZ stanovenu šablonu a jejich struktura a metodika realizace musí být stanovena ad hoc ve spolupráci, resp. se souhlasem supervizora evaluace.</w:t>
      </w:r>
    </w:p>
  </w:footnote>
  <w:footnote w:id="8">
    <w:p w:rsidR="00ED7AB8" w:rsidP="00ED7AB8" w:rsidRDefault="00ED7AB8">
      <w:pPr>
        <w:pStyle w:val="Textpoznpodarou"/>
        <w:jc w:val="both"/>
      </w:pPr>
      <w:r>
        <w:rPr>
          <w:rStyle w:val="Znakapoznpodarou"/>
        </w:rPr>
        <w:footnoteRef/>
      </w:r>
      <w:r>
        <w:t xml:space="preserve"> Typ stakeholdera uvádí základní informace např. o institucionálním sektoru – soukromý podnik, zprostředkující organizace, výzkumná organizace, správa/samospráva atd.</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E73FB" w:rsidP="002562E4" w:rsidRDefault="00AE73FB">
    <w:pPr>
      <w:pStyle w:val="Zhlav"/>
      <w:tabs>
        <w:tab w:val="left" w:pos="3342"/>
      </w:tabs>
    </w:pPr>
  </w:p>
  <w:p w:rsidR="00AE73FB" w:rsidP="002562E4" w:rsidRDefault="00AE73FB">
    <w:pPr>
      <w:pStyle w:val="Zhlav"/>
      <w:tabs>
        <w:tab w:val="left" w:pos="3342"/>
      </w:tabs>
    </w:pPr>
    <w:r>
      <w:tab/>
    </w:r>
    <w:r>
      <w:tab/>
    </w:r>
    <w:r>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E57F17"/>
    <w:multiLevelType w:val="hybridMultilevel"/>
    <w:tmpl w:val="CBE6ED4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1">
    <w:nsid w:val="29265ED5"/>
    <w:multiLevelType w:val="hybridMultilevel"/>
    <w:tmpl w:val="B7CEE59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2">
    <w:nsid w:val="2D5435AA"/>
    <w:multiLevelType w:val="hybridMultilevel"/>
    <w:tmpl w:val="DDC2F40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start w:val="1"/>
      <w:numFmt w:val="bullet"/>
      <w:lvlText w:val=""/>
      <w:lvlJc w:val="left"/>
      <w:pPr>
        <w:ind w:left="6480" w:hanging="360"/>
      </w:pPr>
      <w:rPr>
        <w:rFonts w:hint="default" w:ascii="Wingdings" w:hAnsi="Wingdings"/>
      </w:rPr>
    </w:lvl>
  </w:abstractNum>
  <w:abstractNum w:abstractNumId="3">
    <w:nsid w:val="41D559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BD617DC"/>
    <w:multiLevelType w:val="multilevel"/>
    <w:tmpl w:val="CDA6CD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4FB054DA"/>
    <w:multiLevelType w:val="hybridMultilevel"/>
    <w:tmpl w:val="3D3C82E8"/>
    <w:lvl w:ilvl="0" w:tplc="CCD0D92A">
      <w:start w:val="1"/>
      <w:numFmt w:val="upperRoman"/>
      <w:lvlText w:val="%1."/>
      <w:lvlJc w:val="left"/>
      <w:pPr>
        <w:ind w:left="1080" w:hanging="720"/>
      </w:pPr>
      <w:rPr>
        <w:rFonts w:hint="default" w:cs="Times New Roman"/>
      </w:rPr>
    </w:lvl>
    <w:lvl w:ilvl="1" w:tplc="D9FAF86E">
      <w:start w:val="1"/>
      <w:numFmt w:val="lowerLetter"/>
      <w:lvlText w:val="%2."/>
      <w:lvlJc w:val="left"/>
      <w:pPr>
        <w:ind w:left="1440" w:hanging="360"/>
      </w:pPr>
      <w:rPr>
        <w:rFonts w:cs="Times New Roman"/>
      </w:rPr>
    </w:lvl>
    <w:lvl w:ilvl="2" w:tplc="3B82684C">
      <w:start w:val="1"/>
      <w:numFmt w:val="lowerRoman"/>
      <w:lvlText w:val="%3."/>
      <w:lvlJc w:val="right"/>
      <w:pPr>
        <w:ind w:left="2160" w:hanging="180"/>
      </w:pPr>
      <w:rPr>
        <w:rFonts w:cs="Times New Roman"/>
      </w:rPr>
    </w:lvl>
    <w:lvl w:ilvl="3" w:tplc="A052DFFC">
      <w:start w:val="1"/>
      <w:numFmt w:val="decimal"/>
      <w:lvlText w:val="%4."/>
      <w:lvlJc w:val="left"/>
      <w:pPr>
        <w:ind w:left="2880" w:hanging="360"/>
      </w:pPr>
      <w:rPr>
        <w:rFonts w:cs="Times New Roman"/>
      </w:rPr>
    </w:lvl>
    <w:lvl w:ilvl="4" w:tplc="565EC602">
      <w:start w:val="1"/>
      <w:numFmt w:val="lowerLetter"/>
      <w:lvlText w:val="%5."/>
      <w:lvlJc w:val="left"/>
      <w:pPr>
        <w:ind w:left="3600" w:hanging="360"/>
      </w:pPr>
      <w:rPr>
        <w:rFonts w:cs="Times New Roman"/>
      </w:rPr>
    </w:lvl>
    <w:lvl w:ilvl="5" w:tplc="AF387F9E">
      <w:start w:val="1"/>
      <w:numFmt w:val="lowerRoman"/>
      <w:lvlText w:val="%6."/>
      <w:lvlJc w:val="right"/>
      <w:pPr>
        <w:ind w:left="4320" w:hanging="180"/>
      </w:pPr>
      <w:rPr>
        <w:rFonts w:cs="Times New Roman"/>
      </w:rPr>
    </w:lvl>
    <w:lvl w:ilvl="6" w:tplc="33D24E4A">
      <w:start w:val="1"/>
      <w:numFmt w:val="decimal"/>
      <w:lvlText w:val="%7."/>
      <w:lvlJc w:val="left"/>
      <w:pPr>
        <w:ind w:left="5040" w:hanging="360"/>
      </w:pPr>
      <w:rPr>
        <w:rFonts w:cs="Times New Roman"/>
      </w:rPr>
    </w:lvl>
    <w:lvl w:ilvl="7" w:tplc="EA3CBD22">
      <w:start w:val="1"/>
      <w:numFmt w:val="lowerLetter"/>
      <w:lvlText w:val="%8."/>
      <w:lvlJc w:val="left"/>
      <w:pPr>
        <w:ind w:left="5760" w:hanging="360"/>
      </w:pPr>
      <w:rPr>
        <w:rFonts w:cs="Times New Roman"/>
      </w:rPr>
    </w:lvl>
    <w:lvl w:ilvl="8" w:tplc="739A64C6">
      <w:start w:val="1"/>
      <w:numFmt w:val="lowerRoman"/>
      <w:lvlText w:val="%9."/>
      <w:lvlJc w:val="right"/>
      <w:pPr>
        <w:ind w:left="6480" w:hanging="180"/>
      </w:pPr>
      <w:rPr>
        <w:rFonts w:cs="Times New Roman"/>
      </w:rPr>
    </w:lvl>
  </w:abstractNum>
  <w:abstractNum w:abstractNumId="6">
    <w:nsid w:val="543E2765"/>
    <w:multiLevelType w:val="hybridMultilevel"/>
    <w:tmpl w:val="7C369968"/>
    <w:lvl w:ilvl="0" w:tplc="E0B8747C">
      <w:start w:val="1"/>
      <w:numFmt w:val="decimal"/>
      <w:lvlText w:val="%1."/>
      <w:lvlJc w:val="left"/>
      <w:pPr>
        <w:ind w:left="720" w:hanging="360"/>
      </w:pPr>
      <w:rPr>
        <w:rFonts w:hint="default" w:cs="Times New Roman"/>
      </w:rPr>
    </w:lvl>
    <w:lvl w:ilvl="1" w:tplc="4C5CD476">
      <w:start w:val="1"/>
      <w:numFmt w:val="lowerLetter"/>
      <w:lvlText w:val="%2."/>
      <w:lvlJc w:val="left"/>
      <w:pPr>
        <w:ind w:left="1440" w:hanging="360"/>
      </w:pPr>
      <w:rPr>
        <w:rFonts w:cs="Times New Roman"/>
      </w:rPr>
    </w:lvl>
    <w:lvl w:ilvl="2" w:tplc="5AA6F87A">
      <w:start w:val="1"/>
      <w:numFmt w:val="lowerRoman"/>
      <w:lvlText w:val="%3."/>
      <w:lvlJc w:val="right"/>
      <w:pPr>
        <w:ind w:left="2160" w:hanging="180"/>
      </w:pPr>
      <w:rPr>
        <w:rFonts w:cs="Times New Roman"/>
      </w:rPr>
    </w:lvl>
    <w:lvl w:ilvl="3" w:tplc="FBF474AC">
      <w:start w:val="1"/>
      <w:numFmt w:val="decimal"/>
      <w:lvlText w:val="%4."/>
      <w:lvlJc w:val="left"/>
      <w:pPr>
        <w:ind w:left="2880" w:hanging="360"/>
      </w:pPr>
      <w:rPr>
        <w:rFonts w:cs="Times New Roman"/>
      </w:rPr>
    </w:lvl>
    <w:lvl w:ilvl="4" w:tplc="7E60BF6E">
      <w:start w:val="1"/>
      <w:numFmt w:val="lowerLetter"/>
      <w:lvlText w:val="%5."/>
      <w:lvlJc w:val="left"/>
      <w:pPr>
        <w:ind w:left="3600" w:hanging="360"/>
      </w:pPr>
      <w:rPr>
        <w:rFonts w:cs="Times New Roman"/>
      </w:rPr>
    </w:lvl>
    <w:lvl w:ilvl="5" w:tplc="7E1A406C">
      <w:start w:val="1"/>
      <w:numFmt w:val="lowerRoman"/>
      <w:lvlText w:val="%6."/>
      <w:lvlJc w:val="right"/>
      <w:pPr>
        <w:ind w:left="4320" w:hanging="180"/>
      </w:pPr>
      <w:rPr>
        <w:rFonts w:cs="Times New Roman"/>
      </w:rPr>
    </w:lvl>
    <w:lvl w:ilvl="6" w:tplc="DCAEBBFE">
      <w:start w:val="1"/>
      <w:numFmt w:val="decimal"/>
      <w:lvlText w:val="%7."/>
      <w:lvlJc w:val="left"/>
      <w:pPr>
        <w:ind w:left="5040" w:hanging="360"/>
      </w:pPr>
      <w:rPr>
        <w:rFonts w:cs="Times New Roman"/>
      </w:rPr>
    </w:lvl>
    <w:lvl w:ilvl="7" w:tplc="B298F322">
      <w:start w:val="1"/>
      <w:numFmt w:val="lowerLetter"/>
      <w:lvlText w:val="%8."/>
      <w:lvlJc w:val="left"/>
      <w:pPr>
        <w:ind w:left="5760" w:hanging="360"/>
      </w:pPr>
      <w:rPr>
        <w:rFonts w:cs="Times New Roman"/>
      </w:rPr>
    </w:lvl>
    <w:lvl w:ilvl="8" w:tplc="EE027A42">
      <w:start w:val="1"/>
      <w:numFmt w:val="lowerRoman"/>
      <w:lvlText w:val="%9."/>
      <w:lvlJc w:val="right"/>
      <w:pPr>
        <w:ind w:left="6480" w:hanging="180"/>
      </w:pPr>
      <w:rPr>
        <w:rFonts w:cs="Times New Roman"/>
      </w:rPr>
    </w:lvl>
  </w:abstractNum>
  <w:abstractNum w:abstractNumId="7">
    <w:nsid w:val="5A4437D0"/>
    <w:multiLevelType w:val="multilevel"/>
    <w:tmpl w:val="1D964F88"/>
    <w:lvl w:ilvl="0">
      <w:start w:val="1"/>
      <w:numFmt w:val="decimal"/>
      <w:pStyle w:val="Nadpis2"/>
      <w:lvlText w:val="%1"/>
      <w:lvlJc w:val="left"/>
      <w:pPr>
        <w:ind w:left="432" w:hanging="432"/>
      </w:pPr>
      <w:rPr>
        <w:rFonts w:cs="Times New Roman"/>
      </w:rPr>
    </w:lvl>
    <w:lvl w:ilvl="1">
      <w:start w:val="1"/>
      <w:numFmt w:val="decimal"/>
      <w:pStyle w:val="Nadpis3"/>
      <w:lvlText w:val="%1.%2"/>
      <w:lvlJc w:val="left"/>
      <w:pPr>
        <w:ind w:left="576" w:hanging="576"/>
      </w:pPr>
      <w:rPr>
        <w:rFonts w:cs="Times New Roman"/>
      </w:rPr>
    </w:lvl>
    <w:lvl w:ilvl="2">
      <w:start w:val="1"/>
      <w:numFmt w:val="decimal"/>
      <w:pStyle w:val="Nadpis4"/>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8">
    <w:nsid w:val="61F8414A"/>
    <w:multiLevelType w:val="hybridMultilevel"/>
    <w:tmpl w:val="D4CAD8B4"/>
    <w:lvl w:ilvl="0" w:tplc="C082F290">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2193532"/>
    <w:multiLevelType w:val="hybridMultilevel"/>
    <w:tmpl w:val="1EB20F4A"/>
    <w:lvl w:ilvl="0" w:tplc="2A14CFB2">
      <w:start w:val="1"/>
      <w:numFmt w:val="bullet"/>
      <w:lvlText w:val="•"/>
      <w:lvlJc w:val="left"/>
      <w:pPr>
        <w:ind w:left="360" w:hanging="360"/>
      </w:pPr>
      <w:rPr>
        <w:rFonts w:hint="default" w:ascii="Times New Roman" w:hAnsi="Times New Roman"/>
      </w:rPr>
    </w:lvl>
    <w:lvl w:ilvl="1" w:tplc="04050019">
      <w:start w:val="1"/>
      <w:numFmt w:val="bullet"/>
      <w:lvlText w:val="o"/>
      <w:lvlJc w:val="left"/>
      <w:pPr>
        <w:ind w:left="1080" w:hanging="360"/>
      </w:pPr>
      <w:rPr>
        <w:rFonts w:hint="default" w:ascii="Courier New" w:hAnsi="Courier New"/>
      </w:rPr>
    </w:lvl>
    <w:lvl w:ilvl="2" w:tplc="0405001B">
      <w:start w:val="1"/>
      <w:numFmt w:val="bullet"/>
      <w:lvlText w:val=""/>
      <w:lvlJc w:val="left"/>
      <w:pPr>
        <w:ind w:left="1800" w:hanging="360"/>
      </w:pPr>
      <w:rPr>
        <w:rFonts w:hint="default" w:ascii="Wingdings" w:hAnsi="Wingdings"/>
      </w:rPr>
    </w:lvl>
    <w:lvl w:ilvl="3" w:tplc="0405000F">
      <w:start w:val="1"/>
      <w:numFmt w:val="bullet"/>
      <w:lvlText w:val=""/>
      <w:lvlJc w:val="left"/>
      <w:pPr>
        <w:ind w:left="2520" w:hanging="360"/>
      </w:pPr>
      <w:rPr>
        <w:rFonts w:hint="default" w:ascii="Symbol" w:hAnsi="Symbol"/>
      </w:rPr>
    </w:lvl>
    <w:lvl w:ilvl="4" w:tplc="04050019">
      <w:start w:val="1"/>
      <w:numFmt w:val="bullet"/>
      <w:lvlText w:val="o"/>
      <w:lvlJc w:val="left"/>
      <w:pPr>
        <w:ind w:left="3240" w:hanging="360"/>
      </w:pPr>
      <w:rPr>
        <w:rFonts w:hint="default" w:ascii="Courier New" w:hAnsi="Courier New"/>
      </w:rPr>
    </w:lvl>
    <w:lvl w:ilvl="5" w:tplc="0405001B">
      <w:start w:val="1"/>
      <w:numFmt w:val="bullet"/>
      <w:lvlText w:val=""/>
      <w:lvlJc w:val="left"/>
      <w:pPr>
        <w:ind w:left="3960" w:hanging="360"/>
      </w:pPr>
      <w:rPr>
        <w:rFonts w:hint="default" w:ascii="Wingdings" w:hAnsi="Wingdings"/>
      </w:rPr>
    </w:lvl>
    <w:lvl w:ilvl="6" w:tplc="0405000F">
      <w:start w:val="1"/>
      <w:numFmt w:val="bullet"/>
      <w:lvlText w:val=""/>
      <w:lvlJc w:val="left"/>
      <w:pPr>
        <w:ind w:left="4680" w:hanging="360"/>
      </w:pPr>
      <w:rPr>
        <w:rFonts w:hint="default" w:ascii="Symbol" w:hAnsi="Symbol"/>
      </w:rPr>
    </w:lvl>
    <w:lvl w:ilvl="7" w:tplc="04050019">
      <w:start w:val="1"/>
      <w:numFmt w:val="bullet"/>
      <w:lvlText w:val="o"/>
      <w:lvlJc w:val="left"/>
      <w:pPr>
        <w:ind w:left="5400" w:hanging="360"/>
      </w:pPr>
      <w:rPr>
        <w:rFonts w:hint="default" w:ascii="Courier New" w:hAnsi="Courier New"/>
      </w:rPr>
    </w:lvl>
    <w:lvl w:ilvl="8" w:tplc="0405001B">
      <w:start w:val="1"/>
      <w:numFmt w:val="bullet"/>
      <w:lvlText w:val=""/>
      <w:lvlJc w:val="left"/>
      <w:pPr>
        <w:ind w:left="6120" w:hanging="360"/>
      </w:pPr>
      <w:rPr>
        <w:rFonts w:hint="default" w:ascii="Wingdings" w:hAnsi="Wingdings"/>
      </w:rPr>
    </w:lvl>
  </w:abstractNum>
  <w:abstractNum w:abstractNumId="10">
    <w:nsid w:val="6C0A1B78"/>
    <w:multiLevelType w:val="hybridMultilevel"/>
    <w:tmpl w:val="1D326E92"/>
    <w:lvl w:ilvl="0" w:tplc="AE92C47C">
      <w:numFmt w:val="bullet"/>
      <w:lvlText w:val="-"/>
      <w:lvlJc w:val="left"/>
      <w:pPr>
        <w:ind w:left="720" w:hanging="360"/>
      </w:pPr>
      <w:rPr>
        <w:rFonts w:hint="default" w:ascii="Calibri" w:hAnsi="Calibri" w:eastAsia="Times New Roman"/>
      </w:rPr>
    </w:lvl>
    <w:lvl w:ilvl="1" w:tplc="43906606">
      <w:start w:val="1"/>
      <w:numFmt w:val="bullet"/>
      <w:lvlText w:val="o"/>
      <w:lvlJc w:val="left"/>
      <w:pPr>
        <w:ind w:left="1440" w:hanging="360"/>
      </w:pPr>
      <w:rPr>
        <w:rFonts w:hint="default" w:ascii="Courier New" w:hAnsi="Courier New"/>
      </w:rPr>
    </w:lvl>
    <w:lvl w:ilvl="2" w:tplc="660066E4">
      <w:start w:val="1"/>
      <w:numFmt w:val="bullet"/>
      <w:lvlText w:val=""/>
      <w:lvlJc w:val="left"/>
      <w:pPr>
        <w:ind w:left="2160" w:hanging="360"/>
      </w:pPr>
      <w:rPr>
        <w:rFonts w:hint="default" w:ascii="Wingdings" w:hAnsi="Wingdings"/>
      </w:rPr>
    </w:lvl>
    <w:lvl w:ilvl="3" w:tplc="D458BE66">
      <w:start w:val="1"/>
      <w:numFmt w:val="bullet"/>
      <w:lvlText w:val=""/>
      <w:lvlJc w:val="left"/>
      <w:pPr>
        <w:ind w:left="2880" w:hanging="360"/>
      </w:pPr>
      <w:rPr>
        <w:rFonts w:hint="default" w:ascii="Symbol" w:hAnsi="Symbol"/>
      </w:rPr>
    </w:lvl>
    <w:lvl w:ilvl="4" w:tplc="EA764BE2">
      <w:start w:val="1"/>
      <w:numFmt w:val="bullet"/>
      <w:lvlText w:val="o"/>
      <w:lvlJc w:val="left"/>
      <w:pPr>
        <w:ind w:left="3600" w:hanging="360"/>
      </w:pPr>
      <w:rPr>
        <w:rFonts w:hint="default" w:ascii="Courier New" w:hAnsi="Courier New"/>
      </w:rPr>
    </w:lvl>
    <w:lvl w:ilvl="5" w:tplc="954899BA">
      <w:start w:val="1"/>
      <w:numFmt w:val="bullet"/>
      <w:lvlText w:val=""/>
      <w:lvlJc w:val="left"/>
      <w:pPr>
        <w:ind w:left="4320" w:hanging="360"/>
      </w:pPr>
      <w:rPr>
        <w:rFonts w:hint="default" w:ascii="Wingdings" w:hAnsi="Wingdings"/>
      </w:rPr>
    </w:lvl>
    <w:lvl w:ilvl="6" w:tplc="18B67A62">
      <w:start w:val="1"/>
      <w:numFmt w:val="bullet"/>
      <w:lvlText w:val=""/>
      <w:lvlJc w:val="left"/>
      <w:pPr>
        <w:ind w:left="5040" w:hanging="360"/>
      </w:pPr>
      <w:rPr>
        <w:rFonts w:hint="default" w:ascii="Symbol" w:hAnsi="Symbol"/>
      </w:rPr>
    </w:lvl>
    <w:lvl w:ilvl="7" w:tplc="8F309C32">
      <w:start w:val="1"/>
      <w:numFmt w:val="bullet"/>
      <w:lvlText w:val="o"/>
      <w:lvlJc w:val="left"/>
      <w:pPr>
        <w:ind w:left="5760" w:hanging="360"/>
      </w:pPr>
      <w:rPr>
        <w:rFonts w:hint="default" w:ascii="Courier New" w:hAnsi="Courier New"/>
      </w:rPr>
    </w:lvl>
    <w:lvl w:ilvl="8" w:tplc="A866C866">
      <w:start w:val="1"/>
      <w:numFmt w:val="bullet"/>
      <w:lvlText w:val=""/>
      <w:lvlJc w:val="left"/>
      <w:pPr>
        <w:ind w:left="6480" w:hanging="360"/>
      </w:pPr>
      <w:rPr>
        <w:rFonts w:hint="default" w:ascii="Wingdings" w:hAnsi="Wingdings"/>
      </w:rPr>
    </w:lvl>
  </w:abstractNum>
  <w:abstractNum w:abstractNumId="11">
    <w:nsid w:val="73CF1319"/>
    <w:multiLevelType w:val="hybridMultilevel"/>
    <w:tmpl w:val="75943E30"/>
    <w:lvl w:ilvl="0" w:tplc="0405000F">
      <w:start w:val="1"/>
      <w:numFmt w:val="decimal"/>
      <w:lvlText w:val="%1)"/>
      <w:lvlJc w:val="left"/>
      <w:pPr>
        <w:ind w:left="720" w:hanging="360"/>
      </w:pPr>
      <w:rPr>
        <w:rFonts w:hint="default" w:cs="Times New Roman"/>
        <w:b w:val="false"/>
        <w:i w:val="false"/>
      </w:rPr>
    </w:lvl>
    <w:lvl w:ilvl="1" w:tplc="04050019">
      <w:start w:val="1"/>
      <w:numFmt w:val="bullet"/>
      <w:lvlText w:val=""/>
      <w:lvlJc w:val="left"/>
      <w:pPr>
        <w:ind w:left="1440" w:hanging="360"/>
      </w:pPr>
      <w:rPr>
        <w:rFonts w:hint="default" w:ascii="Symbol" w:hAnsi="Symbol"/>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77CA4B8E"/>
    <w:multiLevelType w:val="hybridMultilevel"/>
    <w:tmpl w:val="A01A90F4"/>
    <w:lvl w:ilvl="0" w:tplc="8212816C">
      <w:start w:val="1"/>
      <w:numFmt w:val="bullet"/>
      <w:lvlText w:val=""/>
      <w:lvlJc w:val="left"/>
      <w:pPr>
        <w:ind w:left="765" w:hanging="360"/>
      </w:pPr>
      <w:rPr>
        <w:rFonts w:hint="default" w:ascii="Symbol" w:hAnsi="Symbol"/>
      </w:rPr>
    </w:lvl>
    <w:lvl w:ilvl="1" w:tplc="04050003">
      <w:start w:val="1"/>
      <w:numFmt w:val="bullet"/>
      <w:lvlText w:val="o"/>
      <w:lvlJc w:val="left"/>
      <w:pPr>
        <w:ind w:left="1485" w:hanging="360"/>
      </w:pPr>
      <w:rPr>
        <w:rFonts w:hint="default" w:ascii="Courier New" w:hAnsi="Courier New"/>
      </w:rPr>
    </w:lvl>
    <w:lvl w:ilvl="2" w:tplc="04050005">
      <w:start w:val="1"/>
      <w:numFmt w:val="bullet"/>
      <w:lvlText w:val=""/>
      <w:lvlJc w:val="left"/>
      <w:pPr>
        <w:ind w:left="2205" w:hanging="360"/>
      </w:pPr>
      <w:rPr>
        <w:rFonts w:hint="default" w:ascii="Wingdings" w:hAnsi="Wingdings"/>
      </w:rPr>
    </w:lvl>
    <w:lvl w:ilvl="3" w:tplc="04050001">
      <w:start w:val="1"/>
      <w:numFmt w:val="bullet"/>
      <w:lvlText w:val=""/>
      <w:lvlJc w:val="left"/>
      <w:pPr>
        <w:ind w:left="2925" w:hanging="360"/>
      </w:pPr>
      <w:rPr>
        <w:rFonts w:hint="default" w:ascii="Symbol" w:hAnsi="Symbol"/>
      </w:rPr>
    </w:lvl>
    <w:lvl w:ilvl="4" w:tplc="04050003">
      <w:start w:val="1"/>
      <w:numFmt w:val="bullet"/>
      <w:lvlText w:val="o"/>
      <w:lvlJc w:val="left"/>
      <w:pPr>
        <w:ind w:left="3645" w:hanging="360"/>
      </w:pPr>
      <w:rPr>
        <w:rFonts w:hint="default" w:ascii="Courier New" w:hAnsi="Courier New"/>
      </w:rPr>
    </w:lvl>
    <w:lvl w:ilvl="5" w:tplc="04050005">
      <w:start w:val="1"/>
      <w:numFmt w:val="bullet"/>
      <w:lvlText w:val=""/>
      <w:lvlJc w:val="left"/>
      <w:pPr>
        <w:ind w:left="4365" w:hanging="360"/>
      </w:pPr>
      <w:rPr>
        <w:rFonts w:hint="default" w:ascii="Wingdings" w:hAnsi="Wingdings"/>
      </w:rPr>
    </w:lvl>
    <w:lvl w:ilvl="6" w:tplc="04050001">
      <w:start w:val="1"/>
      <w:numFmt w:val="bullet"/>
      <w:lvlText w:val=""/>
      <w:lvlJc w:val="left"/>
      <w:pPr>
        <w:ind w:left="5085" w:hanging="360"/>
      </w:pPr>
      <w:rPr>
        <w:rFonts w:hint="default" w:ascii="Symbol" w:hAnsi="Symbol"/>
      </w:rPr>
    </w:lvl>
    <w:lvl w:ilvl="7" w:tplc="04050003">
      <w:start w:val="1"/>
      <w:numFmt w:val="bullet"/>
      <w:lvlText w:val="o"/>
      <w:lvlJc w:val="left"/>
      <w:pPr>
        <w:ind w:left="5805" w:hanging="360"/>
      </w:pPr>
      <w:rPr>
        <w:rFonts w:hint="default" w:ascii="Courier New" w:hAnsi="Courier New"/>
      </w:rPr>
    </w:lvl>
    <w:lvl w:ilvl="8" w:tplc="04050005">
      <w:start w:val="1"/>
      <w:numFmt w:val="bullet"/>
      <w:lvlText w:val=""/>
      <w:lvlJc w:val="left"/>
      <w:pPr>
        <w:ind w:left="6525" w:hanging="360"/>
      </w:pPr>
      <w:rPr>
        <w:rFonts w:hint="default" w:ascii="Wingdings" w:hAnsi="Wingdings"/>
      </w:rPr>
    </w:lvl>
  </w:abstractNum>
  <w:abstractNum w:abstractNumId="13">
    <w:nsid w:val="7AF444F0"/>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6"/>
  </w:num>
  <w:num w:numId="3">
    <w:abstractNumId w:val="2"/>
  </w:num>
  <w:num w:numId="4">
    <w:abstractNumId w:val="12"/>
  </w:num>
  <w:num w:numId="5">
    <w:abstractNumId w:val="0"/>
  </w:num>
  <w:num w:numId="6">
    <w:abstractNumId w:val="8"/>
  </w:num>
  <w:num w:numId="7">
    <w:abstractNumId w:val="10"/>
  </w:num>
  <w:num w:numId="8">
    <w:abstractNumId w:val="9"/>
  </w:num>
  <w:num w:numId="9">
    <w:abstractNumId w:val="1"/>
  </w:num>
  <w:num w:numId="10">
    <w:abstractNumId w:val="5"/>
  </w:num>
  <w:num w:numId="11">
    <w:abstractNumId w:val="7"/>
  </w:num>
  <w:num w:numId="12">
    <w:abstractNumId w:val="13"/>
  </w:num>
  <w:num w:numId="13">
    <w:abstractNumId w:val="4"/>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ocumentProtection w:edit="forms" w:enforcement="false"/>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E3"/>
    <w:rsid w:val="0000657A"/>
    <w:rsid w:val="00012ED7"/>
    <w:rsid w:val="000178E1"/>
    <w:rsid w:val="00026193"/>
    <w:rsid w:val="00027BEF"/>
    <w:rsid w:val="00030822"/>
    <w:rsid w:val="000320BE"/>
    <w:rsid w:val="0003277C"/>
    <w:rsid w:val="00034D9B"/>
    <w:rsid w:val="00037837"/>
    <w:rsid w:val="00037E60"/>
    <w:rsid w:val="0004512E"/>
    <w:rsid w:val="00045B7E"/>
    <w:rsid w:val="00051BD8"/>
    <w:rsid w:val="000604C7"/>
    <w:rsid w:val="00066438"/>
    <w:rsid w:val="000731F3"/>
    <w:rsid w:val="000807C6"/>
    <w:rsid w:val="00081E8D"/>
    <w:rsid w:val="00094AD5"/>
    <w:rsid w:val="000A23C4"/>
    <w:rsid w:val="000A362D"/>
    <w:rsid w:val="000B14C2"/>
    <w:rsid w:val="000B451D"/>
    <w:rsid w:val="000D25D4"/>
    <w:rsid w:val="000E04EE"/>
    <w:rsid w:val="000E2BB1"/>
    <w:rsid w:val="000E4C16"/>
    <w:rsid w:val="00100C71"/>
    <w:rsid w:val="00100E5E"/>
    <w:rsid w:val="00100F71"/>
    <w:rsid w:val="00100FD9"/>
    <w:rsid w:val="001010DC"/>
    <w:rsid w:val="00101264"/>
    <w:rsid w:val="00101723"/>
    <w:rsid w:val="0010215F"/>
    <w:rsid w:val="00103DC3"/>
    <w:rsid w:val="001042A8"/>
    <w:rsid w:val="00104FDF"/>
    <w:rsid w:val="00106229"/>
    <w:rsid w:val="00107178"/>
    <w:rsid w:val="001073C0"/>
    <w:rsid w:val="00107718"/>
    <w:rsid w:val="001078E3"/>
    <w:rsid w:val="001116FB"/>
    <w:rsid w:val="0011277D"/>
    <w:rsid w:val="00115C4F"/>
    <w:rsid w:val="00120ACA"/>
    <w:rsid w:val="00122AF2"/>
    <w:rsid w:val="00127D50"/>
    <w:rsid w:val="00131462"/>
    <w:rsid w:val="00132699"/>
    <w:rsid w:val="00132D0A"/>
    <w:rsid w:val="00134404"/>
    <w:rsid w:val="001348D6"/>
    <w:rsid w:val="0015510B"/>
    <w:rsid w:val="00160DB1"/>
    <w:rsid w:val="00166CE6"/>
    <w:rsid w:val="00166E40"/>
    <w:rsid w:val="00172207"/>
    <w:rsid w:val="00173E2B"/>
    <w:rsid w:val="00175D40"/>
    <w:rsid w:val="001824CD"/>
    <w:rsid w:val="00186B34"/>
    <w:rsid w:val="00187D65"/>
    <w:rsid w:val="001945FD"/>
    <w:rsid w:val="001A0340"/>
    <w:rsid w:val="001A1AC4"/>
    <w:rsid w:val="001B0F72"/>
    <w:rsid w:val="001B735A"/>
    <w:rsid w:val="001C2A1A"/>
    <w:rsid w:val="001C5813"/>
    <w:rsid w:val="001C7091"/>
    <w:rsid w:val="001D1640"/>
    <w:rsid w:val="001D7F67"/>
    <w:rsid w:val="001E2BDA"/>
    <w:rsid w:val="001E33BE"/>
    <w:rsid w:val="001E3CCD"/>
    <w:rsid w:val="001E6E75"/>
    <w:rsid w:val="001F00B6"/>
    <w:rsid w:val="001F35AD"/>
    <w:rsid w:val="001F4F38"/>
    <w:rsid w:val="00201A2F"/>
    <w:rsid w:val="00203EE1"/>
    <w:rsid w:val="00204EC5"/>
    <w:rsid w:val="00207EC1"/>
    <w:rsid w:val="00210D19"/>
    <w:rsid w:val="002126ED"/>
    <w:rsid w:val="00213E02"/>
    <w:rsid w:val="00216570"/>
    <w:rsid w:val="00221392"/>
    <w:rsid w:val="00232288"/>
    <w:rsid w:val="00241355"/>
    <w:rsid w:val="002423E2"/>
    <w:rsid w:val="00245DA3"/>
    <w:rsid w:val="00251AEF"/>
    <w:rsid w:val="00253CB5"/>
    <w:rsid w:val="002541D3"/>
    <w:rsid w:val="00254D09"/>
    <w:rsid w:val="002560B4"/>
    <w:rsid w:val="002562E4"/>
    <w:rsid w:val="00263BC8"/>
    <w:rsid w:val="00267553"/>
    <w:rsid w:val="0027724E"/>
    <w:rsid w:val="00290A36"/>
    <w:rsid w:val="00296816"/>
    <w:rsid w:val="002971E3"/>
    <w:rsid w:val="002A27F1"/>
    <w:rsid w:val="002B18A1"/>
    <w:rsid w:val="002B5B01"/>
    <w:rsid w:val="002B7158"/>
    <w:rsid w:val="002C6FAF"/>
    <w:rsid w:val="002D2666"/>
    <w:rsid w:val="002D355E"/>
    <w:rsid w:val="002D5F34"/>
    <w:rsid w:val="002D6C69"/>
    <w:rsid w:val="002D6D2A"/>
    <w:rsid w:val="002E59DF"/>
    <w:rsid w:val="002E704F"/>
    <w:rsid w:val="002F0BE2"/>
    <w:rsid w:val="002F5315"/>
    <w:rsid w:val="002F72AC"/>
    <w:rsid w:val="003063F7"/>
    <w:rsid w:val="00310F01"/>
    <w:rsid w:val="003131A6"/>
    <w:rsid w:val="00320B2C"/>
    <w:rsid w:val="00320EA9"/>
    <w:rsid w:val="003219BE"/>
    <w:rsid w:val="00332F28"/>
    <w:rsid w:val="0033345D"/>
    <w:rsid w:val="00336148"/>
    <w:rsid w:val="003454C7"/>
    <w:rsid w:val="00352BF0"/>
    <w:rsid w:val="003679E6"/>
    <w:rsid w:val="003702F9"/>
    <w:rsid w:val="00372439"/>
    <w:rsid w:val="00377901"/>
    <w:rsid w:val="0038244D"/>
    <w:rsid w:val="00384681"/>
    <w:rsid w:val="003850E9"/>
    <w:rsid w:val="00390069"/>
    <w:rsid w:val="003919ED"/>
    <w:rsid w:val="003A0CE8"/>
    <w:rsid w:val="003C0CB8"/>
    <w:rsid w:val="003C0D5D"/>
    <w:rsid w:val="003C48F7"/>
    <w:rsid w:val="003C4B21"/>
    <w:rsid w:val="003C7B8E"/>
    <w:rsid w:val="003C7C29"/>
    <w:rsid w:val="003D4CF8"/>
    <w:rsid w:val="003D5F77"/>
    <w:rsid w:val="003E1B35"/>
    <w:rsid w:val="003E1EEF"/>
    <w:rsid w:val="003E1FA3"/>
    <w:rsid w:val="003E2B24"/>
    <w:rsid w:val="003F0405"/>
    <w:rsid w:val="004015C3"/>
    <w:rsid w:val="004018D8"/>
    <w:rsid w:val="00414524"/>
    <w:rsid w:val="00422B1D"/>
    <w:rsid w:val="004257D0"/>
    <w:rsid w:val="004336D3"/>
    <w:rsid w:val="00434C4F"/>
    <w:rsid w:val="0043569F"/>
    <w:rsid w:val="004453EB"/>
    <w:rsid w:val="00462C70"/>
    <w:rsid w:val="004669CB"/>
    <w:rsid w:val="00470465"/>
    <w:rsid w:val="00470EC5"/>
    <w:rsid w:val="004850D9"/>
    <w:rsid w:val="00485F34"/>
    <w:rsid w:val="00486B4D"/>
    <w:rsid w:val="004A0D4D"/>
    <w:rsid w:val="004A4096"/>
    <w:rsid w:val="004B66C2"/>
    <w:rsid w:val="004C0F48"/>
    <w:rsid w:val="004C1B06"/>
    <w:rsid w:val="004C563B"/>
    <w:rsid w:val="004D37C2"/>
    <w:rsid w:val="004D4ACE"/>
    <w:rsid w:val="004D5FF9"/>
    <w:rsid w:val="004E7D7B"/>
    <w:rsid w:val="004F2EB8"/>
    <w:rsid w:val="004F443D"/>
    <w:rsid w:val="004F5996"/>
    <w:rsid w:val="004F7154"/>
    <w:rsid w:val="005016A7"/>
    <w:rsid w:val="005053DB"/>
    <w:rsid w:val="00510174"/>
    <w:rsid w:val="005103F0"/>
    <w:rsid w:val="005125CC"/>
    <w:rsid w:val="0051464C"/>
    <w:rsid w:val="00515969"/>
    <w:rsid w:val="005167AB"/>
    <w:rsid w:val="005203C1"/>
    <w:rsid w:val="00525A49"/>
    <w:rsid w:val="00534E52"/>
    <w:rsid w:val="005430AF"/>
    <w:rsid w:val="00545CE6"/>
    <w:rsid w:val="00550726"/>
    <w:rsid w:val="00553DFF"/>
    <w:rsid w:val="00554032"/>
    <w:rsid w:val="00556E69"/>
    <w:rsid w:val="00556F7C"/>
    <w:rsid w:val="0056290D"/>
    <w:rsid w:val="00563E3A"/>
    <w:rsid w:val="00567921"/>
    <w:rsid w:val="00573F3A"/>
    <w:rsid w:val="005819CC"/>
    <w:rsid w:val="0058241D"/>
    <w:rsid w:val="00586E95"/>
    <w:rsid w:val="00592D87"/>
    <w:rsid w:val="00593E65"/>
    <w:rsid w:val="005961E4"/>
    <w:rsid w:val="00596997"/>
    <w:rsid w:val="005972AF"/>
    <w:rsid w:val="0059738E"/>
    <w:rsid w:val="005A2919"/>
    <w:rsid w:val="005A3A7B"/>
    <w:rsid w:val="005A6366"/>
    <w:rsid w:val="005A649B"/>
    <w:rsid w:val="005B3C5B"/>
    <w:rsid w:val="005B506F"/>
    <w:rsid w:val="005C6633"/>
    <w:rsid w:val="005D2008"/>
    <w:rsid w:val="005D51D6"/>
    <w:rsid w:val="005E22B3"/>
    <w:rsid w:val="005E64F1"/>
    <w:rsid w:val="005F4C63"/>
    <w:rsid w:val="00611BCD"/>
    <w:rsid w:val="00612C21"/>
    <w:rsid w:val="00630430"/>
    <w:rsid w:val="00630506"/>
    <w:rsid w:val="006362AD"/>
    <w:rsid w:val="00651AA6"/>
    <w:rsid w:val="006531AA"/>
    <w:rsid w:val="00654CDC"/>
    <w:rsid w:val="00670D69"/>
    <w:rsid w:val="0068024A"/>
    <w:rsid w:val="00680507"/>
    <w:rsid w:val="0068682C"/>
    <w:rsid w:val="006906A2"/>
    <w:rsid w:val="006A1131"/>
    <w:rsid w:val="006A3ED6"/>
    <w:rsid w:val="006A4DDF"/>
    <w:rsid w:val="006A7FF3"/>
    <w:rsid w:val="006B14D5"/>
    <w:rsid w:val="006B221B"/>
    <w:rsid w:val="006B6A1E"/>
    <w:rsid w:val="006B7888"/>
    <w:rsid w:val="006C4384"/>
    <w:rsid w:val="006C577E"/>
    <w:rsid w:val="006C6FB7"/>
    <w:rsid w:val="006E1239"/>
    <w:rsid w:val="006E28BB"/>
    <w:rsid w:val="006F0BDB"/>
    <w:rsid w:val="006F5315"/>
    <w:rsid w:val="0071048D"/>
    <w:rsid w:val="007143AB"/>
    <w:rsid w:val="00715386"/>
    <w:rsid w:val="00724987"/>
    <w:rsid w:val="00726272"/>
    <w:rsid w:val="00726629"/>
    <w:rsid w:val="00727CA7"/>
    <w:rsid w:val="0073273E"/>
    <w:rsid w:val="00736421"/>
    <w:rsid w:val="007429B9"/>
    <w:rsid w:val="00746A1E"/>
    <w:rsid w:val="00752B4A"/>
    <w:rsid w:val="00763AAC"/>
    <w:rsid w:val="00764118"/>
    <w:rsid w:val="00765A0E"/>
    <w:rsid w:val="007734A5"/>
    <w:rsid w:val="00783F72"/>
    <w:rsid w:val="007956C1"/>
    <w:rsid w:val="007A1068"/>
    <w:rsid w:val="007B6846"/>
    <w:rsid w:val="007C47DC"/>
    <w:rsid w:val="007D30F3"/>
    <w:rsid w:val="007D63F5"/>
    <w:rsid w:val="007E0598"/>
    <w:rsid w:val="007E3C5C"/>
    <w:rsid w:val="007F31CF"/>
    <w:rsid w:val="007F65C9"/>
    <w:rsid w:val="00802058"/>
    <w:rsid w:val="00803D29"/>
    <w:rsid w:val="00803F27"/>
    <w:rsid w:val="00811F6E"/>
    <w:rsid w:val="0081799F"/>
    <w:rsid w:val="00832E03"/>
    <w:rsid w:val="008358A7"/>
    <w:rsid w:val="008420C3"/>
    <w:rsid w:val="008445BA"/>
    <w:rsid w:val="00844FE6"/>
    <w:rsid w:val="00845994"/>
    <w:rsid w:val="00857DD9"/>
    <w:rsid w:val="00860A01"/>
    <w:rsid w:val="008632F0"/>
    <w:rsid w:val="00864F33"/>
    <w:rsid w:val="00865862"/>
    <w:rsid w:val="00880222"/>
    <w:rsid w:val="00881865"/>
    <w:rsid w:val="00892427"/>
    <w:rsid w:val="008A3B3C"/>
    <w:rsid w:val="008B2AE5"/>
    <w:rsid w:val="008B4C8B"/>
    <w:rsid w:val="008B619E"/>
    <w:rsid w:val="008B6E0B"/>
    <w:rsid w:val="008B794F"/>
    <w:rsid w:val="008C7F1B"/>
    <w:rsid w:val="008D13E7"/>
    <w:rsid w:val="008E174B"/>
    <w:rsid w:val="008E4612"/>
    <w:rsid w:val="008F0A7D"/>
    <w:rsid w:val="008F34C2"/>
    <w:rsid w:val="008F3B2C"/>
    <w:rsid w:val="008F6051"/>
    <w:rsid w:val="00904323"/>
    <w:rsid w:val="00904DBB"/>
    <w:rsid w:val="00904DEB"/>
    <w:rsid w:val="00911BAF"/>
    <w:rsid w:val="00916711"/>
    <w:rsid w:val="009167A2"/>
    <w:rsid w:val="00920305"/>
    <w:rsid w:val="009273ED"/>
    <w:rsid w:val="00931A3D"/>
    <w:rsid w:val="00933477"/>
    <w:rsid w:val="00943965"/>
    <w:rsid w:val="00943983"/>
    <w:rsid w:val="00943B3E"/>
    <w:rsid w:val="00950ABE"/>
    <w:rsid w:val="00951835"/>
    <w:rsid w:val="00951E52"/>
    <w:rsid w:val="00953D7F"/>
    <w:rsid w:val="009549BD"/>
    <w:rsid w:val="00961FD5"/>
    <w:rsid w:val="00962A27"/>
    <w:rsid w:val="009747FB"/>
    <w:rsid w:val="00974B1E"/>
    <w:rsid w:val="00976875"/>
    <w:rsid w:val="0097785F"/>
    <w:rsid w:val="00980C2B"/>
    <w:rsid w:val="00982AC2"/>
    <w:rsid w:val="00990C48"/>
    <w:rsid w:val="0099426A"/>
    <w:rsid w:val="009A7BAE"/>
    <w:rsid w:val="009B0AC1"/>
    <w:rsid w:val="009B2B99"/>
    <w:rsid w:val="009B5F0D"/>
    <w:rsid w:val="009B7E65"/>
    <w:rsid w:val="009C5A04"/>
    <w:rsid w:val="009D1F68"/>
    <w:rsid w:val="009D36A4"/>
    <w:rsid w:val="00A01907"/>
    <w:rsid w:val="00A05078"/>
    <w:rsid w:val="00A15F2A"/>
    <w:rsid w:val="00A27D27"/>
    <w:rsid w:val="00A30101"/>
    <w:rsid w:val="00A348A3"/>
    <w:rsid w:val="00A44F72"/>
    <w:rsid w:val="00A503D2"/>
    <w:rsid w:val="00A50EA6"/>
    <w:rsid w:val="00A512DD"/>
    <w:rsid w:val="00A529D1"/>
    <w:rsid w:val="00A5418E"/>
    <w:rsid w:val="00A54A28"/>
    <w:rsid w:val="00A604C0"/>
    <w:rsid w:val="00A6112B"/>
    <w:rsid w:val="00A64A97"/>
    <w:rsid w:val="00A6621E"/>
    <w:rsid w:val="00A6735E"/>
    <w:rsid w:val="00A73840"/>
    <w:rsid w:val="00A81BF0"/>
    <w:rsid w:val="00AA64EA"/>
    <w:rsid w:val="00AA6911"/>
    <w:rsid w:val="00AA7C33"/>
    <w:rsid w:val="00AB01DD"/>
    <w:rsid w:val="00AB4550"/>
    <w:rsid w:val="00AB5958"/>
    <w:rsid w:val="00AB72E0"/>
    <w:rsid w:val="00AC1F99"/>
    <w:rsid w:val="00AC4D11"/>
    <w:rsid w:val="00AE071E"/>
    <w:rsid w:val="00AE45D3"/>
    <w:rsid w:val="00AE6F36"/>
    <w:rsid w:val="00AE7182"/>
    <w:rsid w:val="00AE73FB"/>
    <w:rsid w:val="00AF5357"/>
    <w:rsid w:val="00AF5BB8"/>
    <w:rsid w:val="00B01D71"/>
    <w:rsid w:val="00B023ED"/>
    <w:rsid w:val="00B07D1A"/>
    <w:rsid w:val="00B175EF"/>
    <w:rsid w:val="00B244AE"/>
    <w:rsid w:val="00B2460B"/>
    <w:rsid w:val="00B248B7"/>
    <w:rsid w:val="00B315FE"/>
    <w:rsid w:val="00B3633D"/>
    <w:rsid w:val="00B53EFF"/>
    <w:rsid w:val="00B574C4"/>
    <w:rsid w:val="00B600CD"/>
    <w:rsid w:val="00B600DA"/>
    <w:rsid w:val="00B642C5"/>
    <w:rsid w:val="00B702C4"/>
    <w:rsid w:val="00B71E68"/>
    <w:rsid w:val="00B722B8"/>
    <w:rsid w:val="00B73B6C"/>
    <w:rsid w:val="00B74058"/>
    <w:rsid w:val="00B81D43"/>
    <w:rsid w:val="00B85F9C"/>
    <w:rsid w:val="00B9109B"/>
    <w:rsid w:val="00B946A6"/>
    <w:rsid w:val="00B960E1"/>
    <w:rsid w:val="00B96B03"/>
    <w:rsid w:val="00BA01E7"/>
    <w:rsid w:val="00BB55C0"/>
    <w:rsid w:val="00BC0B84"/>
    <w:rsid w:val="00BC2F9E"/>
    <w:rsid w:val="00BC6AFF"/>
    <w:rsid w:val="00BD0D93"/>
    <w:rsid w:val="00BD251C"/>
    <w:rsid w:val="00BD5E01"/>
    <w:rsid w:val="00BD6B72"/>
    <w:rsid w:val="00BE1E78"/>
    <w:rsid w:val="00BE3AB1"/>
    <w:rsid w:val="00BE3AFA"/>
    <w:rsid w:val="00BE59EB"/>
    <w:rsid w:val="00BF2A8A"/>
    <w:rsid w:val="00BF3C40"/>
    <w:rsid w:val="00BF5734"/>
    <w:rsid w:val="00BF5CBF"/>
    <w:rsid w:val="00C04EFB"/>
    <w:rsid w:val="00C06A74"/>
    <w:rsid w:val="00C12477"/>
    <w:rsid w:val="00C17CBC"/>
    <w:rsid w:val="00C300A7"/>
    <w:rsid w:val="00C42057"/>
    <w:rsid w:val="00C450BA"/>
    <w:rsid w:val="00C5095C"/>
    <w:rsid w:val="00C55CE5"/>
    <w:rsid w:val="00C56BA8"/>
    <w:rsid w:val="00C610C1"/>
    <w:rsid w:val="00C636AC"/>
    <w:rsid w:val="00C65068"/>
    <w:rsid w:val="00C67A85"/>
    <w:rsid w:val="00C707ED"/>
    <w:rsid w:val="00C763DD"/>
    <w:rsid w:val="00C805AF"/>
    <w:rsid w:val="00C826CE"/>
    <w:rsid w:val="00C84F42"/>
    <w:rsid w:val="00C857BA"/>
    <w:rsid w:val="00C85CF9"/>
    <w:rsid w:val="00C941F4"/>
    <w:rsid w:val="00C95225"/>
    <w:rsid w:val="00CA179F"/>
    <w:rsid w:val="00CA56CC"/>
    <w:rsid w:val="00CA7643"/>
    <w:rsid w:val="00CB2B0B"/>
    <w:rsid w:val="00CC3CB7"/>
    <w:rsid w:val="00CC5E18"/>
    <w:rsid w:val="00CD3955"/>
    <w:rsid w:val="00CE2681"/>
    <w:rsid w:val="00CE500D"/>
    <w:rsid w:val="00CE6050"/>
    <w:rsid w:val="00CE6304"/>
    <w:rsid w:val="00CE7C57"/>
    <w:rsid w:val="00CF2AAA"/>
    <w:rsid w:val="00CF73A9"/>
    <w:rsid w:val="00D03C1B"/>
    <w:rsid w:val="00D061E0"/>
    <w:rsid w:val="00D065A6"/>
    <w:rsid w:val="00D06806"/>
    <w:rsid w:val="00D25ED5"/>
    <w:rsid w:val="00D26090"/>
    <w:rsid w:val="00D31795"/>
    <w:rsid w:val="00D34F07"/>
    <w:rsid w:val="00D35AB2"/>
    <w:rsid w:val="00D40FD4"/>
    <w:rsid w:val="00D4327E"/>
    <w:rsid w:val="00D55BE3"/>
    <w:rsid w:val="00D574F7"/>
    <w:rsid w:val="00D63B12"/>
    <w:rsid w:val="00D65BE9"/>
    <w:rsid w:val="00D7011C"/>
    <w:rsid w:val="00D8373C"/>
    <w:rsid w:val="00D9246E"/>
    <w:rsid w:val="00D93617"/>
    <w:rsid w:val="00D940CB"/>
    <w:rsid w:val="00D96A7B"/>
    <w:rsid w:val="00D9787B"/>
    <w:rsid w:val="00DA28E3"/>
    <w:rsid w:val="00DA41B4"/>
    <w:rsid w:val="00DB2169"/>
    <w:rsid w:val="00DB517D"/>
    <w:rsid w:val="00DB5D07"/>
    <w:rsid w:val="00DC6DA2"/>
    <w:rsid w:val="00DE0E4C"/>
    <w:rsid w:val="00DE3B72"/>
    <w:rsid w:val="00DE6155"/>
    <w:rsid w:val="00DE6D12"/>
    <w:rsid w:val="00DF26EA"/>
    <w:rsid w:val="00E01F4B"/>
    <w:rsid w:val="00E04BA8"/>
    <w:rsid w:val="00E15500"/>
    <w:rsid w:val="00E176C4"/>
    <w:rsid w:val="00E20565"/>
    <w:rsid w:val="00E230DF"/>
    <w:rsid w:val="00E27ADE"/>
    <w:rsid w:val="00E41225"/>
    <w:rsid w:val="00E47201"/>
    <w:rsid w:val="00E55B21"/>
    <w:rsid w:val="00E567DF"/>
    <w:rsid w:val="00E60106"/>
    <w:rsid w:val="00E63622"/>
    <w:rsid w:val="00E677D7"/>
    <w:rsid w:val="00E75ED5"/>
    <w:rsid w:val="00E85132"/>
    <w:rsid w:val="00E93F03"/>
    <w:rsid w:val="00EA3B7D"/>
    <w:rsid w:val="00EA79AC"/>
    <w:rsid w:val="00EB1DF7"/>
    <w:rsid w:val="00EC1964"/>
    <w:rsid w:val="00EC75E2"/>
    <w:rsid w:val="00ED0F91"/>
    <w:rsid w:val="00ED13A9"/>
    <w:rsid w:val="00ED7AB8"/>
    <w:rsid w:val="00EE1842"/>
    <w:rsid w:val="00F00796"/>
    <w:rsid w:val="00F00A00"/>
    <w:rsid w:val="00F0305B"/>
    <w:rsid w:val="00F04D8E"/>
    <w:rsid w:val="00F061E4"/>
    <w:rsid w:val="00F10422"/>
    <w:rsid w:val="00F12932"/>
    <w:rsid w:val="00F14BD6"/>
    <w:rsid w:val="00F150EA"/>
    <w:rsid w:val="00F208A0"/>
    <w:rsid w:val="00F23D7B"/>
    <w:rsid w:val="00F24C97"/>
    <w:rsid w:val="00F25843"/>
    <w:rsid w:val="00F3354E"/>
    <w:rsid w:val="00F374B9"/>
    <w:rsid w:val="00F44E28"/>
    <w:rsid w:val="00F538A7"/>
    <w:rsid w:val="00F5427B"/>
    <w:rsid w:val="00F551E4"/>
    <w:rsid w:val="00F57ECF"/>
    <w:rsid w:val="00F612B3"/>
    <w:rsid w:val="00F67030"/>
    <w:rsid w:val="00F70511"/>
    <w:rsid w:val="00F71C87"/>
    <w:rsid w:val="00F8303A"/>
    <w:rsid w:val="00F9180B"/>
    <w:rsid w:val="00F93B32"/>
    <w:rsid w:val="00F96C2D"/>
    <w:rsid w:val="00F96CDF"/>
    <w:rsid w:val="00FA7C31"/>
    <w:rsid w:val="00FB2A7B"/>
    <w:rsid w:val="00FC3C4A"/>
    <w:rsid w:val="00FC72ED"/>
    <w:rsid w:val="00FD40CD"/>
    <w:rsid w:val="00FD7246"/>
    <w:rsid w:val="00FE0693"/>
    <w:rsid w:val="00FE095F"/>
    <w:rsid w:val="00FE6558"/>
    <w:rsid w:val="00FF071B"/>
    <w:rsid w:val="00FF0924"/>
    <w:rsid w:val="00FF0AC0"/>
    <w:rsid w:val="00FF317E"/>
    <w:rsid w:val="00FF3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oNotEmbedSmartTags/>
  <w:decimalSymbol w:val=","/>
  <w:listSeparator w:val=";"/>
  <w15:chartTrackingRefBased/>
  <w14:docId w14:val="4E302DEC"/>
  <w15:docId w15:val="{979BC5C3-32DD-452D-83A5-0DC1736F63A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Calibri" w:hAnsi="Calibri" w:eastAsia="Calibri" w:cs="Times New Roman"/>
        <w:lang w:val="cs-CZ" w:eastAsia="cs-CZ" w:bidi="ar-SA"/>
      </w:rPr>
    </w:rPrDefault>
    <w:pPrDefault/>
  </w:docDefaults>
  <w:latentStyles w:defLockedState="false" w:defUIPriority="0" w:defSemiHidden="false" w:defUnhideWhenUsed="false" w:defQFormat="false" w:count="373">
    <w:lsdException w:name="Normal" w:locked="true" w:qFormat="true"/>
    <w:lsdException w:name="heading 1" w:locked="true" w:qFormat="true"/>
    <w:lsdException w:name="heading 2" w:locked="true" w:qFormat="true"/>
    <w:lsdException w:name="heading 3" w:locked="true" w:qFormat="true"/>
    <w:lsdException w:name="heading 4" w:locked="true" w:qFormat="true"/>
    <w:lsdException w:name="heading 5" w:locked="true" w:qFormat="true"/>
    <w:lsdException w:name="heading 6" w:locked="true" w:qFormat="true"/>
    <w:lsdException w:name="heading 7" w:locked="true" w:qFormat="true"/>
    <w:lsdException w:name="heading 8" w:locked="true" w:qFormat="true"/>
    <w:lsdException w:name="heading 9" w:locked="true" w:qFormat="true"/>
    <w:lsdException w:name="toc 1" w:locked="true" w:uiPriority="39"/>
    <w:lsdException w:name="toc 2" w:locked="true" w:uiPriority="39"/>
    <w:lsdException w:name="toc 3" w:locked="true" w:uiPriority="39"/>
    <w:lsdException w:name="toc 4" w:locked="true"/>
    <w:lsdException w:name="toc 5" w:locked="true"/>
    <w:lsdException w:name="toc 6" w:locked="true"/>
    <w:lsdException w:name="toc 7" w:locked="true"/>
    <w:lsdException w:name="toc 8" w:locked="true"/>
    <w:lsdException w:name="toc 9" w:locked="true"/>
    <w:lsdException w:name="caption" w:locked="true" w:semiHidden="true" w:unhideWhenUsed="true" w:qFormat="true"/>
    <w:lsdException w:name="Title" w:locked="true" w:qFormat="true"/>
    <w:lsdException w:name="Default Paragraph Font" w:locked="true"/>
    <w:lsdException w:name="Body Text" w:locked="true"/>
    <w:lsdException w:name="Subtitle" w:locked="true" w:qFormat="true"/>
    <w:lsdException w:name="Hyperlink" w:uiPriority="99"/>
    <w:lsdException w:name="Strong" w:locked="true" w:qFormat="true"/>
    <w:lsdException w:name="Emphasis" w:locked="true" w:qFormat="true"/>
    <w:lsdException w:name="Table Grid" w:lock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atentStyles>
  <w:style w:type="paragraph" w:styleId="Normln" w:default="true">
    <w:name w:val="Normal"/>
    <w:qFormat/>
    <w:rsid w:val="008F3B2C"/>
    <w:pPr>
      <w:spacing w:after="120" w:line="276" w:lineRule="auto"/>
    </w:pPr>
    <w:rPr>
      <w:rFonts w:eastAsia="Times New Roman"/>
      <w:sz w:val="22"/>
      <w:szCs w:val="22"/>
      <w:lang w:eastAsia="en-US"/>
    </w:rPr>
  </w:style>
  <w:style w:type="paragraph" w:styleId="Nadpis1">
    <w:name w:val="heading 1"/>
    <w:basedOn w:val="Normln"/>
    <w:next w:val="Normln"/>
    <w:link w:val="Nadpis1Char"/>
    <w:qFormat/>
    <w:rsid w:val="00FF0924"/>
    <w:pPr>
      <w:keepNext/>
      <w:keepLines/>
      <w:spacing w:before="480" w:after="0"/>
      <w:outlineLvl w:val="0"/>
    </w:pPr>
    <w:rPr>
      <w:rFonts w:eastAsia="Calibri"/>
      <w:b/>
      <w:bCs/>
      <w:color w:val="365F91"/>
      <w:sz w:val="32"/>
      <w:szCs w:val="24"/>
    </w:rPr>
  </w:style>
  <w:style w:type="paragraph" w:styleId="Nadpis2">
    <w:name w:val="heading 2"/>
    <w:basedOn w:val="Normln"/>
    <w:next w:val="Normln"/>
    <w:link w:val="Nadpis2Char"/>
    <w:qFormat/>
    <w:rsid w:val="00FF0924"/>
    <w:pPr>
      <w:keepNext/>
      <w:keepLines/>
      <w:numPr>
        <w:numId w:val="11"/>
      </w:numPr>
      <w:spacing w:before="200" w:after="0"/>
      <w:outlineLvl w:val="1"/>
    </w:pPr>
    <w:rPr>
      <w:rFonts w:eastAsia="Calibri"/>
      <w:b/>
      <w:bCs/>
      <w:color w:val="4F81BD"/>
      <w:sz w:val="28"/>
      <w:szCs w:val="28"/>
    </w:rPr>
  </w:style>
  <w:style w:type="paragraph" w:styleId="Nadpis3">
    <w:name w:val="heading 3"/>
    <w:basedOn w:val="Normln"/>
    <w:next w:val="Normln"/>
    <w:link w:val="Nadpis3Char"/>
    <w:qFormat/>
    <w:rsid w:val="00FF0924"/>
    <w:pPr>
      <w:keepNext/>
      <w:keepLines/>
      <w:numPr>
        <w:ilvl w:val="1"/>
        <w:numId w:val="11"/>
      </w:numPr>
      <w:spacing w:before="200" w:after="0"/>
      <w:outlineLvl w:val="2"/>
    </w:pPr>
    <w:rPr>
      <w:rFonts w:eastAsia="Calibri"/>
      <w:b/>
      <w:bCs/>
      <w:color w:val="4F81BD"/>
      <w:sz w:val="24"/>
      <w:szCs w:val="20"/>
    </w:rPr>
  </w:style>
  <w:style w:type="paragraph" w:styleId="Nadpis4">
    <w:name w:val="heading 4"/>
    <w:basedOn w:val="Normln"/>
    <w:next w:val="Normln"/>
    <w:link w:val="Nadpis4Char"/>
    <w:qFormat/>
    <w:rsid w:val="00FF0924"/>
    <w:pPr>
      <w:keepNext/>
      <w:keepLines/>
      <w:numPr>
        <w:ilvl w:val="2"/>
        <w:numId w:val="11"/>
      </w:numPr>
      <w:spacing w:before="200" w:after="0"/>
      <w:outlineLvl w:val="3"/>
    </w:pPr>
    <w:rPr>
      <w:rFonts w:eastAsia="Calibri"/>
      <w:b/>
      <w:bCs/>
      <w:iCs/>
      <w:sz w:val="20"/>
    </w:rPr>
  </w:style>
  <w:style w:type="paragraph" w:styleId="Nadpis5">
    <w:name w:val="heading 5"/>
    <w:basedOn w:val="Normln"/>
    <w:next w:val="Normln"/>
    <w:link w:val="Nadpis5Char"/>
    <w:qFormat/>
    <w:rsid w:val="00FF0924"/>
    <w:pPr>
      <w:keepNext/>
      <w:keepLines/>
      <w:numPr>
        <w:ilvl w:val="4"/>
        <w:numId w:val="11"/>
      </w:numPr>
      <w:spacing w:before="200" w:after="0"/>
      <w:outlineLvl w:val="4"/>
    </w:pPr>
    <w:rPr>
      <w:rFonts w:ascii="Cambria" w:hAnsi="Cambria" w:eastAsia="Calibri"/>
      <w:color w:val="243F60"/>
    </w:rPr>
  </w:style>
  <w:style w:type="paragraph" w:styleId="Nadpis6">
    <w:name w:val="heading 6"/>
    <w:basedOn w:val="Normln"/>
    <w:next w:val="Normln"/>
    <w:link w:val="Nadpis6Char"/>
    <w:qFormat/>
    <w:rsid w:val="00FF0924"/>
    <w:pPr>
      <w:keepNext/>
      <w:keepLines/>
      <w:numPr>
        <w:ilvl w:val="5"/>
        <w:numId w:val="11"/>
      </w:numPr>
      <w:spacing w:before="200" w:after="0"/>
      <w:outlineLvl w:val="5"/>
    </w:pPr>
    <w:rPr>
      <w:rFonts w:ascii="Cambria" w:hAnsi="Cambria" w:eastAsia="Calibri"/>
      <w:i/>
      <w:iCs/>
      <w:color w:val="243F60"/>
    </w:rPr>
  </w:style>
  <w:style w:type="paragraph" w:styleId="Nadpis7">
    <w:name w:val="heading 7"/>
    <w:basedOn w:val="Normln"/>
    <w:next w:val="Normln"/>
    <w:link w:val="Nadpis7Char"/>
    <w:qFormat/>
    <w:rsid w:val="00FF0924"/>
    <w:pPr>
      <w:keepNext/>
      <w:keepLines/>
      <w:numPr>
        <w:ilvl w:val="6"/>
        <w:numId w:val="11"/>
      </w:numPr>
      <w:spacing w:before="200" w:after="0"/>
      <w:outlineLvl w:val="6"/>
    </w:pPr>
    <w:rPr>
      <w:rFonts w:ascii="Cambria" w:hAnsi="Cambria" w:eastAsia="Calibri"/>
      <w:i/>
      <w:iCs/>
      <w:color w:val="404040"/>
    </w:rPr>
  </w:style>
  <w:style w:type="paragraph" w:styleId="Nadpis8">
    <w:name w:val="heading 8"/>
    <w:basedOn w:val="Normln"/>
    <w:next w:val="Normln"/>
    <w:link w:val="Nadpis8Char"/>
    <w:qFormat/>
    <w:rsid w:val="00FF0924"/>
    <w:pPr>
      <w:keepNext/>
      <w:keepLines/>
      <w:numPr>
        <w:ilvl w:val="7"/>
        <w:numId w:val="11"/>
      </w:numPr>
      <w:spacing w:before="200" w:after="0"/>
      <w:outlineLvl w:val="7"/>
    </w:pPr>
    <w:rPr>
      <w:rFonts w:ascii="Cambria" w:hAnsi="Cambria" w:eastAsia="Calibri"/>
      <w:color w:val="404040"/>
      <w:sz w:val="20"/>
      <w:szCs w:val="20"/>
    </w:rPr>
  </w:style>
  <w:style w:type="paragraph" w:styleId="Nadpis9">
    <w:name w:val="heading 9"/>
    <w:basedOn w:val="Normln"/>
    <w:next w:val="Normln"/>
    <w:link w:val="Nadpis9Char"/>
    <w:qFormat/>
    <w:rsid w:val="00FF0924"/>
    <w:pPr>
      <w:keepNext/>
      <w:keepLines/>
      <w:numPr>
        <w:ilvl w:val="8"/>
        <w:numId w:val="11"/>
      </w:numPr>
      <w:spacing w:before="200" w:after="0"/>
      <w:outlineLvl w:val="8"/>
    </w:pPr>
    <w:rPr>
      <w:rFonts w:ascii="Cambria" w:hAnsi="Cambria" w:eastAsia="Calibri"/>
      <w:i/>
      <w:iCs/>
      <w:color w:val="404040"/>
      <w:sz w:val="20"/>
      <w:szCs w:val="20"/>
    </w:rPr>
  </w:style>
  <w:style w:type="character" w:styleId="Standardnpsmoodstavce" w:default="true">
    <w:name w:val="Default Paragraph Font"/>
    <w:semiHidden/>
  </w:style>
  <w:style w:type="table" w:styleId="Normlntabulka" w:default="true">
    <w:name w:val="Normal Table"/>
    <w:semiHidden/>
    <w:tblPr>
      <w:tblInd w:w="0" w:type="dxa"/>
      <w:tblCellMar>
        <w:top w:w="0" w:type="dxa"/>
        <w:left w:w="108" w:type="dxa"/>
        <w:bottom w:w="0" w:type="dxa"/>
        <w:right w:w="108" w:type="dxa"/>
      </w:tblCellMar>
    </w:tblPr>
  </w:style>
  <w:style w:type="numbering" w:styleId="Bezseznamu" w:default="true">
    <w:name w:val="No List"/>
    <w:semiHidden/>
  </w:style>
  <w:style w:type="paragraph" w:styleId="Textbubliny">
    <w:name w:val="Balloon Text"/>
    <w:basedOn w:val="Normln"/>
    <w:link w:val="TextbublinyChar"/>
    <w:semiHidden/>
    <w:rsid w:val="002971E3"/>
    <w:pPr>
      <w:spacing w:after="0" w:line="240" w:lineRule="auto"/>
    </w:pPr>
    <w:rPr>
      <w:rFonts w:ascii="Tahoma" w:hAnsi="Tahoma" w:cs="Tahoma"/>
      <w:sz w:val="16"/>
      <w:szCs w:val="16"/>
    </w:rPr>
  </w:style>
  <w:style w:type="character" w:styleId="TextbublinyChar" w:customStyle="true">
    <w:name w:val="Text bubliny Char"/>
    <w:link w:val="Textbubliny"/>
    <w:semiHidden/>
    <w:locked/>
    <w:rsid w:val="002971E3"/>
    <w:rPr>
      <w:rFonts w:ascii="Tahoma" w:hAnsi="Tahoma" w:cs="Tahoma"/>
      <w:sz w:val="16"/>
      <w:szCs w:val="16"/>
    </w:rPr>
  </w:style>
  <w:style w:type="paragraph" w:styleId="Zhlav">
    <w:name w:val="header"/>
    <w:basedOn w:val="Normln"/>
    <w:link w:val="ZhlavChar"/>
    <w:rsid w:val="002971E3"/>
    <w:pPr>
      <w:tabs>
        <w:tab w:val="center" w:pos="4536"/>
        <w:tab w:val="right" w:pos="9072"/>
      </w:tabs>
      <w:spacing w:after="0" w:line="240" w:lineRule="auto"/>
    </w:pPr>
  </w:style>
  <w:style w:type="character" w:styleId="ZhlavChar" w:customStyle="true">
    <w:name w:val="Záhlaví Char"/>
    <w:link w:val="Zhlav"/>
    <w:locked/>
    <w:rsid w:val="002971E3"/>
    <w:rPr>
      <w:rFonts w:cs="Times New Roman"/>
    </w:rPr>
  </w:style>
  <w:style w:type="paragraph" w:styleId="Zpat">
    <w:name w:val="footer"/>
    <w:basedOn w:val="Normln"/>
    <w:link w:val="ZpatChar"/>
    <w:rsid w:val="002971E3"/>
    <w:pPr>
      <w:tabs>
        <w:tab w:val="center" w:pos="4536"/>
        <w:tab w:val="right" w:pos="9072"/>
      </w:tabs>
      <w:spacing w:after="0" w:line="240" w:lineRule="auto"/>
    </w:pPr>
  </w:style>
  <w:style w:type="character" w:styleId="ZpatChar" w:customStyle="true">
    <w:name w:val="Zápatí Char"/>
    <w:link w:val="Zpat"/>
    <w:locked/>
    <w:rsid w:val="002971E3"/>
    <w:rPr>
      <w:rFonts w:cs="Times New Roman"/>
    </w:rPr>
  </w:style>
  <w:style w:type="character" w:styleId="PlaceholderText" w:customStyle="true">
    <w:name w:val="Placeholder Text"/>
    <w:semiHidden/>
    <w:rsid w:val="002971E3"/>
    <w:rPr>
      <w:rFonts w:cs="Times New Roman"/>
      <w:color w:val="808080"/>
    </w:rPr>
  </w:style>
  <w:style w:type="character" w:styleId="Odkaznakoment">
    <w:name w:val="annotation reference"/>
    <w:semiHidden/>
    <w:rsid w:val="009D36A4"/>
    <w:rPr>
      <w:rFonts w:cs="Times New Roman"/>
      <w:sz w:val="16"/>
      <w:szCs w:val="16"/>
    </w:rPr>
  </w:style>
  <w:style w:type="paragraph" w:styleId="Textkomente">
    <w:name w:val="annotation text"/>
    <w:basedOn w:val="Normln"/>
    <w:link w:val="TextkomenteChar"/>
    <w:semiHidden/>
    <w:rsid w:val="009D36A4"/>
    <w:pPr>
      <w:spacing w:line="240" w:lineRule="auto"/>
    </w:pPr>
    <w:rPr>
      <w:sz w:val="20"/>
      <w:szCs w:val="20"/>
    </w:rPr>
  </w:style>
  <w:style w:type="character" w:styleId="TextkomenteChar" w:customStyle="true">
    <w:name w:val="Text komentáře Char"/>
    <w:link w:val="Textkomente"/>
    <w:semiHidden/>
    <w:locked/>
    <w:rsid w:val="009D36A4"/>
    <w:rPr>
      <w:rFonts w:cs="Times New Roman"/>
      <w:sz w:val="20"/>
      <w:szCs w:val="20"/>
    </w:rPr>
  </w:style>
  <w:style w:type="paragraph" w:styleId="Pedmtkomente">
    <w:name w:val="annotation subject"/>
    <w:basedOn w:val="Textkomente"/>
    <w:next w:val="Textkomente"/>
    <w:link w:val="PedmtkomenteChar"/>
    <w:semiHidden/>
    <w:rsid w:val="009D36A4"/>
    <w:rPr>
      <w:b/>
      <w:bCs/>
    </w:rPr>
  </w:style>
  <w:style w:type="character" w:styleId="PedmtkomenteChar" w:customStyle="true">
    <w:name w:val="Předmět komentáře Char"/>
    <w:link w:val="Pedmtkomente"/>
    <w:semiHidden/>
    <w:locked/>
    <w:rsid w:val="009D36A4"/>
    <w:rPr>
      <w:rFonts w:cs="Times New Roman"/>
      <w:b/>
      <w:bCs/>
      <w:sz w:val="20"/>
      <w:szCs w:val="20"/>
    </w:rPr>
  </w:style>
  <w:style w:type="paragraph" w:styleId="Textvysvtlivek">
    <w:name w:val="endnote text"/>
    <w:basedOn w:val="Normln"/>
    <w:link w:val="TextvysvtlivekChar"/>
    <w:semiHidden/>
    <w:rsid w:val="009D36A4"/>
    <w:pPr>
      <w:spacing w:after="0" w:line="240" w:lineRule="auto"/>
    </w:pPr>
    <w:rPr>
      <w:sz w:val="20"/>
      <w:szCs w:val="20"/>
    </w:rPr>
  </w:style>
  <w:style w:type="character" w:styleId="TextvysvtlivekChar" w:customStyle="true">
    <w:name w:val="Text vysvětlivek Char"/>
    <w:link w:val="Textvysvtlivek"/>
    <w:semiHidden/>
    <w:locked/>
    <w:rsid w:val="009D36A4"/>
    <w:rPr>
      <w:rFonts w:cs="Times New Roman"/>
      <w:sz w:val="20"/>
      <w:szCs w:val="20"/>
    </w:rPr>
  </w:style>
  <w:style w:type="character" w:styleId="Odkaznavysvtlivky">
    <w:name w:val="endnote reference"/>
    <w:semiHidden/>
    <w:rsid w:val="009D36A4"/>
    <w:rPr>
      <w:rFonts w:cs="Times New Roman"/>
      <w:vertAlign w:val="superscript"/>
    </w:rPr>
  </w:style>
  <w:style w:type="paragraph" w:styleId="ListParagraph" w:customStyle="true">
    <w:name w:val="List Paragraph"/>
    <w:basedOn w:val="Normln"/>
    <w:rsid w:val="009D36A4"/>
    <w:pPr>
      <w:ind w:left="720"/>
    </w:pPr>
  </w:style>
  <w:style w:type="character" w:styleId="Styl1" w:customStyle="true">
    <w:name w:val="Styl1"/>
    <w:rsid w:val="00D065A6"/>
    <w:rPr>
      <w:rFonts w:ascii="Calibri" w:hAnsi="Calibri" w:cs="Times New Roman"/>
      <w:sz w:val="20"/>
    </w:rPr>
  </w:style>
  <w:style w:type="character" w:styleId="Styl2" w:customStyle="true">
    <w:name w:val="Styl2"/>
    <w:rsid w:val="00D065A6"/>
    <w:rPr>
      <w:rFonts w:ascii="Calibri" w:hAnsi="Calibri" w:cs="Times New Roman"/>
      <w:sz w:val="20"/>
    </w:rPr>
  </w:style>
  <w:style w:type="character" w:styleId="Styl3" w:customStyle="true">
    <w:name w:val="Styl3"/>
    <w:rsid w:val="00D065A6"/>
    <w:rPr>
      <w:rFonts w:cs="Times New Roman"/>
      <w:sz w:val="22"/>
    </w:rPr>
  </w:style>
  <w:style w:type="paragraph" w:styleId="Textpoznpodarou">
    <w:name w:val="footnote text"/>
    <w:basedOn w:val="Normln"/>
    <w:link w:val="TextpoznpodarouChar"/>
    <w:semiHidden/>
    <w:rsid w:val="00245DA3"/>
    <w:pPr>
      <w:spacing w:after="0" w:line="240" w:lineRule="auto"/>
    </w:pPr>
    <w:rPr>
      <w:sz w:val="20"/>
      <w:szCs w:val="20"/>
    </w:rPr>
  </w:style>
  <w:style w:type="character" w:styleId="TextpoznpodarouChar" w:customStyle="true">
    <w:name w:val="Text pozn. pod čarou Char"/>
    <w:link w:val="Textpoznpodarou"/>
    <w:semiHidden/>
    <w:locked/>
    <w:rsid w:val="00245DA3"/>
    <w:rPr>
      <w:rFonts w:cs="Times New Roman"/>
      <w:sz w:val="20"/>
      <w:szCs w:val="20"/>
    </w:rPr>
  </w:style>
  <w:style w:type="character" w:styleId="Znakapoznpodarou">
    <w:name w:val="footnote reference"/>
    <w:semiHidden/>
    <w:rsid w:val="00245DA3"/>
    <w:rPr>
      <w:rFonts w:cs="Times New Roman"/>
      <w:vertAlign w:val="superscript"/>
    </w:rPr>
  </w:style>
  <w:style w:type="character" w:styleId="Hypertextovodkaz">
    <w:name w:val="Hyperlink"/>
    <w:uiPriority w:val="99"/>
    <w:rsid w:val="00EB1DF7"/>
    <w:rPr>
      <w:color w:val="0000FF"/>
      <w:u w:val="single"/>
    </w:rPr>
  </w:style>
  <w:style w:type="table" w:styleId="Mkatabulky">
    <w:name w:val="Table Grid"/>
    <w:basedOn w:val="Normlntabulka"/>
    <w:rsid w:val="00166CE6"/>
    <w:rPr>
      <w:rFonts w:eastAsia="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kladntext">
    <w:name w:val="Body Text"/>
    <w:basedOn w:val="Normln"/>
    <w:link w:val="ZkladntextChar"/>
    <w:rsid w:val="002562E4"/>
    <w:pPr>
      <w:spacing w:after="0"/>
      <w:jc w:val="both"/>
    </w:pPr>
    <w:rPr>
      <w:rFonts w:ascii="Tms Rmn" w:hAnsi="Tms Rmn" w:eastAsia="Calibri"/>
      <w:noProof/>
      <w:sz w:val="20"/>
      <w:szCs w:val="20"/>
      <w:lang w:val="en-GB" w:eastAsia="sk-SK"/>
    </w:rPr>
  </w:style>
  <w:style w:type="character" w:styleId="ZkladntextChar" w:customStyle="true">
    <w:name w:val="Základní text Char"/>
    <w:link w:val="Zkladntext"/>
    <w:locked/>
    <w:rsid w:val="002562E4"/>
    <w:rPr>
      <w:rFonts w:ascii="Tms Rmn" w:hAnsi="Tms Rmn" w:cs="Times New Roman"/>
      <w:noProof/>
      <w:sz w:val="20"/>
      <w:szCs w:val="20"/>
      <w:lang w:val="en-GB" w:eastAsia="sk-SK"/>
    </w:rPr>
  </w:style>
  <w:style w:type="character" w:styleId="Nadpis1Char" w:customStyle="true">
    <w:name w:val="Nadpis 1 Char"/>
    <w:link w:val="Nadpis1"/>
    <w:locked/>
    <w:rsid w:val="00FF0924"/>
    <w:rPr>
      <w:rFonts w:eastAsia="Times New Roman" w:cs="Times New Roman"/>
      <w:b/>
      <w:bCs/>
      <w:color w:val="365F91"/>
      <w:sz w:val="24"/>
      <w:szCs w:val="24"/>
    </w:rPr>
  </w:style>
  <w:style w:type="paragraph" w:styleId="TOCHeading" w:customStyle="true">
    <w:name w:val="TOC Heading"/>
    <w:basedOn w:val="Nadpis1"/>
    <w:next w:val="Normln"/>
    <w:rsid w:val="00B248B7"/>
    <w:pPr>
      <w:outlineLvl w:val="9"/>
    </w:pPr>
    <w:rPr>
      <w:lang w:eastAsia="cs-CZ"/>
    </w:rPr>
  </w:style>
  <w:style w:type="character" w:styleId="Nadpis2Char" w:customStyle="true">
    <w:name w:val="Nadpis 2 Char"/>
    <w:link w:val="Nadpis2"/>
    <w:locked/>
    <w:rsid w:val="00FF0924"/>
    <w:rPr>
      <w:rFonts w:ascii="Calibri" w:hAnsi="Calibri" w:eastAsia="Calibri"/>
      <w:b/>
      <w:bCs/>
      <w:color w:val="4F81BD"/>
      <w:sz w:val="28"/>
      <w:szCs w:val="28"/>
      <w:lang w:val="cs-CZ" w:eastAsia="en-US" w:bidi="ar-SA"/>
    </w:rPr>
  </w:style>
  <w:style w:type="character" w:styleId="Nadpis3Char" w:customStyle="true">
    <w:name w:val="Nadpis 3 Char"/>
    <w:link w:val="Nadpis3"/>
    <w:locked/>
    <w:rsid w:val="00FF0924"/>
    <w:rPr>
      <w:rFonts w:ascii="Calibri" w:hAnsi="Calibri" w:eastAsia="Calibri"/>
      <w:b/>
      <w:bCs/>
      <w:color w:val="4F81BD"/>
      <w:sz w:val="24"/>
      <w:lang w:val="cs-CZ" w:eastAsia="en-US" w:bidi="ar-SA"/>
    </w:rPr>
  </w:style>
  <w:style w:type="character" w:styleId="Sledovanodkaz">
    <w:name w:val="FollowedHyperlink"/>
    <w:semiHidden/>
    <w:rsid w:val="00920305"/>
    <w:rPr>
      <w:rFonts w:cs="Times New Roman"/>
      <w:color w:val="800080"/>
      <w:u w:val="single"/>
    </w:rPr>
  </w:style>
  <w:style w:type="character" w:styleId="Nadpis4Char" w:customStyle="true">
    <w:name w:val="Nadpis 4 Char"/>
    <w:link w:val="Nadpis4"/>
    <w:locked/>
    <w:rsid w:val="00FF0924"/>
    <w:rPr>
      <w:rFonts w:ascii="Calibri" w:hAnsi="Calibri" w:eastAsia="Calibri"/>
      <w:b/>
      <w:bCs/>
      <w:iCs/>
      <w:szCs w:val="22"/>
      <w:lang w:val="cs-CZ" w:eastAsia="en-US" w:bidi="ar-SA"/>
    </w:rPr>
  </w:style>
  <w:style w:type="character" w:styleId="Nadpis5Char" w:customStyle="true">
    <w:name w:val="Nadpis 5 Char"/>
    <w:link w:val="Nadpis5"/>
    <w:semiHidden/>
    <w:locked/>
    <w:rsid w:val="00FF0924"/>
    <w:rPr>
      <w:rFonts w:ascii="Cambria" w:hAnsi="Cambria" w:cs="Times New Roman"/>
      <w:color w:val="243F60"/>
    </w:rPr>
  </w:style>
  <w:style w:type="character" w:styleId="Nadpis6Char" w:customStyle="true">
    <w:name w:val="Nadpis 6 Char"/>
    <w:link w:val="Nadpis6"/>
    <w:semiHidden/>
    <w:locked/>
    <w:rsid w:val="00FF0924"/>
    <w:rPr>
      <w:rFonts w:ascii="Cambria" w:hAnsi="Cambria" w:cs="Times New Roman"/>
      <w:i/>
      <w:iCs/>
      <w:color w:val="243F60"/>
    </w:rPr>
  </w:style>
  <w:style w:type="character" w:styleId="Nadpis7Char" w:customStyle="true">
    <w:name w:val="Nadpis 7 Char"/>
    <w:link w:val="Nadpis7"/>
    <w:semiHidden/>
    <w:locked/>
    <w:rsid w:val="00FF0924"/>
    <w:rPr>
      <w:rFonts w:ascii="Cambria" w:hAnsi="Cambria" w:cs="Times New Roman"/>
      <w:i/>
      <w:iCs/>
      <w:color w:val="404040"/>
    </w:rPr>
  </w:style>
  <w:style w:type="character" w:styleId="Nadpis8Char" w:customStyle="true">
    <w:name w:val="Nadpis 8 Char"/>
    <w:link w:val="Nadpis8"/>
    <w:semiHidden/>
    <w:locked/>
    <w:rsid w:val="00FF0924"/>
    <w:rPr>
      <w:rFonts w:ascii="Cambria" w:hAnsi="Cambria" w:cs="Times New Roman"/>
      <w:color w:val="404040"/>
      <w:sz w:val="20"/>
      <w:szCs w:val="20"/>
    </w:rPr>
  </w:style>
  <w:style w:type="character" w:styleId="Nadpis9Char" w:customStyle="true">
    <w:name w:val="Nadpis 9 Char"/>
    <w:link w:val="Nadpis9"/>
    <w:semiHidden/>
    <w:locked/>
    <w:rsid w:val="00FF0924"/>
    <w:rPr>
      <w:rFonts w:ascii="Cambria" w:hAnsi="Cambria" w:cs="Times New Roman"/>
      <w:i/>
      <w:iCs/>
      <w:color w:val="404040"/>
      <w:sz w:val="20"/>
      <w:szCs w:val="20"/>
    </w:rPr>
  </w:style>
  <w:style w:type="paragraph" w:styleId="Obsah1">
    <w:name w:val="toc 1"/>
    <w:basedOn w:val="Normln"/>
    <w:next w:val="Normln"/>
    <w:autoRedefine/>
    <w:uiPriority w:val="39"/>
    <w:rsid w:val="00715386"/>
    <w:pPr>
      <w:spacing w:after="100"/>
    </w:pPr>
  </w:style>
  <w:style w:type="paragraph" w:styleId="Obsah2">
    <w:name w:val="toc 2"/>
    <w:basedOn w:val="Normln"/>
    <w:next w:val="Normln"/>
    <w:autoRedefine/>
    <w:uiPriority w:val="39"/>
    <w:rsid w:val="00715386"/>
    <w:pPr>
      <w:spacing w:after="100"/>
      <w:ind w:left="220"/>
    </w:pPr>
  </w:style>
  <w:style w:type="paragraph" w:styleId="Obsah3">
    <w:name w:val="toc 3"/>
    <w:basedOn w:val="Normln"/>
    <w:next w:val="Normln"/>
    <w:autoRedefine/>
    <w:uiPriority w:val="39"/>
    <w:rsid w:val="00A6735E"/>
    <w:pPr>
      <w:tabs>
        <w:tab w:val="left" w:pos="1080"/>
        <w:tab w:val="right" w:leader="dot" w:pos="9062"/>
      </w:tabs>
      <w:spacing w:after="100"/>
      <w:ind w:left="440"/>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
      <w:marLeft w:val="0"/>
      <w:marRight w:val="0"/>
      <w:marTop w:val="0"/>
      <w:marBottom w:val="0"/>
      <w:divBdr>
        <w:top w:val="none" w:color="auto" w:sz="0" w:space="0"/>
        <w:left w:val="none" w:color="auto" w:sz="0" w:space="0"/>
        <w:bottom w:val="none" w:color="auto" w:sz="0" w:space="0"/>
        <w:right w:val="none" w:color="auto" w:sz="0" w:space="0"/>
      </w:divBdr>
    </w:div>
    <w:div w:id="2">
      <w:marLeft w:val="0"/>
      <w:marRight w:val="0"/>
      <w:marTop w:val="0"/>
      <w:marBottom w:val="0"/>
      <w:divBdr>
        <w:top w:val="none" w:color="auto" w:sz="0" w:space="0"/>
        <w:left w:val="none" w:color="auto" w:sz="0" w:space="0"/>
        <w:bottom w:val="none" w:color="auto" w:sz="0" w:space="0"/>
        <w:right w:val="none" w:color="auto" w:sz="0" w:space="0"/>
      </w:divBdr>
    </w:div>
  </w:divs>
  <w:optimizeForBrowser/>
  <w:targetScreenSz w:val="800x600"/>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2E3457F-EE8D-4398-BBA4-90F62081841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JK</properties:Company>
  <properties:Pages>8</properties:Pages>
  <properties:Words>2036</properties:Words>
  <properties:Characters>12014</properties:Characters>
  <properties:Lines>100</properties:Lines>
  <properties:Paragraphs>28</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14022</properties:CharactersWithSpaces>
  <properties:SharedDoc>false</properties:SharedDoc>
  <properties:HLinks>
    <vt:vector baseType="variant" size="66">
      <vt:variant>
        <vt:i4>1376315</vt:i4>
      </vt:variant>
      <vt:variant>
        <vt:i4>62</vt:i4>
      </vt:variant>
      <vt:variant>
        <vt:i4>0</vt:i4>
      </vt:variant>
      <vt:variant>
        <vt:i4>5</vt:i4>
      </vt:variant>
      <vt:variant>
        <vt:lpwstr/>
      </vt:variant>
      <vt:variant>
        <vt:lpwstr>_Toc456292074</vt:lpwstr>
      </vt:variant>
      <vt:variant>
        <vt:i4>1376315</vt:i4>
      </vt:variant>
      <vt:variant>
        <vt:i4>56</vt:i4>
      </vt:variant>
      <vt:variant>
        <vt:i4>0</vt:i4>
      </vt:variant>
      <vt:variant>
        <vt:i4>5</vt:i4>
      </vt:variant>
      <vt:variant>
        <vt:lpwstr/>
      </vt:variant>
      <vt:variant>
        <vt:lpwstr>_Toc456292073</vt:lpwstr>
      </vt:variant>
      <vt:variant>
        <vt:i4>1376315</vt:i4>
      </vt:variant>
      <vt:variant>
        <vt:i4>50</vt:i4>
      </vt:variant>
      <vt:variant>
        <vt:i4>0</vt:i4>
      </vt:variant>
      <vt:variant>
        <vt:i4>5</vt:i4>
      </vt:variant>
      <vt:variant>
        <vt:lpwstr/>
      </vt:variant>
      <vt:variant>
        <vt:lpwstr>_Toc456292072</vt:lpwstr>
      </vt:variant>
      <vt:variant>
        <vt:i4>1376315</vt:i4>
      </vt:variant>
      <vt:variant>
        <vt:i4>44</vt:i4>
      </vt:variant>
      <vt:variant>
        <vt:i4>0</vt:i4>
      </vt:variant>
      <vt:variant>
        <vt:i4>5</vt:i4>
      </vt:variant>
      <vt:variant>
        <vt:lpwstr/>
      </vt:variant>
      <vt:variant>
        <vt:lpwstr>_Toc456292071</vt:lpwstr>
      </vt:variant>
      <vt:variant>
        <vt:i4>1376315</vt:i4>
      </vt:variant>
      <vt:variant>
        <vt:i4>38</vt:i4>
      </vt:variant>
      <vt:variant>
        <vt:i4>0</vt:i4>
      </vt:variant>
      <vt:variant>
        <vt:i4>5</vt:i4>
      </vt:variant>
      <vt:variant>
        <vt:lpwstr/>
      </vt:variant>
      <vt:variant>
        <vt:lpwstr>_Toc456292070</vt:lpwstr>
      </vt:variant>
      <vt:variant>
        <vt:i4>1310779</vt:i4>
      </vt:variant>
      <vt:variant>
        <vt:i4>32</vt:i4>
      </vt:variant>
      <vt:variant>
        <vt:i4>0</vt:i4>
      </vt:variant>
      <vt:variant>
        <vt:i4>5</vt:i4>
      </vt:variant>
      <vt:variant>
        <vt:lpwstr/>
      </vt:variant>
      <vt:variant>
        <vt:lpwstr>_Toc456292069</vt:lpwstr>
      </vt:variant>
      <vt:variant>
        <vt:i4>1310779</vt:i4>
      </vt:variant>
      <vt:variant>
        <vt:i4>26</vt:i4>
      </vt:variant>
      <vt:variant>
        <vt:i4>0</vt:i4>
      </vt:variant>
      <vt:variant>
        <vt:i4>5</vt:i4>
      </vt:variant>
      <vt:variant>
        <vt:lpwstr/>
      </vt:variant>
      <vt:variant>
        <vt:lpwstr>_Toc456292068</vt:lpwstr>
      </vt:variant>
      <vt:variant>
        <vt:i4>1310779</vt:i4>
      </vt:variant>
      <vt:variant>
        <vt:i4>20</vt:i4>
      </vt:variant>
      <vt:variant>
        <vt:i4>0</vt:i4>
      </vt:variant>
      <vt:variant>
        <vt:i4>5</vt:i4>
      </vt:variant>
      <vt:variant>
        <vt:lpwstr/>
      </vt:variant>
      <vt:variant>
        <vt:lpwstr>_Toc456292067</vt:lpwstr>
      </vt:variant>
      <vt:variant>
        <vt:i4>1310779</vt:i4>
      </vt:variant>
      <vt:variant>
        <vt:i4>14</vt:i4>
      </vt:variant>
      <vt:variant>
        <vt:i4>0</vt:i4>
      </vt:variant>
      <vt:variant>
        <vt:i4>5</vt:i4>
      </vt:variant>
      <vt:variant>
        <vt:lpwstr/>
      </vt:variant>
      <vt:variant>
        <vt:lpwstr>_Toc456292066</vt:lpwstr>
      </vt:variant>
      <vt:variant>
        <vt:i4>1310779</vt:i4>
      </vt:variant>
      <vt:variant>
        <vt:i4>8</vt:i4>
      </vt:variant>
      <vt:variant>
        <vt:i4>0</vt:i4>
      </vt:variant>
      <vt:variant>
        <vt:i4>5</vt:i4>
      </vt:variant>
      <vt:variant>
        <vt:lpwstr/>
      </vt:variant>
      <vt:variant>
        <vt:lpwstr>_Toc456292065</vt:lpwstr>
      </vt:variant>
      <vt:variant>
        <vt:i4>1310779</vt:i4>
      </vt:variant>
      <vt:variant>
        <vt:i4>2</vt:i4>
      </vt:variant>
      <vt:variant>
        <vt:i4>0</vt:i4>
      </vt:variant>
      <vt:variant>
        <vt:i4>5</vt:i4>
      </vt:variant>
      <vt:variant>
        <vt:lpwstr/>
      </vt:variant>
      <vt:variant>
        <vt:lpwstr>_Toc456292064</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2016-08-14T17:28:00Z</dcterms:created>
  <dc:creator/>
  <cp:keywords/>
  <cp:lastModifiedBy/>
  <cp:lastPrinted>2015-10-01T09:36:00Z</cp:lastPrinted>
  <dcterms:modified xmlns:xsi="http://www.w3.org/2001/XMLSchema-instance" xsi:type="dcterms:W3CDTF">2016-08-14T17:29:00Z</dcterms:modified>
  <cp:revision>4</cp:revision>
  <dc:subject/>
  <dc:title/>
</cp:coreProperties>
</file>