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drawingml.diagramColors+xml" PartName="/word/diagrams/colors1.xml"/>
  <Override ContentType="application/vnd.openxmlformats-officedocument.drawingml.diagramColors+xml" PartName="/word/diagrams/colors2.xml"/>
  <Override ContentType="application/vnd.openxmlformats-officedocument.drawingml.diagramData+xml" PartName="/word/diagrams/data1.xml"/>
  <Override ContentType="application/vnd.openxmlformats-officedocument.drawingml.diagramData+xml" PartName="/word/diagrams/data2.xml"/>
  <Override ContentType="application/vnd.ms-office.drawingml.diagramDrawing+xml" PartName="/word/diagrams/drawing1.xml"/>
  <Override ContentType="application/vnd.ms-office.drawingml.diagramDrawing+xml" PartName="/word/diagrams/drawing2.xml"/>
  <Override ContentType="application/vnd.openxmlformats-officedocument.drawingml.diagramLayout+xml" PartName="/word/diagrams/layout1.xml"/>
  <Override ContentType="application/vnd.openxmlformats-officedocument.drawingml.diagramLayout+xml" PartName="/word/diagrams/layout2.xml"/>
  <Override ContentType="application/vnd.openxmlformats-officedocument.drawingml.diagramStyle+xml" PartName="/word/diagrams/quickStyle1.xml"/>
  <Override ContentType="application/vnd.openxmlformats-officedocument.drawingml.diagramStyle+xml" PartName="/word/diagrams/quickStyle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61251" w:rsidRDefault="00F61251" w14:paraId="33E50604" w14:textId="2D0F6E39"/>
    <w:p w:rsidR="00B8216C" w:rsidRDefault="00B8216C" w14:paraId="44043DC6" w14:textId="77777777"/>
    <w:p w:rsidR="00EE7FED" w:rsidP="00EE7FED" w:rsidRDefault="00EE7FED" w14:paraId="33E50605" w14:textId="77777777">
      <w:pPr>
        <w:keepNext/>
        <w:ind w:left="0"/>
        <w:jc w:val="center"/>
        <w:outlineLvl w:val="3"/>
        <w:rPr>
          <w:b/>
          <w:color w:val="000080"/>
          <w:sz w:val="52"/>
          <w:szCs w:val="52"/>
        </w:rPr>
      </w:pPr>
    </w:p>
    <w:p w:rsidRPr="00F22CA4" w:rsidR="00EE7FED" w:rsidP="00EE7FED" w:rsidRDefault="00EE7FED" w14:paraId="33E50606" w14:textId="77777777">
      <w:pPr>
        <w:keepNext/>
        <w:ind w:left="0"/>
        <w:jc w:val="center"/>
        <w:outlineLvl w:val="3"/>
        <w:rPr>
          <w:b/>
          <w:sz w:val="52"/>
          <w:szCs w:val="52"/>
        </w:rPr>
      </w:pPr>
      <w:r w:rsidRPr="00F22CA4">
        <w:rPr>
          <w:b/>
          <w:sz w:val="52"/>
          <w:szCs w:val="52"/>
        </w:rPr>
        <w:t xml:space="preserve">Technická </w:t>
      </w:r>
      <w:r w:rsidRPr="00F22CA4" w:rsidR="00F61251">
        <w:rPr>
          <w:b/>
          <w:sz w:val="52"/>
          <w:szCs w:val="52"/>
        </w:rPr>
        <w:t>dokumentace</w:t>
      </w:r>
    </w:p>
    <w:p w:rsidRPr="00F22CA4" w:rsidR="00EE7FED" w:rsidP="00EE7FED" w:rsidRDefault="00EE7FED" w14:paraId="33E50607" w14:textId="77777777">
      <w:pPr>
        <w:keepNext/>
        <w:jc w:val="center"/>
        <w:outlineLvl w:val="3"/>
        <w:rPr>
          <w:sz w:val="28"/>
        </w:rPr>
      </w:pPr>
    </w:p>
    <w:p w:rsidRPr="00F22CA4" w:rsidR="00EE7FED" w:rsidP="00EE7FED" w:rsidRDefault="00EE7FED" w14:paraId="33E50608" w14:textId="77777777">
      <w:pPr>
        <w:keepNext/>
        <w:ind w:left="0"/>
        <w:jc w:val="center"/>
        <w:outlineLvl w:val="3"/>
        <w:rPr>
          <w:sz w:val="32"/>
          <w:szCs w:val="32"/>
        </w:rPr>
      </w:pPr>
    </w:p>
    <w:p w:rsidRPr="00F22CA4" w:rsidR="00EE7FED" w:rsidP="00EE7FED" w:rsidRDefault="00EE7FED" w14:paraId="33E50609" w14:textId="77777777">
      <w:pPr>
        <w:keepNext/>
        <w:jc w:val="center"/>
        <w:outlineLvl w:val="3"/>
        <w:rPr>
          <w:sz w:val="28"/>
        </w:rPr>
      </w:pPr>
    </w:p>
    <w:p w:rsidRPr="00F22CA4" w:rsidR="00477BD0" w:rsidP="00477BD0" w:rsidRDefault="00EE7FED" w14:paraId="3CD822A9" w14:textId="6180F777">
      <w:pPr>
        <w:ind w:left="0"/>
        <w:jc w:val="center"/>
        <w:rPr>
          <w:b/>
          <w:bCs/>
          <w:sz w:val="44"/>
          <w:szCs w:val="44"/>
        </w:rPr>
      </w:pPr>
      <w:r w:rsidRPr="00F22CA4">
        <w:rPr>
          <w:b/>
          <w:bCs/>
          <w:sz w:val="44"/>
          <w:szCs w:val="44"/>
        </w:rPr>
        <w:t xml:space="preserve">Webový portál </w:t>
      </w:r>
      <w:r w:rsidRPr="00F22CA4" w:rsidR="00184B44">
        <w:rPr>
          <w:b/>
          <w:bCs/>
          <w:sz w:val="44"/>
          <w:szCs w:val="44"/>
        </w:rPr>
        <w:t>Sociální služby</w:t>
      </w:r>
      <w:r w:rsidRPr="00F22CA4" w:rsidR="00477BD0">
        <w:rPr>
          <w:b/>
          <w:bCs/>
          <w:sz w:val="44"/>
          <w:szCs w:val="44"/>
        </w:rPr>
        <w:t xml:space="preserve"> a IT </w:t>
      </w:r>
      <w:r w:rsidRPr="00F22CA4" w:rsidR="00E75031">
        <w:rPr>
          <w:b/>
          <w:bCs/>
          <w:sz w:val="44"/>
          <w:szCs w:val="44"/>
        </w:rPr>
        <w:t>modul</w:t>
      </w:r>
      <w:r w:rsidRPr="00F22CA4" w:rsidR="00477BD0">
        <w:rPr>
          <w:b/>
          <w:bCs/>
          <w:sz w:val="44"/>
          <w:szCs w:val="44"/>
        </w:rPr>
        <w:t xml:space="preserve"> pro sledování duplicit v žádostech o zařazení do pobytové sociální služby</w:t>
      </w:r>
    </w:p>
    <w:p w:rsidRPr="00F22CA4" w:rsidR="00F61251" w:rsidRDefault="00F61251" w14:paraId="33E5060B" w14:textId="77777777"/>
    <w:p w:rsidRPr="00F22CA4" w:rsidR="00F61251" w:rsidP="00A21AA3" w:rsidRDefault="00F61251" w14:paraId="33E5060C" w14:textId="77777777">
      <w:r w:rsidRPr="00F22CA4">
        <w:br w:type="page"/>
      </w:r>
    </w:p>
    <w:p w:rsidR="00814418" w:rsidRDefault="00F61251" w14:paraId="73CB6C5A" w14:textId="72BB0BC4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r>
        <w:rPr>
          <w:b w:val="false"/>
          <w:bCs w:val="false"/>
        </w:rPr>
        <w:lastRenderedPageBreak/>
        <w:fldChar w:fldCharType="begin"/>
      </w:r>
      <w:r>
        <w:rPr>
          <w:b w:val="false"/>
          <w:bCs w:val="false"/>
        </w:rPr>
        <w:instrText xml:space="preserve"> TOC \o "1-3" \h \z </w:instrText>
      </w:r>
      <w:r>
        <w:rPr>
          <w:b w:val="false"/>
          <w:bCs w:val="false"/>
        </w:rPr>
        <w:fldChar w:fldCharType="separate"/>
      </w:r>
      <w:hyperlink w:history="true" w:anchor="_Toc495326176">
        <w:r w:rsidRPr="00A342BD" w:rsidR="00814418">
          <w:rPr>
            <w:rStyle w:val="Hypertextovodkaz"/>
            <w:rFonts w:cs="Arial"/>
            <w:noProof/>
          </w:rPr>
          <w:t>1.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Cíle portálu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_Toc495326176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4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5E08B3F3" w14:textId="604D04B4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77">
        <w:r w:rsidRPr="00A342BD" w:rsidR="00814418">
          <w:rPr>
            <w:rStyle w:val="Hypertextovodkaz"/>
          </w:rPr>
          <w:t>1.1.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Snadné zveřejňování dokumentů a informací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_Toc495326177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4</w:t>
        </w:r>
        <w:r w:rsidR="00814418">
          <w:rPr>
            <w:webHidden/>
          </w:rPr>
          <w:fldChar w:fldCharType="end"/>
        </w:r>
      </w:hyperlink>
    </w:p>
    <w:p w:rsidR="00814418" w:rsidRDefault="00BE736F" w14:paraId="0EEC69D7" w14:textId="5B5BD9C7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78">
        <w:r w:rsidRPr="00A342BD" w:rsidR="00814418">
          <w:rPr>
            <w:rStyle w:val="Hypertextovodkaz"/>
          </w:rPr>
          <w:t>1.2.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Přehledné poskytování dokumentů a informací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_Toc495326178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4</w:t>
        </w:r>
        <w:r w:rsidR="00814418">
          <w:rPr>
            <w:webHidden/>
          </w:rPr>
          <w:fldChar w:fldCharType="end"/>
        </w:r>
      </w:hyperlink>
    </w:p>
    <w:p w:rsidR="00814418" w:rsidRDefault="00BE736F" w14:paraId="1EA51A8D" w14:textId="43890333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79">
        <w:r w:rsidRPr="00A342BD" w:rsidR="00814418">
          <w:rPr>
            <w:rStyle w:val="Hypertextovodkaz"/>
          </w:rPr>
          <w:t>1.3.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Poskytování informací občanům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_Toc495326179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4</w:t>
        </w:r>
        <w:r w:rsidR="00814418">
          <w:rPr>
            <w:webHidden/>
          </w:rPr>
          <w:fldChar w:fldCharType="end"/>
        </w:r>
      </w:hyperlink>
    </w:p>
    <w:p w:rsidR="00814418" w:rsidRDefault="00BE736F" w14:paraId="3EF8449A" w14:textId="6863F94D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80">
        <w:r w:rsidRPr="00A342BD" w:rsidR="00814418">
          <w:rPr>
            <w:rStyle w:val="Hypertextovodkaz"/>
          </w:rPr>
          <w:t>1.4.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Přístupnost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_Toc495326180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4</w:t>
        </w:r>
        <w:r w:rsidR="00814418">
          <w:rPr>
            <w:webHidden/>
          </w:rPr>
          <w:fldChar w:fldCharType="end"/>
        </w:r>
      </w:hyperlink>
    </w:p>
    <w:p w:rsidR="00814418" w:rsidRDefault="00BE736F" w14:paraId="556C9652" w14:textId="1EA2EE83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181">
        <w:r w:rsidRPr="00A342BD" w:rsidR="00814418">
          <w:rPr>
            <w:rStyle w:val="Hypertextovodkaz"/>
            <w:rFonts w:cs="Arial"/>
            <w:noProof/>
          </w:rPr>
          <w:t>2.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Struktura, grafika a navigace webu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_Toc495326181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5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41CFA17A" w14:textId="2E5F4235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82">
        <w:r w:rsidRPr="00A342BD" w:rsidR="00814418">
          <w:rPr>
            <w:rStyle w:val="Hypertextovodkaz"/>
          </w:rPr>
          <w:t>2.1.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Struktura a grafika webu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5</w:t>
        </w:r>
        <w:r w:rsidR="00814418">
          <w:rPr>
            <w:webHidden/>
          </w:rPr>
          <w:fldChar w:fldCharType="end"/>
        </w:r>
      </w:hyperlink>
    </w:p>
    <w:p w:rsidR="00814418" w:rsidRDefault="00BE736F" w14:paraId="5572AF6B" w14:textId="017604B5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83">
        <w:r w:rsidRPr="00A342BD" w:rsidR="00814418">
          <w:rPr>
            <w:rStyle w:val="Hypertextovodkaz"/>
          </w:rPr>
          <w:t>2.2.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URL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5</w:t>
        </w:r>
        <w:r w:rsidR="00814418">
          <w:rPr>
            <w:webHidden/>
          </w:rPr>
          <w:fldChar w:fldCharType="end"/>
        </w:r>
      </w:hyperlink>
    </w:p>
    <w:p w:rsidR="00814418" w:rsidRDefault="00BE736F" w14:paraId="2BC07D81" w14:textId="22E44679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84">
        <w:r w:rsidRPr="00A342BD" w:rsidR="00814418">
          <w:rPr>
            <w:rStyle w:val="Hypertextovodkaz"/>
          </w:rPr>
          <w:t>2.2.1.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Základní vlastnosti URL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5</w:t>
        </w:r>
        <w:r w:rsidR="00814418">
          <w:rPr>
            <w:webHidden/>
          </w:rPr>
          <w:fldChar w:fldCharType="end"/>
        </w:r>
      </w:hyperlink>
    </w:p>
    <w:p w:rsidR="00814418" w:rsidRDefault="00BE736F" w14:paraId="129B8B58" w14:textId="32F5771C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185">
        <w:r w:rsidRPr="00A342BD" w:rsidR="00814418">
          <w:rPr>
            <w:rStyle w:val="Hypertextovodkaz"/>
            <w:rFonts w:cs="Arial"/>
            <w:noProof/>
          </w:rPr>
          <w:t>3.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Chování funkcí webu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_Toc495326185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7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743D5B66" w14:textId="7AC33508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86">
        <w:r w:rsidRPr="00A342BD" w:rsidR="00814418">
          <w:rPr>
            <w:rStyle w:val="Hypertextovodkaz"/>
          </w:rPr>
          <w:t>3.1.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Přihlášení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7</w:t>
        </w:r>
        <w:r w:rsidR="00814418">
          <w:rPr>
            <w:webHidden/>
          </w:rPr>
          <w:fldChar w:fldCharType="end"/>
        </w:r>
      </w:hyperlink>
    </w:p>
    <w:p w:rsidR="00814418" w:rsidRDefault="00BE736F" w14:paraId="70E84D3D" w14:textId="181B6D6B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87">
        <w:r w:rsidRPr="00A342BD" w:rsidR="00814418">
          <w:rPr>
            <w:rStyle w:val="Hypertextovodkaz"/>
          </w:rPr>
          <w:t>3.1.1.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Role uživatelů po přihlášení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7</w:t>
        </w:r>
        <w:r w:rsidR="00814418">
          <w:rPr>
            <w:webHidden/>
          </w:rPr>
          <w:fldChar w:fldCharType="end"/>
        </w:r>
      </w:hyperlink>
    </w:p>
    <w:p w:rsidR="00814418" w:rsidRDefault="00BE736F" w14:paraId="1AE820A9" w14:textId="3B5C8782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88">
        <w:r w:rsidRPr="00A342BD" w:rsidR="00814418">
          <w:rPr>
            <w:rStyle w:val="Hypertextovodkaz"/>
          </w:rPr>
          <w:t>3.2.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Vyhledávání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_Toc495326188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7</w:t>
        </w:r>
        <w:r w:rsidR="00814418">
          <w:rPr>
            <w:webHidden/>
          </w:rPr>
          <w:fldChar w:fldCharType="end"/>
        </w:r>
      </w:hyperlink>
    </w:p>
    <w:p w:rsidR="00814418" w:rsidRDefault="00BE736F" w14:paraId="5639C4D7" w14:textId="67B472B9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89">
        <w:r w:rsidRPr="00A342BD" w:rsidR="00814418">
          <w:rPr>
            <w:rStyle w:val="Hypertextovodkaz"/>
          </w:rPr>
          <w:t>3.2.1.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Základní požadavky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_Toc495326189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7</w:t>
        </w:r>
        <w:r w:rsidR="00814418">
          <w:rPr>
            <w:webHidden/>
          </w:rPr>
          <w:fldChar w:fldCharType="end"/>
        </w:r>
      </w:hyperlink>
    </w:p>
    <w:p w:rsidR="00814418" w:rsidRDefault="00BE736F" w14:paraId="014156F5" w14:textId="35C5555F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90">
        <w:r w:rsidRPr="00A342BD" w:rsidR="00814418">
          <w:rPr>
            <w:rStyle w:val="Hypertextovodkaz"/>
          </w:rPr>
          <w:t>3.2.2.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Zpracování dotazu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_Toc495326190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8</w:t>
        </w:r>
        <w:r w:rsidR="00814418">
          <w:rPr>
            <w:webHidden/>
          </w:rPr>
          <w:fldChar w:fldCharType="end"/>
        </w:r>
      </w:hyperlink>
    </w:p>
    <w:p w:rsidR="00814418" w:rsidRDefault="00BE736F" w14:paraId="42B1A93B" w14:textId="4A64DAB2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91">
        <w:r w:rsidRPr="00A342BD" w:rsidR="00814418">
          <w:rPr>
            <w:rStyle w:val="Hypertextovodkaz"/>
          </w:rPr>
          <w:t>3.2.3.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Výsledky vyhledávání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_Toc495326191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8</w:t>
        </w:r>
        <w:r w:rsidR="00814418">
          <w:rPr>
            <w:webHidden/>
          </w:rPr>
          <w:fldChar w:fldCharType="end"/>
        </w:r>
      </w:hyperlink>
    </w:p>
    <w:p w:rsidR="00814418" w:rsidRDefault="00BE736F" w14:paraId="34B60710" w14:textId="5CB46530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92">
        <w:r w:rsidRPr="00A342BD" w:rsidR="00814418">
          <w:rPr>
            <w:rStyle w:val="Hypertextovodkaz"/>
          </w:rPr>
          <w:t>3.2.4.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Nulové výsledky vyhledávání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8</w:t>
        </w:r>
        <w:r w:rsidR="00814418">
          <w:rPr>
            <w:webHidden/>
          </w:rPr>
          <w:fldChar w:fldCharType="end"/>
        </w:r>
      </w:hyperlink>
    </w:p>
    <w:p w:rsidR="00814418" w:rsidRDefault="00BE736F" w14:paraId="4639D2D2" w14:textId="3DD405DD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93">
        <w:r w:rsidRPr="00A342BD" w:rsidR="00814418">
          <w:rPr>
            <w:rStyle w:val="Hypertextovodkaz"/>
          </w:rPr>
          <w:t>3.2.5.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Nápověda k vyhledávání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9</w:t>
        </w:r>
        <w:r w:rsidR="00814418">
          <w:rPr>
            <w:webHidden/>
          </w:rPr>
          <w:fldChar w:fldCharType="end"/>
        </w:r>
      </w:hyperlink>
    </w:p>
    <w:p w:rsidR="00814418" w:rsidRDefault="00BE736F" w14:paraId="33598C3F" w14:textId="19ACBA18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94">
        <w:r w:rsidRPr="00A342BD" w:rsidR="00814418">
          <w:rPr>
            <w:rStyle w:val="Hypertextovodkaz"/>
          </w:rPr>
          <w:t>3.3.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Shrnutí vracených HTTP stavů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9</w:t>
        </w:r>
        <w:r w:rsidR="00814418">
          <w:rPr>
            <w:webHidden/>
          </w:rPr>
          <w:fldChar w:fldCharType="end"/>
        </w:r>
      </w:hyperlink>
    </w:p>
    <w:p w:rsidR="00814418" w:rsidRDefault="00BE736F" w14:paraId="0D660B15" w14:textId="538D83EA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195">
        <w:r w:rsidRPr="00A342BD" w:rsidR="00814418">
          <w:rPr>
            <w:rStyle w:val="Hypertextovodkaz"/>
            <w:rFonts w:cs="Arial"/>
            <w:noProof/>
          </w:rPr>
          <w:t>4.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Principy správy obsahu portálu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_Toc495326195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10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1EC3CEF7" w14:textId="6C2690D8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96">
        <w:r w:rsidRPr="00A342BD" w:rsidR="00814418">
          <w:rPr>
            <w:rStyle w:val="Hypertextovodkaz"/>
          </w:rPr>
          <w:t>4.1.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Primární struktura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58E7A542" w14:textId="04980300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97">
        <w:r w:rsidRPr="00A342BD" w:rsidR="00814418">
          <w:rPr>
            <w:rStyle w:val="Hypertextovodkaz"/>
          </w:rPr>
          <w:t>4.2.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Schvalování obsahu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49BBB269" w14:textId="63DC9C1F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198">
        <w:r w:rsidRPr="00A342BD" w:rsidR="00814418">
          <w:rPr>
            <w:rStyle w:val="Hypertextovodkaz"/>
          </w:rPr>
          <w:t>4.3.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Proces publikování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_Toc495326198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40B85364" w14:textId="35352FC8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199">
        <w:r w:rsidRPr="00A342BD" w:rsidR="00814418">
          <w:rPr>
            <w:rStyle w:val="Hypertextovodkaz"/>
          </w:rPr>
          <w:t>4.3.1.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Vytvoření a úprava obsahu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_Toc495326199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7A63F6B8" w14:textId="6EB9BD0A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00">
        <w:r w:rsidRPr="00A342BD" w:rsidR="00814418">
          <w:rPr>
            <w:rStyle w:val="Hypertextovodkaz"/>
          </w:rPr>
          <w:t>4.3.2.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Schválení obsahu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_Toc495326200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67FCF76A" w14:textId="2A6FC27E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01">
        <w:r w:rsidRPr="00A342BD" w:rsidR="00814418">
          <w:rPr>
            <w:rStyle w:val="Hypertextovodkaz"/>
          </w:rPr>
          <w:t>4.4.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Expirace obsahu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_Toc495326201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10</w:t>
        </w:r>
        <w:r w:rsidR="00814418">
          <w:rPr>
            <w:webHidden/>
          </w:rPr>
          <w:fldChar w:fldCharType="end"/>
        </w:r>
      </w:hyperlink>
    </w:p>
    <w:p w:rsidR="00814418" w:rsidRDefault="00BE736F" w14:paraId="6EAC8009" w14:textId="3AF6D5C5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02">
        <w:r w:rsidRPr="00A342BD" w:rsidR="00814418">
          <w:rPr>
            <w:rStyle w:val="Hypertextovodkaz"/>
          </w:rPr>
          <w:t>4.5.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Typy obsahu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11</w:t>
        </w:r>
        <w:r w:rsidR="00814418">
          <w:rPr>
            <w:webHidden/>
          </w:rPr>
          <w:fldChar w:fldCharType="end"/>
        </w:r>
      </w:hyperlink>
    </w:p>
    <w:p w:rsidR="00814418" w:rsidRDefault="00BE736F" w14:paraId="6AB8D400" w14:textId="3760F3AB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03">
        <w:r w:rsidRPr="00A342BD" w:rsidR="00814418">
          <w:rPr>
            <w:rStyle w:val="Hypertextovodkaz"/>
          </w:rPr>
          <w:t>4.5.1.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Složka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11</w:t>
        </w:r>
        <w:r w:rsidR="00814418">
          <w:rPr>
            <w:webHidden/>
          </w:rPr>
          <w:fldChar w:fldCharType="end"/>
        </w:r>
      </w:hyperlink>
    </w:p>
    <w:p w:rsidR="00814418" w:rsidRDefault="00BE736F" w14:paraId="4FA9F212" w14:textId="07152CA9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04">
        <w:r w:rsidRPr="00A342BD" w:rsidR="00814418">
          <w:rPr>
            <w:rStyle w:val="Hypertextovodkaz"/>
          </w:rPr>
          <w:t>4.5.2.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Článek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11</w:t>
        </w:r>
        <w:r w:rsidR="00814418">
          <w:rPr>
            <w:webHidden/>
          </w:rPr>
          <w:fldChar w:fldCharType="end"/>
        </w:r>
      </w:hyperlink>
    </w:p>
    <w:p w:rsidR="00814418" w:rsidRDefault="00BE736F" w14:paraId="45B86FDC" w14:textId="1F9F71F9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05">
        <w:r w:rsidRPr="00A342BD" w:rsidR="00814418">
          <w:rPr>
            <w:rStyle w:val="Hypertextovodkaz"/>
          </w:rPr>
          <w:t>4.5.3.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Dokumenty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_Toc495326205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12</w:t>
        </w:r>
        <w:r w:rsidR="00814418">
          <w:rPr>
            <w:webHidden/>
          </w:rPr>
          <w:fldChar w:fldCharType="end"/>
        </w:r>
      </w:hyperlink>
    </w:p>
    <w:p w:rsidR="00814418" w:rsidRDefault="00BE736F" w14:paraId="4FA82429" w14:textId="462D672C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06">
        <w:r w:rsidRPr="00A342BD" w:rsidR="00814418">
          <w:rPr>
            <w:rStyle w:val="Hypertextovodkaz"/>
          </w:rPr>
          <w:t>4.5.4.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Odkazy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12</w:t>
        </w:r>
        <w:r w:rsidR="00814418">
          <w:rPr>
            <w:webHidden/>
          </w:rPr>
          <w:fldChar w:fldCharType="end"/>
        </w:r>
      </w:hyperlink>
    </w:p>
    <w:p w:rsidR="00814418" w:rsidRDefault="00BE736F" w14:paraId="00801F8D" w14:textId="4BB63C32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07">
        <w:r w:rsidRPr="00A342BD" w:rsidR="00814418">
          <w:rPr>
            <w:rStyle w:val="Hypertextovodkaz"/>
          </w:rPr>
          <w:t>4.6.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Editace článků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13</w:t>
        </w:r>
        <w:r w:rsidR="00814418">
          <w:rPr>
            <w:webHidden/>
          </w:rPr>
          <w:fldChar w:fldCharType="end"/>
        </w:r>
      </w:hyperlink>
    </w:p>
    <w:p w:rsidR="00814418" w:rsidRDefault="00BE736F" w14:paraId="4E4711DA" w14:textId="3632B3ED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08">
        <w:r w:rsidRPr="00A342BD" w:rsidR="00814418">
          <w:rPr>
            <w:rStyle w:val="Hypertextovodkaz"/>
          </w:rPr>
          <w:t>4.7.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Možnosti práce s články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_Toc495326208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13</w:t>
        </w:r>
        <w:r w:rsidR="00814418">
          <w:rPr>
            <w:webHidden/>
          </w:rPr>
          <w:fldChar w:fldCharType="end"/>
        </w:r>
      </w:hyperlink>
    </w:p>
    <w:p w:rsidR="00814418" w:rsidRDefault="00BE736F" w14:paraId="1784C9CA" w14:textId="2FE29B41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09">
        <w:r w:rsidRPr="00A342BD" w:rsidR="00814418">
          <w:rPr>
            <w:rStyle w:val="Hypertextovodkaz"/>
          </w:rPr>
          <w:t>4.8.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Historie změn článků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_Toc495326209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13</w:t>
        </w:r>
        <w:r w:rsidR="00814418">
          <w:rPr>
            <w:webHidden/>
          </w:rPr>
          <w:fldChar w:fldCharType="end"/>
        </w:r>
      </w:hyperlink>
    </w:p>
    <w:p w:rsidR="00814418" w:rsidRDefault="00BE736F" w14:paraId="5C3E1768" w14:textId="52AE14A3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210">
        <w:r w:rsidRPr="00A342BD" w:rsidR="00814418">
          <w:rPr>
            <w:rStyle w:val="Hypertextovodkaz"/>
            <w:rFonts w:cs="Arial"/>
            <w:noProof/>
          </w:rPr>
          <w:t>5.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Požadavky na funkce a vlastnosti portálu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_Toc495326210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14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5514E67E" w14:textId="5CC33C2D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1">
        <w:r w:rsidRPr="00A342BD" w:rsidR="00814418">
          <w:rPr>
            <w:rStyle w:val="Hypertextovodkaz"/>
          </w:rPr>
          <w:t>5.1.1.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Podpora zrakově postižených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_Toc495326211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1DDB5754" w14:textId="1A6EA80A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2">
        <w:r w:rsidRPr="00A342BD" w:rsidR="00814418">
          <w:rPr>
            <w:rStyle w:val="Hypertextovodkaz"/>
          </w:rPr>
          <w:t>5.1.2.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Dynamická struktura složek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02B1E60B" w14:textId="550EBA58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3">
        <w:r w:rsidRPr="00A342BD" w:rsidR="00814418">
          <w:rPr>
            <w:rStyle w:val="Hypertextovodkaz"/>
          </w:rPr>
          <w:t>5.1.3.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Jednotný vzhled portálu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7DD2F422" w14:textId="401B1763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4">
        <w:r w:rsidRPr="00A342BD" w:rsidR="00814418">
          <w:rPr>
            <w:rStyle w:val="Hypertextovodkaz"/>
          </w:rPr>
          <w:t>5.1.4.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Způsoby poskytování dokumentů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20ECA8C7" w14:textId="0E35155B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5">
        <w:r w:rsidRPr="00A342BD" w:rsidR="00814418">
          <w:rPr>
            <w:rStyle w:val="Hypertextovodkaz"/>
          </w:rPr>
          <w:t>5.1.5.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Mapa stránek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_Toc495326215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32139E67" w14:textId="61AA7D29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6">
        <w:r w:rsidRPr="00A342BD" w:rsidR="00814418">
          <w:rPr>
            <w:rStyle w:val="Hypertextovodkaz"/>
          </w:rPr>
          <w:t>5.1.6.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Statistika počtu prohlédnutí stránek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35B0B387" w14:textId="16A87DC7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17">
        <w:r w:rsidRPr="00A342BD" w:rsidR="00814418">
          <w:rPr>
            <w:rStyle w:val="Hypertextovodkaz"/>
          </w:rPr>
          <w:t>5.1.7.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Testovací verze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14</w:t>
        </w:r>
        <w:r w:rsidR="00814418">
          <w:rPr>
            <w:webHidden/>
          </w:rPr>
          <w:fldChar w:fldCharType="end"/>
        </w:r>
      </w:hyperlink>
    </w:p>
    <w:p w:rsidR="00814418" w:rsidRDefault="00BE736F" w14:paraId="56E42147" w14:textId="3B8EC5FF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218">
        <w:r w:rsidRPr="00A342BD" w:rsidR="00814418">
          <w:rPr>
            <w:rStyle w:val="Hypertextovodkaz"/>
            <w:rFonts w:cs="Arial"/>
            <w:noProof/>
          </w:rPr>
          <w:t>6.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Modul pro sledování obsazenosti pobytových sociálních služeb v Plzeňském kraji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_Toc495326218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15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08DD7577" w14:textId="366D58CE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19">
        <w:r w:rsidRPr="00A342BD" w:rsidR="00814418">
          <w:rPr>
            <w:rStyle w:val="Hypertextovodkaz"/>
          </w:rPr>
          <w:t>6.1.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Obecný popis fungování modulu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_Toc495326219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15</w:t>
        </w:r>
        <w:r w:rsidR="00814418">
          <w:rPr>
            <w:webHidden/>
          </w:rPr>
          <w:fldChar w:fldCharType="end"/>
        </w:r>
      </w:hyperlink>
    </w:p>
    <w:p w:rsidR="00814418" w:rsidRDefault="00BE736F" w14:paraId="32F01373" w14:textId="123F5026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20">
        <w:r w:rsidRPr="00A342BD" w:rsidR="00814418">
          <w:rPr>
            <w:rStyle w:val="Hypertextovodkaz"/>
            <w:lang w:eastAsia="cs-CZ"/>
          </w:rPr>
          <w:t>6.2.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lang w:eastAsia="cs-CZ"/>
          </w:rPr>
          <w:t>Číselník ID Služeb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_Toc495326220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15</w:t>
        </w:r>
        <w:r w:rsidR="00814418">
          <w:rPr>
            <w:webHidden/>
          </w:rPr>
          <w:fldChar w:fldCharType="end"/>
        </w:r>
      </w:hyperlink>
    </w:p>
    <w:p w:rsidR="00814418" w:rsidRDefault="00BE736F" w14:paraId="3F26E59D" w14:textId="6D116242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21">
        <w:r w:rsidRPr="00A342BD" w:rsidR="00814418">
          <w:rPr>
            <w:rStyle w:val="Hypertextovodkaz"/>
            <w:lang w:eastAsia="cs-CZ"/>
          </w:rPr>
          <w:t>6.3.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lang w:eastAsia="cs-CZ"/>
          </w:rPr>
          <w:t>Fungování modulu sledování duplicit z pohledu uživatele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_Toc495326221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15</w:t>
        </w:r>
        <w:r w:rsidR="00814418">
          <w:rPr>
            <w:webHidden/>
          </w:rPr>
          <w:fldChar w:fldCharType="end"/>
        </w:r>
      </w:hyperlink>
    </w:p>
    <w:p w:rsidR="00814418" w:rsidRDefault="00BE736F" w14:paraId="524392C6" w14:textId="6B5C9D90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22">
        <w:r w:rsidRPr="00A342BD" w:rsidR="00814418">
          <w:rPr>
            <w:rStyle w:val="Hypertextovodkaz"/>
          </w:rPr>
          <w:t>6.4.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Funkce modulu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16</w:t>
        </w:r>
        <w:r w:rsidR="00814418">
          <w:rPr>
            <w:webHidden/>
          </w:rPr>
          <w:fldChar w:fldCharType="end"/>
        </w:r>
      </w:hyperlink>
    </w:p>
    <w:p w:rsidR="00814418" w:rsidRDefault="00BE736F" w14:paraId="05628E80" w14:textId="6562D8A1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23">
        <w:r w:rsidRPr="00A342BD" w:rsidR="00814418">
          <w:rPr>
            <w:rStyle w:val="Hypertextovodkaz"/>
          </w:rPr>
          <w:t>6.4.1.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FUNKCE 1- Zařazení do pořadníku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16</w:t>
        </w:r>
        <w:r w:rsidR="00814418">
          <w:rPr>
            <w:webHidden/>
          </w:rPr>
          <w:fldChar w:fldCharType="end"/>
        </w:r>
      </w:hyperlink>
    </w:p>
    <w:p w:rsidR="00814418" w:rsidRDefault="00BE736F" w14:paraId="31016C70" w14:textId="33A050B1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24">
        <w:r w:rsidRPr="00A342BD" w:rsidR="00814418">
          <w:rPr>
            <w:rStyle w:val="Hypertextovodkaz"/>
          </w:rPr>
          <w:t>6.4.2.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FUNKCE 2-  Vyřazení z pořadníku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17</w:t>
        </w:r>
        <w:r w:rsidR="00814418">
          <w:rPr>
            <w:webHidden/>
          </w:rPr>
          <w:fldChar w:fldCharType="end"/>
        </w:r>
      </w:hyperlink>
    </w:p>
    <w:p w:rsidR="00814418" w:rsidRDefault="00BE736F" w14:paraId="1EA9D769" w14:textId="65833BC1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25">
        <w:r w:rsidRPr="00A342BD" w:rsidR="00814418">
          <w:rPr>
            <w:rStyle w:val="Hypertextovodkaz"/>
          </w:rPr>
          <w:t>6.4.3.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FUNKCE 3- Přehled osob v pořadníku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_Toc495326225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17</w:t>
        </w:r>
        <w:r w:rsidR="00814418">
          <w:rPr>
            <w:webHidden/>
          </w:rPr>
          <w:fldChar w:fldCharType="end"/>
        </w:r>
      </w:hyperlink>
    </w:p>
    <w:p w:rsidR="00814418" w:rsidRDefault="00BE736F" w14:paraId="74B99EFF" w14:textId="4D222D8A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26">
        <w:r w:rsidRPr="00A342BD" w:rsidR="00814418">
          <w:rPr>
            <w:rStyle w:val="Hypertextovodkaz"/>
          </w:rPr>
          <w:t>6.4.4.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FUNKCE 4- Nové zprávy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17</w:t>
        </w:r>
        <w:r w:rsidR="00814418">
          <w:rPr>
            <w:webHidden/>
          </w:rPr>
          <w:fldChar w:fldCharType="end"/>
        </w:r>
      </w:hyperlink>
    </w:p>
    <w:p w:rsidR="00814418" w:rsidRDefault="00BE736F" w14:paraId="1015A443" w14:textId="4D814D40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27">
        <w:r w:rsidRPr="00A342BD" w:rsidR="00814418">
          <w:rPr>
            <w:rStyle w:val="Hypertextovodkaz"/>
          </w:rPr>
          <w:t>6.5.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Historie změn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_Toc495326227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18</w:t>
        </w:r>
        <w:r w:rsidR="00814418">
          <w:rPr>
            <w:webHidden/>
          </w:rPr>
          <w:fldChar w:fldCharType="end"/>
        </w:r>
      </w:hyperlink>
    </w:p>
    <w:p w:rsidR="00814418" w:rsidRDefault="00BE736F" w14:paraId="294B48FA" w14:textId="0BA93707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28">
        <w:r w:rsidRPr="00A342BD" w:rsidR="00814418">
          <w:rPr>
            <w:rStyle w:val="Hypertextovodkaz"/>
          </w:rPr>
          <w:t>6.5.1.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Výstupy modulu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_Toc495326228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18</w:t>
        </w:r>
        <w:r w:rsidR="00814418">
          <w:rPr>
            <w:webHidden/>
          </w:rPr>
          <w:fldChar w:fldCharType="end"/>
        </w:r>
      </w:hyperlink>
    </w:p>
    <w:p w:rsidR="00814418" w:rsidRDefault="00BE736F" w14:paraId="483B5FDC" w14:textId="1B115D50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229">
        <w:r w:rsidRPr="00A342BD" w:rsidR="00814418">
          <w:rPr>
            <w:rStyle w:val="Hypertextovodkaz"/>
            <w:rFonts w:cs="Arial"/>
            <w:noProof/>
          </w:rPr>
          <w:t>7.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Technická specifikace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_Toc495326229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19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28D947E0" w14:textId="16F6C198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30">
        <w:r w:rsidRPr="00A342BD" w:rsidR="00814418">
          <w:rPr>
            <w:rStyle w:val="Hypertextovodkaz"/>
          </w:rPr>
          <w:t>7.1.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Struktura sítě a serverů, které je nutno dodržet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_Toc495326230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32A724C2" w14:textId="70F67B97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31">
        <w:r w:rsidRPr="00A342BD" w:rsidR="00814418">
          <w:rPr>
            <w:rStyle w:val="Hypertextovodkaz"/>
          </w:rPr>
          <w:t>7.2.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Požadavky na uživatelskou část (včetně redakčního systému)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_Toc495326231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5139EBC9" w14:textId="2C1A50CA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32">
        <w:r w:rsidRPr="00A342BD" w:rsidR="00814418">
          <w:rPr>
            <w:rStyle w:val="Hypertextovodkaz"/>
          </w:rPr>
          <w:t>7.3.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Odezvy portálu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_Toc495326232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36175889" w14:textId="1C5AA32B">
      <w:pPr>
        <w:pStyle w:val="Obsah2"/>
        <w:rPr>
          <w:rFonts w:asciiTheme="minorHAnsi" w:hAnsiTheme="minorHAnsi" w:eastAsiaTheme="minorEastAsia" w:cstheme="minorBidi"/>
          <w:sz w:val="22"/>
          <w:szCs w:val="22"/>
          <w:lang w:eastAsia="cs-CZ"/>
        </w:rPr>
      </w:pPr>
      <w:hyperlink w:history="true" w:anchor="_Toc495326233">
        <w:r w:rsidRPr="00A342BD" w:rsidR="00814418">
          <w:rPr>
            <w:rStyle w:val="Hypertextovodkaz"/>
          </w:rPr>
          <w:t>7.4.</w:t>
        </w:r>
        <w:r w:rsidR="00814418">
          <w:rPr>
            <w:rFonts w:asciiTheme="minorHAnsi" w:hAnsiTheme="minorHAnsi" w:eastAsiaTheme="minorEastAsia" w:cstheme="minorBidi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Bezpečnost systému a dat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_Toc495326233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38AC436E" w14:textId="1573C0B1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34">
        <w:r w:rsidRPr="00A342BD" w:rsidR="00814418">
          <w:rPr>
            <w:rStyle w:val="Hypertextovodkaz"/>
          </w:rPr>
          <w:t>7.4.1.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Autorizace uživatelů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_Toc495326234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43A3ADA0" w14:textId="5B678C16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35">
        <w:r w:rsidRPr="00A342BD" w:rsidR="00814418">
          <w:rPr>
            <w:rStyle w:val="Hypertextovodkaz"/>
          </w:rPr>
          <w:t>7.4.2.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Bezpečnost komunikace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_Toc495326235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19</w:t>
        </w:r>
        <w:r w:rsidR="00814418">
          <w:rPr>
            <w:webHidden/>
          </w:rPr>
          <w:fldChar w:fldCharType="end"/>
        </w:r>
      </w:hyperlink>
    </w:p>
    <w:p w:rsidR="00814418" w:rsidRDefault="00BE736F" w14:paraId="7948A4B8" w14:textId="044A4ADA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36">
        <w:r w:rsidRPr="00A342BD" w:rsidR="00814418">
          <w:rPr>
            <w:rStyle w:val="Hypertextovodkaz"/>
          </w:rPr>
          <w:t>7.4.3.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</w:rPr>
          <w:t>Požadavky na bezpečnost portálu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_Toc495326236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20</w:t>
        </w:r>
        <w:r w:rsidR="00814418">
          <w:rPr>
            <w:webHidden/>
          </w:rPr>
          <w:fldChar w:fldCharType="end"/>
        </w:r>
      </w:hyperlink>
    </w:p>
    <w:p w:rsidR="00814418" w:rsidRDefault="00BE736F" w14:paraId="72E41FA0" w14:textId="224706C6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237">
        <w:r w:rsidRPr="00A342BD" w:rsidR="00814418">
          <w:rPr>
            <w:rStyle w:val="Hypertextovodkaz"/>
            <w:rFonts w:cs="Arial"/>
            <w:noProof/>
          </w:rPr>
          <w:t>8.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Ostatní funkcionality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_Toc495326237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21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349E35D6" w14:textId="1787780D">
      <w:pPr>
        <w:pStyle w:val="Obsah1"/>
        <w:tabs>
          <w:tab w:val="left" w:pos="600"/>
          <w:tab w:val="right" w:leader="dot" w:pos="9038"/>
        </w:tabs>
        <w:rPr>
          <w:rFonts w:asciiTheme="minorHAnsi" w:hAnsiTheme="minorHAnsi" w:eastAsiaTheme="minorEastAsia" w:cstheme="minorBidi"/>
          <w:b w:val="false"/>
          <w:bCs w:val="false"/>
          <w:noProof/>
          <w:sz w:val="22"/>
          <w:szCs w:val="22"/>
          <w:lang w:eastAsia="cs-CZ"/>
        </w:rPr>
      </w:pPr>
      <w:hyperlink w:history="true" w:anchor="_Toc495326238">
        <w:r w:rsidRPr="00A342BD" w:rsidR="00814418">
          <w:rPr>
            <w:rStyle w:val="Hypertextovodkaz"/>
            <w:rFonts w:cs="Arial"/>
            <w:noProof/>
          </w:rPr>
          <w:t>9.</w:t>
        </w:r>
        <w:r w:rsidR="00814418">
          <w:rPr>
            <w:rFonts w:asciiTheme="minorHAnsi" w:hAnsiTheme="minorHAnsi" w:eastAsiaTheme="minorEastAsia" w:cstheme="minorBidi"/>
            <w:b w:val="false"/>
            <w:bCs w:val="false"/>
            <w:noProof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rFonts w:cs="Arial"/>
            <w:noProof/>
          </w:rPr>
          <w:t>Technická podpora provozu</w:t>
        </w:r>
        <w:r w:rsidR="00814418">
          <w:rPr>
            <w:noProof/>
            <w:webHidden/>
          </w:rPr>
          <w:tab/>
        </w:r>
        <w:r w:rsidR="00814418">
          <w:rPr>
            <w:noProof/>
            <w:webHidden/>
          </w:rPr>
          <w:fldChar w:fldCharType="begin"/>
        </w:r>
        <w:r w:rsidR="00814418">
          <w:rPr>
            <w:noProof/>
            <w:webHidden/>
          </w:rPr>
          <w:instrText xml:space="preserve"> PAGEREF _Toc495326238 \h </w:instrText>
        </w:r>
        <w:r w:rsidR="00814418">
          <w:rPr>
            <w:noProof/>
            <w:webHidden/>
          </w:rPr>
        </w:r>
        <w:r w:rsidR="00814418">
          <w:rPr>
            <w:noProof/>
            <w:webHidden/>
          </w:rPr>
          <w:fldChar w:fldCharType="separate"/>
        </w:r>
        <w:r w:rsidR="00F22CA4">
          <w:rPr>
            <w:noProof/>
            <w:webHidden/>
          </w:rPr>
          <w:t>22</w:t>
        </w:r>
        <w:r w:rsidR="00814418">
          <w:rPr>
            <w:noProof/>
            <w:webHidden/>
          </w:rPr>
          <w:fldChar w:fldCharType="end"/>
        </w:r>
      </w:hyperlink>
    </w:p>
    <w:p w:rsidR="00814418" w:rsidRDefault="00BE736F" w14:paraId="34841E32" w14:textId="21089BD0">
      <w:pPr>
        <w:pStyle w:val="Obsah3"/>
        <w:rPr>
          <w:rFonts w:asciiTheme="minorHAnsi" w:hAnsiTheme="minorHAnsi" w:eastAsiaTheme="minorEastAsia" w:cstheme="minorBidi"/>
          <w:iCs w:val="false"/>
          <w:sz w:val="22"/>
          <w:szCs w:val="22"/>
          <w:lang w:eastAsia="cs-CZ"/>
        </w:rPr>
      </w:pPr>
      <w:hyperlink w:history="true" w:anchor="_Toc495326239">
        <w:r w:rsidRPr="00A342BD" w:rsidR="00814418">
          <w:rPr>
            <w:rStyle w:val="Hypertextovodkaz"/>
            <w:lang w:eastAsia="cs-CZ"/>
          </w:rPr>
          <w:t>9.1.1.</w:t>
        </w:r>
        <w:r w:rsidR="00814418">
          <w:rPr>
            <w:rFonts w:asciiTheme="minorHAnsi" w:hAnsiTheme="minorHAnsi" w:eastAsiaTheme="minorEastAsia" w:cstheme="minorBidi"/>
            <w:iCs w:val="false"/>
            <w:sz w:val="22"/>
            <w:szCs w:val="22"/>
            <w:lang w:eastAsia="cs-CZ"/>
          </w:rPr>
          <w:tab/>
        </w:r>
        <w:r w:rsidRPr="00A342BD" w:rsidR="00814418">
          <w:rPr>
            <w:rStyle w:val="Hypertextovodkaz"/>
            <w:lang w:eastAsia="cs-CZ"/>
          </w:rPr>
          <w:t>Proškolení uživatelů</w:t>
        </w:r>
        <w:r w:rsidR="00814418">
          <w:rPr>
            <w:webHidden/>
          </w:rPr>
          <w:tab/>
        </w:r>
        <w:r w:rsidR="00814418">
          <w:rPr>
            <w:webHidden/>
          </w:rPr>
          <w:fldChar w:fldCharType="begin"/>
        </w:r>
        <w:r w:rsidR="00814418">
          <w:rPr>
            <w:webHidden/>
          </w:rPr>
          <w:instrText xml:space="preserve"> PAGEREF _Toc495326239 \h </w:instrText>
        </w:r>
        <w:r w:rsidR="00814418">
          <w:rPr>
            <w:webHidden/>
          </w:rPr>
        </w:r>
        <w:r w:rsidR="00814418">
          <w:rPr>
            <w:webHidden/>
          </w:rPr>
          <w:fldChar w:fldCharType="separate"/>
        </w:r>
        <w:r w:rsidR="00F22CA4">
          <w:rPr>
            <w:webHidden/>
          </w:rPr>
          <w:t>22</w:t>
        </w:r>
        <w:r w:rsidR="00814418">
          <w:rPr>
            <w:webHidden/>
          </w:rPr>
          <w:fldChar w:fldCharType="end"/>
        </w:r>
      </w:hyperlink>
    </w:p>
    <w:p w:rsidR="00F61251" w:rsidRDefault="00F61251" w14:paraId="33E50651" w14:textId="77777777">
      <w:pPr>
        <w:rPr>
          <w:b/>
          <w:bCs/>
        </w:rPr>
      </w:pPr>
      <w:r>
        <w:rPr>
          <w:b/>
          <w:bCs/>
        </w:rPr>
        <w:fldChar w:fldCharType="end"/>
      </w:r>
    </w:p>
    <w:p w:rsidRPr="002A00FD" w:rsidR="00F61251" w:rsidP="002A00FD" w:rsidRDefault="00025A06" w14:paraId="33E50652" w14:textId="77777777">
      <w:pPr>
        <w:pStyle w:val="Nadpis1"/>
        <w:ind w:left="0" w:firstLine="0"/>
        <w:rPr>
          <w:rFonts w:cs="Arial"/>
          <w:color w:val="auto"/>
          <w:sz w:val="24"/>
        </w:rPr>
      </w:pPr>
      <w:bookmarkStart w:name="_Toc16906234" w:id="0"/>
      <w:bookmarkStart w:name="_Toc16906326" w:id="1"/>
      <w:bookmarkStart w:name="_Toc16906235" w:id="2"/>
      <w:bookmarkStart w:name="_Toc16906327" w:id="3"/>
      <w:bookmarkStart w:name="_Toc16906236" w:id="4"/>
      <w:bookmarkStart w:name="_Toc16906328" w:id="5"/>
      <w:bookmarkStart w:name="_Toc16906237" w:id="6"/>
      <w:bookmarkStart w:name="_Toc16906329" w:id="7"/>
      <w:bookmarkStart w:name="_Toc495326176" w:id="8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A00FD">
        <w:rPr>
          <w:rFonts w:cs="Arial"/>
          <w:color w:val="auto"/>
          <w:sz w:val="24"/>
        </w:rPr>
        <w:lastRenderedPageBreak/>
        <w:t>Cíle portálu</w:t>
      </w:r>
      <w:bookmarkEnd w:id="8"/>
    </w:p>
    <w:p w:rsidRPr="002A00FD" w:rsidR="00F61251" w:rsidP="002A00FD" w:rsidRDefault="00F61251" w14:paraId="33E50653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Tato kapitola popisuje požadavky na výsledný webový portál a to z pohledu dílčích uživatelů a okolních IS.</w:t>
      </w:r>
    </w:p>
    <w:p w:rsidRPr="002A00FD" w:rsidR="007525B1" w:rsidP="002A00FD" w:rsidRDefault="007525B1" w14:paraId="33E50654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77" w:id="9"/>
      <w:r w:rsidRPr="002A00FD">
        <w:rPr>
          <w:color w:val="auto"/>
          <w:sz w:val="24"/>
          <w:szCs w:val="24"/>
        </w:rPr>
        <w:t>Snadné zveřejňování dokumentů a informací</w:t>
      </w:r>
      <w:bookmarkEnd w:id="9"/>
    </w:p>
    <w:p w:rsidRPr="002A00FD" w:rsidR="00025A06" w:rsidP="002A00FD" w:rsidRDefault="00025A06" w14:paraId="33E50655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Portál by měl sloužit jako jednotné centralizované místo pro zveřejňování a poskytování všech dokumentů a informací. Vkládání dokumentů a informací do systému by mělo být snadné, intuitivní, pochopitelné a rychlé.</w:t>
      </w:r>
    </w:p>
    <w:p w:rsidRPr="002A00FD" w:rsidR="007525B1" w:rsidP="002A00FD" w:rsidRDefault="007525B1" w14:paraId="33E50656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78" w:id="10"/>
      <w:r w:rsidRPr="002A00FD">
        <w:rPr>
          <w:color w:val="auto"/>
          <w:sz w:val="24"/>
          <w:szCs w:val="24"/>
        </w:rPr>
        <w:t>Přehledné poskytování dokumentů a informací</w:t>
      </w:r>
      <w:bookmarkEnd w:id="10"/>
    </w:p>
    <w:p w:rsidRPr="002A00FD" w:rsidR="007525B1" w:rsidP="002A00FD" w:rsidRDefault="00025A06" w14:paraId="33E50657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Veškeré dokumenty a informace by měly být pro koncové uživatele portálu snadno, rychle, pohodlně a přehledně dostupné. K tomu by měla napomáhat jasná intuitivní navigační struktura, podoba a rozvržení stránek, přístupnost i použitelnost celého portálu.</w:t>
      </w:r>
    </w:p>
    <w:p w:rsidRPr="002A00FD" w:rsidR="009657CA" w:rsidP="002A00FD" w:rsidRDefault="009657CA" w14:paraId="33E50658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Návštěvník musí najít požadované informace v co nejkratším čase.</w:t>
      </w:r>
    </w:p>
    <w:p w:rsidRPr="002A00FD" w:rsidR="007525B1" w:rsidP="002A00FD" w:rsidRDefault="007525B1" w14:paraId="33E50659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79" w:id="11"/>
      <w:r w:rsidRPr="002A00FD">
        <w:rPr>
          <w:color w:val="auto"/>
          <w:sz w:val="24"/>
          <w:szCs w:val="24"/>
        </w:rPr>
        <w:t>Poskytování informací občanům</w:t>
      </w:r>
      <w:bookmarkEnd w:id="11"/>
    </w:p>
    <w:p w:rsidRPr="002A00FD" w:rsidR="00184B44" w:rsidP="002A00FD" w:rsidRDefault="00025A06" w14:paraId="71F117E0" w14:textId="5973B7D5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Portál by měl sloužit k maximální informovanosti občanů ve věcech týkajících </w:t>
      </w:r>
      <w:r w:rsidRPr="002A00FD" w:rsidR="00184B44">
        <w:rPr>
          <w:rFonts w:cs="Arial"/>
          <w:sz w:val="24"/>
        </w:rPr>
        <w:t>se poskytování sociálních služeb v Plzeňském kraji</w:t>
      </w:r>
    </w:p>
    <w:p w:rsidRPr="002A00FD" w:rsidR="007525B1" w:rsidP="002A00FD" w:rsidRDefault="007525B1" w14:paraId="33E5065D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80" w:id="12"/>
      <w:r w:rsidRPr="002A00FD">
        <w:rPr>
          <w:color w:val="auto"/>
          <w:sz w:val="24"/>
          <w:szCs w:val="24"/>
        </w:rPr>
        <w:t>Přístupnost</w:t>
      </w:r>
      <w:bookmarkEnd w:id="12"/>
    </w:p>
    <w:p w:rsidRPr="002A00FD" w:rsidR="00930368" w:rsidP="002A00FD" w:rsidRDefault="00025A06" w14:paraId="33E5065E" w14:textId="1F644CAC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Portál </w:t>
      </w:r>
      <w:r w:rsidRPr="002A00FD" w:rsidR="00930368">
        <w:rPr>
          <w:rFonts w:cs="Arial"/>
          <w:sz w:val="24"/>
        </w:rPr>
        <w:t>musí</w:t>
      </w:r>
      <w:r w:rsidRPr="002A00FD">
        <w:rPr>
          <w:rFonts w:cs="Arial"/>
          <w:sz w:val="24"/>
        </w:rPr>
        <w:t xml:space="preserve"> být plně přístupný a použitelný </w:t>
      </w:r>
      <w:r w:rsidRPr="002A00FD" w:rsidR="009F7B99">
        <w:rPr>
          <w:rFonts w:cs="Arial"/>
          <w:sz w:val="24"/>
        </w:rPr>
        <w:t>dle stávajících platných zákonů.</w:t>
      </w:r>
    </w:p>
    <w:p w:rsidRPr="002A00FD" w:rsidR="00184B44" w:rsidP="002A00FD" w:rsidRDefault="00184B44" w14:paraId="65DE161C" w14:textId="16362B23">
      <w:pPr>
        <w:ind w:left="0"/>
        <w:rPr>
          <w:rFonts w:cs="Arial"/>
          <w:sz w:val="24"/>
        </w:rPr>
      </w:pPr>
    </w:p>
    <w:p w:rsidRPr="002A00FD" w:rsidR="00184B44" w:rsidP="002A00FD" w:rsidRDefault="00184B44" w14:paraId="287CE346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  <w:lang w:eastAsia="cs-CZ"/>
        </w:rPr>
        <w:t xml:space="preserve">Uživatelsky přizpůsobený pro osoby se zdravotním postižením </w:t>
      </w:r>
      <w:r w:rsidRPr="002A00FD">
        <w:rPr>
          <w:rFonts w:cs="Arial"/>
          <w:sz w:val="24"/>
        </w:rPr>
        <w:t xml:space="preserve">- </w:t>
      </w:r>
      <w:r w:rsidRPr="002A00FD">
        <w:rPr>
          <w:rFonts w:cs="Arial"/>
          <w:sz w:val="24"/>
          <w:lang w:eastAsia="cs-CZ"/>
        </w:rPr>
        <w:t>Vyhláška č. 64/2008 Sb., o formě uveřejňování informací souvisejících s výkonem veřejné správy prostřednictvím webových stránek pro osoby se zdravotním postižením (vyhláška o přístupnosti)</w:t>
      </w:r>
    </w:p>
    <w:p w:rsidRPr="002A00FD" w:rsidR="00722B08" w:rsidP="002A00FD" w:rsidRDefault="008A12E5" w14:paraId="33E5065F" w14:textId="77777777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181" w:id="13"/>
      <w:r w:rsidRPr="002A00FD">
        <w:rPr>
          <w:rFonts w:cs="Arial"/>
          <w:color w:val="auto"/>
          <w:sz w:val="24"/>
        </w:rPr>
        <w:t>S</w:t>
      </w:r>
      <w:r w:rsidRPr="002A00FD" w:rsidR="00722B08">
        <w:rPr>
          <w:rFonts w:cs="Arial"/>
          <w:color w:val="auto"/>
          <w:sz w:val="24"/>
        </w:rPr>
        <w:t>truktura</w:t>
      </w:r>
      <w:r w:rsidRPr="002A00FD">
        <w:rPr>
          <w:rFonts w:cs="Arial"/>
          <w:color w:val="auto"/>
          <w:sz w:val="24"/>
        </w:rPr>
        <w:t>, grafika a navigace</w:t>
      </w:r>
      <w:r w:rsidRPr="002A00FD" w:rsidR="00722B08">
        <w:rPr>
          <w:rFonts w:cs="Arial"/>
          <w:color w:val="auto"/>
          <w:sz w:val="24"/>
        </w:rPr>
        <w:t xml:space="preserve"> webu</w:t>
      </w:r>
      <w:bookmarkEnd w:id="13"/>
    </w:p>
    <w:p w:rsidRPr="002A00FD" w:rsidR="008A12E5" w:rsidP="002A00FD" w:rsidRDefault="008A12E5" w14:paraId="33E50660" w14:textId="567F4F8E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82" w:id="14"/>
      <w:r w:rsidRPr="002A00FD">
        <w:rPr>
          <w:color w:val="auto"/>
          <w:sz w:val="24"/>
          <w:szCs w:val="24"/>
        </w:rPr>
        <w:t>Struktura a grafika webu</w:t>
      </w:r>
      <w:bookmarkEnd w:id="14"/>
    </w:p>
    <w:p w:rsidR="002A00FD" w:rsidP="009A2A36" w:rsidRDefault="00134A01" w14:paraId="392B70FF" w14:textId="77777777">
      <w:pPr>
        <w:pStyle w:val="Odstavecseseznamem"/>
        <w:numPr>
          <w:ilvl w:val="0"/>
          <w:numId w:val="9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 xml:space="preserve">Grafický návrh úvodní stránky; jednotný vizuální styl shodný s vizuálním stylem webových stránek Plzeňského kraje. </w:t>
      </w:r>
    </w:p>
    <w:p w:rsidR="002A00FD" w:rsidP="009A2A36" w:rsidRDefault="000E68DA" w14:paraId="09B191AF" w14:textId="77777777">
      <w:pPr>
        <w:pStyle w:val="Odstavecseseznamem"/>
        <w:numPr>
          <w:ilvl w:val="0"/>
          <w:numId w:val="9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Předpokládaná z</w:t>
      </w:r>
      <w:r w:rsidRPr="002A00FD" w:rsidR="00134A01">
        <w:rPr>
          <w:rFonts w:cs="Arial"/>
          <w:sz w:val="24"/>
          <w:lang w:eastAsia="cs-CZ"/>
        </w:rPr>
        <w:t xml:space="preserve">ákladní struktura hlavního menu elektronického katalogu Aktuality/Poradna/Sociální služby/Dokumenty ke stažení/Důležité odkazy </w:t>
      </w:r>
    </w:p>
    <w:p w:rsidR="002A00FD" w:rsidP="009A2A36" w:rsidRDefault="00134A01" w14:paraId="4ED399C2" w14:textId="77777777">
      <w:pPr>
        <w:pStyle w:val="Odstavecseseznamem"/>
        <w:numPr>
          <w:ilvl w:val="0"/>
          <w:numId w:val="9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Do složky „Důležité odkazy“ bude možné přidávat další webové odkazy ze strany zadavatele.</w:t>
      </w:r>
    </w:p>
    <w:p w:rsidRPr="002A00FD" w:rsidR="00134A01" w:rsidP="009A2A36" w:rsidRDefault="00134A01" w14:paraId="0CAA490A" w14:textId="1B2E0070">
      <w:pPr>
        <w:pStyle w:val="Odstavecseseznamem"/>
        <w:numPr>
          <w:ilvl w:val="0"/>
          <w:numId w:val="9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Sekce Aktuality bude rozdělena pro Kraj / Obce / Poskytovatel / Ostatní</w:t>
      </w:r>
    </w:p>
    <w:p w:rsidRPr="002A00FD" w:rsidR="00134A01" w:rsidP="002A00FD" w:rsidRDefault="00134A01" w14:paraId="7BC0BC14" w14:textId="77777777">
      <w:pPr>
        <w:spacing w:before="100" w:beforeAutospacing="true" w:after="100" w:afterAutospacing="true"/>
        <w:ind w:left="0"/>
        <w:rPr>
          <w:rFonts w:cs="Arial"/>
          <w:color w:val="FF0000"/>
          <w:sz w:val="24"/>
          <w:lang w:eastAsia="cs-CZ"/>
        </w:rPr>
      </w:pPr>
      <w:r w:rsidRPr="002A00FD">
        <w:rPr>
          <w:rFonts w:cs="Arial"/>
          <w:noProof/>
          <w:sz w:val="24"/>
          <w:lang w:eastAsia="cs-CZ"/>
        </w:rPr>
        <w:drawing>
          <wp:inline distT="0" distB="0" distL="0" distR="0">
            <wp:extent cx="5760720" cy="4043045"/>
            <wp:effectExtent l="0" t="0" r="0" b="0"/>
            <wp:docPr id="10" name="Diagram 10"/>
            <wp:cNvGraphicFramePr/>
            <a:graphic>
              <a:graphicData uri="http://schemas.openxmlformats.org/drawingml/2006/diagram">
                <dgm:relIds r:dm="rId10" r:lo="rId11" r:qs="rId12" r:cs="rId13"/>
              </a:graphicData>
            </a:graphic>
          </wp:inline>
        </w:drawing>
      </w:r>
    </w:p>
    <w:p w:rsidRPr="002A00FD" w:rsidR="00134A01" w:rsidP="002A00FD" w:rsidRDefault="00134A01" w14:paraId="6D1BDBFE" w14:textId="569B3485">
      <w:pPr>
        <w:ind w:left="0"/>
        <w:rPr>
          <w:rFonts w:cs="Arial"/>
          <w:sz w:val="24"/>
        </w:rPr>
      </w:pPr>
    </w:p>
    <w:p w:rsidRPr="002A00FD" w:rsidR="008A12E5" w:rsidP="002A00FD" w:rsidRDefault="008A12E5" w14:paraId="33E50662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83" w:id="15"/>
      <w:r w:rsidRPr="002A00FD">
        <w:rPr>
          <w:color w:val="auto"/>
          <w:sz w:val="24"/>
          <w:szCs w:val="24"/>
        </w:rPr>
        <w:t>URL</w:t>
      </w:r>
      <w:bookmarkEnd w:id="15"/>
    </w:p>
    <w:p w:rsidRPr="002A00FD" w:rsidR="008A12E5" w:rsidP="002A00FD" w:rsidRDefault="008A12E5" w14:paraId="33E50663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84" w:id="16"/>
      <w:r w:rsidRPr="002A00FD">
        <w:rPr>
          <w:color w:val="auto"/>
          <w:sz w:val="24"/>
          <w:szCs w:val="24"/>
        </w:rPr>
        <w:t>Základní vlastnosti URL</w:t>
      </w:r>
      <w:bookmarkEnd w:id="16"/>
    </w:p>
    <w:p w:rsidRPr="002A00FD" w:rsidR="008A12E5" w:rsidP="009A2A36" w:rsidRDefault="008A12E5" w14:paraId="33E50664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vychází z názvů stránek a obsahu, který se za nimi skrývá.</w:t>
      </w:r>
    </w:p>
    <w:p w:rsidRPr="002A00FD" w:rsidR="008A12E5" w:rsidP="009A2A36" w:rsidRDefault="008A12E5" w14:paraId="33E50665" w14:textId="77B25A76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bude autorům článků navrhovat systém</w:t>
      </w:r>
      <w:r w:rsidR="00BE736F">
        <w:rPr>
          <w:rFonts w:cs="Arial"/>
          <w:sz w:val="24"/>
        </w:rPr>
        <w:t>.</w:t>
      </w:r>
    </w:p>
    <w:p w:rsidRPr="002A00FD" w:rsidR="008A12E5" w:rsidP="009A2A36" w:rsidRDefault="008A12E5" w14:paraId="33E50666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Jednotlivá slova by měla být oddělena pomlčkou</w:t>
      </w:r>
      <w:r w:rsidRPr="002A00FD" w:rsidR="00AB5A7D">
        <w:rPr>
          <w:rFonts w:cs="Arial"/>
          <w:sz w:val="24"/>
        </w:rPr>
        <w:t>. Jedině</w:t>
      </w:r>
      <w:r w:rsidRPr="002A00FD">
        <w:rPr>
          <w:rFonts w:cs="Arial"/>
          <w:sz w:val="24"/>
        </w:rPr>
        <w:t xml:space="preserve"> tak dokáží vyhledavače s jistotou rozpoznat jednotlivá slova.</w:t>
      </w:r>
    </w:p>
    <w:p w:rsidRPr="002A00FD" w:rsidR="008A12E5" w:rsidP="009A2A36" w:rsidRDefault="008A12E5" w14:paraId="33E50667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smí obsahovat pouze malá písmena bez diakritiky, číslice a pomlčky.</w:t>
      </w:r>
    </w:p>
    <w:p w:rsidRPr="002A00FD" w:rsidR="008A12E5" w:rsidP="009A2A36" w:rsidRDefault="008A12E5" w14:paraId="33E50668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Koncová část URL (článku či dokumentu) by měla být dlouhá do 20-30 znaků ve výjimečných případech až 50 znaků.</w:t>
      </w:r>
    </w:p>
    <w:p w:rsidRPr="002A00FD" w:rsidR="008A12E5" w:rsidP="009A2A36" w:rsidRDefault="008A12E5" w14:paraId="33E50669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Žádná část URL nesmí začínat ani končit pomlčkou či obsahovat 2 a</w:t>
      </w:r>
      <w:r w:rsidRPr="002A00FD" w:rsidR="002C355A">
        <w:rPr>
          <w:rFonts w:cs="Arial"/>
          <w:sz w:val="24"/>
        </w:rPr>
        <w:t>n</w:t>
      </w:r>
      <w:r w:rsidRPr="002A00FD">
        <w:rPr>
          <w:rFonts w:cs="Arial"/>
          <w:sz w:val="24"/>
        </w:rPr>
        <w:t>i více pomlček bezprostředně za sebou.</w:t>
      </w:r>
    </w:p>
    <w:p w:rsidRPr="002A00FD" w:rsidR="008A12E5" w:rsidP="009A2A36" w:rsidRDefault="008A12E5" w14:paraId="33E5066A" w14:textId="77777777">
      <w:pPr>
        <w:pStyle w:val="Odstavecseseznamem"/>
        <w:numPr>
          <w:ilvl w:val="0"/>
          <w:numId w:val="8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Pro 2 různé stránky nesmí vzniknout jedna URL. V případě, že by mělo dojít ke zdvojení URL, je třeba na konec URL za pomlčku připsat číslo např.: „/odbor/clanek-2“.</w:t>
      </w:r>
    </w:p>
    <w:p w:rsidRPr="002A00FD" w:rsidR="003777B0" w:rsidP="002A00FD" w:rsidRDefault="003777B0" w14:paraId="33E5066B" w14:textId="77777777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185" w:id="17"/>
      <w:r w:rsidRPr="002A00FD">
        <w:rPr>
          <w:rFonts w:cs="Arial"/>
          <w:color w:val="auto"/>
          <w:sz w:val="24"/>
        </w:rPr>
        <w:t>Chování funkcí webu</w:t>
      </w:r>
      <w:bookmarkEnd w:id="17"/>
    </w:p>
    <w:p w:rsidRPr="002A00FD" w:rsidR="003777B0" w:rsidP="002A00FD" w:rsidRDefault="003777B0" w14:paraId="33E5066C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86" w:id="18"/>
      <w:r w:rsidRPr="002A00FD">
        <w:rPr>
          <w:color w:val="auto"/>
          <w:sz w:val="24"/>
          <w:szCs w:val="24"/>
        </w:rPr>
        <w:t>Přihlášení</w:t>
      </w:r>
      <w:bookmarkEnd w:id="18"/>
    </w:p>
    <w:p w:rsidR="002A00FD" w:rsidP="002A00FD" w:rsidRDefault="003777B0" w14:paraId="2DE22765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Místo, které je na stránce vyhrazeno pro přihlášení, by mělo vždy </w:t>
      </w:r>
      <w:r w:rsidRPr="002A00FD" w:rsidR="00873AAE">
        <w:rPr>
          <w:rFonts w:cs="Arial"/>
          <w:sz w:val="24"/>
        </w:rPr>
        <w:t>p</w:t>
      </w:r>
      <w:r w:rsidRPr="002A00FD">
        <w:rPr>
          <w:rFonts w:cs="Arial"/>
          <w:sz w:val="24"/>
        </w:rPr>
        <w:t>odle stavu</w:t>
      </w:r>
      <w:r w:rsidRPr="002A00FD" w:rsidR="00873AAE">
        <w:rPr>
          <w:rFonts w:cs="Arial"/>
          <w:sz w:val="24"/>
        </w:rPr>
        <w:t xml:space="preserve"> </w:t>
      </w:r>
      <w:r w:rsidRPr="002A00FD">
        <w:rPr>
          <w:rFonts w:cs="Arial"/>
          <w:sz w:val="24"/>
        </w:rPr>
        <w:t>uživatele nabývat dvou různých stavů:</w:t>
      </w:r>
    </w:p>
    <w:p w:rsidRPr="002A00FD" w:rsidR="002A00FD" w:rsidP="009A2A36" w:rsidRDefault="003777B0" w14:paraId="705AB5A3" w14:textId="77777777">
      <w:pPr>
        <w:pStyle w:val="Odstavecseseznamem"/>
        <w:numPr>
          <w:ilvl w:val="0"/>
          <w:numId w:val="10"/>
        </w:numPr>
        <w:rPr>
          <w:rFonts w:cs="Arial"/>
          <w:sz w:val="24"/>
        </w:rPr>
      </w:pPr>
      <w:r w:rsidRPr="002A00FD">
        <w:rPr>
          <w:rFonts w:cs="Arial"/>
          <w:sz w:val="24"/>
        </w:rPr>
        <w:t>Pokud není uživatel přihlášen, měl by se zobrazit odkaz „</w:t>
      </w:r>
      <w:r w:rsidRPr="002A00FD" w:rsidR="00873AAE">
        <w:rPr>
          <w:rFonts w:cs="Arial"/>
          <w:sz w:val="24"/>
        </w:rPr>
        <w:t>přihlášení</w:t>
      </w:r>
      <w:r w:rsidRPr="002A00FD">
        <w:rPr>
          <w:rFonts w:cs="Arial"/>
          <w:sz w:val="24"/>
        </w:rPr>
        <w:t>“ vedoucí na</w:t>
      </w:r>
      <w:r w:rsidRPr="002A00FD" w:rsidR="00873AAE">
        <w:rPr>
          <w:rFonts w:cs="Arial"/>
          <w:sz w:val="24"/>
        </w:rPr>
        <w:t xml:space="preserve"> </w:t>
      </w:r>
      <w:r w:rsidRPr="002A00FD">
        <w:rPr>
          <w:rFonts w:cs="Arial"/>
          <w:sz w:val="24"/>
        </w:rPr>
        <w:t>samostatnou stránku</w:t>
      </w:r>
      <w:r w:rsidRPr="002A00FD" w:rsidR="00873AAE">
        <w:rPr>
          <w:rFonts w:cs="Arial"/>
          <w:sz w:val="24"/>
        </w:rPr>
        <w:t xml:space="preserve"> (to bude stránk</w:t>
      </w:r>
      <w:r w:rsidRPr="002A00FD" w:rsidR="003E7FF6">
        <w:rPr>
          <w:rFonts w:cs="Arial"/>
          <w:sz w:val="24"/>
        </w:rPr>
        <w:t>a</w:t>
      </w:r>
      <w:r w:rsidRPr="002A00FD" w:rsidR="00873AAE">
        <w:rPr>
          <w:rFonts w:cs="Arial"/>
          <w:sz w:val="24"/>
        </w:rPr>
        <w:t xml:space="preserve"> SSO)</w:t>
      </w:r>
      <w:r w:rsidRPr="002A00FD">
        <w:rPr>
          <w:rFonts w:cs="Arial"/>
          <w:sz w:val="24"/>
        </w:rPr>
        <w:t xml:space="preserve">. Na této stránce </w:t>
      </w:r>
      <w:r w:rsidRPr="002A00FD" w:rsidR="00F0223C">
        <w:rPr>
          <w:rFonts w:cs="Arial"/>
          <w:sz w:val="24"/>
        </w:rPr>
        <w:t>u</w:t>
      </w:r>
      <w:r w:rsidRPr="002A00FD">
        <w:rPr>
          <w:rFonts w:cs="Arial"/>
          <w:sz w:val="24"/>
        </w:rPr>
        <w:t>živatel zad</w:t>
      </w:r>
      <w:r w:rsidRPr="002A00FD" w:rsidR="00F0223C">
        <w:rPr>
          <w:rFonts w:cs="Arial"/>
          <w:sz w:val="24"/>
        </w:rPr>
        <w:t>á</w:t>
      </w:r>
      <w:r w:rsidRPr="002A00FD">
        <w:rPr>
          <w:rFonts w:cs="Arial"/>
          <w:sz w:val="24"/>
        </w:rPr>
        <w:t xml:space="preserve"> své uživatelské jméno a heslo a</w:t>
      </w:r>
      <w:r w:rsidRPr="002A00FD" w:rsidR="00873AAE">
        <w:rPr>
          <w:rFonts w:cs="Arial"/>
          <w:sz w:val="24"/>
        </w:rPr>
        <w:t xml:space="preserve"> </w:t>
      </w:r>
      <w:r w:rsidRPr="002A00FD" w:rsidR="00F0223C">
        <w:rPr>
          <w:rFonts w:cs="Arial"/>
          <w:sz w:val="24"/>
        </w:rPr>
        <w:t>přihlásí se</w:t>
      </w:r>
      <w:r w:rsidRPr="002A00FD" w:rsidR="000B59E9">
        <w:rPr>
          <w:rFonts w:cs="Arial"/>
          <w:sz w:val="24"/>
        </w:rPr>
        <w:t>.</w:t>
      </w:r>
    </w:p>
    <w:p w:rsidRPr="002A00FD" w:rsidR="002A00FD" w:rsidP="009A2A36" w:rsidRDefault="003777B0" w14:paraId="7C159B33" w14:textId="77777777">
      <w:pPr>
        <w:pStyle w:val="Odstavecseseznamem"/>
        <w:numPr>
          <w:ilvl w:val="0"/>
          <w:numId w:val="10"/>
        </w:numPr>
        <w:rPr>
          <w:rFonts w:cs="Arial"/>
          <w:sz w:val="24"/>
        </w:rPr>
      </w:pPr>
      <w:r w:rsidRPr="002A00FD">
        <w:rPr>
          <w:rFonts w:cs="Arial"/>
          <w:sz w:val="24"/>
        </w:rPr>
        <w:t>Pokud je uživatel přihlášen, měl by se zobrazit text „Uživatel: Jméno Příjmení</w:t>
      </w:r>
      <w:r w:rsidRPr="002A00FD" w:rsidR="00873AAE">
        <w:rPr>
          <w:rFonts w:cs="Arial"/>
          <w:sz w:val="24"/>
        </w:rPr>
        <w:t xml:space="preserve"> </w:t>
      </w:r>
      <w:r w:rsidRPr="002A00FD">
        <w:rPr>
          <w:rFonts w:cs="Arial"/>
          <w:sz w:val="24"/>
        </w:rPr>
        <w:t>(Odhlásit se)“. Text „Odhlásit se“ by měl být odkazem.</w:t>
      </w:r>
    </w:p>
    <w:p w:rsidRPr="002A00FD" w:rsidR="001F32AC" w:rsidP="009A2A36" w:rsidRDefault="001F32AC" w14:paraId="5BEEE77D" w14:textId="6CA4747C">
      <w:pPr>
        <w:pStyle w:val="Odstavecseseznamem"/>
        <w:numPr>
          <w:ilvl w:val="0"/>
          <w:numId w:val="10"/>
        </w:numPr>
        <w:rPr>
          <w:rFonts w:cs="Arial"/>
          <w:sz w:val="24"/>
        </w:rPr>
      </w:pPr>
      <w:r w:rsidRPr="002A00FD">
        <w:rPr>
          <w:rFonts w:cs="Arial"/>
          <w:sz w:val="24"/>
        </w:rPr>
        <w:t>Portál musí umožňovat vstup pro registrované uživatele. Na základě různých oprávnění pak každému uživateli povolí zobrazit jen ty informace a využívat jen funkce, ke kterým má přístup.</w:t>
      </w:r>
    </w:p>
    <w:p w:rsidRPr="002A00FD" w:rsidR="001F32AC" w:rsidP="002A00FD" w:rsidRDefault="001F32AC" w14:paraId="77339B4C" w14:textId="77777777">
      <w:pPr>
        <w:ind w:left="0"/>
        <w:rPr>
          <w:rFonts w:cs="Arial"/>
          <w:sz w:val="24"/>
        </w:rPr>
      </w:pPr>
    </w:p>
    <w:p w:rsidRPr="002A00FD" w:rsidR="001F32AC" w:rsidP="002A00FD" w:rsidRDefault="001F32AC" w14:paraId="1EF50A73" w14:textId="77777777">
      <w:pPr>
        <w:ind w:left="0"/>
        <w:rPr>
          <w:rFonts w:cs="Arial"/>
          <w:sz w:val="24"/>
        </w:rPr>
      </w:pPr>
    </w:p>
    <w:p w:rsidRPr="002A00FD" w:rsidR="001F32AC" w:rsidP="002A00FD" w:rsidRDefault="001F32AC" w14:paraId="2DD1A2E5" w14:textId="1A83DA24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87" w:id="19"/>
      <w:r w:rsidRPr="002A00FD">
        <w:rPr>
          <w:color w:val="auto"/>
          <w:sz w:val="24"/>
          <w:szCs w:val="24"/>
        </w:rPr>
        <w:t>Role uživatelů po přihlášení</w:t>
      </w:r>
      <w:bookmarkEnd w:id="19"/>
    </w:p>
    <w:p w:rsidR="002A00FD" w:rsidP="009A2A36" w:rsidRDefault="001F32AC" w14:paraId="54927FD6" w14:textId="77777777">
      <w:pPr>
        <w:pStyle w:val="Odstavecseseznamem"/>
        <w:numPr>
          <w:ilvl w:val="0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Administrátor- KÚPK</w:t>
      </w:r>
    </w:p>
    <w:p w:rsidR="002A00FD" w:rsidP="009A2A36" w:rsidRDefault="001F32AC" w14:paraId="6244B535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správa přístupů</w:t>
      </w:r>
    </w:p>
    <w:p w:rsidR="002A00FD" w:rsidP="009A2A36" w:rsidRDefault="001E6407" w14:paraId="258CE2A7" w14:textId="0367EE91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>
        <w:rPr>
          <w:rFonts w:cs="Arial"/>
          <w:sz w:val="24"/>
          <w:lang w:eastAsia="cs-CZ"/>
        </w:rPr>
        <w:t xml:space="preserve">tvorba a editace článků </w:t>
      </w:r>
      <w:r w:rsidRPr="002A00FD" w:rsidR="001F32AC">
        <w:rPr>
          <w:rFonts w:cs="Arial"/>
          <w:sz w:val="24"/>
          <w:lang w:eastAsia="cs-CZ"/>
        </w:rPr>
        <w:t>webového portálu</w:t>
      </w:r>
    </w:p>
    <w:p w:rsidR="002A00FD" w:rsidP="009A2A36" w:rsidRDefault="001F32AC" w14:paraId="4A715AD1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správa webového portálu</w:t>
      </w:r>
    </w:p>
    <w:p w:rsidR="002A00FD" w:rsidP="009A2A36" w:rsidRDefault="001F32AC" w14:paraId="7DB45670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odsouhlasení obsahu zveřejněného na webovém portálu</w:t>
      </w:r>
    </w:p>
    <w:p w:rsidR="002A00FD" w:rsidP="009A2A36" w:rsidRDefault="001F32AC" w14:paraId="52F54513" w14:textId="68642B89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editace číselníků v</w:t>
      </w:r>
      <w:r w:rsidR="002A00FD">
        <w:rPr>
          <w:rFonts w:cs="Arial"/>
          <w:sz w:val="24"/>
          <w:lang w:eastAsia="cs-CZ"/>
        </w:rPr>
        <w:t> </w:t>
      </w:r>
      <w:r w:rsidRPr="002A00FD">
        <w:rPr>
          <w:rFonts w:cs="Arial"/>
          <w:sz w:val="24"/>
          <w:lang w:eastAsia="cs-CZ"/>
        </w:rPr>
        <w:t>modulu</w:t>
      </w:r>
    </w:p>
    <w:p w:rsidR="002A00FD" w:rsidP="009A2A36" w:rsidRDefault="001F32AC" w14:paraId="75A60652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vkládání a úprava údajů u jednotlivých poskytovatelů</w:t>
      </w:r>
    </w:p>
    <w:p w:rsidRPr="002A00FD" w:rsidR="001F32AC" w:rsidP="009A2A36" w:rsidRDefault="001F32AC" w14:paraId="1A8E755B" w14:textId="6B59F8AD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prostřednictvím SSO</w:t>
      </w:r>
    </w:p>
    <w:p w:rsidRPr="002A00FD" w:rsidR="002A00FD" w:rsidP="002A00FD" w:rsidRDefault="002A00FD" w14:paraId="2F4A54F6" w14:textId="77777777">
      <w:pPr>
        <w:pStyle w:val="Odstavecseseznamem"/>
        <w:spacing w:before="100" w:beforeAutospacing="true" w:after="100" w:afterAutospacing="true"/>
        <w:ind w:left="0"/>
        <w:rPr>
          <w:rFonts w:cs="Arial"/>
          <w:sz w:val="24"/>
          <w:lang w:eastAsia="cs-CZ"/>
        </w:rPr>
      </w:pPr>
    </w:p>
    <w:p w:rsidR="002A00FD" w:rsidP="009A2A36" w:rsidRDefault="001F32AC" w14:paraId="0029B013" w14:textId="77777777">
      <w:pPr>
        <w:pStyle w:val="Odstavecseseznamem"/>
        <w:numPr>
          <w:ilvl w:val="0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Poskytovatel</w:t>
      </w:r>
    </w:p>
    <w:p w:rsidR="002A00FD" w:rsidP="009A2A36" w:rsidRDefault="001F32AC" w14:paraId="0823F62A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účty budou vytvořeny v rámci SSO</w:t>
      </w:r>
    </w:p>
    <w:p w:rsidR="002A00FD" w:rsidP="009A2A36" w:rsidRDefault="001F32AC" w14:paraId="0C22F5D9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číselník služeb v modulu, který spravuje administrátor (název služby, identifikátor služby, druh poskytované služby)</w:t>
      </w:r>
    </w:p>
    <w:p w:rsidR="002A00FD" w:rsidP="009A2A36" w:rsidRDefault="001F32AC" w14:paraId="34776351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Po prvním přihlášení do modulu si modul převezme účet z SSO a dále pro založené účty typu poskytovatel bude možno spárovat uživatele a jednotlivé služby, které bude moci spravovat</w:t>
      </w:r>
      <w:r w:rsidRPr="002A00FD" w:rsidR="000B59E9">
        <w:rPr>
          <w:rFonts w:cs="Arial"/>
          <w:sz w:val="24"/>
          <w:lang w:eastAsia="cs-CZ"/>
        </w:rPr>
        <w:t>.</w:t>
      </w:r>
    </w:p>
    <w:p w:rsidR="002A00FD" w:rsidP="009A2A36" w:rsidRDefault="001F32AC" w14:paraId="27E927D9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jeden uživatel může spravovat více služeb</w:t>
      </w:r>
    </w:p>
    <w:p w:rsidR="002A00FD" w:rsidP="009A2A36" w:rsidRDefault="001F32AC" w14:paraId="210E7C9D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jedna služba může být ke správě přiřazena více uživatelů</w:t>
      </w:r>
      <w:r w:rsidRPr="002A00FD" w:rsidR="000B59E9">
        <w:rPr>
          <w:rFonts w:cs="Arial"/>
          <w:sz w:val="24"/>
          <w:lang w:eastAsia="cs-CZ"/>
        </w:rPr>
        <w:t>m</w:t>
      </w:r>
    </w:p>
    <w:p w:rsidR="002A00FD" w:rsidP="009A2A36" w:rsidRDefault="000B59E9" w14:paraId="629C8145" w14:textId="04D950E0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K</w:t>
      </w:r>
      <w:r w:rsidRPr="002A00FD" w:rsidR="001F32AC">
        <w:rPr>
          <w:rFonts w:cs="Arial"/>
          <w:sz w:val="24"/>
          <w:lang w:eastAsia="cs-CZ"/>
        </w:rPr>
        <w:t>aždý uživatel si bude moci nastavit, jestli mu budou zprávy chodit také e-mailem. E-mail bude obsahovat pouze informaci o doručení nové zprávy s odkazem na její přečtení (pouze po přihlášení do modulu</w:t>
      </w:r>
      <w:r w:rsidR="001E6407">
        <w:rPr>
          <w:rFonts w:cs="Arial"/>
          <w:sz w:val="24"/>
          <w:lang w:eastAsia="cs-CZ"/>
        </w:rPr>
        <w:t>)</w:t>
      </w:r>
      <w:r w:rsidRPr="002A00FD">
        <w:rPr>
          <w:rFonts w:cs="Arial"/>
          <w:sz w:val="24"/>
          <w:lang w:eastAsia="cs-CZ"/>
        </w:rPr>
        <w:t>.</w:t>
      </w:r>
    </w:p>
    <w:p w:rsidR="002A00FD" w:rsidP="009A2A36" w:rsidRDefault="001F32AC" w14:paraId="662F9E2A" w14:textId="77777777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vytváření článku na webovém portálu (možnost následné editace vlastních vytvořených článků</w:t>
      </w:r>
      <w:r w:rsidRPr="002A00FD" w:rsidR="000B59E9">
        <w:rPr>
          <w:rFonts w:cs="Arial"/>
          <w:sz w:val="24"/>
          <w:lang w:eastAsia="cs-CZ"/>
        </w:rPr>
        <w:t>)</w:t>
      </w:r>
    </w:p>
    <w:p w:rsidRPr="002A00FD" w:rsidR="002A00FD" w:rsidP="009A2A36" w:rsidRDefault="002A00FD" w14:paraId="158FE796" w14:textId="77777777">
      <w:pPr>
        <w:pStyle w:val="Odstavecseseznamem"/>
        <w:numPr>
          <w:ilvl w:val="0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>
        <w:rPr>
          <w:sz w:val="24"/>
        </w:rPr>
        <w:t>Čt</w:t>
      </w:r>
      <w:r w:rsidRPr="002A00FD" w:rsidR="001F32AC">
        <w:rPr>
          <w:sz w:val="24"/>
        </w:rPr>
        <w:t>enář</w:t>
      </w:r>
    </w:p>
    <w:p w:rsidRPr="002A00FD" w:rsidR="001F32AC" w:rsidP="009A2A36" w:rsidRDefault="001F32AC" w14:paraId="0F2324E7" w14:textId="172585EF">
      <w:pPr>
        <w:pStyle w:val="Odstavecseseznamem"/>
        <w:numPr>
          <w:ilvl w:val="1"/>
          <w:numId w:val="11"/>
        </w:numPr>
        <w:spacing w:before="100" w:beforeAutospacing="true" w:after="100" w:afterAutospacing="true"/>
        <w:rPr>
          <w:rFonts w:cs="Arial"/>
          <w:sz w:val="24"/>
          <w:lang w:eastAsia="cs-CZ"/>
        </w:rPr>
      </w:pPr>
      <w:r w:rsidRPr="002A00FD">
        <w:rPr>
          <w:sz w:val="24"/>
        </w:rPr>
        <w:t>nahlížení do výstupů z modulu</w:t>
      </w:r>
    </w:p>
    <w:p w:rsidRPr="002A00FD" w:rsidR="003777B0" w:rsidP="002A00FD" w:rsidRDefault="003777B0" w14:paraId="33E50670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88" w:id="20"/>
      <w:r w:rsidRPr="002A00FD">
        <w:rPr>
          <w:color w:val="auto"/>
          <w:sz w:val="24"/>
          <w:szCs w:val="24"/>
        </w:rPr>
        <w:t>Vyhledávání</w:t>
      </w:r>
      <w:bookmarkEnd w:id="20"/>
    </w:p>
    <w:p w:rsidRPr="002A00FD" w:rsidR="0083505B" w:rsidP="002A00FD" w:rsidRDefault="0083505B" w14:paraId="33E50671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89" w:id="21"/>
      <w:r w:rsidRPr="002A00FD">
        <w:rPr>
          <w:color w:val="auto"/>
          <w:sz w:val="24"/>
          <w:szCs w:val="24"/>
        </w:rPr>
        <w:t>Základní požadavky</w:t>
      </w:r>
      <w:bookmarkEnd w:id="21"/>
    </w:p>
    <w:p w:rsidRPr="002A00FD" w:rsidR="009F7B99" w:rsidP="002A00FD" w:rsidRDefault="0083505B" w14:paraId="33E50672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Formulář pro interní vyhledávání na webu se </w:t>
      </w:r>
      <w:r w:rsidRPr="002A00FD" w:rsidR="00C8641E">
        <w:rPr>
          <w:rFonts w:cs="Arial"/>
          <w:sz w:val="24"/>
        </w:rPr>
        <w:t>bude</w:t>
      </w:r>
      <w:r w:rsidRPr="002A00FD">
        <w:rPr>
          <w:rFonts w:cs="Arial"/>
          <w:sz w:val="24"/>
        </w:rPr>
        <w:t xml:space="preserve"> nacházet </w:t>
      </w:r>
      <w:r w:rsidRPr="002A00FD" w:rsidR="00C8641E">
        <w:rPr>
          <w:rFonts w:cs="Arial"/>
          <w:sz w:val="24"/>
        </w:rPr>
        <w:t>v hlavičce každé stránky</w:t>
      </w:r>
      <w:r w:rsidRPr="002A00FD">
        <w:rPr>
          <w:rFonts w:cs="Arial"/>
          <w:sz w:val="24"/>
        </w:rPr>
        <w:t>.</w:t>
      </w:r>
      <w:r w:rsidRPr="002A00FD" w:rsidR="00C8641E">
        <w:rPr>
          <w:rFonts w:cs="Arial"/>
          <w:sz w:val="24"/>
        </w:rPr>
        <w:t xml:space="preserve"> Tam umožní pouze zadání textu a pod ním bude odkaz na podrobné vyhledávání.</w:t>
      </w:r>
    </w:p>
    <w:p w:rsidRPr="002A00FD" w:rsidR="009F7B99" w:rsidP="002A00FD" w:rsidRDefault="00C8641E" w14:paraId="33E50673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Podrobné vyhledávání se pak zobrazí už místo článku v hlavní oblasti.</w:t>
      </w:r>
    </w:p>
    <w:p w:rsidRPr="002A00FD" w:rsidR="0083505B" w:rsidP="002A00FD" w:rsidRDefault="0058072A" w14:paraId="33E50674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90" w:id="22"/>
      <w:r w:rsidRPr="002A00FD">
        <w:rPr>
          <w:color w:val="auto"/>
          <w:sz w:val="24"/>
          <w:szCs w:val="24"/>
        </w:rPr>
        <w:t>Zpracování dotazu</w:t>
      </w:r>
      <w:bookmarkEnd w:id="22"/>
    </w:p>
    <w:p w:rsidRPr="002A00FD" w:rsidR="0058072A" w:rsidP="002A00FD" w:rsidRDefault="0058072A" w14:paraId="33E50675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Měl by být používán následující dotazovací jazyk:</w:t>
      </w:r>
    </w:p>
    <w:p w:rsidRPr="002A00FD" w:rsidR="0058072A" w:rsidP="009A2A36" w:rsidRDefault="0058072A" w14:paraId="33E50676" w14:textId="77777777">
      <w:pPr>
        <w:pStyle w:val="Odstavecseseznamem"/>
        <w:numPr>
          <w:ilvl w:val="0"/>
          <w:numId w:val="12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Mělo by být možné používat </w:t>
      </w:r>
      <w:proofErr w:type="spellStart"/>
      <w:r w:rsidRPr="002A00FD">
        <w:rPr>
          <w:rFonts w:cs="Arial"/>
          <w:sz w:val="24"/>
        </w:rPr>
        <w:t>boolean</w:t>
      </w:r>
      <w:proofErr w:type="spellEnd"/>
      <w:r w:rsidRPr="002A00FD">
        <w:rPr>
          <w:rFonts w:cs="Arial"/>
          <w:sz w:val="24"/>
        </w:rPr>
        <w:t xml:space="preserve"> operátory AND a OR.</w:t>
      </w:r>
    </w:p>
    <w:p w:rsidR="002A00FD" w:rsidP="009A2A36" w:rsidRDefault="0058072A" w14:paraId="38C67187" w14:textId="77777777">
      <w:pPr>
        <w:pStyle w:val="Odstavecseseznamem"/>
        <w:numPr>
          <w:ilvl w:val="0"/>
          <w:numId w:val="12"/>
        </w:numPr>
        <w:rPr>
          <w:rFonts w:cs="Arial"/>
          <w:i/>
          <w:iCs/>
          <w:sz w:val="24"/>
        </w:rPr>
      </w:pPr>
      <w:r w:rsidRPr="002A00FD">
        <w:rPr>
          <w:rFonts w:cs="Arial"/>
          <w:sz w:val="24"/>
        </w:rPr>
        <w:t xml:space="preserve">Víceslovný výraz bez uvozovek (např. </w:t>
      </w:r>
      <w:r w:rsidRPr="002A00FD">
        <w:rPr>
          <w:rFonts w:cs="Arial"/>
          <w:i/>
          <w:iCs/>
          <w:sz w:val="24"/>
        </w:rPr>
        <w:t>ko</w:t>
      </w:r>
      <w:r w:rsidRPr="002A00FD">
        <w:rPr>
          <w:rFonts w:cs="Arial"/>
          <w:sz w:val="24"/>
        </w:rPr>
        <w:t>č</w:t>
      </w:r>
      <w:r w:rsidRPr="002A00FD">
        <w:rPr>
          <w:rFonts w:cs="Arial"/>
          <w:i/>
          <w:iCs/>
          <w:sz w:val="24"/>
        </w:rPr>
        <w:t xml:space="preserve">ky psi želvy) </w:t>
      </w:r>
      <w:r w:rsidRPr="002A00FD">
        <w:rPr>
          <w:rFonts w:cs="Arial"/>
          <w:sz w:val="24"/>
        </w:rPr>
        <w:t xml:space="preserve">by měl být chápán jako výraz s operátorem AND (tedy </w:t>
      </w:r>
      <w:r w:rsidRPr="002A00FD">
        <w:rPr>
          <w:rFonts w:cs="Arial"/>
          <w:i/>
          <w:iCs/>
          <w:sz w:val="24"/>
        </w:rPr>
        <w:t>ko</w:t>
      </w:r>
      <w:r w:rsidRPr="002A00FD">
        <w:rPr>
          <w:rFonts w:cs="Arial"/>
          <w:sz w:val="24"/>
        </w:rPr>
        <w:t>č</w:t>
      </w:r>
      <w:r w:rsidRPr="002A00FD">
        <w:rPr>
          <w:rFonts w:cs="Arial"/>
          <w:i/>
          <w:iCs/>
          <w:sz w:val="24"/>
        </w:rPr>
        <w:t>ky AND psi AND želvy).</w:t>
      </w:r>
    </w:p>
    <w:p w:rsidRPr="002A00FD" w:rsidR="0058072A" w:rsidP="009A2A36" w:rsidRDefault="0058072A" w14:paraId="33E50678" w14:textId="3F0EE07A">
      <w:pPr>
        <w:pStyle w:val="Odstavecseseznamem"/>
        <w:numPr>
          <w:ilvl w:val="0"/>
          <w:numId w:val="12"/>
        </w:numPr>
        <w:rPr>
          <w:rFonts w:cs="Arial"/>
          <w:i/>
          <w:iCs/>
          <w:sz w:val="24"/>
        </w:rPr>
      </w:pPr>
      <w:r w:rsidRPr="002A00FD">
        <w:rPr>
          <w:rFonts w:cs="Arial"/>
          <w:sz w:val="24"/>
        </w:rPr>
        <w:t xml:space="preserve">Víceslovný výraz v uvozovkách (např. </w:t>
      </w:r>
      <w:r w:rsidRPr="002A00FD">
        <w:rPr>
          <w:rFonts w:cs="Arial"/>
          <w:i/>
          <w:iCs/>
          <w:sz w:val="24"/>
        </w:rPr>
        <w:t xml:space="preserve">"dotace EU") </w:t>
      </w:r>
      <w:r w:rsidRPr="002A00FD">
        <w:rPr>
          <w:rFonts w:cs="Arial"/>
          <w:sz w:val="24"/>
        </w:rPr>
        <w:t>by měl být chápán jako přesná fráze – měly by pro něj být nalezeny dokumenty, kde se nachází přesně tento tvar.</w:t>
      </w:r>
    </w:p>
    <w:p w:rsidRPr="002A00FD" w:rsidR="0058072A" w:rsidP="002A00FD" w:rsidRDefault="0058072A" w14:paraId="33E50679" w14:textId="77777777">
      <w:pPr>
        <w:ind w:left="0"/>
        <w:rPr>
          <w:rFonts w:cs="Arial"/>
          <w:sz w:val="24"/>
        </w:rPr>
      </w:pPr>
    </w:p>
    <w:p w:rsidR="002A00FD" w:rsidP="002A00FD" w:rsidRDefault="0058072A" w14:paraId="160DDCCD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Aplikace pro vyhledávání by měla dále zvládat:</w:t>
      </w:r>
    </w:p>
    <w:p w:rsidR="002A00FD" w:rsidP="009A2A36" w:rsidRDefault="0058072A" w14:paraId="4FA8F45F" w14:textId="77777777">
      <w:pPr>
        <w:pStyle w:val="Odstavecseseznamem"/>
        <w:numPr>
          <w:ilvl w:val="0"/>
          <w:numId w:val="13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Doplňování diakritiky do dotazu či naopak její odstraňování (při zadání dotazu bez diakritiky by se měla vyhledávat i slova, která z dotazu vzniknou přidáním diakritiky; naopak při zadání dotazu s diakritikou by se měla hledat i slova, která vzniknou odebráním diakritiky, protože </w:t>
      </w:r>
      <w:r w:rsidRPr="002A00FD" w:rsidR="00602896">
        <w:rPr>
          <w:rFonts w:cs="Arial"/>
          <w:sz w:val="24"/>
        </w:rPr>
        <w:t>nějaký obsah</w:t>
      </w:r>
      <w:r w:rsidRPr="002A00FD">
        <w:rPr>
          <w:rFonts w:cs="Arial"/>
          <w:sz w:val="24"/>
        </w:rPr>
        <w:t xml:space="preserve"> na portálu je bez diakritiky).</w:t>
      </w:r>
    </w:p>
    <w:p w:rsidR="002A00FD" w:rsidP="009A2A36" w:rsidRDefault="00CB0F47" w14:paraId="2E930196" w14:textId="77777777">
      <w:pPr>
        <w:pStyle w:val="Odstavecseseznamem"/>
        <w:numPr>
          <w:ilvl w:val="0"/>
          <w:numId w:val="13"/>
        </w:numPr>
        <w:rPr>
          <w:rFonts w:cs="Arial"/>
          <w:sz w:val="24"/>
        </w:rPr>
      </w:pPr>
      <w:r w:rsidRPr="002A00FD">
        <w:rPr>
          <w:rFonts w:cs="Arial"/>
          <w:sz w:val="24"/>
        </w:rPr>
        <w:t>Možnost omezení hledání dle datumového filtru</w:t>
      </w:r>
    </w:p>
    <w:p w:rsidRPr="002A00FD" w:rsidR="006B20AC" w:rsidP="009A2A36" w:rsidRDefault="006B20AC" w14:paraId="33E5067D" w14:textId="3E326680">
      <w:pPr>
        <w:pStyle w:val="Odstavecseseznamem"/>
        <w:numPr>
          <w:ilvl w:val="0"/>
          <w:numId w:val="13"/>
        </w:numPr>
        <w:rPr>
          <w:rFonts w:cs="Arial"/>
          <w:sz w:val="24"/>
        </w:rPr>
      </w:pPr>
      <w:r w:rsidRPr="002A00FD">
        <w:rPr>
          <w:rFonts w:cs="Arial"/>
          <w:sz w:val="24"/>
        </w:rPr>
        <w:t>Možnost hledání dle autora článku</w:t>
      </w:r>
    </w:p>
    <w:p w:rsidRPr="002A00FD" w:rsidR="0083505B" w:rsidP="002A00FD" w:rsidRDefault="0058072A" w14:paraId="33E5067E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91" w:id="23"/>
      <w:r w:rsidRPr="002A00FD">
        <w:rPr>
          <w:color w:val="auto"/>
          <w:sz w:val="24"/>
          <w:szCs w:val="24"/>
        </w:rPr>
        <w:t>Výsledky vyhledávání</w:t>
      </w:r>
      <w:bookmarkEnd w:id="23"/>
    </w:p>
    <w:p w:rsidR="002A00FD" w:rsidP="002A00FD" w:rsidRDefault="0058072A" w14:paraId="773D731D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Na stránce s výsledky vyhledávání by se měly zobrazovat následující prvky:</w:t>
      </w:r>
    </w:p>
    <w:p w:rsidR="002A00FD" w:rsidP="009A2A36" w:rsidRDefault="0058072A" w14:paraId="6E93869A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Vypsaný hledaný výraz, počet nalezených výsledků.</w:t>
      </w:r>
    </w:p>
    <w:p w:rsidR="002A00FD" w:rsidP="009A2A36" w:rsidRDefault="0058072A" w14:paraId="3D29C001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Textové pole označené „Hledat znovu:“, jehož hodnotou je hledaný výraz. Vedle tohoto pole by opět měl být výběr vyhledávací oblasti – tento výběr by měl být totožný, jako při prvním dotazu uživatele (měla by být zobrazena ta sekce webu, ze které uživatel vyhledávání začal). U výběru vyhledávací oblasti na této stránce by měla být i stručná informace o tom, že se dá vyhledávat v jakékoliv sekci či podsekci webu, a to z jejich stránek.</w:t>
      </w:r>
    </w:p>
    <w:p w:rsidR="002A00FD" w:rsidP="009A2A36" w:rsidRDefault="0058072A" w14:paraId="79763D64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Prvek pro omezení výsledků jen na urč</w:t>
      </w:r>
      <w:r w:rsidRPr="002A00FD" w:rsidR="00134A01">
        <w:rPr>
          <w:rFonts w:cs="Arial"/>
          <w:sz w:val="24"/>
        </w:rPr>
        <w:t>ité rozmezí dat (např. srpen 2017 – leden 2017</w:t>
      </w:r>
      <w:r w:rsidRPr="002A00FD">
        <w:rPr>
          <w:rFonts w:cs="Arial"/>
          <w:sz w:val="24"/>
        </w:rPr>
        <w:t>).</w:t>
      </w:r>
    </w:p>
    <w:p w:rsidR="002A00FD" w:rsidP="009A2A36" w:rsidRDefault="0058072A" w14:paraId="61B9809F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Prvek pro volbu řazení – řazení by mělo být možné podle relevance (výchozí), od nejstaršího článku a od nejnovějšího článku.</w:t>
      </w:r>
    </w:p>
    <w:p w:rsidR="002A00FD" w:rsidP="009A2A36" w:rsidRDefault="0058072A" w14:paraId="217A7E65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Tlačítko pro odeslání zadaného nového vyhledávání.</w:t>
      </w:r>
    </w:p>
    <w:p w:rsidR="002A00FD" w:rsidP="009A2A36" w:rsidRDefault="0058072A" w14:paraId="1A816552" w14:textId="77777777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>Návod pro vyhledávání – stručný seznam příkladů dotazů, které ilustrují, jak lze na portálu vyhledávat. Tento návod by měl být v postranním sloupci.</w:t>
      </w:r>
    </w:p>
    <w:p w:rsidRPr="002A00FD" w:rsidR="0058072A" w:rsidP="009A2A36" w:rsidRDefault="0058072A" w14:paraId="33E50686" w14:textId="3D8460C6">
      <w:pPr>
        <w:pStyle w:val="Odstavecseseznamem"/>
        <w:numPr>
          <w:ilvl w:val="0"/>
          <w:numId w:val="14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Výsledky vyhledávání – každý výsledek by měl obsahovat název dokumentu, krátký popis, datum, autora, odkaz na kompletní dokument, zařazení ve struktuře webu (alespoň hlavní sekci). V textu </w:t>
      </w:r>
      <w:r w:rsidRPr="002A00FD" w:rsidR="002C355A">
        <w:rPr>
          <w:rFonts w:cs="Arial"/>
          <w:sz w:val="24"/>
        </w:rPr>
        <w:t>názvu a popisu by se měla</w:t>
      </w:r>
      <w:r w:rsidRPr="002A00FD">
        <w:rPr>
          <w:rFonts w:cs="Arial"/>
          <w:sz w:val="24"/>
        </w:rPr>
        <w:t xml:space="preserve"> vyznačovat hledaná slova.</w:t>
      </w:r>
    </w:p>
    <w:p w:rsidRPr="002A00FD" w:rsidR="0058072A" w:rsidP="002A00FD" w:rsidRDefault="0058072A" w14:paraId="33E50687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92" w:id="24"/>
      <w:r w:rsidRPr="002A00FD">
        <w:rPr>
          <w:color w:val="auto"/>
          <w:sz w:val="24"/>
          <w:szCs w:val="24"/>
        </w:rPr>
        <w:t>Nulové výsledky vyhledávání</w:t>
      </w:r>
      <w:bookmarkEnd w:id="24"/>
    </w:p>
    <w:p w:rsidR="002A00FD" w:rsidP="002A00FD" w:rsidRDefault="0058072A" w14:paraId="750820CB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Pokud nebylo pro zadaný dotaz nic nalezeno, měla by se zobrazit speciální stránka s následujícím obsahem:</w:t>
      </w:r>
    </w:p>
    <w:p w:rsidR="002A00FD" w:rsidP="009A2A36" w:rsidRDefault="0058072A" w14:paraId="35D375F9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Výrazná hláška informující, že pro zadaný dotaz nebylo nic nalezeno.</w:t>
      </w:r>
    </w:p>
    <w:p w:rsidR="002A00FD" w:rsidP="009A2A36" w:rsidRDefault="0058072A" w14:paraId="73C8FF7D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Textové pole označené „Hledat znovu:“, jehož hodnotou je hledaný výraz. Vedle tohoto pole by opět měl být výběr vyhledávací oblasti – tento výběr by měl být totožný, jako při prvním dotazu uživatele (měla by být zobrazena ta sekce webu, ze které uživatel vyhledávání začal). U výběru vyhledávací oblasti na této stránce by měla být i stručná informace o tom, že se dá vyhledávat v jakékoliv sekci či podsekci webu, a to z jejich stránek.</w:t>
      </w:r>
    </w:p>
    <w:p w:rsidR="002A00FD" w:rsidP="009A2A36" w:rsidRDefault="0058072A" w14:paraId="39433DD1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Tlačítko pro odeslání zadaného nového vyhledávání.</w:t>
      </w:r>
    </w:p>
    <w:p w:rsidR="002A00FD" w:rsidP="009A2A36" w:rsidRDefault="0058072A" w14:paraId="5586C73B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Stručná nápověda, jak reformulovat dotaz – např. zkontrolovat pravopis, překlepy, odstranit uvozovky, odstranit operátor OR, odebrat některá slova z dotazu, zkusit zadat méně specifický dotaz nebo použít jiná slova s podobným významem.</w:t>
      </w:r>
    </w:p>
    <w:p w:rsidR="002A00FD" w:rsidP="009A2A36" w:rsidRDefault="0058072A" w14:paraId="73EED867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Odkaz na mapu webu.</w:t>
      </w:r>
    </w:p>
    <w:p w:rsidR="002A00FD" w:rsidP="009A2A36" w:rsidRDefault="0058072A" w14:paraId="69EDA169" w14:textId="77777777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>Návod pro vyhledávání – stručný seznam příkladů dotazů, které ilustrují, jak lze na portálu vyhledávat. Tento návod by měl být v postranním sloupci.</w:t>
      </w:r>
    </w:p>
    <w:p w:rsidRPr="002A00FD" w:rsidR="000E68DA" w:rsidP="009A2A36" w:rsidRDefault="000E68DA" w14:paraId="250238F5" w14:textId="36E77E86">
      <w:pPr>
        <w:pStyle w:val="Odstavecseseznamem"/>
        <w:numPr>
          <w:ilvl w:val="0"/>
          <w:numId w:val="15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Vyhledávání </w:t>
      </w:r>
      <w:proofErr w:type="gramStart"/>
      <w:r w:rsidRPr="002A00FD">
        <w:rPr>
          <w:rFonts w:cs="Arial"/>
          <w:sz w:val="24"/>
        </w:rPr>
        <w:t>stačí</w:t>
      </w:r>
      <w:proofErr w:type="gramEnd"/>
      <w:r w:rsidRPr="002A00FD">
        <w:rPr>
          <w:rFonts w:cs="Arial"/>
          <w:sz w:val="24"/>
        </w:rPr>
        <w:t xml:space="preserve"> v obsahu textu </w:t>
      </w:r>
      <w:proofErr w:type="gramStart"/>
      <w:r w:rsidRPr="002A00FD">
        <w:rPr>
          <w:rFonts w:cs="Arial"/>
          <w:sz w:val="24"/>
        </w:rPr>
        <w:t>nemusí</w:t>
      </w:r>
      <w:proofErr w:type="gramEnd"/>
      <w:r w:rsidRPr="002A00FD">
        <w:rPr>
          <w:rFonts w:cs="Arial"/>
          <w:sz w:val="24"/>
        </w:rPr>
        <w:t xml:space="preserve"> být v</w:t>
      </w:r>
      <w:r w:rsidRPr="002A00FD" w:rsidR="000B59E9">
        <w:rPr>
          <w:rFonts w:cs="Arial"/>
          <w:sz w:val="24"/>
        </w:rPr>
        <w:t> </w:t>
      </w:r>
      <w:r w:rsidRPr="002A00FD">
        <w:rPr>
          <w:rFonts w:cs="Arial"/>
          <w:sz w:val="24"/>
        </w:rPr>
        <w:t>přílohách</w:t>
      </w:r>
      <w:r w:rsidRPr="002A00FD" w:rsidR="000B59E9">
        <w:rPr>
          <w:rFonts w:cs="Arial"/>
          <w:sz w:val="24"/>
        </w:rPr>
        <w:t>.</w:t>
      </w:r>
    </w:p>
    <w:p w:rsidRPr="002A00FD" w:rsidR="00303EDE" w:rsidP="002A00FD" w:rsidRDefault="00303EDE" w14:paraId="33E5068F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93" w:id="25"/>
      <w:r w:rsidRPr="002A00FD">
        <w:rPr>
          <w:color w:val="auto"/>
          <w:sz w:val="24"/>
          <w:szCs w:val="24"/>
        </w:rPr>
        <w:t>Nápověda k vyhledávání</w:t>
      </w:r>
      <w:bookmarkEnd w:id="25"/>
    </w:p>
    <w:p w:rsidRPr="002A00FD" w:rsidR="00303EDE" w:rsidP="002A00FD" w:rsidRDefault="00303EDE" w14:paraId="33E50690" w14:textId="77777777">
      <w:pPr>
        <w:ind w:left="0"/>
        <w:rPr>
          <w:rFonts w:cs="Arial"/>
          <w:color w:val="FF0000"/>
          <w:sz w:val="24"/>
        </w:rPr>
      </w:pPr>
      <w:r w:rsidRPr="002A00FD">
        <w:rPr>
          <w:rFonts w:cs="Arial"/>
          <w:sz w:val="24"/>
        </w:rPr>
        <w:t>Vyhledávání bude obsahovat nápovědu s popisem a příklady syntaxe</w:t>
      </w:r>
      <w:r w:rsidRPr="002A00FD">
        <w:rPr>
          <w:rFonts w:cs="Arial"/>
          <w:color w:val="FF0000"/>
          <w:sz w:val="24"/>
        </w:rPr>
        <w:t>.</w:t>
      </w:r>
    </w:p>
    <w:p w:rsidRPr="002A00FD" w:rsidR="00200AB8" w:rsidP="002A00FD" w:rsidRDefault="00200AB8" w14:paraId="33E50691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94" w:id="26"/>
      <w:r w:rsidRPr="002A00FD">
        <w:rPr>
          <w:color w:val="auto"/>
          <w:sz w:val="24"/>
          <w:szCs w:val="24"/>
        </w:rPr>
        <w:t>Shrnutí vracených HTTP stavů</w:t>
      </w:r>
      <w:bookmarkEnd w:id="26"/>
    </w:p>
    <w:p w:rsidR="002A00FD" w:rsidP="002A00FD" w:rsidRDefault="00200AB8" w14:paraId="10F8E38F" w14:textId="77777777">
      <w:pPr>
        <w:ind w:left="0"/>
        <w:rPr>
          <w:rFonts w:cs="Arial"/>
          <w:sz w:val="24"/>
          <w:lang w:eastAsia="cs-CZ"/>
        </w:rPr>
      </w:pPr>
      <w:r w:rsidRPr="002A00FD">
        <w:rPr>
          <w:rFonts w:cs="Arial"/>
          <w:sz w:val="24"/>
          <w:lang w:eastAsia="cs-CZ"/>
        </w:rPr>
        <w:t>Portál by měl ve všech případech vracet uživateli správné HTTP status kódy. Jsou to zejména následující:</w:t>
      </w:r>
    </w:p>
    <w:p w:rsidR="002A00FD" w:rsidP="009A2A36" w:rsidRDefault="00200AB8" w14:paraId="26B87C85" w14:textId="77777777">
      <w:pPr>
        <w:pStyle w:val="Odstavecseseznamem"/>
        <w:numPr>
          <w:ilvl w:val="0"/>
          <w:numId w:val="16"/>
        </w:numPr>
        <w:rPr>
          <w:rFonts w:cs="Arial"/>
          <w:sz w:val="24"/>
          <w:lang w:eastAsia="cs-CZ"/>
        </w:rPr>
      </w:pPr>
      <w:r w:rsidRPr="002A00FD">
        <w:rPr>
          <w:rFonts w:cs="Arial"/>
          <w:sz w:val="24"/>
        </w:rPr>
        <w:t>200 OK – pro úspěšné nalezení a vrácení obsahu požadovaného obsahu</w:t>
      </w:r>
    </w:p>
    <w:p w:rsidR="002A00FD" w:rsidP="009A2A36" w:rsidRDefault="00200AB8" w14:paraId="7DECA4FD" w14:textId="77777777">
      <w:pPr>
        <w:pStyle w:val="Odstavecseseznamem"/>
        <w:numPr>
          <w:ilvl w:val="0"/>
          <w:numId w:val="16"/>
        </w:numPr>
        <w:rPr>
          <w:rFonts w:cs="Arial"/>
          <w:sz w:val="24"/>
          <w:lang w:eastAsia="cs-CZ"/>
        </w:rPr>
      </w:pPr>
      <w:r w:rsidRPr="002A00FD">
        <w:rPr>
          <w:rFonts w:cs="Arial"/>
          <w:sz w:val="24"/>
        </w:rPr>
        <w:t xml:space="preserve">301 </w:t>
      </w:r>
      <w:proofErr w:type="spellStart"/>
      <w:r w:rsidRPr="002A00FD">
        <w:rPr>
          <w:rFonts w:cs="Arial"/>
          <w:sz w:val="24"/>
        </w:rPr>
        <w:t>Moved</w:t>
      </w:r>
      <w:proofErr w:type="spellEnd"/>
      <w:r w:rsidRPr="002A00FD">
        <w:rPr>
          <w:rFonts w:cs="Arial"/>
          <w:sz w:val="24"/>
        </w:rPr>
        <w:t xml:space="preserve"> </w:t>
      </w:r>
      <w:proofErr w:type="spellStart"/>
      <w:r w:rsidRPr="002A00FD">
        <w:rPr>
          <w:rFonts w:cs="Arial"/>
          <w:sz w:val="24"/>
        </w:rPr>
        <w:t>Permanently</w:t>
      </w:r>
      <w:proofErr w:type="spellEnd"/>
      <w:r w:rsidRPr="002A00FD">
        <w:rPr>
          <w:rFonts w:cs="Arial"/>
          <w:sz w:val="24"/>
        </w:rPr>
        <w:t xml:space="preserve"> – pokud byl v minulosti zveřejněný obsah přesunut na jinou URL</w:t>
      </w:r>
    </w:p>
    <w:p w:rsidR="002A00FD" w:rsidP="009A2A36" w:rsidRDefault="00200AB8" w14:paraId="0BCEF79C" w14:textId="77777777">
      <w:pPr>
        <w:pStyle w:val="Odstavecseseznamem"/>
        <w:numPr>
          <w:ilvl w:val="0"/>
          <w:numId w:val="16"/>
        </w:numPr>
        <w:rPr>
          <w:rFonts w:cs="Arial"/>
          <w:sz w:val="24"/>
          <w:lang w:eastAsia="cs-CZ"/>
        </w:rPr>
      </w:pPr>
      <w:r w:rsidRPr="002A00FD">
        <w:rPr>
          <w:rFonts w:cs="Arial"/>
          <w:sz w:val="24"/>
        </w:rPr>
        <w:t xml:space="preserve">403 </w:t>
      </w:r>
      <w:proofErr w:type="spellStart"/>
      <w:r w:rsidRPr="002A00FD">
        <w:rPr>
          <w:rFonts w:cs="Arial"/>
          <w:sz w:val="24"/>
        </w:rPr>
        <w:t>Forbidden</w:t>
      </w:r>
      <w:proofErr w:type="spellEnd"/>
      <w:r w:rsidRPr="002A00FD">
        <w:rPr>
          <w:rFonts w:cs="Arial"/>
          <w:sz w:val="24"/>
        </w:rPr>
        <w:t xml:space="preserve"> – obsah existuje, ale aktuální uživatel k němu nemá přístup</w:t>
      </w:r>
    </w:p>
    <w:p w:rsidRPr="002A00FD" w:rsidR="00200AB8" w:rsidP="009A2A36" w:rsidRDefault="00200AB8" w14:paraId="33E50696" w14:textId="325F4460">
      <w:pPr>
        <w:pStyle w:val="Odstavecseseznamem"/>
        <w:numPr>
          <w:ilvl w:val="0"/>
          <w:numId w:val="16"/>
        </w:numPr>
        <w:rPr>
          <w:rFonts w:cs="Arial"/>
          <w:sz w:val="24"/>
          <w:lang w:eastAsia="cs-CZ"/>
        </w:rPr>
      </w:pPr>
      <w:r w:rsidRPr="002A00FD">
        <w:rPr>
          <w:rFonts w:cs="Arial"/>
          <w:sz w:val="24"/>
        </w:rPr>
        <w:t xml:space="preserve">404 Not </w:t>
      </w:r>
      <w:proofErr w:type="spellStart"/>
      <w:r w:rsidRPr="002A00FD">
        <w:rPr>
          <w:rFonts w:cs="Arial"/>
          <w:sz w:val="24"/>
        </w:rPr>
        <w:t>Found</w:t>
      </w:r>
      <w:proofErr w:type="spellEnd"/>
      <w:r w:rsidRPr="002A00FD">
        <w:rPr>
          <w:rFonts w:cs="Arial"/>
          <w:sz w:val="24"/>
        </w:rPr>
        <w:t xml:space="preserve"> – požadovaný obsah neexistuje či byl zrušen</w:t>
      </w:r>
    </w:p>
    <w:p w:rsidRPr="002A00FD" w:rsidR="00200AB8" w:rsidP="002A00FD" w:rsidRDefault="00200AB8" w14:paraId="33E50697" w14:textId="77777777">
      <w:pPr>
        <w:ind w:left="0"/>
        <w:rPr>
          <w:rFonts w:cs="Arial"/>
          <w:sz w:val="24"/>
        </w:rPr>
      </w:pPr>
    </w:p>
    <w:p w:rsidRPr="002A00FD" w:rsidR="00200AB8" w:rsidP="002A00FD" w:rsidRDefault="00200AB8" w14:paraId="33E50698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Chybový stav 301 by měl být doprovozen HTTP hlavičkou </w:t>
      </w:r>
      <w:proofErr w:type="spellStart"/>
      <w:r w:rsidRPr="002A00FD">
        <w:rPr>
          <w:rFonts w:cs="Arial"/>
          <w:sz w:val="24"/>
        </w:rPr>
        <w:t>Location</w:t>
      </w:r>
      <w:proofErr w:type="spellEnd"/>
      <w:r w:rsidRPr="002A00FD">
        <w:rPr>
          <w:rFonts w:cs="Arial"/>
          <w:sz w:val="24"/>
        </w:rPr>
        <w:t>: s úplným URL nového umístění daného obsahu.</w:t>
      </w:r>
    </w:p>
    <w:p w:rsidRPr="002A00FD" w:rsidR="00200AB8" w:rsidP="002A00FD" w:rsidRDefault="00200AB8" w14:paraId="33E50699" w14:textId="77777777">
      <w:pPr>
        <w:ind w:left="0"/>
        <w:rPr>
          <w:rFonts w:cs="Arial"/>
          <w:sz w:val="24"/>
        </w:rPr>
      </w:pPr>
    </w:p>
    <w:p w:rsidRPr="002A00FD" w:rsidR="00200AB8" w:rsidP="002A00FD" w:rsidRDefault="00200AB8" w14:paraId="33E5069A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Společně s chybovými stavy </w:t>
      </w:r>
      <w:smartTag w:uri="urn:schemas-microsoft-com:office:smarttags" w:element="metricconverter">
        <w:smartTagPr>
          <w:attr w:name="ProductID" w:val="403 a"/>
        </w:smartTagPr>
        <w:r w:rsidRPr="002A00FD">
          <w:rPr>
            <w:rFonts w:cs="Arial"/>
            <w:sz w:val="24"/>
          </w:rPr>
          <w:t>403 a</w:t>
        </w:r>
      </w:smartTag>
      <w:r w:rsidRPr="002A00FD">
        <w:rPr>
          <w:rFonts w:cs="Arial"/>
          <w:sz w:val="24"/>
        </w:rPr>
        <w:t xml:space="preserve"> 404 by měly být uživateli vraceny příslušné speciální chybové stránky. Mělo by na nich být jasně a srozumitelně vysvětleno, v čem chyba spočívá, poskytnuty tipy, jak danou chybu vyřešit, a nabídnuto uživateli několik relevantních odkazů, kudy dále pokračovat, stejně tak jako vyhledávací formulář pro fulltextové nalezení hledané stránky.</w:t>
      </w:r>
    </w:p>
    <w:p w:rsidRPr="002A00FD" w:rsidR="007525B1" w:rsidP="002A00FD" w:rsidRDefault="00025A06" w14:paraId="33E5069B" w14:textId="77777777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195" w:id="27"/>
      <w:r w:rsidRPr="002A00FD">
        <w:rPr>
          <w:rFonts w:cs="Arial"/>
          <w:color w:val="auto"/>
          <w:sz w:val="24"/>
        </w:rPr>
        <w:t>Principy správy obsahu portálu</w:t>
      </w:r>
      <w:bookmarkEnd w:id="27"/>
    </w:p>
    <w:p w:rsidRPr="002A00FD" w:rsidR="00F61251" w:rsidP="002A00FD" w:rsidRDefault="00A33BF3" w14:paraId="33E5069C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96" w:id="28"/>
      <w:r w:rsidRPr="002A00FD">
        <w:rPr>
          <w:color w:val="auto"/>
          <w:sz w:val="24"/>
          <w:szCs w:val="24"/>
        </w:rPr>
        <w:t>Primární struktura</w:t>
      </w:r>
      <w:bookmarkEnd w:id="28"/>
    </w:p>
    <w:p w:rsidRPr="002A00FD" w:rsidR="00A33BF3" w:rsidP="002A00FD" w:rsidRDefault="00A33BF3" w14:paraId="33E5069D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Primární struktura představuje základní strukturu, ve které jsou uspořádány všechny informace a dokumenty v celém portálu. Po linii primární struktury by pak měla být vedena veškerá administrace obsahu, systém přístupových práv, primární navigace apod.</w:t>
      </w:r>
    </w:p>
    <w:p w:rsidR="002A00FD" w:rsidP="002A00FD" w:rsidRDefault="00A33BF3" w14:paraId="44F052DE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Primární struktura tvoří ve svém základě čistou hierarchii, tzn. čistou stromovou strukturu. Hlavním kořenem je přitom hlavní stránka portálu, neboli hlavní stránka webu</w:t>
      </w:r>
      <w:r w:rsidRPr="002A00FD" w:rsidR="00184B44">
        <w:rPr>
          <w:rFonts w:cs="Arial"/>
          <w:sz w:val="24"/>
        </w:rPr>
        <w:t xml:space="preserve">. </w:t>
      </w:r>
      <w:r w:rsidRPr="002A00FD">
        <w:rPr>
          <w:rFonts w:cs="Arial"/>
          <w:sz w:val="24"/>
        </w:rPr>
        <w:t>Strom primární struktury se skládá z jednotlivých prvků obsahu. Každý prvek má právě jednoho rodiče. Typy prvků obsahu jsou následující:</w:t>
      </w:r>
    </w:p>
    <w:p w:rsidR="002A00FD" w:rsidP="009A2A36" w:rsidRDefault="00A33BF3" w14:paraId="13E2C61E" w14:textId="77777777">
      <w:pPr>
        <w:pStyle w:val="Odstavecseseznamem"/>
        <w:numPr>
          <w:ilvl w:val="0"/>
          <w:numId w:val="17"/>
        </w:numPr>
        <w:rPr>
          <w:rFonts w:cs="Arial"/>
          <w:sz w:val="24"/>
        </w:rPr>
      </w:pPr>
      <w:r w:rsidRPr="002A00FD">
        <w:rPr>
          <w:rFonts w:cs="Arial"/>
          <w:sz w:val="24"/>
        </w:rPr>
        <w:t>složka (složka, stránka, rozhraní externí aplikace)</w:t>
      </w:r>
    </w:p>
    <w:p w:rsidR="002A00FD" w:rsidP="009A2A36" w:rsidRDefault="00A33BF3" w14:paraId="170B3B43" w14:textId="77777777">
      <w:pPr>
        <w:pStyle w:val="Odstavecseseznamem"/>
        <w:numPr>
          <w:ilvl w:val="0"/>
          <w:numId w:val="17"/>
        </w:numPr>
        <w:rPr>
          <w:rFonts w:cs="Arial"/>
          <w:sz w:val="24"/>
        </w:rPr>
      </w:pPr>
      <w:r w:rsidRPr="002A00FD">
        <w:rPr>
          <w:rFonts w:cs="Arial"/>
          <w:sz w:val="24"/>
        </w:rPr>
        <w:t>článek</w:t>
      </w:r>
    </w:p>
    <w:p w:rsidRPr="002A00FD" w:rsidR="00F61251" w:rsidP="009A2A36" w:rsidRDefault="00A33BF3" w14:paraId="33E506A3" w14:textId="04F3C64D">
      <w:pPr>
        <w:pStyle w:val="Odstavecseseznamem"/>
        <w:numPr>
          <w:ilvl w:val="0"/>
          <w:numId w:val="17"/>
        </w:numPr>
        <w:rPr>
          <w:rFonts w:cs="Arial"/>
          <w:sz w:val="24"/>
        </w:rPr>
      </w:pPr>
      <w:r w:rsidRPr="002A00FD">
        <w:rPr>
          <w:rFonts w:cs="Arial"/>
          <w:sz w:val="24"/>
        </w:rPr>
        <w:t>odkaz</w:t>
      </w:r>
    </w:p>
    <w:p w:rsidRPr="002A00FD" w:rsidR="00184B44" w:rsidP="002A00FD" w:rsidRDefault="00184B44" w14:paraId="2E67136D" w14:textId="77777777">
      <w:pPr>
        <w:ind w:left="0"/>
        <w:rPr>
          <w:rFonts w:cs="Arial"/>
          <w:sz w:val="24"/>
        </w:rPr>
      </w:pPr>
    </w:p>
    <w:p w:rsidRPr="002A00FD" w:rsidR="00F61251" w:rsidP="002A00FD" w:rsidRDefault="001B3C25" w14:paraId="33E506B4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97" w:id="29"/>
      <w:r w:rsidRPr="002A00FD">
        <w:rPr>
          <w:color w:val="auto"/>
          <w:sz w:val="24"/>
          <w:szCs w:val="24"/>
        </w:rPr>
        <w:t>Schvalování obsahu</w:t>
      </w:r>
      <w:bookmarkEnd w:id="29"/>
    </w:p>
    <w:p w:rsidRPr="002A00FD" w:rsidR="007044A9" w:rsidP="002A00FD" w:rsidRDefault="007044A9" w14:paraId="33E506B5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Při publikaci nebo změně </w:t>
      </w:r>
      <w:r w:rsidRPr="002A00FD" w:rsidR="00E347CC">
        <w:rPr>
          <w:rFonts w:cs="Arial"/>
          <w:sz w:val="24"/>
        </w:rPr>
        <w:t>článku</w:t>
      </w:r>
      <w:r w:rsidRPr="002A00FD">
        <w:rPr>
          <w:rFonts w:cs="Arial"/>
          <w:sz w:val="24"/>
        </w:rPr>
        <w:t xml:space="preserve"> na portálu by měla tato informace projít </w:t>
      </w:r>
      <w:r w:rsidRPr="002A00FD">
        <w:rPr>
          <w:rFonts w:cs="Arial"/>
          <w:b/>
          <w:bCs/>
          <w:sz w:val="24"/>
        </w:rPr>
        <w:t>jednostupňovou kontrolou – schválením</w:t>
      </w:r>
      <w:r w:rsidRPr="002A00FD">
        <w:rPr>
          <w:rFonts w:cs="Arial"/>
          <w:sz w:val="24"/>
        </w:rPr>
        <w:t>.</w:t>
      </w:r>
    </w:p>
    <w:p w:rsidRPr="002A00FD" w:rsidR="00EB0D9B" w:rsidP="002A00FD" w:rsidRDefault="00EB0D9B" w14:paraId="33E506B6" w14:textId="77777777">
      <w:pPr>
        <w:ind w:left="0"/>
        <w:rPr>
          <w:rFonts w:cs="Arial"/>
          <w:sz w:val="24"/>
        </w:rPr>
      </w:pPr>
    </w:p>
    <w:p w:rsidRPr="002A00FD" w:rsidR="007044A9" w:rsidP="002A00FD" w:rsidRDefault="004917DA" w14:paraId="33E506B7" w14:textId="649960CD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S</w:t>
      </w:r>
      <w:r w:rsidRPr="002A00FD" w:rsidR="007044A9">
        <w:rPr>
          <w:rFonts w:cs="Arial"/>
          <w:sz w:val="24"/>
        </w:rPr>
        <w:t xml:space="preserve">chvalovatel </w:t>
      </w:r>
      <w:r w:rsidRPr="002A00FD" w:rsidR="000E68DA">
        <w:rPr>
          <w:rFonts w:cs="Arial"/>
          <w:sz w:val="24"/>
        </w:rPr>
        <w:t>bude administrátor pro celý portál.</w:t>
      </w:r>
    </w:p>
    <w:p w:rsidRPr="002A00FD" w:rsidR="000E68DA" w:rsidP="002A00FD" w:rsidRDefault="000E68DA" w14:paraId="680ED106" w14:textId="77777777">
      <w:pPr>
        <w:ind w:left="0"/>
        <w:rPr>
          <w:rFonts w:cs="Arial"/>
          <w:sz w:val="24"/>
        </w:rPr>
      </w:pPr>
    </w:p>
    <w:p w:rsidRPr="002A00FD" w:rsidR="00025A06" w:rsidP="002A00FD" w:rsidRDefault="00025A06" w14:paraId="33E506BD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198" w:id="30"/>
      <w:r w:rsidRPr="002A00FD">
        <w:rPr>
          <w:color w:val="auto"/>
          <w:sz w:val="24"/>
          <w:szCs w:val="24"/>
        </w:rPr>
        <w:t>Proces publikování</w:t>
      </w:r>
      <w:bookmarkEnd w:id="30"/>
    </w:p>
    <w:p w:rsidRPr="002A00FD" w:rsidR="00135BF1" w:rsidP="002A00FD" w:rsidRDefault="00135BF1" w14:paraId="33E506BE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199" w:id="31"/>
      <w:r w:rsidRPr="002A00FD">
        <w:rPr>
          <w:color w:val="auto"/>
          <w:sz w:val="24"/>
          <w:szCs w:val="24"/>
        </w:rPr>
        <w:t>Vytvoření a úprava obsahu</w:t>
      </w:r>
      <w:bookmarkEnd w:id="31"/>
    </w:p>
    <w:p w:rsidRPr="002A00FD" w:rsidR="004917DA" w:rsidP="002A00FD" w:rsidRDefault="004917DA" w14:paraId="75BD87A9" w14:textId="7F001CB1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Článek může vytvářet a editovat každý přihlášený u</w:t>
      </w:r>
      <w:r w:rsidRPr="002A00FD" w:rsidR="000B59E9">
        <w:rPr>
          <w:rFonts w:cs="Arial"/>
          <w:sz w:val="24"/>
        </w:rPr>
        <w:t xml:space="preserve">živatel (pouze své články). </w:t>
      </w:r>
      <w:r w:rsidRPr="002A00FD">
        <w:rPr>
          <w:rFonts w:cs="Arial"/>
          <w:sz w:val="24"/>
        </w:rPr>
        <w:t>Změny před zveřejněním musí odsouhlasit administrátor.</w:t>
      </w:r>
    </w:p>
    <w:p w:rsidRPr="002A00FD" w:rsidR="004917DA" w:rsidP="002A00FD" w:rsidRDefault="004917DA" w14:paraId="570494B8" w14:textId="77777777">
      <w:pPr>
        <w:ind w:left="0"/>
        <w:rPr>
          <w:rFonts w:cs="Arial"/>
          <w:sz w:val="24"/>
        </w:rPr>
      </w:pPr>
    </w:p>
    <w:p w:rsidRPr="002A00FD" w:rsidR="004917DA" w:rsidP="002A00FD" w:rsidRDefault="004917DA" w14:paraId="49DAEE45" w14:textId="77777777">
      <w:pPr>
        <w:ind w:left="0"/>
        <w:rPr>
          <w:rFonts w:cs="Arial"/>
          <w:sz w:val="24"/>
        </w:rPr>
      </w:pPr>
    </w:p>
    <w:p w:rsidRPr="002A00FD" w:rsidR="00135BF1" w:rsidP="002A00FD" w:rsidRDefault="00135BF1" w14:paraId="33E506BF" w14:textId="6E86CBB8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V okamžiku uložení je příslušná změna označena jako kandidát na publikaci a zařazena do fronty na schválení </w:t>
      </w:r>
      <w:r w:rsidRPr="002A00FD" w:rsidR="004917DA">
        <w:rPr>
          <w:rFonts w:cs="Arial"/>
          <w:sz w:val="24"/>
        </w:rPr>
        <w:t>administrátorovi</w:t>
      </w:r>
      <w:r w:rsidRPr="002A00FD">
        <w:rPr>
          <w:rFonts w:cs="Arial"/>
          <w:sz w:val="24"/>
        </w:rPr>
        <w:t>. Změna ale zatím není viditelná navenek.</w:t>
      </w:r>
    </w:p>
    <w:p w:rsidRPr="002A00FD" w:rsidR="00135BF1" w:rsidP="002A00FD" w:rsidRDefault="00135BF1" w14:paraId="33E506C0" w14:textId="51068ADE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Kdykoliv před okamžikem schválení může danou kandidátskou verzi změnit či zrušit </w:t>
      </w:r>
      <w:r w:rsidRPr="002A00FD" w:rsidR="000B59E9">
        <w:rPr>
          <w:rFonts w:cs="Arial"/>
          <w:sz w:val="24"/>
        </w:rPr>
        <w:t>autor článku</w:t>
      </w:r>
      <w:r w:rsidRPr="002A00FD" w:rsidR="003A5A9E">
        <w:rPr>
          <w:rFonts w:cs="Arial"/>
          <w:sz w:val="24"/>
        </w:rPr>
        <w:t xml:space="preserve"> nebo administrátor</w:t>
      </w:r>
      <w:r w:rsidRPr="002A00FD">
        <w:rPr>
          <w:rFonts w:cs="Arial"/>
          <w:sz w:val="24"/>
        </w:rPr>
        <w:t>.</w:t>
      </w:r>
    </w:p>
    <w:p w:rsidRPr="002A00FD" w:rsidR="007F2EE6" w:rsidP="002A00FD" w:rsidRDefault="007F2EE6" w14:paraId="33E506C2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00" w:id="32"/>
      <w:r w:rsidRPr="002A00FD">
        <w:rPr>
          <w:color w:val="auto"/>
          <w:sz w:val="24"/>
          <w:szCs w:val="24"/>
        </w:rPr>
        <w:t>Schválení obsahu</w:t>
      </w:r>
      <w:bookmarkEnd w:id="32"/>
    </w:p>
    <w:p w:rsidR="002A00FD" w:rsidP="002A00FD" w:rsidRDefault="003A5A9E" w14:paraId="4540B01E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Obsah schvaluje administrátor.</w:t>
      </w:r>
      <w:r w:rsidRPr="002A00FD" w:rsidR="007F2EE6">
        <w:rPr>
          <w:rFonts w:cs="Arial"/>
          <w:sz w:val="24"/>
        </w:rPr>
        <w:t xml:space="preserve"> Stejně tak potvrzuje smazání takového obsahu. </w:t>
      </w:r>
      <w:r w:rsidRPr="002A00FD">
        <w:rPr>
          <w:rFonts w:cs="Arial"/>
          <w:sz w:val="24"/>
        </w:rPr>
        <w:t>Administrátor</w:t>
      </w:r>
      <w:r w:rsidRPr="002A00FD" w:rsidR="007F2EE6">
        <w:rPr>
          <w:rFonts w:cs="Arial"/>
          <w:sz w:val="24"/>
        </w:rPr>
        <w:t xml:space="preserve"> může daný kandidátský prvek obsahu:</w:t>
      </w:r>
    </w:p>
    <w:p w:rsidR="002A00FD" w:rsidP="009A2A36" w:rsidRDefault="007F2EE6" w14:paraId="0F457544" w14:textId="77777777">
      <w:pPr>
        <w:pStyle w:val="Odstavecseseznamem"/>
        <w:numPr>
          <w:ilvl w:val="0"/>
          <w:numId w:val="18"/>
        </w:numPr>
        <w:rPr>
          <w:rFonts w:cs="Arial"/>
          <w:sz w:val="24"/>
        </w:rPr>
      </w:pPr>
      <w:r w:rsidRPr="002A00FD">
        <w:rPr>
          <w:rFonts w:cs="Arial"/>
          <w:sz w:val="24"/>
        </w:rPr>
        <w:t>schválit a publikovat</w:t>
      </w:r>
    </w:p>
    <w:p w:rsidR="002A00FD" w:rsidP="009A2A36" w:rsidRDefault="007F2EE6" w14:paraId="5239D0DA" w14:textId="0C86640C">
      <w:pPr>
        <w:pStyle w:val="Odstavecseseznamem"/>
        <w:numPr>
          <w:ilvl w:val="0"/>
          <w:numId w:val="18"/>
        </w:numPr>
        <w:rPr>
          <w:rFonts w:cs="Arial"/>
          <w:sz w:val="24"/>
        </w:rPr>
      </w:pPr>
      <w:r w:rsidRPr="002A00FD">
        <w:rPr>
          <w:rFonts w:cs="Arial"/>
          <w:sz w:val="24"/>
        </w:rPr>
        <w:t>vrátit autorovi k</w:t>
      </w:r>
      <w:r w:rsidR="002A00FD">
        <w:rPr>
          <w:rFonts w:cs="Arial"/>
          <w:sz w:val="24"/>
        </w:rPr>
        <w:t> </w:t>
      </w:r>
      <w:r w:rsidRPr="002A00FD">
        <w:rPr>
          <w:rFonts w:cs="Arial"/>
          <w:sz w:val="24"/>
        </w:rPr>
        <w:t>přepracování</w:t>
      </w:r>
    </w:p>
    <w:p w:rsidR="002A00FD" w:rsidP="009A2A36" w:rsidRDefault="007F2EE6" w14:paraId="53B7A66B" w14:textId="77777777">
      <w:pPr>
        <w:pStyle w:val="Odstavecseseznamem"/>
        <w:numPr>
          <w:ilvl w:val="0"/>
          <w:numId w:val="18"/>
        </w:numPr>
        <w:rPr>
          <w:rFonts w:cs="Arial"/>
          <w:sz w:val="24"/>
        </w:rPr>
      </w:pPr>
      <w:r w:rsidRPr="002A00FD">
        <w:rPr>
          <w:rFonts w:cs="Arial"/>
          <w:sz w:val="24"/>
        </w:rPr>
        <w:t>upravit (a následně schválit a publikovat)</w:t>
      </w:r>
    </w:p>
    <w:p w:rsidRPr="002A00FD" w:rsidR="007044A9" w:rsidP="009A2A36" w:rsidRDefault="003A5A9E" w14:paraId="33E506C7" w14:textId="08AF9A1B">
      <w:pPr>
        <w:pStyle w:val="Odstavecseseznamem"/>
        <w:numPr>
          <w:ilvl w:val="0"/>
          <w:numId w:val="18"/>
        </w:numPr>
        <w:rPr>
          <w:rFonts w:cs="Arial"/>
          <w:sz w:val="24"/>
        </w:rPr>
      </w:pPr>
      <w:r w:rsidRPr="002A00FD">
        <w:rPr>
          <w:rFonts w:cs="Arial"/>
          <w:sz w:val="24"/>
        </w:rPr>
        <w:t>přesunout do jiného umístění</w:t>
      </w:r>
    </w:p>
    <w:p w:rsidRPr="002A00FD" w:rsidR="007F2EE6" w:rsidP="002A00FD" w:rsidRDefault="007F2EE6" w14:paraId="33E506C8" w14:textId="77777777">
      <w:pPr>
        <w:ind w:left="0"/>
        <w:rPr>
          <w:rFonts w:cs="Arial"/>
          <w:sz w:val="24"/>
        </w:rPr>
      </w:pPr>
    </w:p>
    <w:p w:rsidRPr="002A00FD" w:rsidR="007F2EE6" w:rsidP="002A00FD" w:rsidRDefault="007F2EE6" w14:paraId="33E506C9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Změna nabývá platnosti okamžikem schválení.</w:t>
      </w:r>
    </w:p>
    <w:p w:rsidRPr="002A00FD" w:rsidR="007F2EE6" w:rsidP="002A00FD" w:rsidRDefault="007F2EE6" w14:paraId="33E506CA" w14:textId="1AD8BF05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Po schválení a zveřejnění obsahu </w:t>
      </w:r>
      <w:r w:rsidRPr="002A00FD" w:rsidR="003A5A9E">
        <w:rPr>
          <w:rFonts w:cs="Arial"/>
          <w:sz w:val="24"/>
        </w:rPr>
        <w:t xml:space="preserve">může autor článku </w:t>
      </w:r>
      <w:r w:rsidRPr="002A00FD">
        <w:rPr>
          <w:rFonts w:cs="Arial"/>
          <w:sz w:val="24"/>
        </w:rPr>
        <w:t>navrhovat další změny a úpravy tohoto obsahu. Tyto nové verze však musí opět projít schválením. Dokud není nová verze znovu schválena, tak je vidět na portále stále ta předchozí verze.</w:t>
      </w:r>
    </w:p>
    <w:p w:rsidRPr="002A00FD" w:rsidR="007F2EE6" w:rsidP="002A00FD" w:rsidRDefault="007F2EE6" w14:paraId="33E506CB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01" w:id="33"/>
      <w:proofErr w:type="spellStart"/>
      <w:r w:rsidRPr="002A00FD">
        <w:rPr>
          <w:color w:val="auto"/>
          <w:sz w:val="24"/>
          <w:szCs w:val="24"/>
        </w:rPr>
        <w:t>Expirace</w:t>
      </w:r>
      <w:proofErr w:type="spellEnd"/>
      <w:r w:rsidRPr="002A00FD">
        <w:rPr>
          <w:color w:val="auto"/>
          <w:sz w:val="24"/>
          <w:szCs w:val="24"/>
        </w:rPr>
        <w:t xml:space="preserve"> obsahu</w:t>
      </w:r>
      <w:bookmarkEnd w:id="33"/>
    </w:p>
    <w:p w:rsidRPr="002A00FD" w:rsidR="007044A9" w:rsidP="002A00FD" w:rsidRDefault="007F2EE6" w14:paraId="33E506CC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Každý prvek obsahu může mít nastavenu dobu </w:t>
      </w:r>
      <w:proofErr w:type="spellStart"/>
      <w:r w:rsidRPr="002A00FD">
        <w:rPr>
          <w:rFonts w:cs="Arial"/>
          <w:sz w:val="24"/>
        </w:rPr>
        <w:t>expirace</w:t>
      </w:r>
      <w:proofErr w:type="spellEnd"/>
      <w:r w:rsidRPr="002A00FD">
        <w:rPr>
          <w:rFonts w:cs="Arial"/>
          <w:sz w:val="24"/>
        </w:rPr>
        <w:t>, po které by se měl automaticky přes</w:t>
      </w:r>
      <w:r w:rsidRPr="002A00FD" w:rsidR="00DD61EE">
        <w:rPr>
          <w:rFonts w:cs="Arial"/>
          <w:sz w:val="24"/>
        </w:rPr>
        <w:t>unout do archivu</w:t>
      </w:r>
      <w:r w:rsidRPr="002A00FD">
        <w:rPr>
          <w:rFonts w:cs="Arial"/>
          <w:sz w:val="24"/>
        </w:rPr>
        <w:t xml:space="preserve">. </w:t>
      </w:r>
      <w:proofErr w:type="spellStart"/>
      <w:r w:rsidRPr="002A00FD">
        <w:rPr>
          <w:rFonts w:cs="Arial"/>
          <w:sz w:val="24"/>
        </w:rPr>
        <w:t>Expiraci</w:t>
      </w:r>
      <w:proofErr w:type="spellEnd"/>
      <w:r w:rsidRPr="002A00FD">
        <w:rPr>
          <w:rFonts w:cs="Arial"/>
          <w:sz w:val="24"/>
        </w:rPr>
        <w:t xml:space="preserve"> může nastavit původní autor obsahu, stejně jako následně schvalovatel.</w:t>
      </w:r>
    </w:p>
    <w:p w:rsidRPr="002A00FD" w:rsidR="00893116" w:rsidP="002A00FD" w:rsidRDefault="00893116" w14:paraId="33E506D3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02" w:id="34"/>
      <w:r w:rsidRPr="002A00FD">
        <w:rPr>
          <w:color w:val="auto"/>
          <w:sz w:val="24"/>
          <w:szCs w:val="24"/>
        </w:rPr>
        <w:t>Typy obsahu</w:t>
      </w:r>
      <w:bookmarkEnd w:id="34"/>
    </w:p>
    <w:p w:rsidRPr="002A00FD" w:rsidR="00FE4058" w:rsidP="002A00FD" w:rsidRDefault="00FE4058" w14:paraId="33E506D4" w14:textId="77777777">
      <w:pPr>
        <w:pStyle w:val="Nadpis3"/>
        <w:tabs>
          <w:tab w:val="clear" w:pos="1224"/>
        </w:tabs>
        <w:ind w:left="0" w:firstLine="0"/>
        <w:rPr>
          <w:color w:val="auto"/>
          <w:sz w:val="24"/>
          <w:szCs w:val="24"/>
        </w:rPr>
      </w:pPr>
      <w:bookmarkStart w:name="_Toc495326203" w:id="35"/>
      <w:r w:rsidRPr="002A00FD">
        <w:rPr>
          <w:color w:val="auto"/>
          <w:sz w:val="24"/>
          <w:szCs w:val="24"/>
        </w:rPr>
        <w:t>Složka</w:t>
      </w:r>
      <w:bookmarkEnd w:id="35"/>
    </w:p>
    <w:p w:rsidRPr="002A00FD" w:rsidR="00FE4058" w:rsidP="002A00FD" w:rsidRDefault="00217844" w14:paraId="33E506D5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Složka</w:t>
      </w:r>
      <w:r w:rsidRPr="002A00FD" w:rsidR="00FE4058">
        <w:rPr>
          <w:rFonts w:cs="Arial"/>
          <w:sz w:val="24"/>
        </w:rPr>
        <w:t xml:space="preserve"> je základním stavebním prvkem primární struktury portálu. Pomocí složek se vytváří hlavní kostra celého webu.</w:t>
      </w:r>
    </w:p>
    <w:p w:rsidRPr="002A00FD" w:rsidR="00FE4058" w:rsidP="002A00FD" w:rsidRDefault="00FE4058" w14:paraId="33E506D6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 xml:space="preserve">Složka může </w:t>
      </w:r>
      <w:r w:rsidRPr="002A00FD" w:rsidR="00693A0A">
        <w:rPr>
          <w:rFonts w:cs="Arial"/>
          <w:sz w:val="24"/>
        </w:rPr>
        <w:t>obsahovat články nebo být odkazem.</w:t>
      </w:r>
    </w:p>
    <w:p w:rsidR="002A00FD" w:rsidP="002A00FD" w:rsidRDefault="00FE4058" w14:paraId="0A9BB945" w14:textId="77777777">
      <w:pPr>
        <w:ind w:left="0"/>
        <w:rPr>
          <w:rFonts w:cs="Arial"/>
          <w:sz w:val="24"/>
        </w:rPr>
      </w:pPr>
      <w:r w:rsidRPr="002A00FD">
        <w:rPr>
          <w:rFonts w:cs="Arial"/>
          <w:b/>
          <w:bCs/>
          <w:sz w:val="24"/>
        </w:rPr>
        <w:t>Vlastnosti složky</w:t>
      </w:r>
      <w:r w:rsidRPr="002A00FD">
        <w:rPr>
          <w:rFonts w:cs="Arial"/>
          <w:sz w:val="24"/>
        </w:rPr>
        <w:t>:</w:t>
      </w:r>
    </w:p>
    <w:p w:rsidR="002A00FD" w:rsidP="009A2A36" w:rsidRDefault="00FE4058" w14:paraId="6C284D11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ukazatel na rodičovskou složku</w:t>
      </w:r>
    </w:p>
    <w:p w:rsidR="002A00FD" w:rsidP="009A2A36" w:rsidRDefault="00FE4058" w14:paraId="4892136D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všechny složky mají položku povinně vyplněnou</w:t>
      </w:r>
    </w:p>
    <w:p w:rsidR="002A00FD" w:rsidP="009A2A36" w:rsidRDefault="00FE4058" w14:paraId="58FD97EB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musí být zajištěno, aby nedošlo k cyklu mezi předky a potomky</w:t>
      </w:r>
    </w:p>
    <w:p w:rsidR="002A00FD" w:rsidP="009A2A36" w:rsidRDefault="00FE4058" w14:paraId="32A6C414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složky</w:t>
      </w:r>
    </w:p>
    <w:p w:rsidR="002A00FD" w:rsidP="009A2A36" w:rsidRDefault="000B59E9" w14:paraId="34E43081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viz. </w:t>
      </w:r>
      <w:r w:rsidRPr="002A00FD" w:rsidR="00FE4058">
        <w:rPr>
          <w:rFonts w:cs="Arial"/>
          <w:sz w:val="24"/>
        </w:rPr>
        <w:t>kapitol</w:t>
      </w:r>
      <w:r w:rsidRPr="002A00FD" w:rsidR="002C355A">
        <w:rPr>
          <w:rFonts w:cs="Arial"/>
          <w:sz w:val="24"/>
        </w:rPr>
        <w:t>a</w:t>
      </w:r>
      <w:r w:rsidRPr="002A00FD" w:rsidR="00FE4058">
        <w:rPr>
          <w:rFonts w:cs="Arial"/>
          <w:sz w:val="24"/>
        </w:rPr>
        <w:t xml:space="preserve"> URL</w:t>
      </w:r>
    </w:p>
    <w:p w:rsidR="002A00FD" w:rsidP="009A2A36" w:rsidRDefault="00346486" w14:paraId="147C8AC0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titulek složky</w:t>
      </w:r>
    </w:p>
    <w:p w:rsidR="002A00FD" w:rsidP="009A2A36" w:rsidRDefault="00346486" w14:paraId="78E87647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pro pravidla tvorby titulků viz příslušná kapitola</w:t>
      </w:r>
    </w:p>
    <w:p w:rsidR="002A00FD" w:rsidP="009A2A36" w:rsidRDefault="00693A0A" w14:paraId="2F56B110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odkaz</w:t>
      </w:r>
    </w:p>
    <w:p w:rsidR="002A00FD" w:rsidP="009A2A36" w:rsidRDefault="00693A0A" w14:paraId="1466EDD2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složka může být jen odkazem</w:t>
      </w:r>
    </w:p>
    <w:p w:rsidR="002A00FD" w:rsidP="009A2A36" w:rsidRDefault="00E66864" w14:paraId="1DC0DC2C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u nově zakládaných složek je implicitně nastaveno dědění</w:t>
      </w:r>
    </w:p>
    <w:p w:rsidR="002A00FD" w:rsidP="009A2A36" w:rsidRDefault="00346486" w14:paraId="7EE43367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datum a čas vytvoření složky, poslední změny</w:t>
      </w:r>
    </w:p>
    <w:p w:rsidR="002A00FD" w:rsidP="009A2A36" w:rsidRDefault="00693A0A" w14:paraId="087FF79F" w14:textId="77777777">
      <w:pPr>
        <w:pStyle w:val="Odstavecseseznamem"/>
        <w:numPr>
          <w:ilvl w:val="0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zobrazení složek</w:t>
      </w:r>
    </w:p>
    <w:p w:rsidR="002A00FD" w:rsidP="009A2A36" w:rsidRDefault="00693A0A" w14:paraId="280D55E9" w14:textId="77777777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složka se bude zobrazovat pouze v případě, že obsahuje buď nějaký článek nebo odkaz (nebo je článek či odkaz v některé z podsložek)</w:t>
      </w:r>
    </w:p>
    <w:p w:rsidRPr="002A00FD" w:rsidR="00693A0A" w:rsidP="009A2A36" w:rsidRDefault="00693A0A" w14:paraId="33E506F2" w14:textId="5D65DE48">
      <w:pPr>
        <w:pStyle w:val="Odstavecseseznamem"/>
        <w:numPr>
          <w:ilvl w:val="1"/>
          <w:numId w:val="19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prázdné složky se budou zobrazovat pouze v RS při tvorbě nových článků a správě složek</w:t>
      </w:r>
    </w:p>
    <w:p w:rsidRPr="002A00FD" w:rsidR="00346486" w:rsidP="002A00FD" w:rsidRDefault="00346486" w14:paraId="33E506F3" w14:textId="77777777">
      <w:pPr>
        <w:ind w:left="0"/>
        <w:rPr>
          <w:rFonts w:cs="Arial"/>
          <w:sz w:val="24"/>
        </w:rPr>
      </w:pPr>
    </w:p>
    <w:p w:rsidRPr="002A00FD" w:rsidR="00346486" w:rsidP="002A00FD" w:rsidRDefault="00346486" w14:paraId="33E506F4" w14:textId="77777777">
      <w:pPr>
        <w:ind w:left="0"/>
        <w:rPr>
          <w:rFonts w:cs="Arial"/>
          <w:b/>
          <w:sz w:val="24"/>
        </w:rPr>
      </w:pPr>
      <w:r w:rsidRPr="002A00FD">
        <w:rPr>
          <w:rFonts w:cs="Arial"/>
          <w:b/>
          <w:sz w:val="24"/>
        </w:rPr>
        <w:t>Složka může pod sebou obsahovat:</w:t>
      </w:r>
    </w:p>
    <w:p w:rsidR="002A00FD" w:rsidP="009A2A36" w:rsidRDefault="00346486" w14:paraId="3D7231F3" w14:textId="77777777">
      <w:pPr>
        <w:pStyle w:val="Odstavecseseznamem"/>
        <w:numPr>
          <w:ilvl w:val="0"/>
          <w:numId w:val="20"/>
        </w:numPr>
        <w:rPr>
          <w:rFonts w:cs="Arial"/>
          <w:sz w:val="24"/>
        </w:rPr>
      </w:pPr>
      <w:r w:rsidRPr="002A00FD">
        <w:rPr>
          <w:rFonts w:cs="Arial"/>
          <w:sz w:val="24"/>
        </w:rPr>
        <w:t>další podsložky</w:t>
      </w:r>
    </w:p>
    <w:p w:rsidR="002A00FD" w:rsidP="009A2A36" w:rsidRDefault="00346486" w14:paraId="6A892183" w14:textId="77777777">
      <w:pPr>
        <w:pStyle w:val="Odstavecseseznamem"/>
        <w:numPr>
          <w:ilvl w:val="0"/>
          <w:numId w:val="20"/>
        </w:numPr>
        <w:rPr>
          <w:rFonts w:cs="Arial"/>
          <w:sz w:val="24"/>
        </w:rPr>
      </w:pPr>
      <w:r w:rsidRPr="002A00FD">
        <w:rPr>
          <w:rFonts w:cs="Arial"/>
          <w:sz w:val="24"/>
        </w:rPr>
        <w:t>články přiřazené do této složky</w:t>
      </w:r>
    </w:p>
    <w:p w:rsidRPr="002A00FD" w:rsidR="00346486" w:rsidP="009A2A36" w:rsidRDefault="00346486" w14:paraId="33E506F8" w14:textId="230AA5D8">
      <w:pPr>
        <w:pStyle w:val="Odstavecseseznamem"/>
        <w:numPr>
          <w:ilvl w:val="0"/>
          <w:numId w:val="20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odkazy </w:t>
      </w:r>
    </w:p>
    <w:p w:rsidRPr="002A00FD" w:rsidR="00FE4058" w:rsidP="002A00FD" w:rsidRDefault="00565871" w14:paraId="33E506F9" w14:textId="7AB77A42">
      <w:pPr>
        <w:pStyle w:val="Nadpis3"/>
        <w:tabs>
          <w:tab w:val="clear" w:pos="1224"/>
        </w:tabs>
        <w:ind w:left="0" w:firstLine="0"/>
        <w:rPr>
          <w:color w:val="auto"/>
          <w:sz w:val="24"/>
          <w:szCs w:val="24"/>
        </w:rPr>
      </w:pPr>
      <w:bookmarkStart w:name="_Toc495326204" w:id="36"/>
      <w:r w:rsidRPr="002A00FD">
        <w:rPr>
          <w:color w:val="auto"/>
          <w:sz w:val="24"/>
          <w:szCs w:val="24"/>
        </w:rPr>
        <w:t>Článek</w:t>
      </w:r>
      <w:bookmarkEnd w:id="36"/>
    </w:p>
    <w:p w:rsidRPr="002A00FD" w:rsidR="00565871" w:rsidP="002A00FD" w:rsidRDefault="00565871" w14:paraId="33E506FA" w14:textId="77777777">
      <w:pPr>
        <w:ind w:left="0"/>
        <w:rPr>
          <w:rFonts w:cs="Arial"/>
          <w:sz w:val="24"/>
        </w:rPr>
      </w:pPr>
      <w:r w:rsidRPr="002A00FD">
        <w:rPr>
          <w:rFonts w:cs="Arial"/>
          <w:b/>
          <w:bCs/>
          <w:sz w:val="24"/>
        </w:rPr>
        <w:t xml:space="preserve">Vlastnosti </w:t>
      </w:r>
      <w:r w:rsidRPr="002A00FD">
        <w:rPr>
          <w:rFonts w:cs="Arial"/>
          <w:b/>
          <w:sz w:val="24"/>
        </w:rPr>
        <w:t>č</w:t>
      </w:r>
      <w:r w:rsidRPr="002A00FD">
        <w:rPr>
          <w:rFonts w:cs="Arial"/>
          <w:b/>
          <w:bCs/>
          <w:sz w:val="24"/>
        </w:rPr>
        <w:t>lánku</w:t>
      </w:r>
      <w:r w:rsidRPr="002A00FD">
        <w:rPr>
          <w:rFonts w:cs="Arial"/>
          <w:sz w:val="24"/>
        </w:rPr>
        <w:t>:</w:t>
      </w:r>
    </w:p>
    <w:p w:rsidR="002A00FD" w:rsidP="009A2A36" w:rsidRDefault="00565871" w14:paraId="3A0041B8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ukazatel na rodičovskou složku či </w:t>
      </w:r>
      <w:proofErr w:type="spellStart"/>
      <w:r w:rsidRPr="002A00FD">
        <w:rPr>
          <w:rFonts w:cs="Arial"/>
          <w:sz w:val="24"/>
        </w:rPr>
        <w:t>subweb</w:t>
      </w:r>
      <w:proofErr w:type="spellEnd"/>
    </w:p>
    <w:p w:rsidR="002A00FD" w:rsidP="009A2A36" w:rsidRDefault="00565871" w14:paraId="6FE5EDA3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všechny články mají položku povinně vyplněnou</w:t>
      </w:r>
    </w:p>
    <w:p w:rsidR="002A00FD" w:rsidP="009A2A36" w:rsidRDefault="00565871" w14:paraId="316E2E1C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článku</w:t>
      </w:r>
    </w:p>
    <w:p w:rsidR="002A00FD" w:rsidP="009A2A36" w:rsidRDefault="00565871" w14:paraId="7909CBE6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Viz kapitol</w:t>
      </w:r>
      <w:r w:rsidRPr="002A00FD" w:rsidR="002C355A">
        <w:rPr>
          <w:rFonts w:cs="Arial"/>
          <w:sz w:val="24"/>
        </w:rPr>
        <w:t>a</w:t>
      </w:r>
      <w:r w:rsidRPr="002A00FD">
        <w:rPr>
          <w:rFonts w:cs="Arial"/>
          <w:sz w:val="24"/>
        </w:rPr>
        <w:t xml:space="preserve"> URL</w:t>
      </w:r>
    </w:p>
    <w:p w:rsidR="002A00FD" w:rsidP="009A2A36" w:rsidRDefault="00565871" w14:paraId="4ADC28A9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titulek článku</w:t>
      </w:r>
    </w:p>
    <w:p w:rsidR="002A00FD" w:rsidP="009A2A36" w:rsidRDefault="00565871" w14:paraId="5A19BC1F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pro pravidla tvorby titulků viz příslušná kapitola</w:t>
      </w:r>
    </w:p>
    <w:p w:rsidR="002A00FD" w:rsidP="009A2A36" w:rsidRDefault="00565871" w14:paraId="1CFA1F43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proofErr w:type="spellStart"/>
      <w:r w:rsidRPr="002A00FD">
        <w:rPr>
          <w:rFonts w:cs="Arial"/>
          <w:sz w:val="24"/>
        </w:rPr>
        <w:t>perex</w:t>
      </w:r>
      <w:proofErr w:type="spellEnd"/>
      <w:r w:rsidRPr="002A00FD">
        <w:rPr>
          <w:rFonts w:cs="Arial"/>
          <w:sz w:val="24"/>
        </w:rPr>
        <w:t xml:space="preserve"> článku</w:t>
      </w:r>
    </w:p>
    <w:p w:rsidR="002A00FD" w:rsidP="009A2A36" w:rsidRDefault="00565871" w14:paraId="3BFF1FFC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krátké vypovídající shrnutí článku, které se zobrazuje v náhledu článku</w:t>
      </w:r>
    </w:p>
    <w:p w:rsidR="002A00FD" w:rsidP="009A2A36" w:rsidRDefault="00565871" w14:paraId="182BE858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délka </w:t>
      </w:r>
      <w:proofErr w:type="spellStart"/>
      <w:r w:rsidRPr="002A00FD">
        <w:rPr>
          <w:rFonts w:cs="Arial"/>
          <w:sz w:val="24"/>
        </w:rPr>
        <w:t>perexu</w:t>
      </w:r>
      <w:proofErr w:type="spellEnd"/>
      <w:r w:rsidRPr="002A00FD">
        <w:rPr>
          <w:rFonts w:cs="Arial"/>
          <w:sz w:val="24"/>
        </w:rPr>
        <w:t xml:space="preserve"> by neměla přesahovat 500 znaků včetně bílých znaků</w:t>
      </w:r>
    </w:p>
    <w:p w:rsidR="002A00FD" w:rsidP="009A2A36" w:rsidRDefault="00F92C1E" w14:paraId="541CAC9A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bude u každého článku povinný</w:t>
      </w:r>
    </w:p>
    <w:p w:rsidR="002A00FD" w:rsidP="009A2A36" w:rsidRDefault="00565871" w14:paraId="4AE055DB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obrázek</w:t>
      </w:r>
    </w:p>
    <w:p w:rsidR="002A00FD" w:rsidP="009A2A36" w:rsidRDefault="00565871" w14:paraId="6D4DCE28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ilustrační obrázek, který se zobrazuje u náhledu článku i v horní části </w:t>
      </w:r>
      <w:r w:rsidRPr="002A00FD" w:rsidR="006804CF">
        <w:rPr>
          <w:rFonts w:cs="Arial"/>
          <w:sz w:val="24"/>
        </w:rPr>
        <w:t xml:space="preserve">detailu </w:t>
      </w:r>
      <w:r w:rsidRPr="002A00FD">
        <w:rPr>
          <w:rFonts w:cs="Arial"/>
          <w:sz w:val="24"/>
        </w:rPr>
        <w:t>článku</w:t>
      </w:r>
    </w:p>
    <w:p w:rsidR="002A00FD" w:rsidP="009A2A36" w:rsidRDefault="00565871" w14:paraId="544D080B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nepovinná položka</w:t>
      </w:r>
    </w:p>
    <w:p w:rsidR="002A00FD" w:rsidP="009A2A36" w:rsidRDefault="00565871" w14:paraId="06C4FA2D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vlastní obsah článku</w:t>
      </w:r>
    </w:p>
    <w:p w:rsidR="002A00FD" w:rsidP="009A2A36" w:rsidRDefault="00565871" w14:paraId="27E76338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povinná položka</w:t>
      </w:r>
    </w:p>
    <w:p w:rsidR="002A00FD" w:rsidP="009A2A36" w:rsidRDefault="00565871" w14:paraId="10BA77F4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autor článku</w:t>
      </w:r>
    </w:p>
    <w:p w:rsidR="002A00FD" w:rsidP="009A2A36" w:rsidRDefault="00565871" w14:paraId="715109B4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ukazatel na uživatele, který článek vytvořil</w:t>
      </w:r>
    </w:p>
    <w:p w:rsidR="002A00FD" w:rsidP="009A2A36" w:rsidRDefault="00565871" w14:paraId="54D9EAD7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je vhodné evidovat i autory všech změn v článku, viz kapitol</w:t>
      </w:r>
      <w:r w:rsidRPr="002A00FD" w:rsidR="002C355A">
        <w:rPr>
          <w:rFonts w:cs="Arial"/>
          <w:sz w:val="24"/>
        </w:rPr>
        <w:t>a</w:t>
      </w:r>
      <w:r w:rsidRPr="002A00FD">
        <w:rPr>
          <w:rFonts w:cs="Arial"/>
          <w:sz w:val="24"/>
        </w:rPr>
        <w:t xml:space="preserve"> Historie změn obsahu</w:t>
      </w:r>
    </w:p>
    <w:p w:rsidR="002A00FD" w:rsidP="009A2A36" w:rsidRDefault="00B073FF" w14:paraId="196FB2B7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pro zobrazení bude pak automaticky dotahován (pokud nebude vypnuté zobrazení metainformací pro daný článek)</w:t>
      </w:r>
    </w:p>
    <w:p w:rsidR="002A00FD" w:rsidP="009A2A36" w:rsidRDefault="00305522" w14:paraId="3FB3BC7A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metainformace (autor, datum zveřejnění/změny) u článku bude možno nechat skryté (zaškrtávací volba u každého článku)</w:t>
      </w:r>
    </w:p>
    <w:p w:rsidR="002A00FD" w:rsidP="009A2A36" w:rsidRDefault="00213301" w14:paraId="698A9407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typ článku výchozí</w:t>
      </w:r>
    </w:p>
    <w:p w:rsidR="002A00FD" w:rsidP="009A2A36" w:rsidRDefault="00213301" w14:paraId="50E18D44" w14:textId="77777777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článek, který bude </w:t>
      </w:r>
      <w:r w:rsidRPr="002A00FD" w:rsidR="003A5A9E">
        <w:rPr>
          <w:rFonts w:cs="Arial"/>
          <w:sz w:val="24"/>
        </w:rPr>
        <w:t>automaticky výchozí pokud je ve složce jediný.</w:t>
      </w:r>
    </w:p>
    <w:p w:rsidR="002A00FD" w:rsidP="009A2A36" w:rsidRDefault="00565871" w14:paraId="5BE2303F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datum a čas vytvoření článku, pos</w:t>
      </w:r>
      <w:r w:rsidRPr="002A00FD" w:rsidR="00A14099">
        <w:rPr>
          <w:rFonts w:cs="Arial"/>
          <w:sz w:val="24"/>
        </w:rPr>
        <w:t xml:space="preserve">lední změny, schválení; na webu se bude u každého článku z těchto údajů zobrazovat datum a čas </w:t>
      </w:r>
      <w:proofErr w:type="spellStart"/>
      <w:r w:rsidRPr="002A00FD" w:rsidR="00A14099">
        <w:rPr>
          <w:rFonts w:cs="Arial"/>
          <w:sz w:val="24"/>
        </w:rPr>
        <w:t>vypublikování</w:t>
      </w:r>
      <w:proofErr w:type="spellEnd"/>
      <w:r w:rsidRPr="002A00FD" w:rsidR="00A14099">
        <w:rPr>
          <w:rFonts w:cs="Arial"/>
          <w:sz w:val="24"/>
        </w:rPr>
        <w:t xml:space="preserve"> článku (což je datum schválení článku) a datum a čas jeho poslední aktualizace (což je datum schválení poslední aktualizace).</w:t>
      </w:r>
      <w:r w:rsidRPr="002A00FD" w:rsidR="004436DD">
        <w:rPr>
          <w:rFonts w:cs="Arial"/>
          <w:sz w:val="24"/>
        </w:rPr>
        <w:t xml:space="preserve"> V seznamu článků se bude zobrazovat pouze jeden datum a to poslední aktualizace. </w:t>
      </w:r>
    </w:p>
    <w:p w:rsidR="002A00FD" w:rsidP="009A2A36" w:rsidRDefault="00565871" w14:paraId="106E2338" w14:textId="77777777">
      <w:pPr>
        <w:pStyle w:val="Odstavecseseznamem"/>
        <w:numPr>
          <w:ilvl w:val="0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datum a čas </w:t>
      </w:r>
      <w:proofErr w:type="spellStart"/>
      <w:r w:rsidRPr="002A00FD">
        <w:rPr>
          <w:rFonts w:cs="Arial"/>
          <w:sz w:val="24"/>
        </w:rPr>
        <w:t>expirace</w:t>
      </w:r>
      <w:proofErr w:type="spellEnd"/>
    </w:p>
    <w:p w:rsidRPr="002A00FD" w:rsidR="00565871" w:rsidP="009A2A36" w:rsidRDefault="00565871" w14:paraId="33E50719" w14:textId="158452EE">
      <w:pPr>
        <w:pStyle w:val="Odstavecseseznamem"/>
        <w:numPr>
          <w:ilvl w:val="1"/>
          <w:numId w:val="21"/>
        </w:numPr>
        <w:rPr>
          <w:rFonts w:cs="Arial"/>
          <w:sz w:val="24"/>
        </w:rPr>
      </w:pPr>
      <w:r w:rsidRPr="002A00FD">
        <w:rPr>
          <w:rFonts w:cs="Arial"/>
          <w:sz w:val="24"/>
        </w:rPr>
        <w:t>volitelná položka</w:t>
      </w:r>
    </w:p>
    <w:p w:rsidRPr="002A00FD" w:rsidR="0036117F" w:rsidP="002A00FD" w:rsidRDefault="0036117F" w14:paraId="33E5071A" w14:textId="77777777">
      <w:pPr>
        <w:ind w:left="0"/>
        <w:rPr>
          <w:rFonts w:cs="Arial"/>
          <w:sz w:val="24"/>
        </w:rPr>
      </w:pPr>
    </w:p>
    <w:p w:rsidRPr="002A00FD" w:rsidR="0036117F" w:rsidP="002A00FD" w:rsidRDefault="0036117F" w14:paraId="33E5071B" w14:textId="77777777">
      <w:pPr>
        <w:ind w:left="0"/>
        <w:rPr>
          <w:rFonts w:cs="Arial"/>
          <w:b/>
          <w:bCs/>
          <w:sz w:val="24"/>
        </w:rPr>
      </w:pPr>
      <w:r w:rsidRPr="002A00FD">
        <w:rPr>
          <w:rFonts w:cs="Arial"/>
          <w:b/>
          <w:sz w:val="24"/>
        </w:rPr>
        <w:t>Č</w:t>
      </w:r>
      <w:r w:rsidRPr="002A00FD">
        <w:rPr>
          <w:rFonts w:cs="Arial"/>
          <w:b/>
          <w:bCs/>
          <w:sz w:val="24"/>
        </w:rPr>
        <w:t>lánek m</w:t>
      </w:r>
      <w:r w:rsidRPr="002A00FD">
        <w:rPr>
          <w:rFonts w:cs="Arial"/>
          <w:b/>
          <w:sz w:val="24"/>
        </w:rPr>
        <w:t>ů</w:t>
      </w:r>
      <w:r w:rsidRPr="002A00FD">
        <w:rPr>
          <w:rFonts w:cs="Arial"/>
          <w:b/>
          <w:bCs/>
          <w:sz w:val="24"/>
        </w:rPr>
        <w:t>že pod sebou obsahovat:</w:t>
      </w:r>
    </w:p>
    <w:p w:rsidRPr="002A00FD" w:rsidR="0036117F" w:rsidP="009A2A36" w:rsidRDefault="0036117F" w14:paraId="33E5071C" w14:textId="77777777">
      <w:pPr>
        <w:pStyle w:val="Odstavecseseznamem"/>
        <w:numPr>
          <w:ilvl w:val="0"/>
          <w:numId w:val="22"/>
        </w:numPr>
        <w:rPr>
          <w:rFonts w:cs="Arial"/>
          <w:sz w:val="24"/>
        </w:rPr>
      </w:pPr>
      <w:r w:rsidRPr="002A00FD">
        <w:rPr>
          <w:rFonts w:cs="Arial"/>
          <w:sz w:val="24"/>
        </w:rPr>
        <w:t>dokumenty přiložené k tomuto článku</w:t>
      </w:r>
    </w:p>
    <w:p w:rsidRPr="002A00FD" w:rsidR="00565871" w:rsidP="009A2A36" w:rsidRDefault="0036117F" w14:paraId="33E5071E" w14:textId="54776223">
      <w:pPr>
        <w:pStyle w:val="Odstavecseseznamem"/>
        <w:numPr>
          <w:ilvl w:val="0"/>
          <w:numId w:val="22"/>
        </w:numPr>
        <w:rPr>
          <w:rFonts w:cs="Arial"/>
          <w:sz w:val="24"/>
        </w:rPr>
      </w:pPr>
      <w:r w:rsidRPr="002A00FD">
        <w:rPr>
          <w:rFonts w:cs="Arial"/>
          <w:sz w:val="24"/>
        </w:rPr>
        <w:t>odkazy</w:t>
      </w:r>
    </w:p>
    <w:p w:rsidRPr="002A00FD" w:rsidR="0036117F" w:rsidP="002A00FD" w:rsidRDefault="008538FB" w14:paraId="33E5071F" w14:textId="77777777">
      <w:pPr>
        <w:pStyle w:val="Nadpis3"/>
        <w:tabs>
          <w:tab w:val="clear" w:pos="1224"/>
        </w:tabs>
        <w:ind w:left="0" w:firstLine="0"/>
        <w:rPr>
          <w:color w:val="auto"/>
          <w:sz w:val="24"/>
          <w:szCs w:val="24"/>
        </w:rPr>
      </w:pPr>
      <w:bookmarkStart w:name="_Toc495326205" w:id="37"/>
      <w:r w:rsidRPr="002A00FD">
        <w:rPr>
          <w:color w:val="auto"/>
          <w:sz w:val="24"/>
          <w:szCs w:val="24"/>
        </w:rPr>
        <w:t>D</w:t>
      </w:r>
      <w:r w:rsidRPr="002A00FD" w:rsidR="0036117F">
        <w:rPr>
          <w:color w:val="auto"/>
          <w:sz w:val="24"/>
          <w:szCs w:val="24"/>
        </w:rPr>
        <w:t>okumenty</w:t>
      </w:r>
      <w:bookmarkEnd w:id="37"/>
    </w:p>
    <w:p w:rsidRPr="002A00FD" w:rsidR="00F332C7" w:rsidP="002A00FD" w:rsidRDefault="008538FB" w14:paraId="33E50720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D</w:t>
      </w:r>
      <w:r w:rsidRPr="002A00FD" w:rsidR="00F332C7">
        <w:rPr>
          <w:rFonts w:cs="Arial"/>
          <w:sz w:val="24"/>
        </w:rPr>
        <w:t xml:space="preserve">okumenty jsou obecně libovolné soubory </w:t>
      </w:r>
      <w:proofErr w:type="spellStart"/>
      <w:r w:rsidRPr="002A00FD" w:rsidR="00F332C7">
        <w:rPr>
          <w:rFonts w:cs="Arial"/>
          <w:sz w:val="24"/>
        </w:rPr>
        <w:t>uploadované</w:t>
      </w:r>
      <w:proofErr w:type="spellEnd"/>
      <w:r w:rsidRPr="002A00FD" w:rsidR="00F332C7">
        <w:rPr>
          <w:rFonts w:cs="Arial"/>
          <w:sz w:val="24"/>
        </w:rPr>
        <w:t xml:space="preserve"> do systému a nabízené uživateli ke stažení.</w:t>
      </w:r>
      <w:r w:rsidRPr="002A00FD" w:rsidDel="008538FB">
        <w:rPr>
          <w:rFonts w:cs="Arial"/>
          <w:sz w:val="24"/>
        </w:rPr>
        <w:t xml:space="preserve"> </w:t>
      </w:r>
      <w:r w:rsidRPr="002A00FD" w:rsidR="00F332C7">
        <w:rPr>
          <w:rFonts w:cs="Arial"/>
          <w:sz w:val="24"/>
        </w:rPr>
        <w:t>Libovolný dokument může být</w:t>
      </w:r>
      <w:r w:rsidRPr="002A00FD" w:rsidR="00DE2A72">
        <w:rPr>
          <w:rFonts w:cs="Arial"/>
          <w:sz w:val="24"/>
        </w:rPr>
        <w:t xml:space="preserve"> přiložen k libovolnému článku.</w:t>
      </w:r>
    </w:p>
    <w:p w:rsidRPr="002A00FD" w:rsidR="00CE70B2" w:rsidP="002A00FD" w:rsidRDefault="00CE70B2" w14:paraId="33E50721" w14:textId="77777777">
      <w:pPr>
        <w:ind w:left="0"/>
        <w:rPr>
          <w:rFonts w:cs="Arial"/>
          <w:sz w:val="24"/>
        </w:rPr>
      </w:pPr>
    </w:p>
    <w:p w:rsidRPr="002A00FD" w:rsidR="00F332C7" w:rsidP="002A00FD" w:rsidRDefault="00F332C7" w14:paraId="33E50722" w14:textId="77777777">
      <w:pPr>
        <w:ind w:left="0"/>
        <w:rPr>
          <w:rFonts w:cs="Arial"/>
          <w:b/>
          <w:sz w:val="24"/>
        </w:rPr>
      </w:pPr>
      <w:r w:rsidRPr="002A00FD">
        <w:rPr>
          <w:rFonts w:cs="Arial"/>
          <w:b/>
          <w:sz w:val="24"/>
        </w:rPr>
        <w:t>Vlastnosti dokumentů přiložených k článku:</w:t>
      </w:r>
    </w:p>
    <w:p w:rsidR="002A00FD" w:rsidP="009A2A36" w:rsidRDefault="00F332C7" w14:paraId="60E5A898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ukazatel na rodičovský článek:</w:t>
      </w:r>
    </w:p>
    <w:p w:rsidR="002A00FD" w:rsidP="009A2A36" w:rsidRDefault="00F332C7" w14:paraId="7466D171" w14:textId="77777777">
      <w:pPr>
        <w:pStyle w:val="Odstavecseseznamem"/>
        <w:numPr>
          <w:ilvl w:val="1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všechny dokumenty mají položku povinně vyplněnou</w:t>
      </w:r>
    </w:p>
    <w:p w:rsidR="002A00FD" w:rsidP="009A2A36" w:rsidRDefault="00F332C7" w14:paraId="09580A46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dokumentu</w:t>
      </w:r>
    </w:p>
    <w:p w:rsidR="002A00FD" w:rsidP="009A2A36" w:rsidRDefault="00F332C7" w14:paraId="54B34069" w14:textId="77777777">
      <w:pPr>
        <w:pStyle w:val="Odstavecseseznamem"/>
        <w:numPr>
          <w:ilvl w:val="1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dokumenty nesmí být uživateli vraceny přímo zadáním jejich fyzického umístění, ale</w:t>
      </w:r>
      <w:r w:rsidRPr="002A00FD" w:rsidR="00CE70B2">
        <w:rPr>
          <w:rFonts w:cs="Arial"/>
          <w:sz w:val="24"/>
        </w:rPr>
        <w:t xml:space="preserve"> </w:t>
      </w:r>
      <w:r w:rsidRPr="002A00FD">
        <w:rPr>
          <w:rFonts w:cs="Arial"/>
          <w:sz w:val="24"/>
        </w:rPr>
        <w:t>prostřednictvím skriptu, který ověří oprávnění daného uživatele k požadovanému dokumentu</w:t>
      </w:r>
    </w:p>
    <w:p w:rsidRPr="002A00FD" w:rsidR="002A00FD" w:rsidP="009A2A36" w:rsidRDefault="00F332C7" w14:paraId="747B4180" w14:textId="77777777">
      <w:pPr>
        <w:pStyle w:val="Odstavecseseznamem"/>
        <w:numPr>
          <w:ilvl w:val="1"/>
          <w:numId w:val="23"/>
        </w:numPr>
        <w:rPr>
          <w:rStyle w:val="Hypertextovodkaz"/>
          <w:rFonts w:cs="Arial"/>
          <w:sz w:val="24"/>
          <w:u w:val="none"/>
        </w:rPr>
      </w:pPr>
      <w:r w:rsidRPr="002A00FD">
        <w:rPr>
          <w:rFonts w:cs="Arial"/>
          <w:sz w:val="24"/>
        </w:rPr>
        <w:t xml:space="preserve">URL skriptu může být obecně libovolné, například </w:t>
      </w:r>
      <w:hyperlink w:history="true" r:id="rId15">
        <w:r w:rsidRPr="002A00FD" w:rsidR="00CE70B2">
          <w:rPr>
            <w:rStyle w:val="Hypertextovodkaz"/>
            <w:rFonts w:cs="Arial"/>
            <w:sz w:val="24"/>
          </w:rPr>
          <w:t>http://www.plzensky-kraj.cz/download/12345</w:t>
        </w:r>
      </w:hyperlink>
    </w:p>
    <w:p w:rsidR="002A00FD" w:rsidP="009A2A36" w:rsidRDefault="00CE70B2" w14:paraId="31249EC3" w14:textId="77777777">
      <w:pPr>
        <w:pStyle w:val="Odstavecseseznamem"/>
        <w:numPr>
          <w:ilvl w:val="1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skutečný název souboru se klientovi pošle prostřednictvím HTTP hlavičky </w:t>
      </w:r>
      <w:proofErr w:type="spellStart"/>
      <w:r w:rsidRPr="002A00FD">
        <w:rPr>
          <w:rFonts w:cs="Arial"/>
          <w:sz w:val="24"/>
        </w:rPr>
        <w:t>Content-disposition</w:t>
      </w:r>
      <w:proofErr w:type="spellEnd"/>
      <w:r w:rsidRPr="002A00FD">
        <w:rPr>
          <w:rFonts w:cs="Arial"/>
          <w:sz w:val="24"/>
        </w:rPr>
        <w:t>.</w:t>
      </w:r>
    </w:p>
    <w:p w:rsidR="002A00FD" w:rsidP="009A2A36" w:rsidRDefault="00CE70B2" w14:paraId="29A27AE3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titulek dokumentu</w:t>
      </w:r>
    </w:p>
    <w:p w:rsidR="002A00FD" w:rsidP="009A2A36" w:rsidRDefault="00CE70B2" w14:paraId="0D19EB3D" w14:textId="77777777">
      <w:pPr>
        <w:pStyle w:val="Odstavecseseznamem"/>
        <w:numPr>
          <w:ilvl w:val="1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titulek dokumentu, pod kterým je dokument prezentován</w:t>
      </w:r>
    </w:p>
    <w:p w:rsidR="002A00FD" w:rsidP="009A2A36" w:rsidRDefault="00CE70B2" w14:paraId="4A6D9C8B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typ dokumentu</w:t>
      </w:r>
    </w:p>
    <w:p w:rsidR="002A00FD" w:rsidP="009A2A36" w:rsidRDefault="00CE70B2" w14:paraId="1ED2B784" w14:textId="77777777">
      <w:pPr>
        <w:pStyle w:val="Odstavecseseznamem"/>
        <w:numPr>
          <w:ilvl w:val="1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evidence typu dokumentu (PDF, MS Word apod.)</w:t>
      </w:r>
    </w:p>
    <w:p w:rsidR="002A00FD" w:rsidP="009A2A36" w:rsidRDefault="00164841" w14:paraId="5729BA2E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omezení na velikost (hodnota bude nastavitelná administrátorem v redakčním systému)</w:t>
      </w:r>
    </w:p>
    <w:p w:rsidR="002A00FD" w:rsidP="009A2A36" w:rsidRDefault="00395CE8" w14:paraId="0B07D909" w14:textId="77777777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při stažení zveřejněného dokumentu bude uživateli nabízen k uložení jeho originální název</w:t>
      </w:r>
    </w:p>
    <w:p w:rsidRPr="002A00FD" w:rsidR="00DD35DE" w:rsidP="009A2A36" w:rsidRDefault="00DD35DE" w14:paraId="33E5072F" w14:textId="4B475800">
      <w:pPr>
        <w:pStyle w:val="Odstavecseseznamem"/>
        <w:numPr>
          <w:ilvl w:val="0"/>
          <w:numId w:val="23"/>
        </w:numPr>
        <w:rPr>
          <w:rFonts w:cs="Arial"/>
          <w:sz w:val="24"/>
        </w:rPr>
      </w:pPr>
      <w:r w:rsidRPr="002A00FD">
        <w:rPr>
          <w:rFonts w:cs="Arial"/>
          <w:sz w:val="24"/>
        </w:rPr>
        <w:t>velikost vkládaných dokumentu bude omezena velikostí, kterou půjde změnit administrátorem, přednastavená hodnota bude 30MB</w:t>
      </w:r>
    </w:p>
    <w:p w:rsidRPr="002A00FD" w:rsidR="00CE70B2" w:rsidP="002A00FD" w:rsidRDefault="00CE70B2" w14:paraId="33E50731" w14:textId="7891C230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.</w:t>
      </w:r>
    </w:p>
    <w:p w:rsidRPr="002A00FD" w:rsidR="0036117F" w:rsidP="002A00FD" w:rsidRDefault="00066C45" w14:paraId="33E50732" w14:textId="1BA936C8">
      <w:pPr>
        <w:pStyle w:val="Nadpis3"/>
        <w:tabs>
          <w:tab w:val="clear" w:pos="1224"/>
        </w:tabs>
        <w:ind w:left="0" w:firstLine="0"/>
        <w:rPr>
          <w:color w:val="auto"/>
          <w:sz w:val="24"/>
          <w:szCs w:val="24"/>
        </w:rPr>
      </w:pPr>
      <w:r w:rsidRPr="002A00FD">
        <w:rPr>
          <w:color w:val="auto"/>
          <w:sz w:val="24"/>
          <w:szCs w:val="24"/>
        </w:rPr>
        <w:t xml:space="preserve"> </w:t>
      </w:r>
      <w:bookmarkStart w:name="_Toc495326206" w:id="38"/>
      <w:r w:rsidRPr="002A00FD">
        <w:rPr>
          <w:color w:val="auto"/>
          <w:sz w:val="24"/>
          <w:szCs w:val="24"/>
        </w:rPr>
        <w:t>O</w:t>
      </w:r>
      <w:r w:rsidRPr="002A00FD" w:rsidR="0036117F">
        <w:rPr>
          <w:color w:val="auto"/>
          <w:sz w:val="24"/>
          <w:szCs w:val="24"/>
        </w:rPr>
        <w:t>dkazy</w:t>
      </w:r>
      <w:bookmarkEnd w:id="38"/>
    </w:p>
    <w:p w:rsidRPr="002A00FD" w:rsidR="00CE70B2" w:rsidP="002A00FD" w:rsidRDefault="00CE70B2" w14:paraId="33E50733" w14:textId="6BD59C9C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U každé sl</w:t>
      </w:r>
      <w:r w:rsidRPr="002A00FD" w:rsidR="00066C45">
        <w:rPr>
          <w:rFonts w:cs="Arial"/>
          <w:sz w:val="24"/>
        </w:rPr>
        <w:t>ožky je možné definovat odkaz.</w:t>
      </w:r>
    </w:p>
    <w:p w:rsidRPr="002A00FD" w:rsidR="00CE70B2" w:rsidP="002A00FD" w:rsidRDefault="00CE70B2" w14:paraId="33E50734" w14:textId="77777777">
      <w:pPr>
        <w:ind w:left="0"/>
        <w:rPr>
          <w:rFonts w:cs="Arial"/>
          <w:sz w:val="24"/>
        </w:rPr>
      </w:pPr>
    </w:p>
    <w:p w:rsidRPr="002A00FD" w:rsidR="00CE70B2" w:rsidP="002A00FD" w:rsidRDefault="00CE70B2" w14:paraId="33E50735" w14:textId="77777777">
      <w:pPr>
        <w:ind w:left="0"/>
        <w:rPr>
          <w:rFonts w:cs="Arial"/>
          <w:b/>
          <w:sz w:val="24"/>
        </w:rPr>
      </w:pPr>
      <w:r w:rsidRPr="002A00FD">
        <w:rPr>
          <w:rFonts w:cs="Arial"/>
          <w:b/>
          <w:sz w:val="24"/>
        </w:rPr>
        <w:t>Vlastnosti odkazů:</w:t>
      </w:r>
    </w:p>
    <w:p w:rsidRPr="002A00FD" w:rsidR="00CE70B2" w:rsidP="009A2A36" w:rsidRDefault="00CE70B2" w14:paraId="33E50736" w14:textId="77777777">
      <w:pPr>
        <w:pStyle w:val="Odstavecseseznamem"/>
        <w:numPr>
          <w:ilvl w:val="0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ukazatel na rodičovskou složku</w:t>
      </w:r>
    </w:p>
    <w:p w:rsidRPr="002A00FD" w:rsidR="00CE70B2" w:rsidP="009A2A36" w:rsidRDefault="00CE70B2" w14:paraId="33E50737" w14:textId="77777777">
      <w:pPr>
        <w:pStyle w:val="Odstavecseseznamem"/>
        <w:numPr>
          <w:ilvl w:val="1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všechny odkazy mají položku povinně vyplněnou</w:t>
      </w:r>
    </w:p>
    <w:p w:rsidRPr="002A00FD" w:rsidR="00CE70B2" w:rsidP="009A2A36" w:rsidRDefault="00CE70B2" w14:paraId="33E50738" w14:textId="77777777">
      <w:pPr>
        <w:pStyle w:val="Odstavecseseznamem"/>
        <w:numPr>
          <w:ilvl w:val="0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URL odkazu</w:t>
      </w:r>
    </w:p>
    <w:p w:rsidRPr="002A00FD" w:rsidR="00CE70B2" w:rsidP="009A2A36" w:rsidRDefault="00CE70B2" w14:paraId="33E50739" w14:textId="77777777">
      <w:pPr>
        <w:pStyle w:val="Odstavecseseznamem"/>
        <w:numPr>
          <w:ilvl w:val="1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u interníc</w:t>
      </w:r>
      <w:r w:rsidRPr="002A00FD" w:rsidR="00947263">
        <w:rPr>
          <w:rFonts w:cs="Arial"/>
          <w:sz w:val="24"/>
        </w:rPr>
        <w:t>h odkazů ukazatel na daný obsah</w:t>
      </w:r>
    </w:p>
    <w:p w:rsidRPr="002A00FD" w:rsidR="00CE70B2" w:rsidP="009A2A36" w:rsidRDefault="00CE70B2" w14:paraId="33E5073A" w14:textId="77777777">
      <w:pPr>
        <w:pStyle w:val="Odstavecseseznamem"/>
        <w:numPr>
          <w:ilvl w:val="0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titulek odkazu</w:t>
      </w:r>
    </w:p>
    <w:p w:rsidRPr="002A00FD" w:rsidR="00CE70B2" w:rsidP="009A2A36" w:rsidRDefault="00CE70B2" w14:paraId="33E5073B" w14:textId="77777777">
      <w:pPr>
        <w:pStyle w:val="Odstavecseseznamem"/>
        <w:numPr>
          <w:ilvl w:val="1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>krátký výstižný titulek odkazu</w:t>
      </w:r>
    </w:p>
    <w:p w:rsidRPr="002A00FD" w:rsidR="006D32C4" w:rsidP="009A2A36" w:rsidRDefault="006D32C4" w14:paraId="33E5073C" w14:textId="0AE3FD81">
      <w:pPr>
        <w:pStyle w:val="Odstavecseseznamem"/>
        <w:numPr>
          <w:ilvl w:val="0"/>
          <w:numId w:val="24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odkaz </w:t>
      </w:r>
      <w:r w:rsidRPr="002A00FD" w:rsidR="00066C45">
        <w:rPr>
          <w:rFonts w:cs="Arial"/>
          <w:sz w:val="24"/>
        </w:rPr>
        <w:t xml:space="preserve">se </w:t>
      </w:r>
      <w:r w:rsidRPr="002A00FD">
        <w:rPr>
          <w:rFonts w:cs="Arial"/>
          <w:sz w:val="24"/>
        </w:rPr>
        <w:t>má otevírat v novém okně</w:t>
      </w:r>
    </w:p>
    <w:p w:rsidRPr="002A00FD" w:rsidR="001C43C6" w:rsidP="002A00FD" w:rsidRDefault="001C43C6" w14:paraId="33E5073E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07" w:id="39"/>
      <w:r w:rsidRPr="002A00FD">
        <w:rPr>
          <w:color w:val="auto"/>
          <w:sz w:val="24"/>
          <w:szCs w:val="24"/>
        </w:rPr>
        <w:t>Editace článků</w:t>
      </w:r>
      <w:bookmarkEnd w:id="39"/>
    </w:p>
    <w:p w:rsidRPr="002A00FD" w:rsidR="001C43C6" w:rsidP="002A00FD" w:rsidRDefault="001C43C6" w14:paraId="33E5073F" w14:textId="77777777">
      <w:pPr>
        <w:ind w:left="0"/>
        <w:rPr>
          <w:rFonts w:cs="Arial"/>
          <w:sz w:val="24"/>
        </w:rPr>
      </w:pPr>
      <w:r w:rsidRPr="002A00FD">
        <w:rPr>
          <w:rFonts w:cs="Arial"/>
          <w:sz w:val="24"/>
        </w:rPr>
        <w:t>K vytváření a editaci textu článků bude sloužit jednoduchý editor, který bude umožňovat pouze následující (a nic jiného uživateli neumožní):</w:t>
      </w:r>
    </w:p>
    <w:p w:rsidRPr="002A00FD" w:rsidR="001C43C6" w:rsidP="009A2A36" w:rsidRDefault="00CD79C8" w14:paraId="33E50740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2A00FD">
        <w:rPr>
          <w:rFonts w:cs="Arial"/>
          <w:sz w:val="24"/>
        </w:rPr>
        <w:t xml:space="preserve">Vkládání textu přes schránku bude vkládaný text </w:t>
      </w:r>
      <w:proofErr w:type="spellStart"/>
      <w:r w:rsidRPr="002A00FD">
        <w:rPr>
          <w:rFonts w:cs="Arial"/>
          <w:sz w:val="24"/>
        </w:rPr>
        <w:t>parsovat</w:t>
      </w:r>
      <w:proofErr w:type="spellEnd"/>
      <w:r w:rsidRPr="002A00FD">
        <w:rPr>
          <w:rFonts w:cs="Arial"/>
          <w:sz w:val="24"/>
        </w:rPr>
        <w:t xml:space="preserve"> a vloží pouze čistý text + povolené formátování uvedené v dalších bodech</w:t>
      </w:r>
    </w:p>
    <w:p w:rsidRPr="002A00FD" w:rsidR="00CD79C8" w:rsidP="009A2A36" w:rsidRDefault="00CD79C8" w14:paraId="33E50741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2A00FD">
        <w:rPr>
          <w:rFonts w:cs="Arial"/>
          <w:sz w:val="24"/>
        </w:rPr>
        <w:t>Tabulka</w:t>
      </w:r>
    </w:p>
    <w:p w:rsidRPr="002A00FD" w:rsidR="00CD79C8" w:rsidP="009A2A36" w:rsidRDefault="00CD79C8" w14:paraId="33E50742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2A00FD">
        <w:rPr>
          <w:rFonts w:cs="Arial"/>
          <w:sz w:val="24"/>
        </w:rPr>
        <w:t>Seznam (číslovaný a nečíslovaný s různým typem zarážek)</w:t>
      </w:r>
    </w:p>
    <w:p w:rsidRPr="002A00FD" w:rsidR="00DE15F9" w:rsidP="009A2A36" w:rsidRDefault="00DE15F9" w14:paraId="33E50743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2A00FD">
        <w:rPr>
          <w:rFonts w:cs="Arial"/>
          <w:sz w:val="24"/>
        </w:rPr>
        <w:t>Vložení obrázku a přílohy</w:t>
      </w:r>
    </w:p>
    <w:p w:rsidRPr="009A2A36" w:rsidR="00EE5FAA" w:rsidP="009A2A36" w:rsidRDefault="00EE5FAA" w14:paraId="33E50744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2A00FD">
        <w:rPr>
          <w:rFonts w:cs="Arial"/>
          <w:sz w:val="24"/>
        </w:rPr>
        <w:t>Sty</w:t>
      </w:r>
      <w:r w:rsidRPr="009A2A36">
        <w:rPr>
          <w:rFonts w:cs="Arial"/>
          <w:sz w:val="24"/>
        </w:rPr>
        <w:t>l obtékání textu</w:t>
      </w:r>
      <w:r w:rsidRPr="009A2A36" w:rsidR="004D5127">
        <w:rPr>
          <w:rFonts w:cs="Arial"/>
          <w:sz w:val="24"/>
        </w:rPr>
        <w:t xml:space="preserve"> obrázků</w:t>
      </w:r>
    </w:p>
    <w:p w:rsidRPr="009A2A36" w:rsidR="00B72FC6" w:rsidP="009A2A36" w:rsidRDefault="00B72FC6" w14:paraId="33E50745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proofErr w:type="spellStart"/>
      <w:r w:rsidRPr="009A2A36">
        <w:rPr>
          <w:rFonts w:cs="Arial"/>
          <w:sz w:val="24"/>
        </w:rPr>
        <w:t>Wysiwyg</w:t>
      </w:r>
      <w:proofErr w:type="spellEnd"/>
      <w:r w:rsidRPr="009A2A36">
        <w:rPr>
          <w:rFonts w:cs="Arial"/>
          <w:sz w:val="24"/>
        </w:rPr>
        <w:t xml:space="preserve"> editor</w:t>
      </w:r>
    </w:p>
    <w:p w:rsidRPr="009A2A36" w:rsidR="009C23CE" w:rsidP="009A2A36" w:rsidRDefault="004D5127" w14:paraId="33E50746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9A2A36">
        <w:rPr>
          <w:rFonts w:cs="Arial"/>
          <w:sz w:val="24"/>
        </w:rPr>
        <w:t xml:space="preserve">Vkládání </w:t>
      </w:r>
      <w:r w:rsidRPr="009A2A36" w:rsidR="009C23CE">
        <w:rPr>
          <w:rFonts w:cs="Arial"/>
          <w:sz w:val="24"/>
        </w:rPr>
        <w:t>odkaz</w:t>
      </w:r>
      <w:r w:rsidRPr="009A2A36">
        <w:rPr>
          <w:rFonts w:cs="Arial"/>
          <w:sz w:val="24"/>
        </w:rPr>
        <w:t>ů</w:t>
      </w:r>
      <w:r w:rsidRPr="009A2A36" w:rsidR="00AC2731">
        <w:rPr>
          <w:rFonts w:cs="Arial"/>
          <w:sz w:val="24"/>
        </w:rPr>
        <w:t xml:space="preserve"> včetně možnosti různého obtékání textu</w:t>
      </w:r>
    </w:p>
    <w:p w:rsidRPr="009A2A36" w:rsidR="00AC2731" w:rsidP="009A2A36" w:rsidRDefault="00AC2731" w14:paraId="33E50747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9A2A36">
        <w:rPr>
          <w:rFonts w:cs="Arial"/>
          <w:sz w:val="24"/>
        </w:rPr>
        <w:t>Úprava písma kromě použití stylů a to</w:t>
      </w:r>
      <w:r w:rsidRPr="009A2A36" w:rsidR="00891702">
        <w:rPr>
          <w:rFonts w:cs="Arial"/>
          <w:sz w:val="24"/>
        </w:rPr>
        <w:t xml:space="preserve"> pouze</w:t>
      </w:r>
      <w:r w:rsidRPr="009A2A36">
        <w:rPr>
          <w:rFonts w:cs="Arial"/>
          <w:sz w:val="24"/>
        </w:rPr>
        <w:t xml:space="preserve"> </w:t>
      </w:r>
      <w:r w:rsidRPr="009A2A36" w:rsidR="00DA089A">
        <w:rPr>
          <w:rFonts w:cs="Arial"/>
          <w:sz w:val="24"/>
        </w:rPr>
        <w:t xml:space="preserve">barva, </w:t>
      </w:r>
      <w:r w:rsidRPr="009A2A36">
        <w:rPr>
          <w:rFonts w:cs="Arial"/>
          <w:sz w:val="24"/>
        </w:rPr>
        <w:t>tučné</w:t>
      </w:r>
      <w:r w:rsidRPr="009A2A36" w:rsidR="00891702">
        <w:rPr>
          <w:rFonts w:cs="Arial"/>
          <w:sz w:val="24"/>
        </w:rPr>
        <w:t xml:space="preserve"> a</w:t>
      </w:r>
      <w:r w:rsidRPr="009A2A36">
        <w:rPr>
          <w:rFonts w:cs="Arial"/>
          <w:sz w:val="24"/>
        </w:rPr>
        <w:t xml:space="preserve"> kurzíva</w:t>
      </w:r>
      <w:r w:rsidRPr="009A2A36" w:rsidR="00891702">
        <w:rPr>
          <w:rFonts w:cs="Arial"/>
          <w:sz w:val="24"/>
        </w:rPr>
        <w:t xml:space="preserve"> (vše ostatní bude možné pouze použitím předdefinovaného stylu)</w:t>
      </w:r>
    </w:p>
    <w:p w:rsidRPr="009A2A36" w:rsidR="00CD79C8" w:rsidP="009A2A36" w:rsidRDefault="00CD79C8" w14:paraId="33E50748" w14:textId="77777777">
      <w:pPr>
        <w:pStyle w:val="Odstavecseseznamem"/>
        <w:numPr>
          <w:ilvl w:val="0"/>
          <w:numId w:val="25"/>
        </w:numPr>
        <w:rPr>
          <w:rFonts w:cs="Arial"/>
          <w:sz w:val="24"/>
        </w:rPr>
      </w:pPr>
      <w:r w:rsidRPr="009A2A36">
        <w:rPr>
          <w:rFonts w:cs="Arial"/>
          <w:sz w:val="24"/>
        </w:rPr>
        <w:t>Umožnit alternativní zápis v </w:t>
      </w:r>
      <w:proofErr w:type="spellStart"/>
      <w:r w:rsidRPr="009A2A36">
        <w:rPr>
          <w:rFonts w:cs="Arial"/>
          <w:sz w:val="24"/>
        </w:rPr>
        <w:t>html</w:t>
      </w:r>
      <w:proofErr w:type="spellEnd"/>
      <w:r w:rsidRPr="009A2A36">
        <w:rPr>
          <w:rFonts w:cs="Arial"/>
          <w:sz w:val="24"/>
        </w:rPr>
        <w:t xml:space="preserve"> (přepnutím režimu)</w:t>
      </w:r>
    </w:p>
    <w:p w:rsidRPr="009A2A36" w:rsidR="00A2216C" w:rsidP="002A00FD" w:rsidRDefault="00A2216C" w14:paraId="33E50749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08" w:id="40"/>
      <w:r w:rsidRPr="009A2A36">
        <w:rPr>
          <w:color w:val="auto"/>
          <w:sz w:val="24"/>
          <w:szCs w:val="24"/>
        </w:rPr>
        <w:t>Možnosti práce s články</w:t>
      </w:r>
      <w:bookmarkEnd w:id="40"/>
    </w:p>
    <w:p w:rsidRPr="009A2A36" w:rsidR="00BB5AF3" w:rsidP="009A2A36" w:rsidRDefault="00066C45" w14:paraId="33E5074A" w14:textId="6DDFB6CB">
      <w:pPr>
        <w:pStyle w:val="Odstavecseseznamem"/>
        <w:numPr>
          <w:ilvl w:val="0"/>
          <w:numId w:val="26"/>
        </w:numPr>
        <w:rPr>
          <w:rFonts w:cs="Arial"/>
          <w:sz w:val="24"/>
        </w:rPr>
      </w:pPr>
      <w:r w:rsidRPr="009A2A36">
        <w:rPr>
          <w:rFonts w:cs="Arial"/>
          <w:sz w:val="24"/>
        </w:rPr>
        <w:t>A</w:t>
      </w:r>
      <w:r w:rsidRPr="009A2A36" w:rsidR="00814418">
        <w:rPr>
          <w:rFonts w:cs="Arial"/>
          <w:sz w:val="24"/>
        </w:rPr>
        <w:t>d</w:t>
      </w:r>
      <w:r w:rsidRPr="009A2A36">
        <w:rPr>
          <w:rFonts w:cs="Arial"/>
          <w:sz w:val="24"/>
        </w:rPr>
        <w:t>ministrátor</w:t>
      </w:r>
      <w:r w:rsidRPr="009A2A36" w:rsidR="00BB5AF3">
        <w:rPr>
          <w:rFonts w:cs="Arial"/>
          <w:sz w:val="24"/>
        </w:rPr>
        <w:t xml:space="preserve"> bude mít příslušné oprávnění</w:t>
      </w:r>
      <w:r w:rsidRPr="009A2A36" w:rsidR="00DA089A">
        <w:rPr>
          <w:rFonts w:cs="Arial"/>
          <w:sz w:val="24"/>
        </w:rPr>
        <w:t>,</w:t>
      </w:r>
      <w:r w:rsidRPr="009A2A36" w:rsidR="00BB5AF3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 xml:space="preserve">může </w:t>
      </w:r>
      <w:r w:rsidRPr="009A2A36" w:rsidR="00BB5AF3">
        <w:rPr>
          <w:rFonts w:cs="Arial"/>
          <w:sz w:val="24"/>
        </w:rPr>
        <w:t>p</w:t>
      </w:r>
      <w:r w:rsidRPr="009A2A36">
        <w:rPr>
          <w:rFonts w:cs="Arial"/>
          <w:sz w:val="24"/>
        </w:rPr>
        <w:t>řesunout článek do jiné složky.</w:t>
      </w:r>
    </w:p>
    <w:p w:rsidRPr="009A2A36" w:rsidR="00395CE8" w:rsidP="009A2A36" w:rsidRDefault="00395CE8" w14:paraId="33E5074C" w14:textId="77777777">
      <w:pPr>
        <w:pStyle w:val="Odstavecseseznamem"/>
        <w:numPr>
          <w:ilvl w:val="0"/>
          <w:numId w:val="26"/>
        </w:numPr>
        <w:rPr>
          <w:rFonts w:cs="Arial"/>
          <w:sz w:val="24"/>
        </w:rPr>
      </w:pPr>
      <w:r w:rsidRPr="009A2A36">
        <w:rPr>
          <w:rFonts w:cs="Arial"/>
          <w:sz w:val="24"/>
        </w:rPr>
        <w:t xml:space="preserve">Složku půjde </w:t>
      </w:r>
      <w:proofErr w:type="spellStart"/>
      <w:r w:rsidRPr="009A2A36">
        <w:rPr>
          <w:rFonts w:cs="Arial"/>
          <w:sz w:val="24"/>
        </w:rPr>
        <w:t>znea</w:t>
      </w:r>
      <w:r w:rsidRPr="009A2A36" w:rsidR="00DF358D">
        <w:rPr>
          <w:rFonts w:cs="Arial"/>
          <w:sz w:val="24"/>
        </w:rPr>
        <w:t>k</w:t>
      </w:r>
      <w:r w:rsidRPr="009A2A36">
        <w:rPr>
          <w:rFonts w:cs="Arial"/>
          <w:sz w:val="24"/>
        </w:rPr>
        <w:t>tivnit</w:t>
      </w:r>
      <w:proofErr w:type="spellEnd"/>
      <w:r w:rsidRPr="009A2A36">
        <w:rPr>
          <w:rFonts w:cs="Arial"/>
          <w:sz w:val="24"/>
        </w:rPr>
        <w:t>. Ta se pak bude zobrazovat pouze v archivu</w:t>
      </w:r>
      <w:r w:rsidRPr="009A2A36" w:rsidR="00DF358D">
        <w:rPr>
          <w:rFonts w:cs="Arial"/>
          <w:sz w:val="24"/>
        </w:rPr>
        <w:t xml:space="preserve"> (tedy při vytváření nových článků se nebude plést v seznamu aktivních složek)</w:t>
      </w:r>
      <w:r w:rsidRPr="009A2A36">
        <w:rPr>
          <w:rFonts w:cs="Arial"/>
          <w:sz w:val="24"/>
        </w:rPr>
        <w:t>.</w:t>
      </w:r>
      <w:r w:rsidRPr="009A2A36" w:rsidR="00DF358D">
        <w:rPr>
          <w:rFonts w:cs="Arial"/>
          <w:sz w:val="24"/>
        </w:rPr>
        <w:t xml:space="preserve"> Stejně tak pokud </w:t>
      </w:r>
      <w:proofErr w:type="spellStart"/>
      <w:r w:rsidRPr="009A2A36" w:rsidR="00DF358D">
        <w:rPr>
          <w:rFonts w:cs="Arial"/>
          <w:sz w:val="24"/>
        </w:rPr>
        <w:t>expiruje</w:t>
      </w:r>
      <w:proofErr w:type="spellEnd"/>
      <w:r w:rsidRPr="009A2A36" w:rsidR="00DF358D">
        <w:rPr>
          <w:rFonts w:cs="Arial"/>
          <w:sz w:val="24"/>
        </w:rPr>
        <w:t>.</w:t>
      </w:r>
    </w:p>
    <w:p w:rsidRPr="009A2A36" w:rsidR="00DF358D" w:rsidP="009A2A36" w:rsidRDefault="00DF358D" w14:paraId="33E5074D" w14:textId="77777777">
      <w:pPr>
        <w:pStyle w:val="Odstavecseseznamem"/>
        <w:numPr>
          <w:ilvl w:val="0"/>
          <w:numId w:val="26"/>
        </w:numPr>
        <w:rPr>
          <w:rFonts w:cs="Arial"/>
          <w:sz w:val="24"/>
        </w:rPr>
      </w:pPr>
      <w:r w:rsidRPr="009A2A36">
        <w:rPr>
          <w:rFonts w:cs="Arial"/>
          <w:sz w:val="24"/>
        </w:rPr>
        <w:t>Složku půjde zcela smazat a to za předpokladu, že nebude obsahovat žádné články (ani v archivu), tím zcela zmizí ze systému.</w:t>
      </w:r>
    </w:p>
    <w:p w:rsidRPr="009A2A36" w:rsidR="00893116" w:rsidP="002A00FD" w:rsidRDefault="00893116" w14:paraId="33E5074E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09" w:id="41"/>
      <w:r w:rsidRPr="009A2A36">
        <w:rPr>
          <w:color w:val="auto"/>
          <w:sz w:val="24"/>
          <w:szCs w:val="24"/>
        </w:rPr>
        <w:t>Historie změn</w:t>
      </w:r>
      <w:r w:rsidRPr="009A2A36" w:rsidR="00FF4EC4">
        <w:rPr>
          <w:color w:val="auto"/>
          <w:sz w:val="24"/>
          <w:szCs w:val="24"/>
        </w:rPr>
        <w:t xml:space="preserve"> článků</w:t>
      </w:r>
      <w:bookmarkEnd w:id="41"/>
    </w:p>
    <w:p w:rsidRPr="009A2A36" w:rsidR="00893116" w:rsidP="002A00FD" w:rsidRDefault="00893116" w14:paraId="33E5074F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U </w:t>
      </w:r>
      <w:r w:rsidRPr="009A2A36" w:rsidR="00FF4EC4">
        <w:rPr>
          <w:rFonts w:cs="Arial"/>
          <w:sz w:val="24"/>
        </w:rPr>
        <w:t>článků</w:t>
      </w:r>
      <w:r w:rsidRPr="009A2A36" w:rsidR="00793E22">
        <w:rPr>
          <w:rFonts w:cs="Arial"/>
          <w:sz w:val="24"/>
        </w:rPr>
        <w:t xml:space="preserve"> bude evidována veškerá historie</w:t>
      </w:r>
      <w:r w:rsidRPr="009A2A36">
        <w:rPr>
          <w:rFonts w:cs="Arial"/>
          <w:sz w:val="24"/>
        </w:rPr>
        <w:t xml:space="preserve"> všech změn</w:t>
      </w:r>
      <w:r w:rsidRPr="009A2A36" w:rsidR="00F75814">
        <w:rPr>
          <w:rFonts w:cs="Arial"/>
          <w:sz w:val="24"/>
        </w:rPr>
        <w:t xml:space="preserve"> obsahu</w:t>
      </w:r>
      <w:r w:rsidRPr="009A2A36">
        <w:rPr>
          <w:rFonts w:cs="Arial"/>
          <w:sz w:val="24"/>
        </w:rPr>
        <w:t>. Udržovat by se měly všechny minulé, současné i budoucí (kandidátské) verze, které kdy byly do systému vloženy.</w:t>
      </w:r>
    </w:p>
    <w:p w:rsidRPr="009A2A36" w:rsidR="00893116" w:rsidP="002A00FD" w:rsidRDefault="00893116" w14:paraId="33E50750" w14:textId="77777777">
      <w:pPr>
        <w:ind w:left="0"/>
        <w:rPr>
          <w:rFonts w:cs="Arial"/>
          <w:sz w:val="24"/>
        </w:rPr>
      </w:pPr>
    </w:p>
    <w:p w:rsidRPr="009A2A36" w:rsidR="00893116" w:rsidP="002A00FD" w:rsidRDefault="00893116" w14:paraId="33E50751" w14:textId="5A809B33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Ve výchozím nastavení uživatelského rozhraní by měl být mechanizmus historie obsahu transparentní a fungovat zcela automaticky. </w:t>
      </w:r>
      <w:r w:rsidRPr="009A2A36" w:rsidR="00066C45">
        <w:rPr>
          <w:rFonts w:cs="Arial"/>
          <w:sz w:val="24"/>
        </w:rPr>
        <w:t>Administrátor</w:t>
      </w:r>
      <w:r w:rsidRPr="009A2A36">
        <w:rPr>
          <w:rFonts w:cs="Arial"/>
          <w:sz w:val="24"/>
        </w:rPr>
        <w:t xml:space="preserve"> </w:t>
      </w:r>
      <w:r w:rsidRPr="009A2A36" w:rsidR="00066C45">
        <w:rPr>
          <w:rFonts w:cs="Arial"/>
          <w:sz w:val="24"/>
        </w:rPr>
        <w:t xml:space="preserve">by měl </w:t>
      </w:r>
      <w:r w:rsidRPr="009A2A36">
        <w:rPr>
          <w:rFonts w:cs="Arial"/>
          <w:sz w:val="24"/>
        </w:rPr>
        <w:t>editovat příslušný obsah by však měl mít možnost si v rozšířeném módu zobrazit přehled všech hi</w:t>
      </w:r>
      <w:r w:rsidRPr="009A2A36" w:rsidR="00066C45">
        <w:rPr>
          <w:rFonts w:cs="Arial"/>
          <w:sz w:val="24"/>
        </w:rPr>
        <w:t>storických verzí daného obsahu</w:t>
      </w:r>
      <w:r w:rsidRPr="009A2A36">
        <w:rPr>
          <w:rFonts w:cs="Arial"/>
          <w:sz w:val="24"/>
        </w:rPr>
        <w:t>.</w:t>
      </w:r>
    </w:p>
    <w:p w:rsidRPr="009A2A36" w:rsidR="00F75814" w:rsidP="002A00FD" w:rsidRDefault="00F75814" w14:paraId="33E50752" w14:textId="77777777">
      <w:pPr>
        <w:ind w:left="0"/>
        <w:rPr>
          <w:rFonts w:cs="Arial"/>
          <w:sz w:val="24"/>
        </w:rPr>
      </w:pPr>
    </w:p>
    <w:p w:rsidRPr="009A2A36" w:rsidR="00F75814" w:rsidP="002A00FD" w:rsidRDefault="00F75814" w14:paraId="33E50753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Kromě obsahu se u každého článku budou do historie ukládat následující informace:</w:t>
      </w:r>
    </w:p>
    <w:p w:rsidRPr="009A2A36" w:rsidR="00F75814" w:rsidP="009A2A36" w:rsidRDefault="00F75814" w14:paraId="33E50755" w14:textId="77777777">
      <w:pPr>
        <w:pStyle w:val="Odstavecseseznamem"/>
        <w:numPr>
          <w:ilvl w:val="0"/>
          <w:numId w:val="27"/>
        </w:numPr>
        <w:rPr>
          <w:rFonts w:cs="Arial"/>
          <w:sz w:val="24"/>
        </w:rPr>
      </w:pPr>
      <w:r w:rsidRPr="009A2A36">
        <w:rPr>
          <w:rFonts w:cs="Arial"/>
          <w:sz w:val="24"/>
        </w:rPr>
        <w:t xml:space="preserve">změna zobrazení článku (při </w:t>
      </w:r>
      <w:proofErr w:type="spellStart"/>
      <w:r w:rsidRPr="009A2A36">
        <w:rPr>
          <w:rFonts w:cs="Arial"/>
          <w:sz w:val="24"/>
        </w:rPr>
        <w:t>expiraci</w:t>
      </w:r>
      <w:proofErr w:type="spellEnd"/>
      <w:r w:rsidRPr="009A2A36">
        <w:rPr>
          <w:rFonts w:cs="Arial"/>
          <w:sz w:val="24"/>
        </w:rPr>
        <w:t>, při smazání)</w:t>
      </w:r>
    </w:p>
    <w:p w:rsidRPr="009A2A36" w:rsidR="00F75814" w:rsidP="009A2A36" w:rsidRDefault="00F75814" w14:paraId="33E50756" w14:textId="77777777">
      <w:pPr>
        <w:pStyle w:val="Odstavecseseznamem"/>
        <w:numPr>
          <w:ilvl w:val="0"/>
          <w:numId w:val="27"/>
        </w:numPr>
        <w:rPr>
          <w:rFonts w:cs="Arial"/>
          <w:sz w:val="24"/>
        </w:rPr>
      </w:pPr>
      <w:r w:rsidRPr="009A2A36">
        <w:rPr>
          <w:rFonts w:cs="Arial"/>
          <w:sz w:val="24"/>
        </w:rPr>
        <w:t>změna vlastností článku</w:t>
      </w:r>
    </w:p>
    <w:p w:rsidRPr="009A2A36" w:rsidR="00F75814" w:rsidP="009A2A36" w:rsidRDefault="00F75814" w14:paraId="33E50757" w14:textId="77777777">
      <w:pPr>
        <w:pStyle w:val="Odstavecseseznamem"/>
        <w:numPr>
          <w:ilvl w:val="0"/>
          <w:numId w:val="27"/>
        </w:numPr>
        <w:rPr>
          <w:rFonts w:cs="Arial"/>
          <w:sz w:val="24"/>
        </w:rPr>
      </w:pPr>
      <w:r w:rsidRPr="009A2A36">
        <w:rPr>
          <w:rFonts w:cs="Arial"/>
          <w:sz w:val="24"/>
        </w:rPr>
        <w:t>kdo a kdy provedl jakoukoliv z výše uvedených změn</w:t>
      </w:r>
    </w:p>
    <w:p w:rsidRPr="009A2A36" w:rsidR="00F61251" w:rsidP="002A00FD" w:rsidRDefault="007D44AB" w14:paraId="33E50758" w14:textId="73BDC0B6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210" w:id="42"/>
      <w:r w:rsidRPr="009A2A36">
        <w:rPr>
          <w:rFonts w:cs="Arial"/>
          <w:color w:val="auto"/>
          <w:sz w:val="24"/>
        </w:rPr>
        <w:t>P</w:t>
      </w:r>
      <w:r w:rsidRPr="009A2A36" w:rsidR="00F61251">
        <w:rPr>
          <w:rFonts w:cs="Arial"/>
          <w:color w:val="auto"/>
          <w:sz w:val="24"/>
        </w:rPr>
        <w:t>ožadavky na funkce a vlastnosti portálu</w:t>
      </w:r>
      <w:bookmarkEnd w:id="42"/>
    </w:p>
    <w:p w:rsidRPr="009A2A36" w:rsidR="00D50F1D" w:rsidP="002A00FD" w:rsidRDefault="00D50F1D" w14:paraId="5196F35D" w14:textId="77777777">
      <w:pPr>
        <w:ind w:left="0"/>
        <w:rPr>
          <w:rFonts w:cs="Arial"/>
          <w:sz w:val="24"/>
        </w:rPr>
      </w:pPr>
    </w:p>
    <w:p w:rsidRPr="009A2A36" w:rsidR="00F61251" w:rsidP="002A00FD" w:rsidRDefault="00F61251" w14:paraId="33E5075B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11" w:id="43"/>
      <w:r w:rsidRPr="009A2A36">
        <w:rPr>
          <w:color w:val="auto"/>
          <w:sz w:val="24"/>
          <w:szCs w:val="24"/>
        </w:rPr>
        <w:t>Podpora zrakově postižených</w:t>
      </w:r>
      <w:bookmarkEnd w:id="43"/>
    </w:p>
    <w:p w:rsidRPr="009A2A36" w:rsidR="00FF4EC4" w:rsidP="002A00FD" w:rsidRDefault="00F61251" w14:paraId="33E5075C" w14:textId="587C2BDD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Webový portál musí podporovat zobrazení pro zrakově postižené občany (pouze při prohlížení portálu, nikoliv editaci portálu)</w:t>
      </w:r>
      <w:r w:rsidRPr="009A2A36" w:rsidR="00FF4EC4">
        <w:rPr>
          <w:rFonts w:cs="Arial"/>
          <w:sz w:val="24"/>
        </w:rPr>
        <w:t xml:space="preserve"> dle platné legislativy</w:t>
      </w:r>
      <w:r w:rsidRPr="009A2A36" w:rsidR="000B59E9">
        <w:rPr>
          <w:rFonts w:cs="Arial"/>
          <w:sz w:val="24"/>
        </w:rPr>
        <w:t>.</w:t>
      </w:r>
    </w:p>
    <w:p w:rsidRPr="009A2A36" w:rsidR="00F61251" w:rsidP="002A00FD" w:rsidRDefault="00F61251" w14:paraId="33E5075D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16647616" w:id="44"/>
      <w:bookmarkStart w:name="_Toc495326212" w:id="45"/>
      <w:r w:rsidRPr="009A2A36">
        <w:rPr>
          <w:color w:val="auto"/>
          <w:sz w:val="24"/>
          <w:szCs w:val="24"/>
        </w:rPr>
        <w:t>Dynamická struktura složek</w:t>
      </w:r>
      <w:bookmarkEnd w:id="44"/>
      <w:bookmarkEnd w:id="45"/>
    </w:p>
    <w:p w:rsidRPr="009A2A36" w:rsidR="00F61251" w:rsidP="002A00FD" w:rsidRDefault="00F61251" w14:paraId="33E5075E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Pro větší přehlednost portálu je požadována dynamická viditelnost struktury složek portálu – jednotlivé složky ve struktuře portálu budou viditelné pouze v</w:t>
      </w:r>
      <w:r w:rsidRPr="009A2A36" w:rsidR="00DA089A">
        <w:rPr>
          <w:rFonts w:cs="Arial"/>
          <w:sz w:val="24"/>
        </w:rPr>
        <w:t> </w:t>
      </w:r>
      <w:r w:rsidRPr="009A2A36">
        <w:rPr>
          <w:rFonts w:cs="Arial"/>
          <w:sz w:val="24"/>
        </w:rPr>
        <w:t>případě</w:t>
      </w:r>
      <w:r w:rsidRPr="009A2A36" w:rsidR="00DA089A">
        <w:rPr>
          <w:rFonts w:cs="Arial"/>
          <w:sz w:val="24"/>
        </w:rPr>
        <w:t>,</w:t>
      </w:r>
      <w:r w:rsidRPr="009A2A36">
        <w:rPr>
          <w:rFonts w:cs="Arial"/>
          <w:sz w:val="24"/>
        </w:rPr>
        <w:t xml:space="preserve"> že složka obsahuje dokumenty nebo další složky s dokumenty, které daný uživatel může prohlížet.</w:t>
      </w:r>
      <w:r w:rsidRPr="009A2A36" w:rsidR="00752E7A">
        <w:rPr>
          <w:rFonts w:cs="Arial"/>
          <w:sz w:val="24"/>
        </w:rPr>
        <w:t xml:space="preserve"> </w:t>
      </w:r>
      <w:r w:rsidRPr="009A2A36" w:rsidR="0052748B">
        <w:rPr>
          <w:rFonts w:cs="Arial"/>
          <w:sz w:val="24"/>
        </w:rPr>
        <w:t>Tedy</w:t>
      </w:r>
      <w:r w:rsidRPr="009A2A36">
        <w:rPr>
          <w:rFonts w:cs="Arial"/>
          <w:sz w:val="24"/>
        </w:rPr>
        <w:t xml:space="preserve"> pokud složka nebude obsahovat žádné dostupné dokumenty nezobrazí se uživateli</w:t>
      </w:r>
      <w:r w:rsidRPr="009A2A36" w:rsidR="007573AC">
        <w:rPr>
          <w:rFonts w:cs="Arial"/>
          <w:sz w:val="24"/>
        </w:rPr>
        <w:t xml:space="preserve"> vůbec</w:t>
      </w:r>
      <w:r w:rsidRPr="009A2A36">
        <w:rPr>
          <w:rFonts w:cs="Arial"/>
          <w:sz w:val="24"/>
        </w:rPr>
        <w:t>.</w:t>
      </w:r>
    </w:p>
    <w:p w:rsidRPr="009A2A36" w:rsidR="00F61251" w:rsidP="002A00FD" w:rsidRDefault="00F61251" w14:paraId="33E5075F" w14:textId="77777777">
      <w:pPr>
        <w:pStyle w:val="Nadpis3"/>
        <w:tabs>
          <w:tab w:val="clear" w:pos="1224"/>
          <w:tab w:val="num" w:pos="1080"/>
        </w:tabs>
        <w:ind w:left="0" w:firstLine="0"/>
        <w:rPr>
          <w:color w:val="auto"/>
          <w:sz w:val="24"/>
          <w:szCs w:val="24"/>
        </w:rPr>
      </w:pPr>
      <w:bookmarkStart w:name="_Toc16647618" w:id="46"/>
      <w:bookmarkStart w:name="_Toc495326213" w:id="47"/>
      <w:r w:rsidRPr="009A2A36">
        <w:rPr>
          <w:color w:val="auto"/>
          <w:sz w:val="24"/>
          <w:szCs w:val="24"/>
        </w:rPr>
        <w:t>Jednotný vzhled portálu</w:t>
      </w:r>
      <w:bookmarkEnd w:id="46"/>
      <w:bookmarkEnd w:id="47"/>
    </w:p>
    <w:p w:rsidRPr="009A2A36" w:rsidR="00F61251" w:rsidP="002A00FD" w:rsidRDefault="00F61251" w14:paraId="33E50760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Portál by měl mít jednotný vzhled ve všech částech a jednotný styl zobrazení dokumentů. Vzhled portálu by měl být zajištěn prostřednictvím šablon, jejichž editací by se mohl vzhled portálu a styl zobrazení dokumentů modifikovat.</w:t>
      </w:r>
    </w:p>
    <w:p w:rsidRPr="009A2A36" w:rsidR="00F61251" w:rsidP="002A00FD" w:rsidRDefault="00F61251" w14:paraId="33E5076F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14" w:id="48"/>
      <w:r w:rsidRPr="009A2A36">
        <w:rPr>
          <w:color w:val="auto"/>
          <w:sz w:val="24"/>
          <w:szCs w:val="24"/>
        </w:rPr>
        <w:t>Způsoby poskytování dokumentů</w:t>
      </w:r>
      <w:bookmarkEnd w:id="48"/>
    </w:p>
    <w:p w:rsidRPr="009A2A36" w:rsidR="00F61251" w:rsidP="002A00FD" w:rsidRDefault="00F61251" w14:paraId="33E50770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Na portálu budou dokumenty poskytovány v dvojí formě:</w:t>
      </w:r>
    </w:p>
    <w:p w:rsidRPr="009A2A36" w:rsidR="00F61251" w:rsidP="009A2A36" w:rsidRDefault="00F61251" w14:paraId="33E50771" w14:textId="77777777">
      <w:pPr>
        <w:pStyle w:val="Odstavecseseznamem"/>
        <w:numPr>
          <w:ilvl w:val="0"/>
          <w:numId w:val="28"/>
        </w:numPr>
        <w:rPr>
          <w:rFonts w:cs="Arial"/>
          <w:sz w:val="24"/>
        </w:rPr>
      </w:pPr>
      <w:r w:rsidRPr="009A2A36">
        <w:rPr>
          <w:rFonts w:cs="Arial"/>
          <w:sz w:val="24"/>
        </w:rPr>
        <w:t xml:space="preserve">dokumenty zobrazitelné na webovém portálu, tj. stránky obsahující text, </w:t>
      </w:r>
      <w:r w:rsidRPr="009A2A36" w:rsidR="00AC38A1">
        <w:rPr>
          <w:rFonts w:cs="Arial"/>
          <w:sz w:val="24"/>
        </w:rPr>
        <w:t xml:space="preserve">tabulky, </w:t>
      </w:r>
      <w:r w:rsidRPr="009A2A36">
        <w:rPr>
          <w:rFonts w:cs="Arial"/>
          <w:sz w:val="24"/>
        </w:rPr>
        <w:t>obrázky, odkazy se zobrazitelnou přílohou ve webovém prohlížeči a odkazy na jiné servery.</w:t>
      </w:r>
    </w:p>
    <w:p w:rsidRPr="009A2A36" w:rsidR="00F61251" w:rsidP="009A2A36" w:rsidRDefault="00F61251" w14:paraId="33E50772" w14:textId="77777777">
      <w:pPr>
        <w:pStyle w:val="Odstavecseseznamem"/>
        <w:numPr>
          <w:ilvl w:val="0"/>
          <w:numId w:val="28"/>
        </w:numPr>
        <w:rPr>
          <w:rFonts w:cs="Arial"/>
          <w:sz w:val="24"/>
        </w:rPr>
      </w:pPr>
      <w:r w:rsidRPr="009A2A36">
        <w:rPr>
          <w:rFonts w:cs="Arial"/>
          <w:sz w:val="24"/>
        </w:rPr>
        <w:t>soubor, který se bude moci stáhnout z webového prohlížeče jako přílohu.</w:t>
      </w:r>
      <w:r w:rsidRPr="009A2A36" w:rsidR="005C072C">
        <w:rPr>
          <w:rFonts w:cs="Arial"/>
          <w:sz w:val="24"/>
        </w:rPr>
        <w:t xml:space="preserve"> U každé přílohy pak bude automaticky generován </w:t>
      </w:r>
      <w:proofErr w:type="spellStart"/>
      <w:r w:rsidRPr="009A2A36" w:rsidR="005C072C">
        <w:rPr>
          <w:rFonts w:cs="Arial"/>
          <w:sz w:val="24"/>
        </w:rPr>
        <w:t>hint</w:t>
      </w:r>
      <w:proofErr w:type="spellEnd"/>
      <w:r w:rsidRPr="009A2A36" w:rsidR="005C072C">
        <w:rPr>
          <w:rFonts w:cs="Arial"/>
          <w:sz w:val="24"/>
        </w:rPr>
        <w:t xml:space="preserve"> s typem souboru a jeho velikostí.</w:t>
      </w:r>
    </w:p>
    <w:p w:rsidRPr="009A2A36" w:rsidR="00303EDE" w:rsidP="002A00FD" w:rsidRDefault="00303EDE" w14:paraId="33E50776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15" w:id="49"/>
      <w:r w:rsidRPr="009A2A36">
        <w:rPr>
          <w:color w:val="auto"/>
          <w:sz w:val="24"/>
          <w:szCs w:val="24"/>
        </w:rPr>
        <w:t>Mapa stránek</w:t>
      </w:r>
      <w:bookmarkEnd w:id="49"/>
    </w:p>
    <w:p w:rsidRPr="009A2A36" w:rsidR="00303EDE" w:rsidP="002A00FD" w:rsidRDefault="00303EDE" w14:paraId="33E50777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Portál bude umožňovat zobrazit stromovou strukturu mapy stránek.</w:t>
      </w:r>
    </w:p>
    <w:p w:rsidRPr="009A2A36" w:rsidR="00311416" w:rsidP="002A00FD" w:rsidRDefault="00311416" w14:paraId="33E50778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16" w:id="50"/>
      <w:r w:rsidRPr="009A2A36">
        <w:rPr>
          <w:color w:val="auto"/>
          <w:sz w:val="24"/>
          <w:szCs w:val="24"/>
        </w:rPr>
        <w:t>Statistika počtu prohlédnutí stránek</w:t>
      </w:r>
      <w:bookmarkEnd w:id="50"/>
    </w:p>
    <w:p w:rsidRPr="009A2A36" w:rsidR="00311416" w:rsidP="002A00FD" w:rsidRDefault="00E47846" w14:paraId="33E50779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Řešení bude napojeno na Google </w:t>
      </w:r>
      <w:proofErr w:type="spellStart"/>
      <w:r w:rsidRPr="009A2A36">
        <w:rPr>
          <w:rFonts w:cs="Arial"/>
          <w:sz w:val="24"/>
        </w:rPr>
        <w:t>Analytics</w:t>
      </w:r>
      <w:proofErr w:type="spellEnd"/>
      <w:r w:rsidRPr="009A2A36">
        <w:rPr>
          <w:rFonts w:cs="Arial"/>
          <w:sz w:val="24"/>
        </w:rPr>
        <w:t>.</w:t>
      </w:r>
    </w:p>
    <w:p w:rsidRPr="009A2A36" w:rsidR="00395CE8" w:rsidP="002A00FD" w:rsidRDefault="00395CE8" w14:paraId="33E5077E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17" w:id="51"/>
      <w:r w:rsidRPr="009A2A36">
        <w:rPr>
          <w:color w:val="auto"/>
          <w:sz w:val="24"/>
          <w:szCs w:val="24"/>
        </w:rPr>
        <w:t>Testovací verze</w:t>
      </w:r>
      <w:bookmarkEnd w:id="51"/>
    </w:p>
    <w:p w:rsidRPr="009A2A36" w:rsidR="00395CE8" w:rsidP="002A00FD" w:rsidRDefault="00395CE8" w14:paraId="33E5077F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Portál včetně redakčního systému bude obsahovat testovací </w:t>
      </w:r>
      <w:r w:rsidRPr="009A2A36" w:rsidR="00CF32C9">
        <w:rPr>
          <w:rFonts w:cs="Arial"/>
          <w:sz w:val="24"/>
        </w:rPr>
        <w:t>verzi</w:t>
      </w:r>
      <w:r w:rsidRPr="009A2A36">
        <w:rPr>
          <w:rFonts w:cs="Arial"/>
          <w:sz w:val="24"/>
        </w:rPr>
        <w:t xml:space="preserve">, která bude shodná s ostrou verzí (až na obsah). </w:t>
      </w:r>
    </w:p>
    <w:p w:rsidRPr="009A2A36" w:rsidR="001F32AC" w:rsidP="002A00FD" w:rsidRDefault="00814418" w14:paraId="6C55E219" w14:textId="1679906B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218" w:id="52"/>
      <w:r w:rsidRPr="009A2A36">
        <w:rPr>
          <w:rFonts w:cs="Arial"/>
          <w:color w:val="auto"/>
          <w:sz w:val="24"/>
        </w:rPr>
        <w:t>Modul</w:t>
      </w:r>
      <w:r w:rsidRPr="009A2A36" w:rsidR="001F32AC">
        <w:rPr>
          <w:rFonts w:cs="Arial"/>
          <w:color w:val="auto"/>
          <w:sz w:val="24"/>
        </w:rPr>
        <w:t xml:space="preserve"> pro sledování obsazenosti pobytových sociálních služeb v Plzeňském kraji</w:t>
      </w:r>
      <w:bookmarkEnd w:id="52"/>
    </w:p>
    <w:p w:rsidRPr="009A2A36" w:rsidR="001F32AC" w:rsidP="002A00FD" w:rsidRDefault="001F32AC" w14:paraId="35CFC20F" w14:textId="50A62346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19" w:id="53"/>
      <w:r w:rsidRPr="009A2A36">
        <w:rPr>
          <w:color w:val="auto"/>
          <w:sz w:val="24"/>
          <w:szCs w:val="24"/>
        </w:rPr>
        <w:t>Obecný popis fungování modul</w:t>
      </w:r>
      <w:r w:rsidRPr="009A2A36" w:rsidR="00814418">
        <w:rPr>
          <w:color w:val="auto"/>
          <w:sz w:val="24"/>
          <w:szCs w:val="24"/>
        </w:rPr>
        <w:t>u</w:t>
      </w:r>
      <w:bookmarkEnd w:id="53"/>
    </w:p>
    <w:p w:rsidRPr="009A2A36" w:rsidR="001F32AC" w:rsidP="002A00FD" w:rsidRDefault="001F32AC" w14:paraId="7E547F5B" w14:textId="22DA257C">
      <w:pPr>
        <w:spacing w:before="100" w:beforeAutospacing="true" w:after="100" w:afterAutospacing="true"/>
        <w:ind w:left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Modul bude sledovat volné kapacity sociálních služeb DS a DZR (služby budou rozděleny dle identifikátorů), hledání duplicitních žádostí, možnost sledování reálného počt</w:t>
      </w:r>
      <w:r w:rsidRPr="009A2A36" w:rsidR="000B59E9">
        <w:rPr>
          <w:rFonts w:cs="Arial"/>
          <w:sz w:val="24"/>
          <w:lang w:eastAsia="cs-CZ"/>
        </w:rPr>
        <w:t>u žadatelů o zařazení do služby. V</w:t>
      </w:r>
      <w:r w:rsidRPr="009A2A36">
        <w:rPr>
          <w:rFonts w:cs="Arial"/>
          <w:sz w:val="24"/>
          <w:lang w:eastAsia="cs-CZ"/>
        </w:rPr>
        <w:t> případě zařazení žadatele do soc. služby modul upozorní ostatní sociální služby, kde bude mít žadatel vedenou žádost</w:t>
      </w:r>
      <w:r w:rsidRPr="009A2A36" w:rsidR="000B59E9">
        <w:rPr>
          <w:rFonts w:cs="Arial"/>
          <w:sz w:val="24"/>
          <w:lang w:eastAsia="cs-CZ"/>
        </w:rPr>
        <w:t>,</w:t>
      </w:r>
      <w:r w:rsidRPr="009A2A36">
        <w:rPr>
          <w:rFonts w:cs="Arial"/>
          <w:sz w:val="24"/>
          <w:lang w:eastAsia="cs-CZ"/>
        </w:rPr>
        <w:t xml:space="preserve"> na možnost jeho vyřazení z pořadníků (nebude probíhat automaticky, poskytovatel bude pouze upozorněn a bude muset ověřit okolnosti)</w:t>
      </w:r>
      <w:r w:rsidRPr="009A2A36" w:rsidR="000B59E9">
        <w:rPr>
          <w:rFonts w:cs="Arial"/>
          <w:sz w:val="24"/>
          <w:lang w:eastAsia="cs-CZ"/>
        </w:rPr>
        <w:t>.</w:t>
      </w:r>
    </w:p>
    <w:p w:rsidRPr="009A2A36" w:rsidR="001F32AC" w:rsidP="002A00FD" w:rsidRDefault="001F32AC" w14:paraId="504F2974" w14:textId="77777777">
      <w:pPr>
        <w:pStyle w:val="Nadpis2"/>
        <w:ind w:left="0" w:firstLine="0"/>
        <w:rPr>
          <w:color w:val="auto"/>
          <w:sz w:val="24"/>
          <w:szCs w:val="24"/>
          <w:lang w:eastAsia="cs-CZ"/>
        </w:rPr>
      </w:pPr>
      <w:bookmarkStart w:name="_Toc495326220" w:id="54"/>
      <w:r w:rsidRPr="009A2A36">
        <w:rPr>
          <w:color w:val="auto"/>
          <w:sz w:val="24"/>
          <w:szCs w:val="24"/>
          <w:lang w:eastAsia="cs-CZ"/>
        </w:rPr>
        <w:t>Číselník ID Služeb</w:t>
      </w:r>
      <w:bookmarkEnd w:id="54"/>
    </w:p>
    <w:p w:rsidRPr="009A2A36" w:rsidR="001F32AC" w:rsidP="009A2A36" w:rsidRDefault="001F32AC" w14:paraId="07F63776" w14:textId="77777777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spravován administrátorem</w:t>
      </w:r>
    </w:p>
    <w:p w:rsidRPr="009A2A36" w:rsidR="001F32AC" w:rsidP="009A2A36" w:rsidRDefault="001F32AC" w14:paraId="0BBA6810" w14:textId="77777777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 xml:space="preserve">vytvořené služby v číselníku budou administrátorem přiřazeny k jednotlivým uživatelům (přihlášených prostřednictvím SSO) </w:t>
      </w:r>
    </w:p>
    <w:p w:rsidRPr="009A2A36" w:rsidR="001F32AC" w:rsidP="009A2A36" w:rsidRDefault="001F32AC" w14:paraId="0936D827" w14:textId="77777777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pro jednotlivé ID Služeb půjde spárovat více jednotlivých druhů služeb</w:t>
      </w:r>
    </w:p>
    <w:p w:rsidRPr="009A2A36" w:rsidR="001F32AC" w:rsidP="009A2A36" w:rsidRDefault="001F32AC" w14:paraId="180EF556" w14:textId="77777777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V rámci číselníku půjde nové vytvořené ID služby zařadit dle druhu služby</w:t>
      </w:r>
    </w:p>
    <w:p w:rsidRPr="009A2A36" w:rsidR="001F32AC" w:rsidP="009A2A36" w:rsidRDefault="001F32AC" w14:paraId="10E69B51" w14:textId="77777777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předdefinované druhy služby (Domovy pro seniory, Domovy se zvláštním režimem, Domovy pro osoby se zdravotním postižením)</w:t>
      </w:r>
    </w:p>
    <w:p w:rsidRPr="009A2A36" w:rsidR="001F32AC" w:rsidP="009A2A36" w:rsidRDefault="001F32AC" w14:paraId="79E1394E" w14:textId="1D51F45B">
      <w:pPr>
        <w:pStyle w:val="Odstavecseseznamem"/>
        <w:numPr>
          <w:ilvl w:val="0"/>
          <w:numId w:val="29"/>
        </w:numPr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Na základě přiřazených ID služeb uživateli bude uživateli umožněno vkládat/mazat do modulu osoby, zařazené do pořadníků (pořadník pro každé ID služby) jak se popsáno v kapitole Funkce modulu</w:t>
      </w:r>
      <w:r w:rsidRPr="009A2A36" w:rsidR="000B59E9">
        <w:rPr>
          <w:rFonts w:cs="Arial"/>
          <w:sz w:val="24"/>
          <w:lang w:eastAsia="cs-CZ"/>
        </w:rPr>
        <w:t>.</w:t>
      </w:r>
    </w:p>
    <w:p w:rsidRPr="009A2A36" w:rsidR="001F32AC" w:rsidP="002A00FD" w:rsidRDefault="001F32AC" w14:paraId="50605F18" w14:textId="77777777">
      <w:pPr>
        <w:ind w:left="0"/>
        <w:rPr>
          <w:rFonts w:cs="Arial"/>
          <w:sz w:val="24"/>
          <w:lang w:eastAsia="cs-CZ"/>
        </w:rPr>
      </w:pPr>
    </w:p>
    <w:p w:rsidRPr="009A2A36" w:rsidR="001F32AC" w:rsidP="002A00FD" w:rsidRDefault="001F32AC" w14:paraId="1C2CFC01" w14:textId="77777777">
      <w:pPr>
        <w:ind w:left="0"/>
        <w:rPr>
          <w:rFonts w:cs="Arial"/>
          <w:sz w:val="24"/>
          <w:lang w:eastAsia="cs-CZ"/>
        </w:rPr>
      </w:pPr>
    </w:p>
    <w:p w:rsidRPr="009A2A36" w:rsidR="001F32AC" w:rsidP="002A00FD" w:rsidRDefault="001F32AC" w14:paraId="04CC7581" w14:textId="77777777">
      <w:pPr>
        <w:ind w:left="0"/>
        <w:rPr>
          <w:rFonts w:cs="Arial"/>
          <w:b/>
          <w:sz w:val="24"/>
        </w:rPr>
      </w:pPr>
      <w:r w:rsidRPr="009A2A36">
        <w:rPr>
          <w:rFonts w:cs="Arial"/>
          <w:b/>
          <w:sz w:val="24"/>
        </w:rPr>
        <w:t>Pro všechny funkce v případě, že má daný uživatel zpřístupněno více služeb je povinnost vybírat prostřednictvím filtru jednotlivé služby, které chce právě spravovat.</w:t>
      </w:r>
    </w:p>
    <w:p w:rsidRPr="009A2A36" w:rsidR="001F32AC" w:rsidP="002A00FD" w:rsidRDefault="001F32AC" w14:paraId="32C47FC0" w14:textId="77777777">
      <w:pPr>
        <w:ind w:left="0"/>
        <w:rPr>
          <w:rFonts w:cs="Arial"/>
          <w:sz w:val="24"/>
          <w:lang w:eastAsia="cs-CZ"/>
        </w:rPr>
      </w:pPr>
    </w:p>
    <w:p w:rsidRPr="009A2A36" w:rsidR="001F32AC" w:rsidP="002A00FD" w:rsidRDefault="001F32AC" w14:paraId="3765B0D5" w14:textId="77777777">
      <w:pPr>
        <w:pStyle w:val="Nadpis2"/>
        <w:ind w:left="0" w:firstLine="0"/>
        <w:rPr>
          <w:color w:val="auto"/>
          <w:sz w:val="24"/>
          <w:szCs w:val="24"/>
          <w:lang w:eastAsia="cs-CZ"/>
        </w:rPr>
      </w:pPr>
      <w:bookmarkStart w:name="_Toc495326221" w:id="55"/>
      <w:r w:rsidRPr="009A2A36">
        <w:rPr>
          <w:color w:val="auto"/>
          <w:sz w:val="24"/>
          <w:szCs w:val="24"/>
          <w:lang w:eastAsia="cs-CZ"/>
        </w:rPr>
        <w:t>Fungování modulu sledování duplicit z pohledu uživatele</w:t>
      </w:r>
      <w:bookmarkEnd w:id="55"/>
    </w:p>
    <w:p w:rsidRPr="009A2A36" w:rsidR="001F32AC" w:rsidP="002A00FD" w:rsidRDefault="001F32AC" w14:paraId="533DAB2D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Žadatel o poskytování sociálních služeb podá písemnou žádost, poskytovatel sociálních služeb ji posoudí a pokud žadatel splňuje podmínky pro poskytování příslušné sociální služby, tak je poskytovatelem sociálních služeb zařazen do pořadníku čekatelů (pokud nemá poskytovatel rovnou volné místo – potom je rovnou uzavřena smlouva o poskytování sociálních služeb).</w:t>
      </w:r>
    </w:p>
    <w:p w:rsidRPr="009A2A36" w:rsidR="001F32AC" w:rsidP="002A00FD" w:rsidRDefault="001F32AC" w14:paraId="7FDCC857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Takže žadatel </w:t>
      </w:r>
      <w:r w:rsidRPr="009A2A36">
        <w:rPr>
          <w:rFonts w:cs="Arial"/>
          <w:b/>
          <w:i/>
          <w:sz w:val="24"/>
        </w:rPr>
        <w:t>JOSEF NOVÁK, nar. 1.1.1930, bydliště: Přeštice</w:t>
      </w:r>
      <w:r w:rsidRPr="009A2A36">
        <w:rPr>
          <w:rFonts w:cs="Arial"/>
          <w:i/>
          <w:sz w:val="24"/>
        </w:rPr>
        <w:t xml:space="preserve"> </w:t>
      </w:r>
      <w:r w:rsidRPr="009A2A36">
        <w:rPr>
          <w:rFonts w:cs="Arial"/>
          <w:sz w:val="24"/>
        </w:rPr>
        <w:t xml:space="preserve">je zařazen do pořadníku u poskytovatele sociálních služeb </w:t>
      </w:r>
      <w:r w:rsidRPr="009A2A36">
        <w:rPr>
          <w:rFonts w:cs="Arial"/>
          <w:b/>
          <w:i/>
          <w:sz w:val="24"/>
        </w:rPr>
        <w:t>Dům seniorů Kdyně, příspěvková organizace (IČO: 75007746)</w:t>
      </w:r>
      <w:r w:rsidRPr="009A2A36">
        <w:rPr>
          <w:rFonts w:cs="Arial"/>
          <w:sz w:val="24"/>
        </w:rPr>
        <w:t xml:space="preserve">, do služby </w:t>
      </w:r>
      <w:r w:rsidRPr="009A2A36">
        <w:rPr>
          <w:rFonts w:cs="Arial"/>
          <w:b/>
          <w:i/>
          <w:sz w:val="24"/>
        </w:rPr>
        <w:t>Domov pro seniory ID: 8139724</w:t>
      </w:r>
      <w:r w:rsidRPr="009A2A36">
        <w:rPr>
          <w:rFonts w:cs="Arial"/>
          <w:i/>
          <w:sz w:val="24"/>
        </w:rPr>
        <w:t>.</w:t>
      </w:r>
      <w:r w:rsidRPr="009A2A36">
        <w:rPr>
          <w:rFonts w:cs="Arial"/>
          <w:sz w:val="24"/>
        </w:rPr>
        <w:t xml:space="preserve"> (ID – jednoznačný identifikátor jakékoli sociální služby)</w:t>
      </w:r>
    </w:p>
    <w:p w:rsidRPr="009A2A36" w:rsidR="001F32AC" w:rsidP="002A00FD" w:rsidRDefault="001F32AC" w14:paraId="53FEC07E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Modul zjistí, zda tento JOSEF NOVÁK je již zařazen v pořadníku v nějaké jiné službě (u jiného ID). </w:t>
      </w:r>
    </w:p>
    <w:p w:rsidRPr="009A2A36" w:rsidR="001F32AC" w:rsidP="009A2A36" w:rsidRDefault="001F32AC" w14:paraId="6F2B8A98" w14:textId="6B6D70CE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r w:rsidRPr="009A2A36">
        <w:rPr>
          <w:rFonts w:cs="Arial"/>
          <w:sz w:val="24"/>
        </w:rPr>
        <w:t>Pokud není, přiřadí mu modul nový jedinečný znak, pod kterým bude od zařazení do pořadníku veden v modulu s následujícími údaji (JMÉNO, PŘÍJMENÍ, DATUM NAROZENÍ, MÍSTO TRVALÉHO POBYTU, ID SLUŽBY/SLUŽEB, kde je v pořadníku).</w:t>
      </w:r>
    </w:p>
    <w:p w:rsidRPr="009A2A36" w:rsidR="001F32AC" w:rsidP="009A2A36" w:rsidRDefault="001F32AC" w14:paraId="7470EDD7" w14:textId="74523D37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r w:rsidRPr="009A2A36">
        <w:rPr>
          <w:rFonts w:cs="Arial"/>
          <w:sz w:val="24"/>
        </w:rPr>
        <w:t>Pokud už je tento JOSEF NOVÁK zařazen v pořadníku některé služby (ID) v modu</w:t>
      </w:r>
      <w:r w:rsidRPr="009A2A36" w:rsidR="000B59E9">
        <w:rPr>
          <w:rFonts w:cs="Arial"/>
          <w:sz w:val="24"/>
        </w:rPr>
        <w:t>lu tj. již má přiřazen jedinečný</w:t>
      </w:r>
      <w:r w:rsidRPr="009A2A36">
        <w:rPr>
          <w:rFonts w:cs="Arial"/>
          <w:sz w:val="24"/>
        </w:rPr>
        <w:t xml:space="preserve"> znak</w:t>
      </w:r>
      <w:r w:rsidRPr="009A2A36">
        <w:rPr>
          <w:rFonts w:cs="Arial"/>
          <w:b/>
          <w:sz w:val="24"/>
        </w:rPr>
        <w:t>,</w:t>
      </w:r>
      <w:r w:rsidRPr="009A2A36">
        <w:rPr>
          <w:rFonts w:cs="Arial"/>
          <w:sz w:val="24"/>
        </w:rPr>
        <w:t xml:space="preserve"> tak modul k němu přiřadí informaci, že byl nyní zařazen do pořadníku u dalšího ID. Všem ID, kde je nyní JOSEF NOVÁK zařazen (protože došlo ke změně u JOSEFA NOVÁKA) bude odeslána informace (co se stalo), tj. že JOSEF NOVÁK byl zařazen do pořadníku (uvedení všech ID, kde je pořadníku). </w:t>
      </w:r>
    </w:p>
    <w:p w:rsidRPr="009A2A36" w:rsidR="001F32AC" w:rsidP="009A2A36" w:rsidRDefault="001F32AC" w14:paraId="2B613E6D" w14:textId="48D7A8A8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r w:rsidRPr="009A2A36">
        <w:rPr>
          <w:rFonts w:cs="Arial"/>
          <w:sz w:val="24"/>
        </w:rPr>
        <w:t>JOSEF NOVÁK  u jakékoli služby (ID) požádá o ukončení své žádosti (důvod není důležitý), ID vy</w:t>
      </w:r>
      <w:r w:rsidRPr="009A2A36" w:rsidR="000B59E9">
        <w:rPr>
          <w:rFonts w:cs="Arial"/>
          <w:sz w:val="24"/>
        </w:rPr>
        <w:t>řadí JOSEFA NOVÁKA Z POŘADNÍKU a</w:t>
      </w:r>
      <w:r w:rsidRPr="009A2A36">
        <w:rPr>
          <w:rFonts w:cs="Arial"/>
          <w:sz w:val="24"/>
        </w:rPr>
        <w:t xml:space="preserve"> tuto informaci zanese do systému – modul odešle všem ID, kde má JOSEF NOVÁK žádost, informaci, že došlo k ukončení vedení v pořadníku z důvodu ukončení žádosti JOSEFEM NOVÁKEM  (u konkrétního ID) </w:t>
      </w:r>
    </w:p>
    <w:p w:rsidRPr="009A2A36" w:rsidR="001F32AC" w:rsidP="009A2A36" w:rsidRDefault="001F32AC" w14:paraId="4CA4B609" w14:textId="77777777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r w:rsidRPr="009A2A36">
        <w:rPr>
          <w:rFonts w:cs="Arial"/>
          <w:sz w:val="24"/>
        </w:rPr>
        <w:t>JOSEF NOVÁK  zemře – ID, které tuto informaci zjistí, vyřadí JOSEFA NOVÁKA z pořadníku a zanese tuto informaci do systému – modul odešle všem ID, kde má JOSEF NOVÁK žádost, informaci, že došlo k ukončení vedení v pořadníku z důvodu úmrtí (u konkrétního ID)</w:t>
      </w:r>
    </w:p>
    <w:p w:rsidRPr="009A2A36" w:rsidR="001F32AC" w:rsidP="009A2A36" w:rsidRDefault="001F32AC" w14:paraId="65E85A53" w14:textId="77777777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proofErr w:type="spellStart"/>
      <w:r w:rsidRPr="009A2A36">
        <w:rPr>
          <w:rFonts w:cs="Arial"/>
          <w:sz w:val="24"/>
        </w:rPr>
        <w:t>JOSEFu</w:t>
      </w:r>
      <w:proofErr w:type="spellEnd"/>
      <w:r w:rsidRPr="009A2A36">
        <w:rPr>
          <w:rFonts w:cs="Arial"/>
          <w:sz w:val="24"/>
        </w:rPr>
        <w:t xml:space="preserve"> </w:t>
      </w:r>
      <w:proofErr w:type="spellStart"/>
      <w:r w:rsidRPr="009A2A36">
        <w:rPr>
          <w:rFonts w:cs="Arial"/>
          <w:sz w:val="24"/>
        </w:rPr>
        <w:t>NOVÁKovi</w:t>
      </w:r>
      <w:proofErr w:type="spellEnd"/>
      <w:r w:rsidRPr="009A2A36">
        <w:rPr>
          <w:rFonts w:cs="Arial"/>
          <w:sz w:val="24"/>
        </w:rPr>
        <w:t xml:space="preserve"> začne být poskytována sociální služba u konkrétního ID – ID zanese tuto informaci do systému – modul odešle všem ID, kde má JOSEF NOVÁK žádost, informaci, že JOSEFU NOVÁKOVI je (u konkrétního ID) poskytována sociální služba </w:t>
      </w:r>
    </w:p>
    <w:p w:rsidRPr="009A2A36" w:rsidR="001F32AC" w:rsidP="009A2A36" w:rsidRDefault="001F32AC" w14:paraId="1DDE00F0" w14:textId="77777777">
      <w:pPr>
        <w:pStyle w:val="Odstavecseseznamem"/>
        <w:ind w:left="0"/>
        <w:rPr>
          <w:rFonts w:cs="Arial"/>
          <w:sz w:val="24"/>
        </w:rPr>
      </w:pPr>
    </w:p>
    <w:p w:rsidRPr="009A2A36" w:rsidR="001F32AC" w:rsidP="009A2A36" w:rsidRDefault="001F32AC" w14:paraId="68D6C868" w14:textId="77777777">
      <w:pPr>
        <w:pStyle w:val="Odstavecseseznamem"/>
        <w:numPr>
          <w:ilvl w:val="0"/>
          <w:numId w:val="30"/>
        </w:numPr>
        <w:spacing w:after="200" w:line="276" w:lineRule="auto"/>
        <w:rPr>
          <w:rFonts w:cs="Arial"/>
          <w:sz w:val="24"/>
        </w:rPr>
      </w:pPr>
      <w:r w:rsidRPr="009A2A36">
        <w:rPr>
          <w:rFonts w:cs="Arial"/>
          <w:sz w:val="24"/>
        </w:rPr>
        <w:t>Z modulu by měly být zjistitelné celkové počty žadatelů, počty jedinečných žadatelů celkem, dle nastavitelných ID, dle ORP trvalého bydliště.</w:t>
      </w:r>
    </w:p>
    <w:p w:rsidRPr="009A2A36" w:rsidR="001F32AC" w:rsidP="002A00FD" w:rsidRDefault="001F32AC" w14:paraId="12D33A17" w14:textId="77777777">
      <w:pPr>
        <w:pStyle w:val="Odstavecseseznamem"/>
        <w:ind w:left="0"/>
        <w:rPr>
          <w:rFonts w:cs="Arial"/>
          <w:sz w:val="24"/>
        </w:rPr>
      </w:pPr>
    </w:p>
    <w:p w:rsidRPr="009A2A36" w:rsidR="001F32AC" w:rsidP="002A00FD" w:rsidRDefault="001F32AC" w14:paraId="4C6844F1" w14:textId="77777777">
      <w:pPr>
        <w:pStyle w:val="Odstavecseseznamem"/>
        <w:tabs>
          <w:tab w:val="left" w:pos="8040"/>
        </w:tabs>
        <w:ind w:left="0"/>
        <w:rPr>
          <w:rFonts w:cs="Arial"/>
          <w:sz w:val="24"/>
        </w:rPr>
      </w:pPr>
      <w:r w:rsidRPr="009A2A36">
        <w:rPr>
          <w:rFonts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4DAEE605" wp14:editId="49BB3F7B">
                <wp:simplePos x="0" y="0"/>
                <wp:positionH relativeFrom="column">
                  <wp:posOffset>4000500</wp:posOffset>
                </wp:positionH>
                <wp:positionV relativeFrom="paragraph">
                  <wp:posOffset>499744</wp:posOffset>
                </wp:positionV>
                <wp:extent cx="2190750" cy="790575"/>
                <wp:effectExtent l="533400" t="38100" r="76200" b="104775"/>
                <wp:wrapNone/>
                <wp:docPr id="9" name="Obdélníkový bublinový popisek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790575"/>
                        </a:xfrm>
                        <a:prstGeom prst="wedgeRectCallout">
                          <a:avLst>
                            <a:gd name="adj1" fmla="val -72198"/>
                            <a:gd name="adj2" fmla="val 2091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6F" w:rsidP="009A2A36" w:rsidRDefault="00BE736F" w14:paraId="5354765A" w14:textId="77777777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Jméno</w:t>
                            </w:r>
                          </w:p>
                          <w:p w:rsidR="00BE736F" w:rsidP="009A2A36" w:rsidRDefault="00BE736F" w14:paraId="6A4D3030" w14:textId="77777777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Příjmení</w:t>
                            </w:r>
                          </w:p>
                          <w:p w:rsidR="00BE736F" w:rsidP="009A2A36" w:rsidRDefault="00BE736F" w14:paraId="2E3E84F2" w14:textId="77777777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Datum narození</w:t>
                            </w:r>
                          </w:p>
                          <w:p w:rsidR="00BE736F" w:rsidP="009A2A36" w:rsidRDefault="00BE736F" w14:paraId="2F7EF3C8" w14:textId="04D3BF6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Obec trvalého bydliště</w:t>
                            </w:r>
                          </w:p>
                          <w:p w:rsidR="00BE736F" w:rsidP="001F32AC" w:rsidRDefault="00BE736F" w14:paraId="345B1E84" w14:textId="7777777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61.0" adj="1350,25920" path="m,l0@8@12@24,0@9,,21600@6,21600@15@27@7,21600,21600,21600,21600@9@18@30,21600@8,21600,0@7,0@21@33@6,xe" coordsize="21600,21600" id="_x0000_t61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" type="#_x0000_t61" style="position:absolute;left:0;text-align:left;margin-left:315pt;margin-top:39.35pt;width:17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id="Obdélníkový bublinový popisek 9" o:spid="_x0000_s1026" adj="-4795,15319" strokecolor="#795d9b [3047]" fillcolor="#bfb1d0 [1623]">
                <v:fill type="gradient" color2="#ece7f1 [503]" colors="0 #c9b5e8;22938f #d9cbee;1 #f0eaf9" angle="180" focus="100%" rotate="t"/>
                <v:shadow on="t" color="black" opacity="24903f" offset="0,.55556mm" origin=",.5"/>
                <v:path arrowok="t"/>
                <v:textbox>
                  <w:txbxContent>
                    <w:p w:rsidR="00BE736F" w:rsidP="009A2A36" w:rsidRDefault="00BE736F" w14:paraId="5354765A" w14:textId="77777777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Jméno</w:t>
                      </w:r>
                    </w:p>
                    <w:p w:rsidR="00BE736F" w:rsidP="009A2A36" w:rsidRDefault="00BE736F" w14:paraId="6A4D3030" w14:textId="77777777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Příjmení</w:t>
                      </w:r>
                    </w:p>
                    <w:p w:rsidR="00BE736F" w:rsidP="009A2A36" w:rsidRDefault="00BE736F" w14:paraId="2E3E84F2" w14:textId="77777777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Datum narození</w:t>
                      </w:r>
                    </w:p>
                    <w:p w:rsidR="00BE736F" w:rsidP="009A2A36" w:rsidRDefault="00BE736F" w14:paraId="2F7EF3C8" w14:textId="04D3BF6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Obec trvalého bydliště</w:t>
                      </w:r>
                    </w:p>
                    <w:p w:rsidR="00BE736F" w:rsidP="001F32AC" w:rsidRDefault="00BE736F" w14:paraId="345B1E84" w14:textId="77777777"/>
                  </w:txbxContent>
                </v:textbox>
              </v:shape>
            </w:pict>
          </mc:Fallback>
        </mc:AlternateContent>
      </w:r>
      <w:r w:rsidRPr="009A2A36">
        <w:rPr>
          <w:rFonts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2F7F4094" wp14:editId="3FDD4103">
                <wp:simplePos x="0" y="0"/>
                <wp:positionH relativeFrom="column">
                  <wp:posOffset>4000500</wp:posOffset>
                </wp:positionH>
                <wp:positionV relativeFrom="paragraph">
                  <wp:posOffset>2566670</wp:posOffset>
                </wp:positionV>
                <wp:extent cx="2581275" cy="2085975"/>
                <wp:effectExtent l="552450" t="38100" r="85725" b="104775"/>
                <wp:wrapNone/>
                <wp:docPr id="8" name="Obdélníkový bublinový popisek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2085975"/>
                        </a:xfrm>
                        <a:prstGeom prst="wedgeRectCallout">
                          <a:avLst>
                            <a:gd name="adj1" fmla="val -69446"/>
                            <a:gd name="adj2" fmla="val -3926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6F" w:rsidP="001F32AC" w:rsidRDefault="00BE736F" w14:paraId="26AE8625" w14:textId="77777777">
                            <w:pPr>
                              <w:spacing w:line="256" w:lineRule="auto"/>
                              <w:ind w:left="0"/>
                              <w:jc w:val="left"/>
                            </w:pPr>
                          </w:p>
                          <w:p w:rsidR="00BE736F" w:rsidP="001F32AC" w:rsidRDefault="00BE736F" w14:paraId="105D0B44" w14:textId="77777777">
                            <w:pPr>
                              <w:spacing w:line="256" w:lineRule="auto"/>
                              <w:ind w:left="0"/>
                              <w:jc w:val="left"/>
                            </w:pPr>
                            <w:r>
                              <w:t xml:space="preserve">Modul dá zprávu ostatním uživatelům, u kterých je osoba v pořadníku </w:t>
                            </w:r>
                          </w:p>
                          <w:p w:rsidR="00BE736F" w:rsidP="009A2A36" w:rsidRDefault="00BE736F" w14:paraId="5C85F0AA" w14:textId="7777777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 xml:space="preserve">zařazena nastoupil do služby </w:t>
                            </w:r>
                          </w:p>
                          <w:p w:rsidR="00BE736F" w:rsidP="009A2A36" w:rsidRDefault="00BE736F" w14:paraId="196E961B" w14:textId="7777777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úmrtí</w:t>
                            </w:r>
                          </w:p>
                          <w:p w:rsidR="00BE736F" w:rsidP="009A2A36" w:rsidRDefault="00BE736F" w14:paraId="42815650" w14:textId="7777777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vyřazení z pořadníku</w:t>
                            </w:r>
                          </w:p>
                          <w:p w:rsidR="00BE736F" w:rsidP="009A2A36" w:rsidRDefault="00BE736F" w14:paraId="76D8FFFE" w14:textId="77777777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ind w:left="284" w:hanging="142"/>
                              <w:jc w:val="left"/>
                            </w:pPr>
                            <w:r>
                              <w:t>zrušení žádosti o zařazení</w:t>
                            </w:r>
                          </w:p>
                          <w:p w:rsidR="00BE736F" w:rsidP="001F32AC" w:rsidRDefault="00BE736F" w14:paraId="7DE1B7AB" w14:textId="77777777">
                            <w:pPr>
                              <w:spacing w:line="256" w:lineRule="auto"/>
                              <w:ind w:left="0"/>
                              <w:jc w:val="left"/>
                            </w:pPr>
                            <w:r>
                              <w:t>Osoba bude vyřazena z pořadníku ID služby</w:t>
                            </w:r>
                          </w:p>
                          <w:p w:rsidR="00BE736F" w:rsidP="001F32AC" w:rsidRDefault="00BE736F" w14:paraId="575019D3" w14:textId="77777777">
                            <w:pPr>
                              <w:ind w:left="0"/>
                            </w:pPr>
                            <w:r>
                              <w:t>(osoba bude celkově z modulu vyřazena až v momentě, kdy bude vyřazena její žádost u všech ID služeb)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" type="#_x0000_t61" style="position:absolute;left:0;text-align:left;margin-left:315pt;margin-top:202.1pt;width:203.2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Obdélníkový bublinový popisek 8" o:spid="_x0000_s1027" adj="-4200,2319" strokecolor="#795d9b [3047]" fillcolor="#bfb1d0 [1623]">
                <v:fill type="gradient" color2="#ece7f1 [503]" colors="0 #c9b5e8;22938f #d9cbee;1 #f0eaf9" angle="180" focus="100%" rotate="t"/>
                <v:shadow on="t" color="black" opacity="24903f" offset="0,.55556mm" origin=",.5"/>
                <v:path arrowok="t"/>
                <v:textbox>
                  <w:txbxContent>
                    <w:p w:rsidR="00BE736F" w:rsidP="001F32AC" w:rsidRDefault="00BE736F" w14:paraId="26AE8625" w14:textId="77777777">
                      <w:pPr>
                        <w:spacing w:line="256" w:lineRule="auto"/>
                        <w:ind w:left="0"/>
                        <w:jc w:val="left"/>
                      </w:pPr>
                    </w:p>
                    <w:p w:rsidR="00BE736F" w:rsidP="001F32AC" w:rsidRDefault="00BE736F" w14:paraId="105D0B44" w14:textId="77777777">
                      <w:pPr>
                        <w:spacing w:line="256" w:lineRule="auto"/>
                        <w:ind w:left="0"/>
                        <w:jc w:val="left"/>
                      </w:pPr>
                      <w:r>
                        <w:t xml:space="preserve">Modul dá zprávu ostatním uživatelům, u kterých je osoba v pořadníku </w:t>
                      </w:r>
                    </w:p>
                    <w:p w:rsidR="00BE736F" w:rsidP="009A2A36" w:rsidRDefault="00BE736F" w14:paraId="5C85F0AA" w14:textId="7777777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 xml:space="preserve">zařazena nastoupil do služby </w:t>
                      </w:r>
                    </w:p>
                    <w:p w:rsidR="00BE736F" w:rsidP="009A2A36" w:rsidRDefault="00BE736F" w14:paraId="196E961B" w14:textId="7777777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úmrtí</w:t>
                      </w:r>
                    </w:p>
                    <w:p w:rsidR="00BE736F" w:rsidP="009A2A36" w:rsidRDefault="00BE736F" w14:paraId="42815650" w14:textId="7777777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vyřazení z pořadníku</w:t>
                      </w:r>
                    </w:p>
                    <w:p w:rsidR="00BE736F" w:rsidP="009A2A36" w:rsidRDefault="00BE736F" w14:paraId="76D8FFFE" w14:textId="77777777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256" w:lineRule="auto"/>
                        <w:ind w:left="284" w:hanging="142"/>
                        <w:jc w:val="left"/>
                      </w:pPr>
                      <w:r>
                        <w:t>zrušení žádosti o zařazení</w:t>
                      </w:r>
                    </w:p>
                    <w:p w:rsidR="00BE736F" w:rsidP="001F32AC" w:rsidRDefault="00BE736F" w14:paraId="7DE1B7AB" w14:textId="77777777">
                      <w:pPr>
                        <w:spacing w:line="256" w:lineRule="auto"/>
                        <w:ind w:left="0"/>
                        <w:jc w:val="left"/>
                      </w:pPr>
                      <w:r>
                        <w:t>Osoba bude vyřazena z pořadníku ID služby</w:t>
                      </w:r>
                    </w:p>
                    <w:p w:rsidR="00BE736F" w:rsidP="001F32AC" w:rsidRDefault="00BE736F" w14:paraId="575019D3" w14:textId="77777777">
                      <w:pPr>
                        <w:ind w:left="0"/>
                      </w:pPr>
                      <w:r>
                        <w:t>(osoba bude celkově z modulu vyřazena až v momentě, kdy bude vyřazena její žádost u všech ID služeb)</w:t>
                      </w:r>
                    </w:p>
                  </w:txbxContent>
                </v:textbox>
              </v:shape>
            </w:pict>
          </mc:Fallback>
        </mc:AlternateContent>
      </w:r>
      <w:r w:rsidRPr="009A2A36">
        <w:rPr>
          <w:rFonts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2613E25D" wp14:editId="63DFCE31">
                <wp:simplePos x="0" y="0"/>
                <wp:positionH relativeFrom="column">
                  <wp:posOffset>3971925</wp:posOffset>
                </wp:positionH>
                <wp:positionV relativeFrom="paragraph">
                  <wp:posOffset>1557020</wp:posOffset>
                </wp:positionV>
                <wp:extent cx="2219325" cy="714375"/>
                <wp:effectExtent l="533400" t="38100" r="85725" b="104775"/>
                <wp:wrapNone/>
                <wp:docPr id="11" name="Obdélníkový bublinový popise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219325" cy="714375"/>
                        </a:xfrm>
                        <a:prstGeom prst="wedgeRectCallout">
                          <a:avLst>
                            <a:gd name="adj1" fmla="val -71678"/>
                            <a:gd name="adj2" fmla="val 1084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6F" w:rsidP="001F32AC" w:rsidRDefault="00BE736F" w14:paraId="36FB937D" w14:textId="77777777">
                            <w:pPr>
                              <w:ind w:left="0"/>
                            </w:pPr>
                            <w:r>
                              <w:t xml:space="preserve">V tomto okamžiku zanesení žadatele do databáze modulu (do ID </w:t>
                            </w:r>
                            <w:proofErr w:type="gramStart"/>
                            <w:r>
                              <w:t>služby do</w:t>
                            </w:r>
                            <w:proofErr w:type="gramEnd"/>
                            <w:r>
                              <w:t xml:space="preserve"> které chce osoba vstoupit)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" type="#_x0000_t61" style="position:absolute;left:0;text-align:left;margin-left:312.75pt;margin-top:122.6pt;width:174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ový bublinový popisek 11" o:spid="_x0000_s1028" adj="-4682,13143" strokecolor="#795d9b [3047]" fillcolor="#bfb1d0 [1623]">
                <v:fill type="gradient" color2="#ece7f1 [503]" colors="0 #c9b5e8;22938f #d9cbee;1 #f0eaf9" angle="180" focus="100%" rotate="t"/>
                <v:shadow on="t" color="black" opacity="24903f" offset="0,.55556mm" origin=",.5"/>
                <v:textbox>
                  <w:txbxContent>
                    <w:p w:rsidR="00BE736F" w:rsidP="001F32AC" w:rsidRDefault="00BE736F" w14:paraId="36FB937D" w14:textId="77777777">
                      <w:pPr>
                        <w:ind w:left="0"/>
                      </w:pPr>
                      <w:r>
                        <w:t xml:space="preserve">V tomto okamžiku zanesení žadatele do databáze modulu (do ID </w:t>
                      </w:r>
                      <w:proofErr w:type="gramStart"/>
                      <w:r>
                        <w:t>služby do</w:t>
                      </w:r>
                      <w:proofErr w:type="gramEnd"/>
                      <w:r>
                        <w:t xml:space="preserve"> které chce osoba vstoupit)</w:t>
                      </w:r>
                    </w:p>
                  </w:txbxContent>
                </v:textbox>
              </v:shape>
            </w:pict>
          </mc:Fallback>
        </mc:AlternateContent>
      </w:r>
      <w:r w:rsidRPr="009A2A36">
        <w:rPr>
          <w:rFonts w:cs="Arial"/>
          <w:noProof/>
          <w:sz w:val="24"/>
          <w:lang w:eastAsia="cs-CZ"/>
        </w:rPr>
        <w:drawing>
          <wp:inline distT="0" distB="0" distL="0" distR="0">
            <wp:extent cx="3933825" cy="3938270"/>
            <wp:effectExtent l="0" t="0" r="0" b="24130"/>
            <wp:docPr id="2" name="Diagram 2"/>
            <wp:cNvGraphicFramePr/>
            <a:graphic>
              <a:graphicData uri="http://schemas.openxmlformats.org/drawingml/2006/diagram">
                <dgm:relIds r:dm="rId16" r:lo="rId17" r:qs="rId18" r:cs="rId19"/>
              </a:graphicData>
            </a:graphic>
          </wp:inline>
        </w:drawing>
      </w:r>
      <w:r w:rsidRPr="009A2A36">
        <w:rPr>
          <w:rFonts w:cs="Arial"/>
          <w:sz w:val="24"/>
          <w:lang w:eastAsia="cs-CZ"/>
        </w:rPr>
        <w:t xml:space="preserve"> </w:t>
      </w:r>
      <w:r w:rsidRPr="009A2A36">
        <w:rPr>
          <w:rFonts w:cs="Arial"/>
          <w:sz w:val="24"/>
          <w:lang w:eastAsia="cs-CZ"/>
        </w:rPr>
        <w:tab/>
      </w:r>
    </w:p>
    <w:p w:rsidRPr="009A2A36" w:rsidR="001F32AC" w:rsidP="002A00FD" w:rsidRDefault="001F32AC" w14:paraId="5729C16B" w14:textId="77777777">
      <w:pPr>
        <w:spacing w:after="200" w:line="276" w:lineRule="auto"/>
        <w:ind w:left="0"/>
        <w:jc w:val="center"/>
        <w:rPr>
          <w:rFonts w:cs="Arial"/>
          <w:sz w:val="24"/>
        </w:rPr>
      </w:pPr>
    </w:p>
    <w:p w:rsidRPr="009A2A36" w:rsidR="001F32AC" w:rsidP="002A00FD" w:rsidRDefault="001F32AC" w14:paraId="77EE06FA" w14:textId="77777777">
      <w:pPr>
        <w:ind w:left="0"/>
        <w:rPr>
          <w:rFonts w:cs="Arial"/>
          <w:b/>
          <w:sz w:val="24"/>
          <w:u w:val="single"/>
        </w:rPr>
      </w:pPr>
    </w:p>
    <w:p w:rsidRPr="009A2A36" w:rsidR="001F32AC" w:rsidP="002A00FD" w:rsidRDefault="001F32AC" w14:paraId="018E8E40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22" w:id="56"/>
      <w:r w:rsidRPr="009A2A36">
        <w:rPr>
          <w:color w:val="auto"/>
          <w:sz w:val="24"/>
          <w:szCs w:val="24"/>
        </w:rPr>
        <w:t>Funkce modulu</w:t>
      </w:r>
      <w:bookmarkEnd w:id="56"/>
    </w:p>
    <w:p w:rsidRPr="009A2A36" w:rsidR="001F32AC" w:rsidP="002A00FD" w:rsidRDefault="001F32AC" w14:paraId="54F3D03E" w14:textId="77777777">
      <w:pPr>
        <w:pStyle w:val="Nadpis3"/>
        <w:ind w:left="0" w:firstLine="0"/>
        <w:rPr>
          <w:color w:val="auto"/>
          <w:sz w:val="24"/>
          <w:szCs w:val="24"/>
        </w:rPr>
      </w:pPr>
      <w:r w:rsidRPr="009A2A36">
        <w:rPr>
          <w:color w:val="auto"/>
          <w:sz w:val="24"/>
          <w:szCs w:val="24"/>
        </w:rPr>
        <w:t xml:space="preserve"> </w:t>
      </w:r>
      <w:bookmarkStart w:name="_Toc495326223" w:id="57"/>
      <w:r w:rsidRPr="009A2A36">
        <w:rPr>
          <w:color w:val="auto"/>
          <w:sz w:val="24"/>
          <w:szCs w:val="24"/>
        </w:rPr>
        <w:t>FUNKCE 1- Zařazení do pořadníku</w:t>
      </w:r>
      <w:bookmarkEnd w:id="57"/>
    </w:p>
    <w:p w:rsidRPr="009A2A36" w:rsidR="001F32AC" w:rsidP="009A2A36" w:rsidRDefault="001F32AC" w14:paraId="2888ADB2" w14:textId="77777777">
      <w:pPr>
        <w:pStyle w:val="Odstavecseseznamem"/>
        <w:numPr>
          <w:ilvl w:val="0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uživatel (po přihlášení v rámci SSO a přidělení role) zadává:</w:t>
      </w:r>
    </w:p>
    <w:p w:rsidRPr="009A2A36" w:rsidR="001F32AC" w:rsidP="009A2A36" w:rsidRDefault="001F32AC" w14:paraId="1E7C5C6F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Jméno</w:t>
      </w:r>
    </w:p>
    <w:p w:rsidRPr="009A2A36" w:rsidR="001F32AC" w:rsidP="009A2A36" w:rsidRDefault="001F32AC" w14:paraId="23F2CED7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Příjmení</w:t>
      </w:r>
    </w:p>
    <w:p w:rsidRPr="009A2A36" w:rsidR="001F32AC" w:rsidP="009A2A36" w:rsidRDefault="001F32AC" w14:paraId="34F5D0A5" w14:textId="67761285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Datum narození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 xml:space="preserve">- </w:t>
      </w:r>
      <w:r w:rsidRPr="009A2A36">
        <w:rPr>
          <w:rFonts w:cs="Arial"/>
          <w:i/>
          <w:sz w:val="24"/>
        </w:rPr>
        <w:t>Datum narození doplněno výběrem z připojeného kalendáře</w:t>
      </w:r>
    </w:p>
    <w:p w:rsidRPr="009A2A36" w:rsidR="009A2A36" w:rsidP="009A2A36" w:rsidRDefault="001F32AC" w14:paraId="55C420ED" w14:textId="4C2B11E3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Místo trvalého bydliště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 xml:space="preserve">- </w:t>
      </w:r>
      <w:r w:rsidRPr="009A2A36">
        <w:rPr>
          <w:rFonts w:cs="Arial"/>
          <w:i/>
          <w:sz w:val="24"/>
        </w:rPr>
        <w:t xml:space="preserve"> (Místo trvalého bydliště doplněno výběrem ze seznamu obcí Plzeňského kraje + možnost „jiné“, každá obec je přiřazena k příslušnému ORP )</w:t>
      </w:r>
    </w:p>
    <w:p w:rsidRPr="009A2A36" w:rsidR="009A2A36" w:rsidP="009A2A36" w:rsidRDefault="001F32AC" w14:paraId="563CF9A1" w14:textId="098337F7">
      <w:pPr>
        <w:pStyle w:val="Odstavecseseznamem"/>
        <w:numPr>
          <w:ilvl w:val="0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všechny položky musí být před zpracováním vyplněné, název potvrzovacího tlačítka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>- ZAŘAZENÍ DO POŘÁDNÍKU</w:t>
      </w:r>
    </w:p>
    <w:p w:rsidRPr="009A2A36" w:rsidR="009A2A36" w:rsidP="009A2A36" w:rsidRDefault="001F32AC" w14:paraId="45B16599" w14:textId="16579CE0">
      <w:pPr>
        <w:pStyle w:val="Odstavecseseznamem"/>
        <w:numPr>
          <w:ilvl w:val="0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po odsouhlasen</w:t>
      </w:r>
      <w:r w:rsidRPr="009A2A36" w:rsidR="000B59E9">
        <w:rPr>
          <w:rFonts w:cs="Arial"/>
          <w:sz w:val="24"/>
        </w:rPr>
        <w:t>í zařazení</w:t>
      </w:r>
      <w:r w:rsidRPr="009A2A36">
        <w:rPr>
          <w:rFonts w:cs="Arial"/>
          <w:sz w:val="24"/>
        </w:rPr>
        <w:t xml:space="preserve"> bude rozeslána zpráva s předdefinovaným upozorněním uživatelům modulu, kteří mají tohoto žadatele také zařazeného v</w:t>
      </w:r>
      <w:r w:rsidRPr="009A2A36" w:rsidR="009A2A36">
        <w:rPr>
          <w:rFonts w:cs="Arial"/>
          <w:sz w:val="24"/>
        </w:rPr>
        <w:t> </w:t>
      </w:r>
      <w:r w:rsidRPr="009A2A36">
        <w:rPr>
          <w:rFonts w:cs="Arial"/>
          <w:sz w:val="24"/>
        </w:rPr>
        <w:t>pořadnících</w:t>
      </w:r>
    </w:p>
    <w:p w:rsidRPr="009A2A36" w:rsidR="009A2A36" w:rsidP="009A2A36" w:rsidRDefault="000B59E9" w14:paraId="61068BE7" w14:textId="6EEB9626">
      <w:pPr>
        <w:pStyle w:val="Odstavecseseznamem"/>
        <w:numPr>
          <w:ilvl w:val="0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</w:t>
      </w:r>
      <w:r w:rsidRPr="009A2A36" w:rsidR="001F32AC">
        <w:rPr>
          <w:rFonts w:cs="Arial"/>
          <w:sz w:val="24"/>
        </w:rPr>
        <w:t>ředpokládaná podoba doručené zprávy:</w:t>
      </w:r>
    </w:p>
    <w:p w:rsidRPr="009A2A36" w:rsidR="001F32AC" w:rsidP="009A2A36" w:rsidRDefault="001F32AC" w14:paraId="1F9A2025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i/>
          <w:sz w:val="24"/>
        </w:rPr>
        <w:t>Novák zařazen v pořadníku ID.........)</w:t>
      </w:r>
    </w:p>
    <w:p w:rsidRPr="009A2A36" w:rsidR="001F32AC" w:rsidP="009A2A36" w:rsidRDefault="001F32AC" w14:paraId="76CFDED7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informativní zprávy mohou také chodit uživatelům prostřednictvím e-mailu</w:t>
      </w:r>
    </w:p>
    <w:p w:rsidRPr="009A2A36" w:rsidR="001F32AC" w:rsidP="009A2A36" w:rsidRDefault="001F32AC" w14:paraId="1FA4CF2D" w14:textId="6D987F19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zprávy budou zasílány na účet uživatele, který je spárovaný s danou službou (ID služby), ve které je osoba tak</w:t>
      </w:r>
      <w:r w:rsidRPr="009A2A36" w:rsidR="000B59E9">
        <w:rPr>
          <w:rFonts w:cs="Arial"/>
          <w:sz w:val="24"/>
        </w:rPr>
        <w:t>é případně zařazena v pořadníku</w:t>
      </w:r>
    </w:p>
    <w:p w:rsidRPr="009A2A36" w:rsidR="001F32AC" w:rsidP="009A2A36" w:rsidRDefault="001F32AC" w14:paraId="10ACA893" w14:textId="4DF2E8F5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e-mail bude zasílán na ID služby, resp. na spárované uživatele, kteří mají spár</w:t>
      </w:r>
      <w:r w:rsidRPr="009A2A36" w:rsidR="000B59E9">
        <w:rPr>
          <w:rFonts w:cs="Arial"/>
          <w:sz w:val="24"/>
        </w:rPr>
        <w:t>ovaný účet SSO s ID služby</w:t>
      </w:r>
      <w:r w:rsidRPr="009A2A36">
        <w:rPr>
          <w:rFonts w:cs="Arial"/>
          <w:sz w:val="24"/>
        </w:rPr>
        <w:t xml:space="preserve"> (vytvořené v rámci číselníku modulu)</w:t>
      </w:r>
    </w:p>
    <w:p w:rsidRPr="009A2A36" w:rsidR="001F32AC" w:rsidP="009A2A36" w:rsidRDefault="001F32AC" w14:paraId="4ACBBDDC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ID služeb kde osoba byla již zařazena dají informaci do ID služby, kam se osoba právě zařazuje</w:t>
      </w:r>
    </w:p>
    <w:p w:rsidRPr="009A2A36" w:rsidR="001F32AC" w:rsidP="009A2A36" w:rsidRDefault="001F32AC" w14:paraId="053F6C14" w14:textId="77777777">
      <w:pPr>
        <w:pStyle w:val="Odstavecseseznamem"/>
        <w:numPr>
          <w:ilvl w:val="1"/>
          <w:numId w:val="31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ID služby, které již mají osobu zařazenou dostanou informativní zprávu v případě nového zařazení této osoby do nové ID služby</w:t>
      </w:r>
    </w:p>
    <w:p w:rsidRPr="009A2A36" w:rsidR="001F32AC" w:rsidP="002A00FD" w:rsidRDefault="001F32AC" w14:paraId="6D21F5DB" w14:textId="77777777">
      <w:pPr>
        <w:pStyle w:val="Nadpis3"/>
        <w:ind w:left="0" w:firstLine="0"/>
        <w:rPr>
          <w:color w:val="auto"/>
          <w:sz w:val="24"/>
          <w:szCs w:val="24"/>
        </w:rPr>
      </w:pPr>
      <w:r w:rsidRPr="009A2A36">
        <w:rPr>
          <w:color w:val="auto"/>
          <w:sz w:val="24"/>
          <w:szCs w:val="24"/>
        </w:rPr>
        <w:t xml:space="preserve"> </w:t>
      </w:r>
      <w:bookmarkStart w:name="_Toc495326224" w:id="58"/>
      <w:r w:rsidRPr="009A2A36">
        <w:rPr>
          <w:color w:val="auto"/>
          <w:sz w:val="24"/>
          <w:szCs w:val="24"/>
        </w:rPr>
        <w:t>FUNKCE 2-  Vyřazení z pořadníku</w:t>
      </w:r>
      <w:bookmarkEnd w:id="58"/>
    </w:p>
    <w:p w:rsidRPr="009A2A36" w:rsidR="009A2A36" w:rsidP="009A2A36" w:rsidRDefault="001F32AC" w14:paraId="1E251D40" w14:textId="5A045A84">
      <w:pPr>
        <w:pStyle w:val="Odstavecseseznamem"/>
        <w:numPr>
          <w:ilvl w:val="0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uživatel vybere ze seznamu zařazených osob do pořadníku</w:t>
      </w:r>
    </w:p>
    <w:p w:rsidRPr="009A2A36" w:rsidR="009A2A36" w:rsidP="009A2A36" w:rsidRDefault="001F32AC" w14:paraId="28CDFAAC" w14:textId="79199026">
      <w:pPr>
        <w:pStyle w:val="Odstavecseseznamem"/>
        <w:numPr>
          <w:ilvl w:val="0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důvod vyřazení bude vybrán z definovaného číselníku, který bude spravovat administrátor</w:t>
      </w:r>
    </w:p>
    <w:p w:rsidRPr="009A2A36" w:rsidR="009A2A36" w:rsidP="009A2A36" w:rsidRDefault="001F32AC" w14:paraId="72417F7A" w14:textId="7042ACE9">
      <w:pPr>
        <w:pStyle w:val="Odstavecseseznamem"/>
        <w:numPr>
          <w:ilvl w:val="0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po odsouhlasení vyřazení, bude rozeslána zpráva s předdefinovaným upozorněním dle předdefinovaného číselníků uživatelům modulu, kteří mají tohoto žadatele také zařazeného v</w:t>
      </w:r>
      <w:r w:rsidRPr="009A2A36" w:rsidR="009A2A36">
        <w:rPr>
          <w:rFonts w:cs="Arial"/>
          <w:sz w:val="24"/>
        </w:rPr>
        <w:t> </w:t>
      </w:r>
      <w:r w:rsidRPr="009A2A36">
        <w:rPr>
          <w:rFonts w:cs="Arial"/>
          <w:sz w:val="24"/>
        </w:rPr>
        <w:t>pořadnících</w:t>
      </w:r>
    </w:p>
    <w:p w:rsidRPr="009A2A36" w:rsidR="001F32AC" w:rsidP="009A2A36" w:rsidRDefault="001F32AC" w14:paraId="4ACCFFC3" w14:textId="77777777">
      <w:pPr>
        <w:pStyle w:val="Odstavecseseznamem"/>
        <w:numPr>
          <w:ilvl w:val="0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Předpokládaná podoba doručené zprávy:</w:t>
      </w:r>
    </w:p>
    <w:p w:rsidRPr="009A2A36" w:rsidR="001F32AC" w:rsidP="009A2A36" w:rsidRDefault="001F32AC" w14:paraId="357CA738" w14:textId="7777777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i/>
          <w:sz w:val="24"/>
        </w:rPr>
        <w:t>Novák zařazen v pořadníku ID.........)</w:t>
      </w:r>
    </w:p>
    <w:p w:rsidRPr="009A2A36" w:rsidR="001F32AC" w:rsidP="009A2A36" w:rsidRDefault="001F32AC" w14:paraId="0A27DED9" w14:textId="7777777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i/>
          <w:sz w:val="24"/>
        </w:rPr>
        <w:t>Jan Novák vyřazen z pořadníku ID......, důvod: .........)</w:t>
      </w:r>
    </w:p>
    <w:p w:rsidRPr="009A2A36" w:rsidR="001F32AC" w:rsidP="009A2A36" w:rsidRDefault="001F32AC" w14:paraId="369CD398" w14:textId="7777777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informativní zprávy mohou také chodit uživatelům prostřednictvím e-mailu</w:t>
      </w:r>
    </w:p>
    <w:p w:rsidRPr="009A2A36" w:rsidR="001F32AC" w:rsidP="009A2A36" w:rsidRDefault="001F32AC" w14:paraId="396E40DE" w14:textId="7777777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zprávy budou zasílány na účet uživatele, který je spárovaný s danou ID službou</w:t>
      </w:r>
    </w:p>
    <w:p w:rsidRPr="009A2A36" w:rsidR="001F32AC" w:rsidP="009A2A36" w:rsidRDefault="001F32AC" w14:paraId="55BB4589" w14:textId="43E6D67D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zprávy budou zasílány na účet uživatele, který je spárovaný s danou službou (ID služby), ve které je osoba tak</w:t>
      </w:r>
      <w:r w:rsidRPr="009A2A36" w:rsidR="000B59E9">
        <w:rPr>
          <w:rFonts w:cs="Arial"/>
          <w:sz w:val="24"/>
        </w:rPr>
        <w:t>é případně vyřazena v pořadníku</w:t>
      </w:r>
    </w:p>
    <w:p w:rsidRPr="009A2A36" w:rsidR="001F32AC" w:rsidP="009A2A36" w:rsidRDefault="001F32AC" w14:paraId="0C677E27" w14:textId="7777777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e-mail bude zasílán na ID služby, resp. na spárované uživatele, kteří mají spárovaný účet SSO s ID služby</w:t>
      </w:r>
    </w:p>
    <w:p w:rsidRPr="009A2A36" w:rsidR="001F32AC" w:rsidP="009A2A36" w:rsidRDefault="001F32AC" w14:paraId="795F486D" w14:textId="60F79B27">
      <w:pPr>
        <w:pStyle w:val="Odstavecseseznamem"/>
        <w:numPr>
          <w:ilvl w:val="1"/>
          <w:numId w:val="32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ID služeb kde osoba byla již vyřazena</w:t>
      </w:r>
      <w:r w:rsidRPr="009A2A36" w:rsidR="000B59E9">
        <w:rPr>
          <w:rFonts w:cs="Arial"/>
          <w:sz w:val="24"/>
        </w:rPr>
        <w:t>,</w:t>
      </w:r>
      <w:r w:rsidRPr="009A2A36">
        <w:rPr>
          <w:rFonts w:cs="Arial"/>
          <w:sz w:val="24"/>
        </w:rPr>
        <w:t xml:space="preserve"> dají informaci do ID služby, kam je tato osoba stále zařazená</w:t>
      </w:r>
    </w:p>
    <w:p w:rsidRPr="009A2A36" w:rsidR="001F32AC" w:rsidP="002A00FD" w:rsidRDefault="001F32AC" w14:paraId="576A6885" w14:textId="77777777">
      <w:pPr>
        <w:pStyle w:val="Nadpis3"/>
        <w:ind w:left="0" w:firstLine="0"/>
        <w:rPr>
          <w:color w:val="auto"/>
          <w:sz w:val="24"/>
          <w:szCs w:val="24"/>
        </w:rPr>
      </w:pPr>
      <w:r w:rsidRPr="009A2A36">
        <w:rPr>
          <w:color w:val="auto"/>
          <w:sz w:val="24"/>
          <w:szCs w:val="24"/>
        </w:rPr>
        <w:t xml:space="preserve"> </w:t>
      </w:r>
      <w:bookmarkStart w:name="_Toc495326225" w:id="59"/>
      <w:r w:rsidRPr="009A2A36">
        <w:rPr>
          <w:color w:val="auto"/>
          <w:sz w:val="24"/>
          <w:szCs w:val="24"/>
        </w:rPr>
        <w:t>FUNKCE 3- Přehled osob v pořadníku</w:t>
      </w:r>
      <w:bookmarkEnd w:id="59"/>
    </w:p>
    <w:p w:rsidRPr="009A2A36" w:rsidR="001F32AC" w:rsidP="009A2A36" w:rsidRDefault="009A2A36" w14:paraId="283897F3" w14:textId="063FA2E4">
      <w:pPr>
        <w:pStyle w:val="Odstavecseseznamem"/>
        <w:numPr>
          <w:ilvl w:val="0"/>
          <w:numId w:val="34"/>
        </w:numPr>
        <w:rPr>
          <w:rFonts w:cs="Arial"/>
          <w:sz w:val="24"/>
        </w:rPr>
      </w:pPr>
      <w:r w:rsidRPr="009A2A36">
        <w:rPr>
          <w:rFonts w:cs="Arial"/>
          <w:sz w:val="24"/>
        </w:rPr>
        <w:t>S</w:t>
      </w:r>
      <w:r w:rsidRPr="009A2A36" w:rsidR="001F32AC">
        <w:rPr>
          <w:rFonts w:cs="Arial"/>
          <w:sz w:val="24"/>
        </w:rPr>
        <w:t xml:space="preserve">eznamy všech osob které jsou zařazené u daného uživatele </w:t>
      </w:r>
    </w:p>
    <w:p w:rsidRPr="009A2A36" w:rsidR="001F32AC" w:rsidP="002A00FD" w:rsidRDefault="001F32AC" w14:paraId="1E2A12C1" w14:textId="77777777">
      <w:pPr>
        <w:pStyle w:val="Odstavecseseznamem"/>
        <w:ind w:left="0"/>
        <w:rPr>
          <w:rFonts w:cs="Arial"/>
          <w:b/>
          <w:sz w:val="24"/>
          <w:u w:val="single"/>
        </w:rPr>
      </w:pPr>
    </w:p>
    <w:p w:rsidRPr="009A2A36" w:rsidR="001F32AC" w:rsidP="002A00FD" w:rsidRDefault="001F32AC" w14:paraId="4F1E48E9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26" w:id="60"/>
      <w:r w:rsidRPr="009A2A36">
        <w:rPr>
          <w:color w:val="auto"/>
          <w:sz w:val="24"/>
          <w:szCs w:val="24"/>
        </w:rPr>
        <w:t>FUNKCE 4- Nové zprávy</w:t>
      </w:r>
      <w:bookmarkEnd w:id="60"/>
    </w:p>
    <w:p w:rsidRPr="009A2A36" w:rsidR="001F32AC" w:rsidP="009A2A36" w:rsidRDefault="001F32AC" w14:paraId="57DFE178" w14:textId="77777777">
      <w:pPr>
        <w:pStyle w:val="Odstavecseseznamem"/>
        <w:numPr>
          <w:ilvl w:val="0"/>
          <w:numId w:val="33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U položky Nové zprávy bude uveden počet nových zpráv.</w:t>
      </w:r>
    </w:p>
    <w:p w:rsidRPr="009A2A36" w:rsidR="001F32AC" w:rsidP="009A2A36" w:rsidRDefault="001F32AC" w14:paraId="42D995BB" w14:textId="747B4231">
      <w:pPr>
        <w:pStyle w:val="Odstavecseseznamem"/>
        <w:numPr>
          <w:ilvl w:val="0"/>
          <w:numId w:val="33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Nové zprávy pouze</w:t>
      </w:r>
      <w:r w:rsidR="009C25AF">
        <w:rPr>
          <w:rFonts w:cs="Arial"/>
          <w:sz w:val="24"/>
        </w:rPr>
        <w:t xml:space="preserve"> pro jednotlivé uživatele, pokud</w:t>
      </w:r>
      <w:r w:rsidRPr="009A2A36">
        <w:rPr>
          <w:rFonts w:cs="Arial"/>
          <w:sz w:val="24"/>
        </w:rPr>
        <w:t xml:space="preserve"> se jich změna v pořadníku týká</w:t>
      </w:r>
      <w:r w:rsidRPr="009A2A36" w:rsidR="000B59E9">
        <w:rPr>
          <w:rFonts w:cs="Arial"/>
          <w:sz w:val="24"/>
        </w:rPr>
        <w:t>.</w:t>
      </w:r>
    </w:p>
    <w:p w:rsidRPr="009A2A36" w:rsidR="001F32AC" w:rsidP="002A00FD" w:rsidRDefault="001F32AC" w14:paraId="3051F84F" w14:textId="77777777">
      <w:pPr>
        <w:pStyle w:val="Nadpis2"/>
        <w:ind w:left="0" w:firstLine="0"/>
        <w:rPr>
          <w:color w:val="auto"/>
          <w:sz w:val="24"/>
          <w:szCs w:val="24"/>
        </w:rPr>
      </w:pPr>
      <w:bookmarkStart w:name="_Toc495326227" w:id="61"/>
      <w:r w:rsidRPr="009A2A36">
        <w:rPr>
          <w:color w:val="auto"/>
          <w:sz w:val="24"/>
          <w:szCs w:val="24"/>
        </w:rPr>
        <w:t>Historie změn</w:t>
      </w:r>
      <w:bookmarkEnd w:id="61"/>
    </w:p>
    <w:p w:rsidRPr="009A2A36" w:rsidR="001F32AC" w:rsidP="002A00FD" w:rsidRDefault="001F32AC" w14:paraId="53AFAC37" w14:textId="77777777">
      <w:pPr>
        <w:ind w:left="0"/>
        <w:rPr>
          <w:rFonts w:cs="Arial"/>
          <w:sz w:val="24"/>
        </w:rPr>
      </w:pPr>
    </w:p>
    <w:p w:rsidRPr="009A2A36" w:rsidR="000B59E9" w:rsidP="002A00FD" w:rsidRDefault="000B59E9" w14:paraId="1C0C096C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Umožnit v rámci modulu </w:t>
      </w:r>
      <w:r w:rsidRPr="009A2A36" w:rsidR="001F32AC">
        <w:rPr>
          <w:rFonts w:cs="Arial"/>
          <w:sz w:val="24"/>
        </w:rPr>
        <w:t>dohledání evidence historie jednotlivých kroků – kdo, co a kdy v modulu učinil.</w:t>
      </w:r>
    </w:p>
    <w:p w:rsidRPr="009A2A36" w:rsidR="000B59E9" w:rsidP="002A00FD" w:rsidRDefault="000B59E9" w14:paraId="768BD5C3" w14:textId="77777777">
      <w:pPr>
        <w:ind w:left="0"/>
        <w:rPr>
          <w:rFonts w:cs="Arial"/>
          <w:sz w:val="24"/>
        </w:rPr>
      </w:pPr>
    </w:p>
    <w:p w:rsidRPr="009A2A36" w:rsidR="001F32AC" w:rsidP="002A00FD" w:rsidRDefault="001F32AC" w14:paraId="305789A7" w14:textId="031FD06F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Při smazání záznamu zapsat do historie kompletní informace o smazaném záznamu. Historie kroků bude přístupná pouze administrátorovi.</w:t>
      </w:r>
    </w:p>
    <w:p w:rsidRPr="009A2A36" w:rsidR="001F32AC" w:rsidP="002A00FD" w:rsidRDefault="001F32AC" w14:paraId="29488BE2" w14:textId="77777777">
      <w:pPr>
        <w:ind w:left="0"/>
        <w:rPr>
          <w:rFonts w:cs="Arial"/>
          <w:sz w:val="24"/>
        </w:rPr>
      </w:pPr>
    </w:p>
    <w:p w:rsidRPr="009A2A36" w:rsidR="001F32AC" w:rsidP="002A00FD" w:rsidRDefault="001F32AC" w14:paraId="5F2B2A20" w14:textId="77777777">
      <w:pPr>
        <w:pStyle w:val="Nadpis3"/>
        <w:ind w:left="0" w:firstLine="0"/>
        <w:rPr>
          <w:color w:val="auto"/>
          <w:sz w:val="24"/>
          <w:szCs w:val="24"/>
        </w:rPr>
      </w:pPr>
      <w:bookmarkStart w:name="_Toc495326228" w:id="62"/>
      <w:r w:rsidRPr="009A2A36">
        <w:rPr>
          <w:color w:val="auto"/>
          <w:sz w:val="24"/>
          <w:szCs w:val="24"/>
        </w:rPr>
        <w:t>Výstupy modulu</w:t>
      </w:r>
      <w:bookmarkEnd w:id="62"/>
    </w:p>
    <w:p w:rsidRPr="009A2A36" w:rsidR="001F32AC" w:rsidP="009A2A36" w:rsidRDefault="001F32AC" w14:paraId="15FC0357" w14:textId="77777777">
      <w:pPr>
        <w:pStyle w:val="Odstavecseseznamem"/>
        <w:numPr>
          <w:ilvl w:val="0"/>
          <w:numId w:val="35"/>
        </w:numPr>
        <w:spacing w:after="160" w:line="256" w:lineRule="auto"/>
        <w:jc w:val="left"/>
        <w:rPr>
          <w:rFonts w:cs="Arial"/>
          <w:i/>
          <w:sz w:val="24"/>
        </w:rPr>
      </w:pPr>
      <w:r w:rsidRPr="009A2A36">
        <w:rPr>
          <w:rFonts w:cs="Arial"/>
          <w:sz w:val="24"/>
        </w:rPr>
        <w:t xml:space="preserve">Celkový počet žadatelů o pobytovou sociální službu v Plzeňském kraji- </w:t>
      </w:r>
      <w:r w:rsidRPr="009A2A36">
        <w:rPr>
          <w:rFonts w:cs="Arial"/>
          <w:i/>
          <w:sz w:val="24"/>
        </w:rPr>
        <w:t>(všechny žádosti včetně duplicit)</w:t>
      </w:r>
    </w:p>
    <w:p w:rsidRPr="009A2A36" w:rsidR="001F32AC" w:rsidP="009A2A36" w:rsidRDefault="001F32AC" w14:paraId="0018E1CC" w14:textId="77777777">
      <w:pPr>
        <w:pStyle w:val="Odstavecseseznamem"/>
        <w:numPr>
          <w:ilvl w:val="0"/>
          <w:numId w:val="35"/>
        </w:numPr>
        <w:spacing w:after="160" w:line="256" w:lineRule="auto"/>
        <w:jc w:val="left"/>
        <w:rPr>
          <w:rFonts w:cs="Arial"/>
          <w:i/>
          <w:sz w:val="24"/>
        </w:rPr>
      </w:pPr>
      <w:r w:rsidRPr="009A2A36">
        <w:rPr>
          <w:rFonts w:cs="Arial"/>
          <w:sz w:val="24"/>
        </w:rPr>
        <w:t xml:space="preserve">Celkový počet žadatelů o pobytovou sociální službu v Plzeňském kraji- </w:t>
      </w:r>
      <w:r w:rsidRPr="009A2A36">
        <w:rPr>
          <w:rFonts w:cs="Arial"/>
          <w:i/>
          <w:sz w:val="24"/>
        </w:rPr>
        <w:t>(celkový počet žadatelů bez duplicit, které budou odstraněny)</w:t>
      </w:r>
    </w:p>
    <w:p w:rsidRPr="009A2A36" w:rsidR="001F32AC" w:rsidP="009A2A36" w:rsidRDefault="001F32AC" w14:paraId="559B03A2" w14:textId="383BFACB">
      <w:pPr>
        <w:pStyle w:val="Odstavecseseznamem"/>
        <w:numPr>
          <w:ilvl w:val="0"/>
          <w:numId w:val="35"/>
        </w:numPr>
        <w:spacing w:after="160" w:line="256" w:lineRule="auto"/>
        <w:jc w:val="left"/>
        <w:rPr>
          <w:rFonts w:cs="Arial"/>
          <w:i/>
          <w:sz w:val="24"/>
        </w:rPr>
      </w:pPr>
      <w:r w:rsidRPr="009A2A36">
        <w:rPr>
          <w:rFonts w:cs="Arial"/>
          <w:sz w:val="24"/>
        </w:rPr>
        <w:t>Počet žadatelů na základě jednotlivých druhů sociálních služeb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>(ID Služeb) podle číselníku druhů služeb</w:t>
      </w:r>
      <w:r w:rsidRPr="009A2A36">
        <w:rPr>
          <w:rFonts w:cs="Arial"/>
          <w:i/>
          <w:sz w:val="24"/>
        </w:rPr>
        <w:t xml:space="preserve"> (V rámci jednotlivých druhů služeb bude žadatel zařazen pouze jednou v případě, že je zařazen v pořadníkách vícero ID Služeb stejného druhu služby) (počet žadatelů dle druhu služby – duplicity odstraněny v rámci druhu služby, mezi druhy služeb duplicity možné)</w:t>
      </w:r>
    </w:p>
    <w:p w:rsidRPr="009A2A36" w:rsidR="001F32AC" w:rsidP="009A2A36" w:rsidRDefault="001F32AC" w14:paraId="36E7445B" w14:textId="77777777">
      <w:pPr>
        <w:pStyle w:val="Odstavecseseznamem"/>
        <w:numPr>
          <w:ilvl w:val="0"/>
          <w:numId w:val="35"/>
        </w:numPr>
        <w:spacing w:after="160" w:line="256" w:lineRule="auto"/>
        <w:jc w:val="left"/>
        <w:rPr>
          <w:rFonts w:cs="Arial"/>
          <w:i/>
          <w:sz w:val="24"/>
        </w:rPr>
      </w:pPr>
      <w:r w:rsidRPr="009A2A36">
        <w:rPr>
          <w:rFonts w:cs="Arial"/>
          <w:sz w:val="24"/>
        </w:rPr>
        <w:t>Počet žadatelů o pobytovou sociální službu dle ORP trvalého bydliště</w:t>
      </w:r>
      <w:r w:rsidRPr="009A2A36">
        <w:rPr>
          <w:rFonts w:cs="Arial"/>
          <w:i/>
          <w:sz w:val="24"/>
        </w:rPr>
        <w:t xml:space="preserve"> (výběr ORP nebo „jiné“, předem nastaveno 15 ORP+ „jiné“)</w:t>
      </w:r>
    </w:p>
    <w:p w:rsidRPr="009A2A36" w:rsidR="001F32AC" w:rsidP="002A00FD" w:rsidRDefault="001F32AC" w14:paraId="61362AC0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Tato obrazovka bude přístupná pouze pro administrátora z KÚPK.</w:t>
      </w:r>
    </w:p>
    <w:p w:rsidRPr="009A2A36" w:rsidR="001F32AC" w:rsidP="002A00FD" w:rsidRDefault="001F32AC" w14:paraId="761303D4" w14:textId="77777777">
      <w:pPr>
        <w:ind w:left="0"/>
        <w:rPr>
          <w:rFonts w:cs="Arial"/>
          <w:sz w:val="24"/>
        </w:rPr>
      </w:pPr>
    </w:p>
    <w:p w:rsidRPr="009A2A36" w:rsidR="001F32AC" w:rsidP="009A2A36" w:rsidRDefault="001F32AC" w14:paraId="19902F8B" w14:textId="6F534A94">
      <w:pPr>
        <w:pStyle w:val="Odstavecseseznamem"/>
        <w:numPr>
          <w:ilvl w:val="0"/>
          <w:numId w:val="36"/>
        </w:numPr>
        <w:spacing w:after="160" w:line="256" w:lineRule="auto"/>
        <w:rPr>
          <w:rFonts w:cs="Arial"/>
          <w:sz w:val="24"/>
        </w:rPr>
      </w:pPr>
      <w:r w:rsidRPr="009A2A36">
        <w:rPr>
          <w:rFonts w:cs="Arial"/>
          <w:sz w:val="24"/>
        </w:rPr>
        <w:t>Celkový počet žadatelů o pobytovou sociální službu v Plzeňském kraji – zde jsou nasčítávány počty osob zařazených ve všech pořadnících, každá osoba je započtena pouze jednou</w:t>
      </w:r>
    </w:p>
    <w:p w:rsidRPr="009A2A36" w:rsidR="001F32AC" w:rsidP="009A2A36" w:rsidRDefault="001F32AC" w14:paraId="08491D80" w14:textId="146876EE">
      <w:pPr>
        <w:pStyle w:val="Odstavecseseznamem"/>
        <w:numPr>
          <w:ilvl w:val="0"/>
          <w:numId w:val="36"/>
        </w:numPr>
        <w:spacing w:after="160" w:line="256" w:lineRule="auto"/>
        <w:rPr>
          <w:rFonts w:cs="Arial"/>
          <w:sz w:val="24"/>
        </w:rPr>
      </w:pPr>
      <w:r w:rsidRPr="009A2A36">
        <w:rPr>
          <w:rFonts w:cs="Arial"/>
          <w:sz w:val="24"/>
        </w:rPr>
        <w:t>Počet žadatelů o pobytovou sociální službu - zde jsou nasčítávány počty osob zařazených v pořadnících dle druhu služby (domov pro seniory, domov pro osoby se zdravotním postižením, domov se zvláštním režimem); každá osoba je započtena pouze jednou v příslušném druhu služby</w:t>
      </w:r>
    </w:p>
    <w:p w:rsidRPr="009A2A36" w:rsidR="001F32AC" w:rsidP="009A2A36" w:rsidRDefault="001F32AC" w14:paraId="51149DF2" w14:textId="132E2722">
      <w:pPr>
        <w:pStyle w:val="Odstavecseseznamem"/>
        <w:numPr>
          <w:ilvl w:val="0"/>
          <w:numId w:val="36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>Počet žadatelů o pobytovou sociální službu dle ID - zde jsou nasčítávány počty osob zařazených v pořadnících dle jednotlivých ID (osoba může být v několika pořadnících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>-</w:t>
      </w:r>
      <w:r w:rsidRPr="009A2A36" w:rsidR="000B59E9">
        <w:rPr>
          <w:rFonts w:cs="Arial"/>
          <w:sz w:val="24"/>
        </w:rPr>
        <w:t xml:space="preserve"> </w:t>
      </w:r>
      <w:r w:rsidRPr="009A2A36">
        <w:rPr>
          <w:rFonts w:cs="Arial"/>
          <w:sz w:val="24"/>
        </w:rPr>
        <w:t>ID)</w:t>
      </w:r>
    </w:p>
    <w:p w:rsidRPr="009A2A36" w:rsidR="001F32AC" w:rsidP="009A2A36" w:rsidRDefault="001F32AC" w14:paraId="002C3ADC" w14:textId="005129F8">
      <w:pPr>
        <w:pStyle w:val="Odstavecseseznamem"/>
        <w:numPr>
          <w:ilvl w:val="0"/>
          <w:numId w:val="36"/>
        </w:numPr>
        <w:spacing w:after="160" w:line="256" w:lineRule="auto"/>
        <w:jc w:val="left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Počet žadatelů o pobytovou sociální službu dle trvalého bydliště ORP -  zde jsou </w:t>
      </w:r>
      <w:r w:rsidRPr="009A2A36" w:rsidR="009C25AF">
        <w:rPr>
          <w:rFonts w:cs="Arial"/>
          <w:sz w:val="24"/>
        </w:rPr>
        <w:t>nesčítávány</w:t>
      </w:r>
      <w:r w:rsidRPr="009A2A36">
        <w:rPr>
          <w:rFonts w:cs="Arial"/>
          <w:sz w:val="24"/>
        </w:rPr>
        <w:t xml:space="preserve"> počty osob zařazených v pořadnících dle ORP trvalého bydliště – každá osoba je započtena pouze jednou</w:t>
      </w:r>
    </w:p>
    <w:p w:rsidRPr="009A2A36" w:rsidR="00F61251" w:rsidP="002A00FD" w:rsidRDefault="00F61251" w14:paraId="33E5078B" w14:textId="15873C97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229" w:id="63"/>
      <w:r w:rsidRPr="009A2A36">
        <w:rPr>
          <w:rFonts w:cs="Arial"/>
          <w:color w:val="auto"/>
          <w:sz w:val="24"/>
        </w:rPr>
        <w:t>Technická specifikace</w:t>
      </w:r>
      <w:bookmarkEnd w:id="63"/>
    </w:p>
    <w:p w:rsidRPr="009A2A36" w:rsidR="00D50F1D" w:rsidP="002A00FD" w:rsidRDefault="00D50F1D" w14:paraId="2B5AE21C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Technická specifikace popisuje webový portál a spolupracující systémy po technické stránce.</w:t>
      </w:r>
    </w:p>
    <w:p w:rsidRPr="009A2A36" w:rsidR="00D50F1D" w:rsidP="002A00FD" w:rsidRDefault="00D50F1D" w14:paraId="58A11D3F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V kapitole je popsán webový portál, jeho umístění a začlenění do lokální sítě krajského úřadu. Dále definuje systémy spolupracující s webovým portálem, jejich rozhraní, způsoby komunikace a jejich úlohu na webovém portálu. </w:t>
      </w:r>
    </w:p>
    <w:p w:rsidRPr="009A2A36" w:rsidR="00D50F1D" w:rsidP="002A00FD" w:rsidRDefault="00D50F1D" w14:paraId="37EBD8E6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Tato technická specifikace pouze poskytuje informace potřebné pro návrh řešení portálu.</w:t>
      </w:r>
    </w:p>
    <w:p w:rsidRPr="009A2A36" w:rsidR="00D50F1D" w:rsidP="009A2A36" w:rsidRDefault="00D50F1D" w14:paraId="6DECAF51" w14:textId="77777777">
      <w:pPr>
        <w:pStyle w:val="Nadpis2"/>
        <w:numPr>
          <w:ilvl w:val="1"/>
          <w:numId w:val="4"/>
        </w:numPr>
        <w:tabs>
          <w:tab w:val="clear" w:pos="792"/>
        </w:tabs>
        <w:ind w:left="0" w:firstLine="0"/>
        <w:rPr>
          <w:color w:val="auto"/>
          <w:sz w:val="24"/>
          <w:szCs w:val="24"/>
        </w:rPr>
      </w:pPr>
      <w:bookmarkStart w:name="_Toc494102497" w:id="64"/>
      <w:bookmarkStart w:name="_Toc495326230" w:id="65"/>
      <w:r w:rsidRPr="009A2A36">
        <w:rPr>
          <w:color w:val="auto"/>
          <w:sz w:val="24"/>
          <w:szCs w:val="24"/>
        </w:rPr>
        <w:t>Struktura sítě a serverů, které je nutno dodržet</w:t>
      </w:r>
      <w:bookmarkEnd w:id="64"/>
      <w:bookmarkEnd w:id="65"/>
    </w:p>
    <w:p w:rsidRPr="009A2A36" w:rsidR="00D50F1D" w:rsidP="002A00FD" w:rsidRDefault="00D50F1D" w14:paraId="2C0EA65F" w14:textId="5DF5CB8D">
      <w:pPr>
        <w:ind w:left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Systém aplikace webového portálu bude rozdělen na dva virtuální servery. Na prvním serveru bude nainstalovaná aplikační vrstva. Na druhém serveru bude databáze, ve které budou data s </w:t>
      </w:r>
      <w:r w:rsidRPr="009A2A36" w:rsidR="009C25AF">
        <w:rPr>
          <w:rFonts w:cs="Arial"/>
          <w:sz w:val="24"/>
          <w:lang w:eastAsia="cs-CZ"/>
        </w:rPr>
        <w:t>výjimkou</w:t>
      </w:r>
      <w:r w:rsidRPr="009A2A36">
        <w:rPr>
          <w:rFonts w:cs="Arial"/>
          <w:sz w:val="24"/>
          <w:lang w:eastAsia="cs-CZ"/>
        </w:rPr>
        <w:t xml:space="preserve"> dokumentů/příloh (ty budou uloženy na </w:t>
      </w:r>
      <w:proofErr w:type="spellStart"/>
      <w:r w:rsidRPr="009A2A36">
        <w:rPr>
          <w:rFonts w:cs="Arial"/>
          <w:sz w:val="24"/>
          <w:lang w:eastAsia="cs-CZ"/>
        </w:rPr>
        <w:t>filesystému</w:t>
      </w:r>
      <w:proofErr w:type="spellEnd"/>
      <w:r w:rsidRPr="009A2A36">
        <w:rPr>
          <w:rFonts w:cs="Arial"/>
          <w:sz w:val="24"/>
          <w:lang w:eastAsia="cs-CZ"/>
        </w:rPr>
        <w:t xml:space="preserve"> na aplikačním serveru).</w:t>
      </w:r>
    </w:p>
    <w:p w:rsidRPr="009A2A36" w:rsidR="00D50F1D" w:rsidP="002A00FD" w:rsidRDefault="00D50F1D" w14:paraId="49114C60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  <w:lang w:eastAsia="cs-CZ"/>
        </w:rPr>
        <w:t xml:space="preserve">Databáze bude provozována na </w:t>
      </w:r>
      <w:r w:rsidRPr="009A2A36">
        <w:rPr>
          <w:rFonts w:cs="Arial"/>
          <w:sz w:val="24"/>
        </w:rPr>
        <w:t>MS SQL 2014 clusteru.</w:t>
      </w:r>
    </w:p>
    <w:p w:rsidRPr="009A2A36" w:rsidR="00D50F1D" w:rsidP="002A00FD" w:rsidRDefault="00D50F1D" w14:paraId="37ABCBC1" w14:textId="77777777">
      <w:pPr>
        <w:ind w:left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 xml:space="preserve">Oba servery poběží na Windows Server 2016, které poběží na </w:t>
      </w:r>
      <w:proofErr w:type="spellStart"/>
      <w:r w:rsidRPr="009A2A36">
        <w:rPr>
          <w:rFonts w:cs="Arial"/>
          <w:sz w:val="24"/>
        </w:rPr>
        <w:t>VMware</w:t>
      </w:r>
      <w:proofErr w:type="spellEnd"/>
      <w:r w:rsidRPr="009A2A36">
        <w:rPr>
          <w:rFonts w:cs="Arial"/>
          <w:sz w:val="24"/>
        </w:rPr>
        <w:t xml:space="preserve"> </w:t>
      </w:r>
      <w:proofErr w:type="spellStart"/>
      <w:r w:rsidRPr="009A2A36">
        <w:rPr>
          <w:rFonts w:cs="Arial"/>
          <w:sz w:val="24"/>
        </w:rPr>
        <w:t>vSphere</w:t>
      </w:r>
      <w:proofErr w:type="spellEnd"/>
      <w:r w:rsidRPr="009A2A36">
        <w:rPr>
          <w:rFonts w:cs="Arial"/>
          <w:sz w:val="24"/>
        </w:rPr>
        <w:t xml:space="preserve"> 6.5 </w:t>
      </w:r>
      <w:proofErr w:type="spellStart"/>
      <w:r w:rsidRPr="009A2A36">
        <w:rPr>
          <w:rFonts w:cs="Arial"/>
          <w:sz w:val="24"/>
        </w:rPr>
        <w:t>ESXi</w:t>
      </w:r>
      <w:proofErr w:type="spellEnd"/>
      <w:r w:rsidRPr="009A2A36">
        <w:rPr>
          <w:rFonts w:cs="Arial"/>
          <w:sz w:val="24"/>
          <w:lang w:eastAsia="cs-CZ"/>
        </w:rPr>
        <w:t xml:space="preserve">. </w:t>
      </w:r>
    </w:p>
    <w:p w:rsidRPr="009A2A36" w:rsidR="00D50F1D" w:rsidP="009A2A36" w:rsidRDefault="00D50F1D" w14:paraId="54B46C86" w14:textId="77777777">
      <w:pPr>
        <w:pStyle w:val="Nadpis2"/>
        <w:numPr>
          <w:ilvl w:val="1"/>
          <w:numId w:val="4"/>
        </w:numPr>
        <w:tabs>
          <w:tab w:val="clear" w:pos="792"/>
        </w:tabs>
        <w:ind w:left="0" w:firstLine="0"/>
        <w:rPr>
          <w:color w:val="auto"/>
          <w:sz w:val="24"/>
          <w:szCs w:val="24"/>
        </w:rPr>
      </w:pPr>
      <w:bookmarkStart w:name="_Toc494102498" w:id="66"/>
      <w:bookmarkStart w:name="_Toc495326231" w:id="67"/>
      <w:r w:rsidRPr="009A2A36">
        <w:rPr>
          <w:color w:val="auto"/>
          <w:sz w:val="24"/>
          <w:szCs w:val="24"/>
        </w:rPr>
        <w:t>Požadavky na uživatelskou část (včetně redakčního systému)</w:t>
      </w:r>
      <w:bookmarkEnd w:id="66"/>
      <w:bookmarkEnd w:id="67"/>
    </w:p>
    <w:p w:rsidRPr="009A2A36" w:rsidR="00D50F1D" w:rsidP="002A00FD" w:rsidRDefault="00D50F1D" w14:paraId="28B44079" w14:textId="77777777">
      <w:pPr>
        <w:ind w:left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 xml:space="preserve">Uživatelská část musí fungovat v IE9 a vyšších verzích, </w:t>
      </w:r>
      <w:proofErr w:type="spellStart"/>
      <w:r w:rsidRPr="009A2A36">
        <w:rPr>
          <w:rFonts w:cs="Arial"/>
          <w:sz w:val="24"/>
          <w:lang w:eastAsia="cs-CZ"/>
        </w:rPr>
        <w:t>Firefoxu</w:t>
      </w:r>
      <w:proofErr w:type="spellEnd"/>
      <w:r w:rsidRPr="009A2A36">
        <w:rPr>
          <w:rFonts w:cs="Arial"/>
          <w:sz w:val="24"/>
          <w:lang w:eastAsia="cs-CZ"/>
        </w:rPr>
        <w:t xml:space="preserve">, Google Chrome a Opeře bez nutnosti mít administrátorská práva v systému a nutnosti instalovat další prvky na bázi </w:t>
      </w:r>
      <w:proofErr w:type="spellStart"/>
      <w:r w:rsidRPr="009A2A36">
        <w:rPr>
          <w:rFonts w:cs="Arial"/>
          <w:sz w:val="24"/>
          <w:lang w:eastAsia="cs-CZ"/>
        </w:rPr>
        <w:t>ActiveX</w:t>
      </w:r>
      <w:proofErr w:type="spellEnd"/>
      <w:r w:rsidRPr="009A2A36">
        <w:rPr>
          <w:rFonts w:cs="Arial"/>
          <w:sz w:val="24"/>
          <w:lang w:eastAsia="cs-CZ"/>
        </w:rPr>
        <w:t xml:space="preserve">, </w:t>
      </w:r>
      <w:proofErr w:type="spellStart"/>
      <w:r w:rsidRPr="009A2A36">
        <w:rPr>
          <w:rFonts w:cs="Arial"/>
          <w:sz w:val="24"/>
          <w:lang w:eastAsia="cs-CZ"/>
        </w:rPr>
        <w:t>java</w:t>
      </w:r>
      <w:proofErr w:type="spellEnd"/>
      <w:r w:rsidRPr="009A2A36">
        <w:rPr>
          <w:rFonts w:cs="Arial"/>
          <w:sz w:val="24"/>
          <w:lang w:eastAsia="cs-CZ"/>
        </w:rPr>
        <w:t xml:space="preserve"> apod. Uživatelskou částí jsou všechny části, které jsou přístupné jakýmkoliv uživatelům, tedy i redakční systém.</w:t>
      </w:r>
    </w:p>
    <w:p w:rsidRPr="009A2A36" w:rsidR="00D50F1D" w:rsidP="009A2A36" w:rsidRDefault="00D50F1D" w14:paraId="261A3C19" w14:textId="77777777">
      <w:pPr>
        <w:pStyle w:val="Nadpis2"/>
        <w:numPr>
          <w:ilvl w:val="1"/>
          <w:numId w:val="4"/>
        </w:numPr>
        <w:tabs>
          <w:tab w:val="clear" w:pos="792"/>
        </w:tabs>
        <w:ind w:left="0" w:firstLine="0"/>
        <w:rPr>
          <w:color w:val="auto"/>
          <w:sz w:val="24"/>
          <w:szCs w:val="24"/>
        </w:rPr>
      </w:pPr>
      <w:bookmarkStart w:name="_Toc494102499" w:id="68"/>
      <w:bookmarkStart w:name="_Toc495326232" w:id="69"/>
      <w:r w:rsidRPr="009A2A36">
        <w:rPr>
          <w:color w:val="auto"/>
          <w:sz w:val="24"/>
          <w:szCs w:val="24"/>
        </w:rPr>
        <w:t>Odezvy portálu</w:t>
      </w:r>
      <w:bookmarkEnd w:id="68"/>
      <w:bookmarkEnd w:id="69"/>
    </w:p>
    <w:p w:rsidRPr="009A2A36" w:rsidR="00D50F1D" w:rsidP="002A00FD" w:rsidRDefault="00D50F1D" w14:paraId="57805243" w14:textId="39A79C03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Odezva portálu tzn. doba zobrazení libovolné stránky nesmí přesáhnout </w:t>
      </w:r>
      <w:r w:rsidRPr="009A2A36" w:rsidR="00936727">
        <w:rPr>
          <w:rFonts w:cs="Arial"/>
          <w:sz w:val="24"/>
        </w:rPr>
        <w:t>3</w:t>
      </w:r>
      <w:r w:rsidRPr="009A2A36">
        <w:rPr>
          <w:rFonts w:cs="Arial"/>
          <w:sz w:val="24"/>
        </w:rPr>
        <w:t xml:space="preserve"> sekundy pro stránky, kde se nevyhodnocují oprávnění. Výjimkou je fulltextové vyhledávání, které tento požadavek na odezvu splňovat nemusí. Požadovaná doba odezvy je pro přístup z klientské stanice připojené do lokání sítě se 100Mbit konektivitou na server, kde portál poběží.</w:t>
      </w:r>
    </w:p>
    <w:p w:rsidRPr="009A2A36" w:rsidR="00D50F1D" w:rsidP="002A00FD" w:rsidRDefault="00D50F1D" w14:paraId="70E0C39B" w14:textId="6A16029F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Stránky, kde se vyhodnocuje oprávnění uživatelů</w:t>
      </w:r>
      <w:r w:rsidRPr="009A2A36" w:rsidR="000B59E9">
        <w:rPr>
          <w:rFonts w:cs="Arial"/>
          <w:sz w:val="24"/>
        </w:rPr>
        <w:t>,</w:t>
      </w:r>
      <w:r w:rsidRPr="009A2A36">
        <w:rPr>
          <w:rFonts w:cs="Arial"/>
          <w:sz w:val="24"/>
        </w:rPr>
        <w:t xml:space="preserve"> se budou zobrazovat do </w:t>
      </w:r>
      <w:r w:rsidRPr="009A2A36" w:rsidR="00936727">
        <w:rPr>
          <w:rFonts w:cs="Arial"/>
          <w:sz w:val="24"/>
        </w:rPr>
        <w:t>7</w:t>
      </w:r>
      <w:r w:rsidRPr="009A2A36">
        <w:rPr>
          <w:rFonts w:cs="Arial"/>
          <w:sz w:val="24"/>
        </w:rPr>
        <w:t xml:space="preserve"> sekund.</w:t>
      </w:r>
    </w:p>
    <w:p w:rsidRPr="009A2A36" w:rsidR="00D50F1D" w:rsidP="009A2A36" w:rsidRDefault="00D50F1D" w14:paraId="79BD0764" w14:textId="77777777">
      <w:pPr>
        <w:pStyle w:val="Nadpis2"/>
        <w:numPr>
          <w:ilvl w:val="1"/>
          <w:numId w:val="4"/>
        </w:numPr>
        <w:tabs>
          <w:tab w:val="clear" w:pos="792"/>
        </w:tabs>
        <w:ind w:left="0" w:firstLine="0"/>
        <w:rPr>
          <w:color w:val="auto"/>
          <w:sz w:val="24"/>
          <w:szCs w:val="24"/>
        </w:rPr>
      </w:pPr>
      <w:bookmarkStart w:name="_Toc494102500" w:id="70"/>
      <w:bookmarkStart w:name="_Toc495326233" w:id="71"/>
      <w:r w:rsidRPr="009A2A36">
        <w:rPr>
          <w:color w:val="auto"/>
          <w:sz w:val="24"/>
          <w:szCs w:val="24"/>
        </w:rPr>
        <w:t>Bezpečnost systému a dat</w:t>
      </w:r>
      <w:bookmarkEnd w:id="70"/>
      <w:bookmarkEnd w:id="71"/>
    </w:p>
    <w:p w:rsidRPr="009A2A36" w:rsidR="00D50F1D" w:rsidP="009A2A36" w:rsidRDefault="00D50F1D" w14:paraId="63D191B8" w14:textId="77777777">
      <w:pPr>
        <w:pStyle w:val="Nadpis3"/>
        <w:numPr>
          <w:ilvl w:val="2"/>
          <w:numId w:val="4"/>
        </w:numPr>
        <w:ind w:left="0" w:firstLine="0"/>
        <w:rPr>
          <w:color w:val="auto"/>
          <w:sz w:val="24"/>
          <w:szCs w:val="24"/>
        </w:rPr>
      </w:pPr>
      <w:bookmarkStart w:name="_Toc494102501" w:id="72"/>
      <w:bookmarkStart w:name="_Toc495326234" w:id="73"/>
      <w:r w:rsidRPr="009A2A36">
        <w:rPr>
          <w:color w:val="auto"/>
          <w:sz w:val="24"/>
          <w:szCs w:val="24"/>
        </w:rPr>
        <w:t>Autorizace uživatelů</w:t>
      </w:r>
      <w:bookmarkEnd w:id="72"/>
      <w:bookmarkEnd w:id="73"/>
    </w:p>
    <w:p w:rsidRPr="009A2A36" w:rsidR="00D50F1D" w:rsidP="009A2A36" w:rsidRDefault="00D50F1D" w14:paraId="79D02C90" w14:textId="77777777">
      <w:pPr>
        <w:pStyle w:val="Nadpis4"/>
        <w:numPr>
          <w:ilvl w:val="0"/>
          <w:numId w:val="39"/>
        </w:numPr>
        <w:rPr>
          <w:rFonts w:cs="Arial"/>
          <w:color w:val="auto"/>
          <w:sz w:val="24"/>
        </w:rPr>
      </w:pPr>
      <w:r w:rsidRPr="009A2A36">
        <w:rPr>
          <w:rFonts w:cs="Arial"/>
          <w:b w:val="false"/>
          <w:bCs w:val="false"/>
          <w:color w:val="auto"/>
          <w:sz w:val="24"/>
        </w:rPr>
        <w:t xml:space="preserve">Autorizace uživatelů vůči portálu </w:t>
      </w:r>
    </w:p>
    <w:p w:rsidRPr="009A2A36" w:rsidR="00D50F1D" w:rsidP="002A00FD" w:rsidRDefault="00D50F1D" w14:paraId="424A7FA8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Pro přihlášení všech uživatelů (ať už z vnitřní sítě nebo z vnější sítě) portál zavolá modul SSO, který automaticky předá portálu aktuální informace o uživateli včetně informace o tom, zda má přístup.</w:t>
      </w:r>
    </w:p>
    <w:p w:rsidRPr="009A2A36" w:rsidR="00D50F1D" w:rsidP="009A2A36" w:rsidRDefault="00D50F1D" w14:paraId="3F1026E0" w14:textId="77777777">
      <w:pPr>
        <w:pStyle w:val="Nadpis3"/>
        <w:numPr>
          <w:ilvl w:val="2"/>
          <w:numId w:val="4"/>
        </w:numPr>
        <w:ind w:left="0" w:firstLine="0"/>
        <w:rPr>
          <w:color w:val="auto"/>
          <w:sz w:val="24"/>
          <w:szCs w:val="24"/>
        </w:rPr>
      </w:pPr>
      <w:bookmarkStart w:name="_Toc494102502" w:id="74"/>
      <w:bookmarkStart w:name="_Toc495326235" w:id="75"/>
      <w:r w:rsidRPr="009A2A36">
        <w:rPr>
          <w:color w:val="auto"/>
          <w:sz w:val="24"/>
          <w:szCs w:val="24"/>
        </w:rPr>
        <w:t>Bezpečnost komunikace</w:t>
      </w:r>
      <w:bookmarkEnd w:id="74"/>
      <w:bookmarkEnd w:id="75"/>
    </w:p>
    <w:p w:rsidRPr="009A2A36" w:rsidR="00D50F1D" w:rsidP="009A2A36" w:rsidRDefault="00D50F1D" w14:paraId="69B026DB" w14:textId="77777777">
      <w:pPr>
        <w:pStyle w:val="Nadpis4"/>
        <w:numPr>
          <w:ilvl w:val="0"/>
          <w:numId w:val="38"/>
        </w:numPr>
        <w:rPr>
          <w:rFonts w:cs="Arial"/>
          <w:color w:val="auto"/>
          <w:sz w:val="24"/>
        </w:rPr>
      </w:pPr>
      <w:r w:rsidRPr="009A2A36">
        <w:rPr>
          <w:rFonts w:cs="Arial"/>
          <w:b w:val="false"/>
          <w:bCs w:val="false"/>
          <w:color w:val="auto"/>
          <w:sz w:val="24"/>
        </w:rPr>
        <w:t>Komunikace mimo intranet krajského úřadu</w:t>
      </w:r>
    </w:p>
    <w:p w:rsidRPr="009A2A36" w:rsidR="00D50F1D" w:rsidP="002A00FD" w:rsidRDefault="00D50F1D" w14:paraId="25CF8457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Přístup a práce na portálu ze sítě internet bude možná pouze prostřednictvím protokolů https a http.</w:t>
      </w:r>
    </w:p>
    <w:p w:rsidRPr="009A2A36" w:rsidR="00D50F1D" w:rsidP="009A2A36" w:rsidRDefault="00D50F1D" w14:paraId="2514BCD9" w14:textId="77777777">
      <w:pPr>
        <w:pStyle w:val="Nadpis4"/>
        <w:numPr>
          <w:ilvl w:val="0"/>
          <w:numId w:val="37"/>
        </w:numPr>
        <w:rPr>
          <w:rFonts w:cs="Arial"/>
          <w:color w:val="auto"/>
          <w:sz w:val="24"/>
        </w:rPr>
      </w:pPr>
      <w:r w:rsidRPr="009A2A36">
        <w:rPr>
          <w:rFonts w:cs="Arial"/>
          <w:b w:val="false"/>
          <w:bCs w:val="false"/>
          <w:color w:val="auto"/>
          <w:sz w:val="24"/>
        </w:rPr>
        <w:t>Komunikace v rámci intranetu krajského úřadu</w:t>
      </w:r>
    </w:p>
    <w:p w:rsidRPr="009A2A36" w:rsidR="00D50F1D" w:rsidP="002A00FD" w:rsidRDefault="00D50F1D" w14:paraId="279D9000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 xml:space="preserve">Komunikace s portálem ze sítě intranet bude možná prostřednictvím protokolů https, http a jiných protokolů potřebných pro vzájemnou komunikaci s okolními systémy. </w:t>
      </w:r>
    </w:p>
    <w:p w:rsidRPr="009A2A36" w:rsidR="00D50F1D" w:rsidP="009A2A36" w:rsidRDefault="00D50F1D" w14:paraId="62AA0832" w14:textId="77777777">
      <w:pPr>
        <w:pStyle w:val="Nadpis3"/>
        <w:numPr>
          <w:ilvl w:val="2"/>
          <w:numId w:val="4"/>
        </w:numPr>
        <w:ind w:left="0" w:firstLine="0"/>
        <w:rPr>
          <w:color w:val="auto"/>
          <w:sz w:val="24"/>
          <w:szCs w:val="24"/>
        </w:rPr>
      </w:pPr>
      <w:bookmarkStart w:name="_Toc494102503" w:id="76"/>
      <w:bookmarkStart w:name="_Toc495326236" w:id="77"/>
      <w:r w:rsidRPr="009A2A36">
        <w:rPr>
          <w:color w:val="auto"/>
          <w:sz w:val="24"/>
          <w:szCs w:val="24"/>
        </w:rPr>
        <w:t>Požadavky na bezpečnost portálu</w:t>
      </w:r>
      <w:bookmarkEnd w:id="76"/>
      <w:bookmarkEnd w:id="77"/>
    </w:p>
    <w:p w:rsidRPr="009A2A36" w:rsidR="00D50F1D" w:rsidP="002A00FD" w:rsidRDefault="00D50F1D" w14:paraId="300948D9" w14:textId="7777777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Aby mohl být portál zařazen do infrastruktury KÚPK, tak musí splňovat bezpečnostní opatření, které zajistí, že portál projde penetračními testy dle metodiky:</w:t>
      </w:r>
    </w:p>
    <w:p w:rsidRPr="009A2A36" w:rsidR="00D50F1D" w:rsidP="002A00FD" w:rsidRDefault="00BE736F" w14:paraId="6F3C68C6" w14:textId="77777777">
      <w:pPr>
        <w:ind w:left="0"/>
        <w:rPr>
          <w:rStyle w:val="Hypertextovodkaz"/>
          <w:rFonts w:cs="Arial"/>
          <w:sz w:val="24"/>
        </w:rPr>
      </w:pPr>
      <w:hyperlink w:history="true" r:id="rId21">
        <w:r w:rsidRPr="009A2A36" w:rsidR="00D50F1D">
          <w:rPr>
            <w:rStyle w:val="Hypertextovodkaz"/>
            <w:rFonts w:cs="Arial"/>
            <w:sz w:val="24"/>
          </w:rPr>
          <w:t>http://www.owasp.org/index.php/Category:OWASP_Project</w:t>
        </w:r>
      </w:hyperlink>
    </w:p>
    <w:p w:rsidRPr="009A2A36" w:rsidR="00D50F1D" w:rsidP="002A00FD" w:rsidRDefault="00D50F1D" w14:paraId="7B8C59C1" w14:textId="757312D7">
      <w:pPr>
        <w:pStyle w:val="Textkomente"/>
        <w:ind w:left="0"/>
        <w:rPr>
          <w:rFonts w:cs="Arial"/>
          <w:sz w:val="24"/>
          <w:szCs w:val="24"/>
        </w:rPr>
      </w:pPr>
      <w:r w:rsidRPr="009A2A36">
        <w:rPr>
          <w:rFonts w:cs="Arial"/>
          <w:sz w:val="24"/>
          <w:szCs w:val="24"/>
        </w:rPr>
        <w:t xml:space="preserve">Po prvním </w:t>
      </w:r>
      <w:r w:rsidRPr="009A2A36" w:rsidR="009C25AF">
        <w:rPr>
          <w:rFonts w:cs="Arial"/>
          <w:sz w:val="24"/>
          <w:szCs w:val="24"/>
        </w:rPr>
        <w:t>penetračn</w:t>
      </w:r>
      <w:r w:rsidR="009C25AF">
        <w:rPr>
          <w:rFonts w:cs="Arial"/>
          <w:sz w:val="24"/>
          <w:szCs w:val="24"/>
        </w:rPr>
        <w:t>í</w:t>
      </w:r>
      <w:r w:rsidRPr="009A2A36" w:rsidR="009C25AF">
        <w:rPr>
          <w:rFonts w:cs="Arial"/>
          <w:sz w:val="24"/>
          <w:szCs w:val="24"/>
        </w:rPr>
        <w:t>m</w:t>
      </w:r>
      <w:r w:rsidRPr="009A2A36">
        <w:rPr>
          <w:rFonts w:cs="Arial"/>
          <w:sz w:val="24"/>
          <w:szCs w:val="24"/>
        </w:rPr>
        <w:t xml:space="preserve"> testu dodáme seznam všech problémů a doporučení co s tím. Po opravě odběratel uhradí ještě jeden opakovaný penetrační test. A kdyby ten odhalil stejné nedostatky znovu, tak další test už bude hradit dodavatel.</w:t>
      </w:r>
    </w:p>
    <w:p w:rsidRPr="009A2A36" w:rsidR="00D50F1D" w:rsidP="002A00FD" w:rsidRDefault="00D50F1D" w14:paraId="525C3B9F" w14:textId="0B04A6C1">
      <w:pPr>
        <w:pStyle w:val="Textkomente"/>
        <w:ind w:left="0"/>
        <w:rPr>
          <w:rFonts w:cs="Arial"/>
          <w:sz w:val="24"/>
          <w:szCs w:val="24"/>
        </w:rPr>
      </w:pPr>
      <w:r w:rsidRPr="009A2A36">
        <w:rPr>
          <w:rFonts w:cs="Arial"/>
          <w:sz w:val="24"/>
          <w:szCs w:val="24"/>
        </w:rPr>
        <w:t>Odkaz je na celý balík doporučení, jak provádět vývoj, aby nedošlo k žádným bezpečnostním dírám. Slouží spíš jen jako doporučení jak postupovat. Podstatné jsou až penetrační testy a co se při nich najde za bezpečnostní problémy.</w:t>
      </w:r>
    </w:p>
    <w:p w:rsidRPr="009A2A36" w:rsidR="00D50F1D" w:rsidP="002A00FD" w:rsidRDefault="00D50F1D" w14:paraId="4C7DFA54" w14:textId="31C5E5B9">
      <w:pPr>
        <w:pStyle w:val="Textkomente"/>
        <w:ind w:left="0"/>
        <w:rPr>
          <w:rFonts w:cs="Arial"/>
          <w:sz w:val="24"/>
          <w:szCs w:val="24"/>
        </w:rPr>
      </w:pPr>
    </w:p>
    <w:p w:rsidRPr="009A2A36" w:rsidR="006D5DBD" w:rsidP="002A00FD" w:rsidRDefault="004A00E9" w14:paraId="0E2CEF5B" w14:textId="076A077F">
      <w:pPr>
        <w:pStyle w:val="Odstavecseseznamem"/>
        <w:tabs>
          <w:tab w:val="left" w:pos="2500"/>
        </w:tabs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ab/>
      </w:r>
    </w:p>
    <w:p w:rsidRPr="009A2A36" w:rsidR="006D5DBD" w:rsidP="002A00FD" w:rsidRDefault="006D5DBD" w14:paraId="11AD00FA" w14:textId="3234A9B2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237" w:id="78"/>
      <w:r w:rsidRPr="009A2A36">
        <w:rPr>
          <w:rFonts w:cs="Arial"/>
          <w:color w:val="auto"/>
          <w:sz w:val="24"/>
        </w:rPr>
        <w:t>Ostatní funkcionality</w:t>
      </w:r>
      <w:bookmarkEnd w:id="78"/>
    </w:p>
    <w:p w:rsidRPr="009A2A36" w:rsidR="00B55A4E" w:rsidP="002A00FD" w:rsidRDefault="00B55A4E" w14:paraId="66377528" w14:textId="09BA83E7">
      <w:pPr>
        <w:ind w:left="0"/>
        <w:rPr>
          <w:rFonts w:cs="Arial"/>
          <w:sz w:val="24"/>
        </w:rPr>
      </w:pPr>
      <w:r w:rsidRPr="009A2A36">
        <w:rPr>
          <w:rFonts w:cs="Arial"/>
          <w:sz w:val="24"/>
        </w:rPr>
        <w:t>Funkcionality, které nejsou specifikované v</w:t>
      </w:r>
      <w:r w:rsidRPr="009A2A36" w:rsidR="000B59E9">
        <w:rPr>
          <w:rFonts w:cs="Arial"/>
          <w:sz w:val="24"/>
        </w:rPr>
        <w:t> </w:t>
      </w:r>
      <w:r w:rsidRPr="009A2A36">
        <w:rPr>
          <w:rFonts w:cs="Arial"/>
          <w:sz w:val="24"/>
        </w:rPr>
        <w:t>zadání</w:t>
      </w:r>
      <w:r w:rsidRPr="009A2A36" w:rsidR="000B59E9">
        <w:rPr>
          <w:rFonts w:cs="Arial"/>
          <w:sz w:val="24"/>
        </w:rPr>
        <w:t>,</w:t>
      </w:r>
      <w:r w:rsidRPr="009A2A36">
        <w:rPr>
          <w:rFonts w:cs="Arial"/>
          <w:sz w:val="24"/>
        </w:rPr>
        <w:t xml:space="preserve"> musí odsouhlasit zadavatel Veřejné zakázky.</w:t>
      </w:r>
    </w:p>
    <w:p w:rsidRPr="009A2A36" w:rsidR="00477BD0" w:rsidP="002A00FD" w:rsidRDefault="00477BD0" w14:paraId="644D7937" w14:textId="45BB9031">
      <w:pPr>
        <w:ind w:left="0"/>
        <w:rPr>
          <w:rFonts w:cs="Arial"/>
          <w:sz w:val="24"/>
        </w:rPr>
      </w:pPr>
    </w:p>
    <w:p w:rsidRPr="009A2A36" w:rsidR="00477BD0" w:rsidP="002A00FD" w:rsidRDefault="00477BD0" w14:paraId="47978EE7" w14:textId="61E52CA7">
      <w:pPr>
        <w:pStyle w:val="Nadpis1"/>
        <w:ind w:left="0" w:firstLine="0"/>
        <w:rPr>
          <w:rFonts w:cs="Arial"/>
          <w:color w:val="auto"/>
          <w:sz w:val="24"/>
        </w:rPr>
      </w:pPr>
      <w:bookmarkStart w:name="_Toc495326238" w:id="79"/>
      <w:r w:rsidRPr="009A2A36">
        <w:rPr>
          <w:rFonts w:cs="Arial"/>
          <w:color w:val="auto"/>
          <w:sz w:val="24"/>
        </w:rPr>
        <w:t>Technická podpora provozu</w:t>
      </w:r>
      <w:bookmarkEnd w:id="79"/>
    </w:p>
    <w:p w:rsidRPr="009A2A36" w:rsidR="00477BD0" w:rsidP="002A00FD" w:rsidRDefault="00477BD0" w14:paraId="2E62579D" w14:textId="40B44F82">
      <w:pPr>
        <w:pStyle w:val="Nadpis3"/>
        <w:ind w:left="0" w:firstLine="0"/>
        <w:rPr>
          <w:color w:val="auto"/>
          <w:sz w:val="24"/>
          <w:szCs w:val="24"/>
          <w:lang w:eastAsia="cs-CZ"/>
        </w:rPr>
      </w:pPr>
      <w:bookmarkStart w:name="_Toc495326239" w:id="80"/>
      <w:bookmarkStart w:name="_GoBack" w:id="81"/>
      <w:bookmarkEnd w:id="81"/>
      <w:r w:rsidRPr="009A2A36">
        <w:rPr>
          <w:color w:val="auto"/>
          <w:sz w:val="24"/>
          <w:szCs w:val="24"/>
          <w:lang w:eastAsia="cs-CZ"/>
        </w:rPr>
        <w:t>Proškolení uživatelů</w:t>
      </w:r>
      <w:bookmarkEnd w:id="80"/>
    </w:p>
    <w:p w:rsidRPr="009A2A36" w:rsidR="00477BD0" w:rsidP="009A2A36" w:rsidRDefault="00477BD0" w14:paraId="61B3DFAE" w14:textId="13F428D7">
      <w:pPr>
        <w:pStyle w:val="Odstavecseseznamem"/>
        <w:numPr>
          <w:ilvl w:val="0"/>
          <w:numId w:val="5"/>
        </w:numPr>
        <w:spacing w:before="100" w:beforeAutospacing="true" w:after="100" w:afterAutospacing="true"/>
        <w:ind w:left="0" w:firstLine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vytvoření metodické příručky pro práci s aplikací a zaškolení uživatelů</w:t>
      </w:r>
    </w:p>
    <w:p w:rsidRPr="009A2A36" w:rsidR="00477BD0" w:rsidP="002A00FD" w:rsidRDefault="00477BD0" w14:paraId="4C98F0F3" w14:textId="77777777">
      <w:pPr>
        <w:pStyle w:val="Odstavecseseznamem"/>
        <w:ind w:left="0"/>
        <w:rPr>
          <w:rFonts w:cs="Arial"/>
          <w:sz w:val="24"/>
          <w:lang w:eastAsia="cs-CZ"/>
        </w:rPr>
      </w:pPr>
    </w:p>
    <w:p w:rsidRPr="009A2A36" w:rsidR="00477BD0" w:rsidP="009A2A36" w:rsidRDefault="00477BD0" w14:paraId="226072D8" w14:textId="2864EAA3">
      <w:pPr>
        <w:pStyle w:val="Odstavecseseznamem"/>
        <w:numPr>
          <w:ilvl w:val="1"/>
          <w:numId w:val="5"/>
        </w:numPr>
        <w:spacing w:before="100" w:beforeAutospacing="true" w:after="100" w:afterAutospacing="true"/>
        <w:ind w:left="0" w:firstLine="0"/>
        <w:rPr>
          <w:rFonts w:cs="Arial"/>
          <w:sz w:val="24"/>
          <w:lang w:eastAsia="cs-CZ"/>
        </w:rPr>
      </w:pPr>
      <w:r w:rsidRPr="009A2A36">
        <w:rPr>
          <w:rFonts w:cs="Arial"/>
          <w:sz w:val="24"/>
          <w:lang w:eastAsia="cs-CZ"/>
        </w:rPr>
        <w:t>Zhotovitel se účastní metodického proškolení pro zástupce poskytovatelů a obcí, kde bude podrobně vysvětlena metodika a popis vkládaných dat pro zajištění co největší validity a reliability vkládaných údajů.</w:t>
      </w:r>
    </w:p>
    <w:p w:rsidRPr="009A2A36" w:rsidR="00477BD0" w:rsidP="002A00FD" w:rsidRDefault="00477BD0" w14:paraId="605B1121" w14:textId="77777777">
      <w:pPr>
        <w:ind w:left="0"/>
        <w:rPr>
          <w:rFonts w:cs="Arial"/>
          <w:sz w:val="24"/>
          <w:lang w:eastAsia="cs-CZ"/>
        </w:rPr>
      </w:pPr>
    </w:p>
    <w:p w:rsidRPr="009A2A36" w:rsidR="00477BD0" w:rsidP="002A00FD" w:rsidRDefault="00477BD0" w14:paraId="2FEEDCCF" w14:textId="77777777">
      <w:pPr>
        <w:ind w:left="0"/>
        <w:rPr>
          <w:rFonts w:cs="Arial"/>
          <w:sz w:val="24"/>
        </w:rPr>
      </w:pPr>
    </w:p>
    <w:p w:rsidRPr="009A2A36" w:rsidR="00B55A4E" w:rsidP="00B55A4E" w:rsidRDefault="00B55A4E" w14:paraId="2F501718" w14:textId="77777777">
      <w:pPr>
        <w:spacing w:after="200" w:line="276" w:lineRule="auto"/>
        <w:rPr>
          <w:rFonts w:cs="Arial"/>
          <w:sz w:val="22"/>
          <w:szCs w:val="22"/>
        </w:rPr>
      </w:pPr>
    </w:p>
    <w:p w:rsidRPr="009A2A36" w:rsidR="00B55A4E" w:rsidP="00B55A4E" w:rsidRDefault="00B55A4E" w14:paraId="42F5E2CD" w14:textId="77777777">
      <w:pPr>
        <w:rPr>
          <w:rFonts w:cs="Arial"/>
          <w:sz w:val="22"/>
          <w:szCs w:val="22"/>
          <w:lang w:eastAsia="cs-CZ"/>
        </w:rPr>
      </w:pPr>
    </w:p>
    <w:p w:rsidRPr="009A2A36" w:rsidR="00B55A4E" w:rsidP="00B55A4E" w:rsidRDefault="00B55A4E" w14:paraId="6B3C81DD" w14:textId="77777777">
      <w:pPr>
        <w:rPr>
          <w:rFonts w:cs="Arial"/>
          <w:sz w:val="22"/>
          <w:szCs w:val="22"/>
          <w:lang w:eastAsia="cs-CZ"/>
        </w:rPr>
      </w:pPr>
    </w:p>
    <w:p w:rsidRPr="009A2A36" w:rsidR="00B55A4E" w:rsidP="00B55A4E" w:rsidRDefault="00B55A4E" w14:paraId="3BA6CAD2" w14:textId="77777777">
      <w:pPr>
        <w:rPr>
          <w:rFonts w:cs="Arial"/>
          <w:sz w:val="22"/>
          <w:szCs w:val="22"/>
        </w:rPr>
      </w:pPr>
    </w:p>
    <w:p w:rsidRPr="009A2A36" w:rsidR="00D50F1D" w:rsidP="00D50F1D" w:rsidRDefault="00D50F1D" w14:paraId="7F7CD8DA" w14:textId="77777777">
      <w:pPr>
        <w:rPr>
          <w:rFonts w:cs="Arial"/>
          <w:sz w:val="22"/>
          <w:szCs w:val="22"/>
        </w:rPr>
      </w:pPr>
    </w:p>
    <w:p w:rsidRPr="001F32AC" w:rsidR="00D50F1D" w:rsidP="00D50F1D" w:rsidRDefault="00D50F1D" w14:paraId="1CDE2D8A" w14:textId="77777777">
      <w:pPr>
        <w:rPr>
          <w:rFonts w:cs="Arial"/>
          <w:sz w:val="22"/>
          <w:szCs w:val="22"/>
        </w:rPr>
      </w:pPr>
    </w:p>
    <w:sectPr w:rsidRPr="001F32AC" w:rsidR="00D50F1D" w:rsidSect="00C1613A">
      <w:headerReference w:type="default" r:id="rId22"/>
      <w:footerReference w:type="default" r:id="rId23"/>
      <w:headerReference w:type="first" r:id="rId24"/>
      <w:type w:val="oddPage"/>
      <w:pgSz w:w="11906" w:h="16838" w:code="9"/>
      <w:pgMar w:top="1418" w:right="1418" w:bottom="1418" w:left="1440" w:header="426" w:footer="709" w:gutter="0"/>
      <w:cols w:space="708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299F92" w16cid:paraId="295B68E5"/>
  <w16cid:commentId w16cid:durableId="1D299F65" w16cid:paraId="0D1AC4F8"/>
  <w16cid:commentId w16cid:durableId="1D299FA6" w16cid:paraId="1741FBA4"/>
  <w16cid:commentId w16cid:durableId="1D29A40C" w16cid:paraId="1B024666"/>
  <w16cid:commentId w16cid:durableId="1D29A4A9" w16cid:paraId="3D4A706F"/>
  <w16cid:commentId w16cid:durableId="1D29A50E" w16cid:paraId="4CF8BDB7"/>
  <w16cid:commentId w16cid:durableId="1D29A551" w16cid:paraId="3C9F45A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E736F" w:rsidRDefault="00BE736F" w14:paraId="5A88070B" w14:textId="77777777">
      <w:r>
        <w:separator/>
      </w:r>
    </w:p>
  </w:endnote>
  <w:endnote w:type="continuationSeparator" w:id="0">
    <w:p w:rsidR="00BE736F" w:rsidRDefault="00BE736F" w14:paraId="549C1EE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E736F" w:rsidRDefault="00BE736F" w14:paraId="33E507AE" w14:textId="726EB058">
    <w:pPr>
      <w:pStyle w:val="Zpat"/>
      <w:pBdr>
        <w:top w:val="single" w:color="auto" w:sz="4" w:space="1"/>
      </w:pBdr>
    </w:pPr>
    <w:r>
      <w:fldChar w:fldCharType="begin"/>
    </w:r>
    <w:r>
      <w:instrText xml:space="preserve"> PAGE </w:instrText>
    </w:r>
    <w:r>
      <w:fldChar w:fldCharType="separate"/>
    </w:r>
    <w:r w:rsidR="00FD7C35">
      <w:rPr>
        <w:noProof/>
      </w:rPr>
      <w:t>24</w:t>
    </w:r>
    <w:r>
      <w:fldChar w:fldCharType="end"/>
    </w:r>
    <w:r>
      <w:t xml:space="preserve"> / </w:t>
    </w:r>
    <w:fldSimple w:instr=" NUMPAGES ">
      <w:r w:rsidR="00FD7C35">
        <w:rPr>
          <w:noProof/>
        </w:rPr>
        <w:t>24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E736F" w:rsidRDefault="00BE736F" w14:paraId="4E481F64" w14:textId="77777777">
      <w:r>
        <w:separator/>
      </w:r>
    </w:p>
  </w:footnote>
  <w:footnote w:type="continuationSeparator" w:id="0">
    <w:p w:rsidR="00BE736F" w:rsidRDefault="00BE736F" w14:paraId="6F6E362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E736F" w:rsidP="009A2A36" w:rsidRDefault="00BE736F" w14:paraId="33E507AD" w14:textId="48717155">
    <w:pPr>
      <w:ind w:left="0"/>
    </w:pPr>
    <w:r>
      <w:rPr>
        <w:noProof/>
        <w:lang w:eastAsia="cs-CZ"/>
      </w:rPr>
      <w:drawing>
        <wp:inline distT="0" distB="0" distL="0" distR="0">
          <wp:extent cx="3600000" cy="740628"/>
          <wp:effectExtent l="0" t="0" r="63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černobíl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40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36F" w:rsidP="009A2A36" w:rsidRDefault="00BE736F" w14:paraId="5744C1CE" w14:textId="77777777">
    <w:pPr>
      <w:pStyle w:val="Zhlav"/>
      <w:ind w:left="0"/>
      <w:jc w:val="right"/>
    </w:pPr>
    <w:r>
      <w:t>Příloha č. 1 – Technická specifikace zakázky</w:t>
    </w:r>
  </w:p>
  <w:p w:rsidRPr="009A2A36" w:rsidR="00BE736F" w:rsidP="009A2A36" w:rsidRDefault="00BE736F" w14:paraId="4315B5B3" w14:textId="77777777">
    <w:pPr>
      <w:ind w:left="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E736F" w:rsidP="00C1613A" w:rsidRDefault="00BE736F" w14:paraId="7876A1C4" w14:textId="602D5622">
    <w:pPr>
      <w:pStyle w:val="Zhlav"/>
      <w:ind w:left="0"/>
      <w:jc w:val="left"/>
    </w:pPr>
    <w:r>
      <w:rPr>
        <w:noProof/>
        <w:lang w:eastAsia="cs-CZ"/>
      </w:rPr>
      <w:drawing>
        <wp:inline distT="0" distB="0" distL="0" distR="0">
          <wp:extent cx="3600000" cy="740628"/>
          <wp:effectExtent l="0" t="0" r="635" b="254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černobíl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40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36F" w:rsidP="00C1613A" w:rsidRDefault="00BE736F" w14:paraId="464E4CF7" w14:textId="443F075E">
    <w:pPr>
      <w:pStyle w:val="Zhlav"/>
      <w:ind w:left="0"/>
      <w:jc w:val="right"/>
    </w:pPr>
    <w:r>
      <w:t>Příloha č. 1 – Technická specifikace zakázky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B1187D"/>
    <w:multiLevelType w:val="hybridMultilevel"/>
    <w:tmpl w:val="349A6C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6D32E9"/>
    <w:multiLevelType w:val="hybridMultilevel"/>
    <w:tmpl w:val="B02072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8676A4"/>
    <w:multiLevelType w:val="hybridMultilevel"/>
    <w:tmpl w:val="6D280B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82051B7"/>
    <w:multiLevelType w:val="hybridMultilevel"/>
    <w:tmpl w:val="1BEA3D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1020DA"/>
    <w:multiLevelType w:val="hybridMultilevel"/>
    <w:tmpl w:val="3EB8764C"/>
    <w:lvl w:ilvl="0" w:tplc="11DA48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B66517"/>
    <w:multiLevelType w:val="hybridMultilevel"/>
    <w:tmpl w:val="CEE857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35F690A"/>
    <w:multiLevelType w:val="hybridMultilevel"/>
    <w:tmpl w:val="054EFA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42D4247"/>
    <w:multiLevelType w:val="hybridMultilevel"/>
    <w:tmpl w:val="DE96D6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6F617FA"/>
    <w:multiLevelType w:val="hybridMultilevel"/>
    <w:tmpl w:val="EBCA3E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C051D72"/>
    <w:multiLevelType w:val="hybridMultilevel"/>
    <w:tmpl w:val="823CA6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103936"/>
    <w:multiLevelType w:val="hybridMultilevel"/>
    <w:tmpl w:val="22F0B6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FEB403B"/>
    <w:multiLevelType w:val="hybridMultilevel"/>
    <w:tmpl w:val="A5BCC1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16021BD"/>
    <w:multiLevelType w:val="hybridMultilevel"/>
    <w:tmpl w:val="12C21E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211288E"/>
    <w:multiLevelType w:val="hybridMultilevel"/>
    <w:tmpl w:val="FFFAC5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2D5056B"/>
    <w:multiLevelType w:val="hybridMultilevel"/>
    <w:tmpl w:val="F1F01E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4BE57A1"/>
    <w:multiLevelType w:val="hybridMultilevel"/>
    <w:tmpl w:val="FBC2DD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6B80B8D"/>
    <w:multiLevelType w:val="hybridMultilevel"/>
    <w:tmpl w:val="2EA62404"/>
    <w:lvl w:ilvl="0" w:tplc="268655C2">
      <w:start w:val="1"/>
      <w:numFmt w:val="bullet"/>
      <w:pStyle w:val="Normalitems"/>
      <w:lvlText w:val=""/>
      <w:lvlJc w:val="left"/>
      <w:pPr>
        <w:tabs>
          <w:tab w:val="num" w:pos="1571"/>
        </w:tabs>
        <w:ind w:left="1571" w:hanging="360"/>
      </w:pPr>
      <w:rPr>
        <w:rFonts w:hint="default" w:ascii="Wingdings" w:hAnsi="Wingdings"/>
      </w:rPr>
    </w:lvl>
    <w:lvl w:ilvl="1" w:tplc="28025AE4">
      <w:start w:val="3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hint="default" w:ascii="Times New Roman" w:hAnsi="Times New Roman" w:eastAsia="Times New Roman" w:cs="Times New Roman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17">
    <w:nsid w:val="291E2AEF"/>
    <w:multiLevelType w:val="hybridMultilevel"/>
    <w:tmpl w:val="7968E6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BCB37D5"/>
    <w:multiLevelType w:val="hybridMultilevel"/>
    <w:tmpl w:val="6F7ED4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07F4325"/>
    <w:multiLevelType w:val="hybridMultilevel"/>
    <w:tmpl w:val="3FC0F3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25231A8"/>
    <w:multiLevelType w:val="hybridMultilevel"/>
    <w:tmpl w:val="793ED8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75A3CCA"/>
    <w:multiLevelType w:val="hybridMultilevel"/>
    <w:tmpl w:val="C51A19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D842376"/>
    <w:multiLevelType w:val="hybridMultilevel"/>
    <w:tmpl w:val="5FEA0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0084528"/>
    <w:multiLevelType w:val="hybridMultilevel"/>
    <w:tmpl w:val="989E89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1257D1E"/>
    <w:multiLevelType w:val="hybridMultilevel"/>
    <w:tmpl w:val="6D9095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7128EF"/>
    <w:multiLevelType w:val="hybridMultilevel"/>
    <w:tmpl w:val="1E40CE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B0714A4"/>
    <w:multiLevelType w:val="hybridMultilevel"/>
    <w:tmpl w:val="2F285E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55F6789"/>
    <w:multiLevelType w:val="hybridMultilevel"/>
    <w:tmpl w:val="83F4CA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6997E05"/>
    <w:multiLevelType w:val="hybridMultilevel"/>
    <w:tmpl w:val="A4E2EA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BEF3CC7"/>
    <w:multiLevelType w:val="hybridMultilevel"/>
    <w:tmpl w:val="B87012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22E4806"/>
    <w:multiLevelType w:val="hybridMultilevel"/>
    <w:tmpl w:val="C5C840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F3D374B"/>
    <w:multiLevelType w:val="multilevel"/>
    <w:tmpl w:val="2BBE717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1924D69"/>
    <w:multiLevelType w:val="hybridMultilevel"/>
    <w:tmpl w:val="FE54964C"/>
    <w:lvl w:ilvl="0" w:tplc="19203BC8">
      <w:start w:val="1"/>
      <w:numFmt w:val="decimal"/>
      <w:pStyle w:val="Nadpis6"/>
      <w:lvlText w:val="%1."/>
      <w:lvlJc w:val="left"/>
      <w:pPr>
        <w:tabs>
          <w:tab w:val="num" w:pos="1571"/>
        </w:tabs>
        <w:ind w:left="1571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>
    <w:nsid w:val="75D30453"/>
    <w:multiLevelType w:val="hybridMultilevel"/>
    <w:tmpl w:val="2C7CD9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B93158C"/>
    <w:multiLevelType w:val="hybridMultilevel"/>
    <w:tmpl w:val="882A33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C2B497A"/>
    <w:multiLevelType w:val="hybridMultilevel"/>
    <w:tmpl w:val="DE9EE94A"/>
    <w:lvl w:ilvl="0" w:tplc="BC24460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C2E4657"/>
    <w:multiLevelType w:val="hybridMultilevel"/>
    <w:tmpl w:val="81F62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CF7559F"/>
    <w:multiLevelType w:val="hybridMultilevel"/>
    <w:tmpl w:val="FC5ABE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32"/>
  </w:num>
  <w:num w:numId="3">
    <w:abstractNumId w:val="1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5"/>
  </w:num>
  <w:num w:numId="8">
    <w:abstractNumId w:val="23"/>
  </w:num>
  <w:num w:numId="9">
    <w:abstractNumId w:val="28"/>
  </w:num>
  <w:num w:numId="10">
    <w:abstractNumId w:val="26"/>
  </w:num>
  <w:num w:numId="11">
    <w:abstractNumId w:val="13"/>
  </w:num>
  <w:num w:numId="12">
    <w:abstractNumId w:val="37"/>
  </w:num>
  <w:num w:numId="13">
    <w:abstractNumId w:val="30"/>
  </w:num>
  <w:num w:numId="14">
    <w:abstractNumId w:val="33"/>
  </w:num>
  <w:num w:numId="15">
    <w:abstractNumId w:val="21"/>
  </w:num>
  <w:num w:numId="16">
    <w:abstractNumId w:val="20"/>
  </w:num>
  <w:num w:numId="17">
    <w:abstractNumId w:val="6"/>
  </w:num>
  <w:num w:numId="18">
    <w:abstractNumId w:val="19"/>
  </w:num>
  <w:num w:numId="19">
    <w:abstractNumId w:val="12"/>
  </w:num>
  <w:num w:numId="20">
    <w:abstractNumId w:val="5"/>
  </w:num>
  <w:num w:numId="21">
    <w:abstractNumId w:val="36"/>
  </w:num>
  <w:num w:numId="22">
    <w:abstractNumId w:val="34"/>
  </w:num>
  <w:num w:numId="23">
    <w:abstractNumId w:val="10"/>
  </w:num>
  <w:num w:numId="24">
    <w:abstractNumId w:val="14"/>
  </w:num>
  <w:num w:numId="25">
    <w:abstractNumId w:val="18"/>
  </w:num>
  <w:num w:numId="26">
    <w:abstractNumId w:val="24"/>
  </w:num>
  <w:num w:numId="27">
    <w:abstractNumId w:val="29"/>
  </w:num>
  <w:num w:numId="28">
    <w:abstractNumId w:val="25"/>
  </w:num>
  <w:num w:numId="29">
    <w:abstractNumId w:val="11"/>
  </w:num>
  <w:num w:numId="30">
    <w:abstractNumId w:val="1"/>
  </w:num>
  <w:num w:numId="31">
    <w:abstractNumId w:val="22"/>
  </w:num>
  <w:num w:numId="32">
    <w:abstractNumId w:val="3"/>
  </w:num>
  <w:num w:numId="33">
    <w:abstractNumId w:val="8"/>
  </w:num>
  <w:num w:numId="34">
    <w:abstractNumId w:val="7"/>
  </w:num>
  <w:num w:numId="35">
    <w:abstractNumId w:val="17"/>
  </w:num>
  <w:num w:numId="36">
    <w:abstractNumId w:val="0"/>
  </w:num>
  <w:num w:numId="37">
    <w:abstractNumId w:val="27"/>
  </w:num>
  <w:num w:numId="38">
    <w:abstractNumId w:val="2"/>
  </w:num>
  <w:num w:numId="39">
    <w:abstractNumId w:val="15"/>
  </w:num>
  <w:numIdMacAtCleanup w:val="3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mirrorMargins/>
  <w:hideGrammaticalError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3B"/>
    <w:rsid w:val="00000544"/>
    <w:rsid w:val="00003CDB"/>
    <w:rsid w:val="00013ACE"/>
    <w:rsid w:val="00014A14"/>
    <w:rsid w:val="000258D7"/>
    <w:rsid w:val="00025A06"/>
    <w:rsid w:val="000266F5"/>
    <w:rsid w:val="00031F81"/>
    <w:rsid w:val="00040487"/>
    <w:rsid w:val="00047013"/>
    <w:rsid w:val="000631A1"/>
    <w:rsid w:val="00066C45"/>
    <w:rsid w:val="000855D9"/>
    <w:rsid w:val="000946CC"/>
    <w:rsid w:val="00095CD3"/>
    <w:rsid w:val="000B59E9"/>
    <w:rsid w:val="000B6482"/>
    <w:rsid w:val="000B69D0"/>
    <w:rsid w:val="000E68DA"/>
    <w:rsid w:val="000F1AAB"/>
    <w:rsid w:val="00101E2D"/>
    <w:rsid w:val="0010530E"/>
    <w:rsid w:val="00111EC6"/>
    <w:rsid w:val="00114008"/>
    <w:rsid w:val="00134A01"/>
    <w:rsid w:val="00135BF1"/>
    <w:rsid w:val="001459B0"/>
    <w:rsid w:val="00155998"/>
    <w:rsid w:val="001641E9"/>
    <w:rsid w:val="00164629"/>
    <w:rsid w:val="00164841"/>
    <w:rsid w:val="0017158A"/>
    <w:rsid w:val="00184B44"/>
    <w:rsid w:val="00186587"/>
    <w:rsid w:val="0019052A"/>
    <w:rsid w:val="001933CF"/>
    <w:rsid w:val="001B186C"/>
    <w:rsid w:val="001B3C25"/>
    <w:rsid w:val="001C2A63"/>
    <w:rsid w:val="001C4048"/>
    <w:rsid w:val="001C43C6"/>
    <w:rsid w:val="001E087A"/>
    <w:rsid w:val="001E40FF"/>
    <w:rsid w:val="001E5312"/>
    <w:rsid w:val="001E6407"/>
    <w:rsid w:val="001F1147"/>
    <w:rsid w:val="001F28F1"/>
    <w:rsid w:val="001F32AC"/>
    <w:rsid w:val="00200313"/>
    <w:rsid w:val="00200AB8"/>
    <w:rsid w:val="00213301"/>
    <w:rsid w:val="00215AB0"/>
    <w:rsid w:val="00217844"/>
    <w:rsid w:val="00226BE3"/>
    <w:rsid w:val="002428A1"/>
    <w:rsid w:val="002434B4"/>
    <w:rsid w:val="00243A38"/>
    <w:rsid w:val="00254D51"/>
    <w:rsid w:val="00264FFC"/>
    <w:rsid w:val="00275846"/>
    <w:rsid w:val="00283B0A"/>
    <w:rsid w:val="002A00FD"/>
    <w:rsid w:val="002A4E54"/>
    <w:rsid w:val="002A6A39"/>
    <w:rsid w:val="002A743B"/>
    <w:rsid w:val="002A773C"/>
    <w:rsid w:val="002B09ED"/>
    <w:rsid w:val="002B20F5"/>
    <w:rsid w:val="002C355A"/>
    <w:rsid w:val="002C5D03"/>
    <w:rsid w:val="002D164B"/>
    <w:rsid w:val="002D23EA"/>
    <w:rsid w:val="002D34B5"/>
    <w:rsid w:val="002D3A62"/>
    <w:rsid w:val="002D57CD"/>
    <w:rsid w:val="002F0A9E"/>
    <w:rsid w:val="002F3F16"/>
    <w:rsid w:val="002F67C4"/>
    <w:rsid w:val="00303EDE"/>
    <w:rsid w:val="00303EF1"/>
    <w:rsid w:val="00305522"/>
    <w:rsid w:val="00307ECA"/>
    <w:rsid w:val="00311416"/>
    <w:rsid w:val="00312426"/>
    <w:rsid w:val="00312933"/>
    <w:rsid w:val="00313192"/>
    <w:rsid w:val="00322BC4"/>
    <w:rsid w:val="00334231"/>
    <w:rsid w:val="00341538"/>
    <w:rsid w:val="00346486"/>
    <w:rsid w:val="00346EBA"/>
    <w:rsid w:val="0036117F"/>
    <w:rsid w:val="00362203"/>
    <w:rsid w:val="00362313"/>
    <w:rsid w:val="00365E30"/>
    <w:rsid w:val="00373C6F"/>
    <w:rsid w:val="0037636D"/>
    <w:rsid w:val="003777B0"/>
    <w:rsid w:val="00384BF1"/>
    <w:rsid w:val="00395CE8"/>
    <w:rsid w:val="003A4841"/>
    <w:rsid w:val="003A5A9E"/>
    <w:rsid w:val="003B572A"/>
    <w:rsid w:val="003D1668"/>
    <w:rsid w:val="003D727F"/>
    <w:rsid w:val="003E7FF6"/>
    <w:rsid w:val="003F1384"/>
    <w:rsid w:val="00401F09"/>
    <w:rsid w:val="00436BC0"/>
    <w:rsid w:val="00441CE2"/>
    <w:rsid w:val="004436DD"/>
    <w:rsid w:val="00444EC7"/>
    <w:rsid w:val="00453D79"/>
    <w:rsid w:val="00456E47"/>
    <w:rsid w:val="004644AB"/>
    <w:rsid w:val="00477BD0"/>
    <w:rsid w:val="004854C8"/>
    <w:rsid w:val="00485B1C"/>
    <w:rsid w:val="004877A0"/>
    <w:rsid w:val="004917DA"/>
    <w:rsid w:val="004A00E9"/>
    <w:rsid w:val="004A3EBF"/>
    <w:rsid w:val="004B3EB0"/>
    <w:rsid w:val="004C10A5"/>
    <w:rsid w:val="004C2F80"/>
    <w:rsid w:val="004D0DA8"/>
    <w:rsid w:val="004D5127"/>
    <w:rsid w:val="004E01DB"/>
    <w:rsid w:val="004E0BBE"/>
    <w:rsid w:val="00503A14"/>
    <w:rsid w:val="00512940"/>
    <w:rsid w:val="00514B9E"/>
    <w:rsid w:val="00517B1B"/>
    <w:rsid w:val="00525065"/>
    <w:rsid w:val="0052748B"/>
    <w:rsid w:val="00534FA0"/>
    <w:rsid w:val="0054343E"/>
    <w:rsid w:val="00545475"/>
    <w:rsid w:val="00546F64"/>
    <w:rsid w:val="00553B34"/>
    <w:rsid w:val="005609C8"/>
    <w:rsid w:val="00565871"/>
    <w:rsid w:val="0057277E"/>
    <w:rsid w:val="0058072A"/>
    <w:rsid w:val="005863D2"/>
    <w:rsid w:val="00590EB4"/>
    <w:rsid w:val="0059211D"/>
    <w:rsid w:val="00593DA7"/>
    <w:rsid w:val="0059476E"/>
    <w:rsid w:val="005B68A2"/>
    <w:rsid w:val="005B7CBD"/>
    <w:rsid w:val="005C072C"/>
    <w:rsid w:val="005C0DAE"/>
    <w:rsid w:val="005D32EA"/>
    <w:rsid w:val="005D69A8"/>
    <w:rsid w:val="005E6437"/>
    <w:rsid w:val="005F03AF"/>
    <w:rsid w:val="005F472D"/>
    <w:rsid w:val="005F4B1C"/>
    <w:rsid w:val="00602896"/>
    <w:rsid w:val="00604702"/>
    <w:rsid w:val="006149B2"/>
    <w:rsid w:val="00622984"/>
    <w:rsid w:val="0062608B"/>
    <w:rsid w:val="00646E2D"/>
    <w:rsid w:val="00654615"/>
    <w:rsid w:val="00660D6C"/>
    <w:rsid w:val="006635F7"/>
    <w:rsid w:val="006666CF"/>
    <w:rsid w:val="006760DB"/>
    <w:rsid w:val="00677213"/>
    <w:rsid w:val="006804CF"/>
    <w:rsid w:val="0068367D"/>
    <w:rsid w:val="0068381E"/>
    <w:rsid w:val="00693A0A"/>
    <w:rsid w:val="00697035"/>
    <w:rsid w:val="006B20AC"/>
    <w:rsid w:val="006C29CA"/>
    <w:rsid w:val="006D32C4"/>
    <w:rsid w:val="006D5DBD"/>
    <w:rsid w:val="006F2671"/>
    <w:rsid w:val="006F271C"/>
    <w:rsid w:val="007041CF"/>
    <w:rsid w:val="007044A9"/>
    <w:rsid w:val="00717AED"/>
    <w:rsid w:val="00722B08"/>
    <w:rsid w:val="007308C8"/>
    <w:rsid w:val="00731458"/>
    <w:rsid w:val="00732958"/>
    <w:rsid w:val="00744BBD"/>
    <w:rsid w:val="007525B1"/>
    <w:rsid w:val="00752E7A"/>
    <w:rsid w:val="007573AC"/>
    <w:rsid w:val="007650D8"/>
    <w:rsid w:val="00782C62"/>
    <w:rsid w:val="00784165"/>
    <w:rsid w:val="00785C26"/>
    <w:rsid w:val="00786D75"/>
    <w:rsid w:val="00793E22"/>
    <w:rsid w:val="007A4D83"/>
    <w:rsid w:val="007C7219"/>
    <w:rsid w:val="007C791E"/>
    <w:rsid w:val="007D0793"/>
    <w:rsid w:val="007D44AB"/>
    <w:rsid w:val="007D6E08"/>
    <w:rsid w:val="007E0BBC"/>
    <w:rsid w:val="007F2EE6"/>
    <w:rsid w:val="007F2EF8"/>
    <w:rsid w:val="007F5FF1"/>
    <w:rsid w:val="007F75A6"/>
    <w:rsid w:val="00814418"/>
    <w:rsid w:val="00831AD4"/>
    <w:rsid w:val="00834677"/>
    <w:rsid w:val="0083505B"/>
    <w:rsid w:val="00841599"/>
    <w:rsid w:val="00843B80"/>
    <w:rsid w:val="00850429"/>
    <w:rsid w:val="008538FB"/>
    <w:rsid w:val="00860020"/>
    <w:rsid w:val="00862884"/>
    <w:rsid w:val="00863088"/>
    <w:rsid w:val="00863C55"/>
    <w:rsid w:val="008641F2"/>
    <w:rsid w:val="00866B3F"/>
    <w:rsid w:val="00873AAE"/>
    <w:rsid w:val="00874964"/>
    <w:rsid w:val="00891702"/>
    <w:rsid w:val="00893116"/>
    <w:rsid w:val="00894FF9"/>
    <w:rsid w:val="008A12E5"/>
    <w:rsid w:val="008A227E"/>
    <w:rsid w:val="008A676B"/>
    <w:rsid w:val="008A7943"/>
    <w:rsid w:val="008B5FF7"/>
    <w:rsid w:val="008B60EF"/>
    <w:rsid w:val="008E6DBE"/>
    <w:rsid w:val="00901628"/>
    <w:rsid w:val="00905171"/>
    <w:rsid w:val="00907506"/>
    <w:rsid w:val="00913BA7"/>
    <w:rsid w:val="009206AA"/>
    <w:rsid w:val="00921E5C"/>
    <w:rsid w:val="00930368"/>
    <w:rsid w:val="00936390"/>
    <w:rsid w:val="00936727"/>
    <w:rsid w:val="009444E5"/>
    <w:rsid w:val="00947263"/>
    <w:rsid w:val="00961104"/>
    <w:rsid w:val="009657CA"/>
    <w:rsid w:val="00983534"/>
    <w:rsid w:val="00984359"/>
    <w:rsid w:val="009850C5"/>
    <w:rsid w:val="00987451"/>
    <w:rsid w:val="009922CC"/>
    <w:rsid w:val="009A2A36"/>
    <w:rsid w:val="009B1496"/>
    <w:rsid w:val="009C0AA2"/>
    <w:rsid w:val="009C23CE"/>
    <w:rsid w:val="009C25AF"/>
    <w:rsid w:val="009C67A4"/>
    <w:rsid w:val="009D2892"/>
    <w:rsid w:val="009D7A46"/>
    <w:rsid w:val="009E458F"/>
    <w:rsid w:val="009E54DB"/>
    <w:rsid w:val="009E5F5A"/>
    <w:rsid w:val="009E601C"/>
    <w:rsid w:val="009F7B99"/>
    <w:rsid w:val="00A0497E"/>
    <w:rsid w:val="00A05A6A"/>
    <w:rsid w:val="00A13364"/>
    <w:rsid w:val="00A14099"/>
    <w:rsid w:val="00A20A9B"/>
    <w:rsid w:val="00A21AA3"/>
    <w:rsid w:val="00A2216C"/>
    <w:rsid w:val="00A33BF3"/>
    <w:rsid w:val="00A34C8E"/>
    <w:rsid w:val="00A42568"/>
    <w:rsid w:val="00A46ED1"/>
    <w:rsid w:val="00A46F7C"/>
    <w:rsid w:val="00A51A6A"/>
    <w:rsid w:val="00A55E06"/>
    <w:rsid w:val="00A5667F"/>
    <w:rsid w:val="00A574B9"/>
    <w:rsid w:val="00A82F33"/>
    <w:rsid w:val="00A8315A"/>
    <w:rsid w:val="00A92BF9"/>
    <w:rsid w:val="00AB5A7D"/>
    <w:rsid w:val="00AC2731"/>
    <w:rsid w:val="00AC38A1"/>
    <w:rsid w:val="00AD647F"/>
    <w:rsid w:val="00AD69E3"/>
    <w:rsid w:val="00AF317B"/>
    <w:rsid w:val="00B073FF"/>
    <w:rsid w:val="00B12419"/>
    <w:rsid w:val="00B24912"/>
    <w:rsid w:val="00B3323A"/>
    <w:rsid w:val="00B37415"/>
    <w:rsid w:val="00B4031C"/>
    <w:rsid w:val="00B41D5C"/>
    <w:rsid w:val="00B51FFC"/>
    <w:rsid w:val="00B55A4E"/>
    <w:rsid w:val="00B72FC6"/>
    <w:rsid w:val="00B80842"/>
    <w:rsid w:val="00B8216C"/>
    <w:rsid w:val="00BB5A79"/>
    <w:rsid w:val="00BB5AF3"/>
    <w:rsid w:val="00BB65A7"/>
    <w:rsid w:val="00BC57CD"/>
    <w:rsid w:val="00BC6507"/>
    <w:rsid w:val="00BD20A1"/>
    <w:rsid w:val="00BD5CAC"/>
    <w:rsid w:val="00BE2806"/>
    <w:rsid w:val="00BE3209"/>
    <w:rsid w:val="00BE4E7F"/>
    <w:rsid w:val="00BE4F1C"/>
    <w:rsid w:val="00BE70BB"/>
    <w:rsid w:val="00BE736F"/>
    <w:rsid w:val="00BF5E2C"/>
    <w:rsid w:val="00C05186"/>
    <w:rsid w:val="00C06762"/>
    <w:rsid w:val="00C1096E"/>
    <w:rsid w:val="00C1613A"/>
    <w:rsid w:val="00C326BF"/>
    <w:rsid w:val="00C37C19"/>
    <w:rsid w:val="00C44C51"/>
    <w:rsid w:val="00C5544F"/>
    <w:rsid w:val="00C6159C"/>
    <w:rsid w:val="00C76F9E"/>
    <w:rsid w:val="00C8641E"/>
    <w:rsid w:val="00C90E56"/>
    <w:rsid w:val="00C96D5D"/>
    <w:rsid w:val="00CA1F0E"/>
    <w:rsid w:val="00CA20AA"/>
    <w:rsid w:val="00CA7741"/>
    <w:rsid w:val="00CB0F47"/>
    <w:rsid w:val="00CB164D"/>
    <w:rsid w:val="00CC36BB"/>
    <w:rsid w:val="00CC54CA"/>
    <w:rsid w:val="00CD04C2"/>
    <w:rsid w:val="00CD79C8"/>
    <w:rsid w:val="00CE3BD8"/>
    <w:rsid w:val="00CE6514"/>
    <w:rsid w:val="00CE6C75"/>
    <w:rsid w:val="00CE70B2"/>
    <w:rsid w:val="00CF32C9"/>
    <w:rsid w:val="00CF471F"/>
    <w:rsid w:val="00D1131F"/>
    <w:rsid w:val="00D27BB1"/>
    <w:rsid w:val="00D42D1C"/>
    <w:rsid w:val="00D45200"/>
    <w:rsid w:val="00D50A2D"/>
    <w:rsid w:val="00D50F1D"/>
    <w:rsid w:val="00D545F6"/>
    <w:rsid w:val="00D65DFC"/>
    <w:rsid w:val="00D67525"/>
    <w:rsid w:val="00D746E1"/>
    <w:rsid w:val="00D7566B"/>
    <w:rsid w:val="00D92FE1"/>
    <w:rsid w:val="00D94816"/>
    <w:rsid w:val="00D9583B"/>
    <w:rsid w:val="00DA089A"/>
    <w:rsid w:val="00DA22D3"/>
    <w:rsid w:val="00DA7981"/>
    <w:rsid w:val="00DD2A04"/>
    <w:rsid w:val="00DD35DE"/>
    <w:rsid w:val="00DD61EE"/>
    <w:rsid w:val="00DD626A"/>
    <w:rsid w:val="00DE15F9"/>
    <w:rsid w:val="00DE2A72"/>
    <w:rsid w:val="00DE7F05"/>
    <w:rsid w:val="00DF358D"/>
    <w:rsid w:val="00E14C32"/>
    <w:rsid w:val="00E21368"/>
    <w:rsid w:val="00E27050"/>
    <w:rsid w:val="00E27590"/>
    <w:rsid w:val="00E3315E"/>
    <w:rsid w:val="00E347CC"/>
    <w:rsid w:val="00E366CE"/>
    <w:rsid w:val="00E47846"/>
    <w:rsid w:val="00E63FE0"/>
    <w:rsid w:val="00E66864"/>
    <w:rsid w:val="00E75031"/>
    <w:rsid w:val="00E86F6E"/>
    <w:rsid w:val="00EB0D9B"/>
    <w:rsid w:val="00EC4FC8"/>
    <w:rsid w:val="00EC7D04"/>
    <w:rsid w:val="00ED01F5"/>
    <w:rsid w:val="00ED02F8"/>
    <w:rsid w:val="00ED1E17"/>
    <w:rsid w:val="00ED2071"/>
    <w:rsid w:val="00ED5270"/>
    <w:rsid w:val="00ED53CF"/>
    <w:rsid w:val="00ED7C46"/>
    <w:rsid w:val="00EE1127"/>
    <w:rsid w:val="00EE5FAA"/>
    <w:rsid w:val="00EE7FED"/>
    <w:rsid w:val="00EF025A"/>
    <w:rsid w:val="00EF3A5C"/>
    <w:rsid w:val="00EF5F7F"/>
    <w:rsid w:val="00F0223C"/>
    <w:rsid w:val="00F17EEC"/>
    <w:rsid w:val="00F22CA4"/>
    <w:rsid w:val="00F2420B"/>
    <w:rsid w:val="00F26EE6"/>
    <w:rsid w:val="00F332C7"/>
    <w:rsid w:val="00F55A33"/>
    <w:rsid w:val="00F61251"/>
    <w:rsid w:val="00F63214"/>
    <w:rsid w:val="00F67B50"/>
    <w:rsid w:val="00F75814"/>
    <w:rsid w:val="00F77FDC"/>
    <w:rsid w:val="00F9018B"/>
    <w:rsid w:val="00F92C1E"/>
    <w:rsid w:val="00FB6055"/>
    <w:rsid w:val="00FB6626"/>
    <w:rsid w:val="00FC3B21"/>
    <w:rsid w:val="00FD08BA"/>
    <w:rsid w:val="00FD0D8E"/>
    <w:rsid w:val="00FD37DE"/>
    <w:rsid w:val="00FD4DA5"/>
    <w:rsid w:val="00FD614D"/>
    <w:rsid w:val="00FD7C35"/>
    <w:rsid w:val="00FE4058"/>
    <w:rsid w:val="00FF0CFE"/>
    <w:rsid w:val="00FF287B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12289" v:ext="edit"/>
    <o:shapelayout v:ext="edit">
      <o:idmap data="1" v:ext="edit"/>
    </o:shapelayout>
  </w:shapeDefaults>
  <w:decimalSymbol w:val=","/>
  <w:listSeparator w:val=";"/>
  <w14:docId w14:val="33E50604"/>
  <w15:docId w15:val="{6FFE5EBF-3F4F-4A7F-8B26-365D7469405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ind w:left="851"/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pageBreakBefore/>
      <w:numPr>
        <w:numId w:val="1"/>
      </w:numPr>
      <w:tabs>
        <w:tab w:val="clear" w:pos="360"/>
        <w:tab w:val="left" w:pos="851"/>
      </w:tabs>
      <w:spacing w:after="240"/>
      <w:ind w:left="357" w:hanging="357"/>
      <w:outlineLvl w:val="0"/>
    </w:pPr>
    <w:rPr>
      <w:b/>
      <w:bCs/>
      <w:color w:val="993300"/>
    </w:rPr>
  </w:style>
  <w:style w:type="paragraph" w:styleId="Nadpis2">
    <w:name w:val="heading 2"/>
    <w:basedOn w:val="Normln"/>
    <w:next w:val="Normln"/>
    <w:link w:val="Nadpis2Char"/>
    <w:autoRedefine/>
    <w:qFormat/>
    <w:rsid w:val="001F32AC"/>
    <w:pPr>
      <w:keepNext/>
      <w:numPr>
        <w:ilvl w:val="1"/>
        <w:numId w:val="1"/>
      </w:numPr>
      <w:tabs>
        <w:tab w:val="clear" w:pos="792"/>
        <w:tab w:val="left" w:pos="851"/>
      </w:tabs>
      <w:spacing w:before="120" w:after="120"/>
      <w:ind w:left="431" w:hanging="431"/>
      <w:jc w:val="left"/>
      <w:outlineLvl w:val="1"/>
    </w:pPr>
    <w:rPr>
      <w:rFonts w:cs="Arial"/>
      <w:b/>
      <w:bCs/>
      <w:iCs/>
      <w:color w:val="000080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tabs>
        <w:tab w:val="left" w:pos="851"/>
      </w:tabs>
      <w:spacing w:before="240" w:after="60"/>
      <w:ind w:left="505" w:hanging="505"/>
      <w:outlineLvl w:val="2"/>
    </w:pPr>
    <w:rPr>
      <w:rFonts w:cs="Arial"/>
      <w:b/>
      <w:bCs/>
      <w:color w:val="008000"/>
      <w:szCs w:val="26"/>
    </w:rPr>
  </w:style>
  <w:style w:type="paragraph" w:styleId="Nadpis4">
    <w:name w:val="heading 4"/>
    <w:aliases w:val="Char Char,Char Char Char"/>
    <w:basedOn w:val="Normln"/>
    <w:next w:val="Normln"/>
    <w:qFormat/>
    <w:pPr>
      <w:keepNext/>
      <w:spacing w:before="240" w:after="120"/>
      <w:outlineLvl w:val="3"/>
    </w:pPr>
    <w:rPr>
      <w:b/>
      <w:bCs/>
      <w:color w:val="993300"/>
    </w:rPr>
  </w:style>
  <w:style w:type="paragraph" w:styleId="Nadpis5">
    <w:name w:val="heading 5"/>
    <w:basedOn w:val="Normln"/>
    <w:next w:val="Normln"/>
    <w:qFormat/>
    <w:pPr>
      <w:keepNext/>
      <w:spacing w:before="240" w:after="120"/>
      <w:outlineLvl w:val="4"/>
    </w:pPr>
    <w:rPr>
      <w:color w:val="000080"/>
      <w:u w:val="single"/>
    </w:rPr>
  </w:style>
  <w:style w:type="paragraph" w:styleId="Nadpis6">
    <w:name w:val="heading 6"/>
    <w:aliases w:val="Sestavy"/>
    <w:basedOn w:val="Normln"/>
    <w:next w:val="Normln"/>
    <w:qFormat/>
    <w:pPr>
      <w:keepNext/>
      <w:numPr>
        <w:numId w:val="2"/>
      </w:numPr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1" w:customStyle="true">
    <w:name w:val="Nadpis 41"/>
    <w:aliases w:val="Char Char,Char Char Char Char"/>
    <w:rPr>
      <w:rFonts w:ascii="Arial" w:hAnsi="Arial"/>
      <w:b/>
      <w:bCs/>
      <w:color w:val="993300"/>
      <w:szCs w:val="24"/>
      <w:lang w:val="cs-CZ" w:eastAsia="en-US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droj" w:customStyle="true">
    <w:name w:val="Zdroj"/>
    <w:basedOn w:val="Normln"/>
    <w:rPr>
      <w:u w:val="single"/>
    </w:rPr>
  </w:style>
  <w:style w:type="character" w:styleId="ZdrojChar" w:customStyle="true">
    <w:name w:val="Zdroj Char"/>
    <w:rPr>
      <w:rFonts w:ascii="Arial" w:hAnsi="Arial"/>
      <w:szCs w:val="24"/>
      <w:u w:val="single"/>
      <w:lang w:val="cs-CZ" w:eastAsia="en-US" w:bidi="ar-SA"/>
    </w:rPr>
  </w:style>
  <w:style w:type="paragraph" w:styleId="Zkladntextodsazen">
    <w:name w:val="Body Text Indent"/>
    <w:basedOn w:val="Normln"/>
    <w:rPr>
      <w:noProof/>
    </w:rPr>
  </w:style>
  <w:style w:type="character" w:styleId="Char" w:customStyle="true">
    <w:name w:val="Char"/>
    <w:rPr>
      <w:rFonts w:ascii="Arial" w:hAnsi="Arial"/>
      <w:noProof/>
      <w:szCs w:val="24"/>
      <w:lang w:val="cs-CZ" w:eastAsia="en-US" w:bidi="ar-SA"/>
    </w:rPr>
  </w:style>
  <w:style w:type="paragraph" w:styleId="Item" w:customStyle="true">
    <w:name w:val="Item"/>
    <w:basedOn w:val="Normln"/>
    <w:rPr>
      <w:b/>
      <w:bCs/>
      <w:noProof/>
      <w:color w:val="008000"/>
    </w:rPr>
  </w:style>
  <w:style w:type="paragraph" w:styleId="Obsah1">
    <w:name w:val="toc 1"/>
    <w:basedOn w:val="Normln"/>
    <w:next w:val="Normln"/>
    <w:autoRedefine/>
    <w:uiPriority w:val="39"/>
    <w:pPr>
      <w:spacing w:before="120" w:after="120"/>
      <w:ind w:left="0"/>
      <w:jc w:val="left"/>
    </w:pPr>
    <w:rPr>
      <w:b/>
      <w:bCs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900"/>
        <w:tab w:val="right" w:leader="dot" w:pos="9060"/>
      </w:tabs>
      <w:ind w:left="20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000"/>
        <w:tab w:val="left" w:pos="1080"/>
        <w:tab w:val="right" w:leader="dot" w:pos="9060"/>
      </w:tabs>
      <w:ind w:left="180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pPr>
      <w:ind w:left="600"/>
      <w:jc w:val="left"/>
    </w:pPr>
    <w:rPr>
      <w:rFonts w:ascii="Times New Roman" w:hAnsi="Times New Roman"/>
      <w:szCs w:val="21"/>
    </w:rPr>
  </w:style>
  <w:style w:type="paragraph" w:styleId="Obsah5">
    <w:name w:val="toc 5"/>
    <w:basedOn w:val="Normln"/>
    <w:next w:val="Normln"/>
    <w:autoRedefine/>
    <w:uiPriority w:val="39"/>
    <w:pPr>
      <w:ind w:left="800"/>
      <w:jc w:val="left"/>
    </w:pPr>
    <w:rPr>
      <w:rFonts w:ascii="Times New Roman" w:hAnsi="Times New Roman"/>
      <w:szCs w:val="21"/>
    </w:rPr>
  </w:style>
  <w:style w:type="paragraph" w:styleId="Obsah6">
    <w:name w:val="toc 6"/>
    <w:basedOn w:val="Normln"/>
    <w:next w:val="Normln"/>
    <w:autoRedefine/>
    <w:uiPriority w:val="39"/>
    <w:pPr>
      <w:ind w:left="1000"/>
      <w:jc w:val="left"/>
    </w:pPr>
    <w:rPr>
      <w:rFonts w:ascii="Times New Roman" w:hAnsi="Times New Roman"/>
      <w:szCs w:val="21"/>
    </w:rPr>
  </w:style>
  <w:style w:type="paragraph" w:styleId="Obsah7">
    <w:name w:val="toc 7"/>
    <w:basedOn w:val="Normln"/>
    <w:next w:val="Normln"/>
    <w:autoRedefine/>
    <w:uiPriority w:val="39"/>
    <w:pPr>
      <w:ind w:left="1200"/>
      <w:jc w:val="left"/>
    </w:pPr>
    <w:rPr>
      <w:rFonts w:ascii="Times New Roman" w:hAnsi="Times New Roman"/>
      <w:szCs w:val="21"/>
    </w:rPr>
  </w:style>
  <w:style w:type="paragraph" w:styleId="Obsah8">
    <w:name w:val="toc 8"/>
    <w:basedOn w:val="Normln"/>
    <w:next w:val="Normln"/>
    <w:autoRedefine/>
    <w:uiPriority w:val="39"/>
    <w:pPr>
      <w:ind w:left="1400"/>
      <w:jc w:val="left"/>
    </w:pPr>
    <w:rPr>
      <w:rFonts w:ascii="Times New Roman" w:hAnsi="Times New Roman"/>
      <w:szCs w:val="21"/>
    </w:rPr>
  </w:style>
  <w:style w:type="paragraph" w:styleId="Obsah9">
    <w:name w:val="toc 9"/>
    <w:basedOn w:val="Normln"/>
    <w:next w:val="Normln"/>
    <w:autoRedefine/>
    <w:uiPriority w:val="39"/>
    <w:pPr>
      <w:ind w:left="1600"/>
      <w:jc w:val="left"/>
    </w:pPr>
    <w:rPr>
      <w:rFonts w:ascii="Times New Roman" w:hAnsi="Times New Roman"/>
      <w:szCs w:val="21"/>
    </w:rPr>
  </w:style>
  <w:style w:type="character" w:styleId="Hypertextovodkaz">
    <w:name w:val="Hyperlink"/>
    <w:uiPriority w:val="99"/>
    <w:rPr>
      <w:color w:val="auto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QuestionChar" w:customStyle="true">
    <w:name w:val="Question Char"/>
    <w:basedOn w:val="Normln"/>
    <w:rPr>
      <w:color w:val="FF0000"/>
      <w:u w:val="dash"/>
    </w:rPr>
  </w:style>
  <w:style w:type="character" w:styleId="QuestionCharChar" w:customStyle="true">
    <w:name w:val="Question Char Char"/>
    <w:rPr>
      <w:rFonts w:ascii="Arial" w:hAnsi="Arial"/>
      <w:color w:val="FF0000"/>
      <w:szCs w:val="24"/>
      <w:u w:val="dash"/>
      <w:lang w:val="cs-CZ" w:eastAsia="en-US" w:bidi="ar-SA"/>
    </w:rPr>
  </w:style>
  <w:style w:type="paragraph" w:styleId="Commendation" w:customStyle="true">
    <w:name w:val="Commendation"/>
    <w:basedOn w:val="Normln"/>
    <w:rPr>
      <w:rFonts w:cs="Arial"/>
      <w:i/>
      <w:color w:val="000080"/>
      <w:szCs w:val="20"/>
    </w:rPr>
  </w:style>
  <w:style w:type="paragraph" w:styleId="Textvysvtlivek">
    <w:name w:val="endnote text"/>
    <w:basedOn w:val="Normln"/>
    <w:semiHidden/>
    <w:rPr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Zkladntextodsazen2">
    <w:name w:val="Body Text Indent 2"/>
    <w:basedOn w:val="Normln"/>
    <w:pPr>
      <w:jc w:val="left"/>
    </w:pPr>
  </w:style>
  <w:style w:type="paragraph" w:styleId="Zkladntextodsazen3">
    <w:name w:val="Body Text Indent 3"/>
    <w:basedOn w:val="Normln"/>
    <w:rPr>
      <w:color w:val="FF0000"/>
    </w:rPr>
  </w:style>
  <w:style w:type="paragraph" w:styleId="Normalitems" w:customStyle="true">
    <w:name w:val="Normal items"/>
    <w:basedOn w:val="Normln"/>
    <w:pPr>
      <w:numPr>
        <w:numId w:val="3"/>
      </w:numPr>
      <w:tabs>
        <w:tab w:val="clear" w:pos="1571"/>
        <w:tab w:val="num" w:pos="1260"/>
      </w:tabs>
      <w:ind w:left="1260"/>
    </w:pPr>
  </w:style>
  <w:style w:type="paragraph" w:styleId="Zkladntext2">
    <w:name w:val="Body Text 2"/>
    <w:basedOn w:val="Normln"/>
    <w:pPr>
      <w:ind w:left="0"/>
      <w:jc w:val="center"/>
    </w:pPr>
    <w:rPr>
      <w:rFonts w:ascii="Times New Roman" w:hAnsi="Times New Roman"/>
      <w:b/>
      <w:lang w:eastAsia="cs-CZ"/>
    </w:rPr>
  </w:style>
  <w:style w:type="paragraph" w:styleId="Zkladntext">
    <w:name w:val="Body Text"/>
    <w:basedOn w:val="Normln"/>
    <w:pPr>
      <w:ind w:left="0"/>
    </w:pPr>
    <w:rPr>
      <w:sz w:val="18"/>
    </w:rPr>
  </w:style>
  <w:style w:type="paragraph" w:styleId="Zkladntext3">
    <w:name w:val="Body Text 3"/>
    <w:basedOn w:val="Normln"/>
    <w:pPr>
      <w:ind w:left="0"/>
    </w:pPr>
    <w:rPr>
      <w:sz w:val="14"/>
    </w:rPr>
  </w:style>
  <w:style w:type="paragraph" w:styleId="SourceCode" w:customStyle="true">
    <w:name w:val="Source Code"/>
    <w:basedOn w:val="Normln"/>
    <w:pPr>
      <w:jc w:val="left"/>
    </w:pPr>
    <w:rPr>
      <w:rFonts w:ascii="Courier New" w:hAnsi="Courier New" w:cs="Courier New"/>
      <w:noProof/>
      <w:color w:val="3366FF"/>
      <w:sz w:val="16"/>
      <w:szCs w:val="16"/>
      <w:lang w:val="en-US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roces" w:customStyle="true">
    <w:name w:val="Proces"/>
    <w:basedOn w:val="Nadpis4"/>
  </w:style>
  <w:style w:type="paragraph" w:styleId="ablona" w:customStyle="true">
    <w:name w:val="Šablona"/>
    <w:basedOn w:val="Normln"/>
    <w:rPr>
      <w:u w:val="single"/>
    </w:rPr>
  </w:style>
  <w:style w:type="character" w:styleId="ablonaChar" w:customStyle="true">
    <w:name w:val="Šablona Char"/>
    <w:rPr>
      <w:rFonts w:ascii="Arial" w:hAnsi="Arial"/>
      <w:szCs w:val="24"/>
      <w:u w:val="single"/>
      <w:lang w:val="cs-CZ" w:eastAsia="en-US" w:bidi="ar-SA"/>
    </w:rPr>
  </w:style>
  <w:style w:type="paragraph" w:styleId="Pojem" w:customStyle="true">
    <w:name w:val="Pojem"/>
    <w:basedOn w:val="Normln"/>
    <w:rPr>
      <w:szCs w:val="20"/>
      <w:u w:val="single"/>
    </w:rPr>
  </w:style>
  <w:style w:type="character" w:styleId="PojemChar" w:customStyle="true">
    <w:name w:val="Pojem Char"/>
    <w:rPr>
      <w:rFonts w:ascii="Arial" w:hAnsi="Arial"/>
      <w:u w:val="single"/>
      <w:lang w:val="cs-CZ" w:eastAsia="en-US" w:bidi="ar-SA"/>
    </w:rPr>
  </w:style>
  <w:style w:type="paragraph" w:styleId="Normaltext" w:customStyle="true">
    <w:name w:val="Normal text"/>
    <w:basedOn w:val="Normln"/>
    <w:pPr>
      <w:ind w:left="0"/>
    </w:pPr>
    <w:rPr>
      <w:szCs w:val="20"/>
    </w:rPr>
  </w:style>
  <w:style w:type="paragraph" w:styleId="Revize">
    <w:name w:val="Revision"/>
    <w:hidden/>
    <w:uiPriority w:val="99"/>
    <w:semiHidden/>
    <w:rsid w:val="006804CF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Question" w:customStyle="true">
    <w:name w:val="Question"/>
    <w:basedOn w:val="SourceCode"/>
    <w:pPr>
      <w:ind w:firstLine="49"/>
    </w:pPr>
  </w:style>
  <w:style w:type="character" w:styleId="KdHTML">
    <w:name w:val="HTML Code"/>
    <w:rPr>
      <w:rFonts w:ascii="Courier New" w:hAnsi="Courier New" w:eastAsia="Times New Roman" w:cs="Courier New"/>
      <w:sz w:val="20"/>
      <w:szCs w:val="20"/>
    </w:rPr>
  </w:style>
  <w:style w:type="paragraph" w:styleId="Recomended" w:customStyle="true">
    <w:name w:val="Recomended"/>
    <w:basedOn w:val="Normln"/>
    <w:rPr>
      <w:i/>
    </w:rPr>
  </w:style>
  <w:style w:type="paragraph" w:styleId="BodyTextzkladn" w:customStyle="true">
    <w:name w:val="Body Text základní"/>
    <w:basedOn w:val="Zkladntext"/>
    <w:pPr>
      <w:spacing w:after="120"/>
      <w:ind w:left="74" w:firstLine="493"/>
    </w:pPr>
    <w:rPr>
      <w:sz w:val="24"/>
      <w:lang w:eastAsia="cs-CZ"/>
    </w:rPr>
  </w:style>
  <w:style w:type="character" w:styleId="BodyTextzkladnChar" w:customStyle="true">
    <w:name w:val="Body Text základní Char"/>
    <w:rPr>
      <w:rFonts w:ascii="Arial" w:hAnsi="Arial"/>
      <w:sz w:val="24"/>
      <w:szCs w:val="24"/>
      <w:lang w:val="cs-CZ" w:eastAsia="cs-CZ" w:bidi="ar-SA"/>
    </w:rPr>
  </w:style>
  <w:style w:type="paragraph" w:styleId="ACNormln" w:customStyle="true">
    <w:name w:val="AC Normální"/>
    <w:basedOn w:val="Normln"/>
    <w:pPr>
      <w:widowControl w:val="false"/>
      <w:spacing w:before="120"/>
      <w:ind w:left="0"/>
    </w:pPr>
    <w:rPr>
      <w:rFonts w:ascii="Times New Roman" w:hAnsi="Times New Roman"/>
      <w:sz w:val="22"/>
      <w:szCs w:val="20"/>
      <w:lang w:eastAsia="cs-CZ"/>
    </w:rPr>
  </w:style>
  <w:style w:type="paragraph" w:styleId="infoblue" w:customStyle="true">
    <w:name w:val="infoblue"/>
    <w:basedOn w:val="Normln"/>
    <w:pPr>
      <w:spacing w:after="120" w:line="240" w:lineRule="atLeast"/>
      <w:ind w:left="720"/>
      <w:jc w:val="left"/>
    </w:pPr>
    <w:rPr>
      <w:rFonts w:ascii="Times New Roman" w:hAnsi="Times New Roman"/>
      <w:i/>
      <w:iCs/>
      <w:color w:val="0000FF"/>
      <w:szCs w:val="20"/>
      <w:lang w:eastAsia="cs-CZ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55D9"/>
    <w:pPr>
      <w:ind w:left="720"/>
      <w:contextualSpacing/>
    </w:p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A0497E"/>
    <w:rPr>
      <w:color w:val="808080"/>
      <w:shd w:val="clear" w:color="auto" w:fill="E6E6E6"/>
    </w:rPr>
  </w:style>
  <w:style w:type="character" w:styleId="TextkomenteChar" w:customStyle="true">
    <w:name w:val="Text komentáře Char"/>
    <w:basedOn w:val="Standardnpsmoodstavce"/>
    <w:link w:val="Textkomente"/>
    <w:semiHidden/>
    <w:rsid w:val="00184B44"/>
    <w:rPr>
      <w:rFonts w:ascii="Arial" w:hAnsi="Arial"/>
      <w:lang w:eastAsia="en-US"/>
    </w:rPr>
  </w:style>
  <w:style w:type="character" w:styleId="Nadpis1Char" w:customStyle="true">
    <w:name w:val="Nadpis 1 Char"/>
    <w:basedOn w:val="Standardnpsmoodstavce"/>
    <w:link w:val="Nadpis1"/>
    <w:rsid w:val="00D50F1D"/>
    <w:rPr>
      <w:rFonts w:ascii="Arial" w:hAnsi="Arial"/>
      <w:b/>
      <w:bCs/>
      <w:color w:val="993300"/>
      <w:szCs w:val="24"/>
      <w:lang w:eastAsia="en-US"/>
    </w:rPr>
  </w:style>
  <w:style w:type="character" w:styleId="Nadpis2Char" w:customStyle="true">
    <w:name w:val="Nadpis 2 Char"/>
    <w:basedOn w:val="Standardnpsmoodstavce"/>
    <w:link w:val="Nadpis2"/>
    <w:rsid w:val="001F32AC"/>
    <w:rPr>
      <w:rFonts w:ascii="Arial" w:hAnsi="Arial" w:cs="Arial"/>
      <w:b/>
      <w:bCs/>
      <w:iCs/>
      <w:color w:val="000080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rsid w:val="00D50F1D"/>
    <w:rPr>
      <w:rFonts w:ascii="Arial" w:hAnsi="Arial" w:cs="Arial"/>
      <w:b/>
      <w:bCs/>
      <w:color w:val="008000"/>
      <w:szCs w:val="26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4056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90052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76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78955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86656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3521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9207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133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6135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9205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94949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1792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diagrams/colors1.xml" Type="http://schemas.openxmlformats.org/officeDocument/2006/relationships/diagramColors" Id="rId13"/>
    <Relationship Target="diagrams/quickStyle2.xml" Type="http://schemas.openxmlformats.org/officeDocument/2006/relationships/diagramQuickStyle" Id="rId18"/>
    <Relationship Target="theme/theme1.xml" Type="http://schemas.openxmlformats.org/officeDocument/2006/relationships/theme" Id="rId26"/>
    <Relationship Target="../customXml/item3.xml" Type="http://schemas.openxmlformats.org/officeDocument/2006/relationships/customXml" Id="rId3"/>
    <Relationship TargetMode="External" Target="http://www.owasp.org/index.php/Category:OWASP_Project" Type="http://schemas.openxmlformats.org/officeDocument/2006/relationships/hyperlink" Id="rId21"/>
    <Relationship Target="webSettings.xml" Type="http://schemas.openxmlformats.org/officeDocument/2006/relationships/webSettings" Id="rId7"/>
    <Relationship Target="diagrams/quickStyle1.xml" Type="http://schemas.openxmlformats.org/officeDocument/2006/relationships/diagramQuickStyle" Id="rId12"/>
    <Relationship Target="diagrams/layout2.xml" Type="http://schemas.openxmlformats.org/officeDocument/2006/relationships/diagramLayout" Id="rId17"/>
    <Relationship Target="fontTable.xml" Type="http://schemas.openxmlformats.org/officeDocument/2006/relationships/fontTable" Id="rId25"/>
    <Relationship Target="../customXml/item2.xml" Type="http://schemas.openxmlformats.org/officeDocument/2006/relationships/customXml" Id="rId2"/>
    <Relationship Target="diagrams/data2.xml" Type="http://schemas.openxmlformats.org/officeDocument/2006/relationships/diagramData" Id="rId16"/>
    <Relationship Target="diagrams/drawing2.xml" Type="http://schemas.microsoft.com/office/2007/relationships/diagramDrawing" Id="rId20"/>
    <Relationship Target="commentsIds.xml" Type="http://schemas.microsoft.com/office/2016/09/relationships/commentsIds" Id="rId29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diagrams/layout1.xml" Type="http://schemas.openxmlformats.org/officeDocument/2006/relationships/diagramLayout" Id="rId11"/>
    <Relationship Target="header2.xml" Type="http://schemas.openxmlformats.org/officeDocument/2006/relationships/header" Id="rId24"/>
    <Relationship Target="styles.xml" Type="http://schemas.openxmlformats.org/officeDocument/2006/relationships/styles" Id="rId5"/>
    <Relationship TargetMode="External" Target="http://www.plzensky-kraj.cz/download/12345" Type="http://schemas.openxmlformats.org/officeDocument/2006/relationships/hyperlink" Id="rId15"/>
    <Relationship Target="footer1.xml" Type="http://schemas.openxmlformats.org/officeDocument/2006/relationships/footer" Id="rId23"/>
    <Relationship Target="diagrams/data1.xml" Type="http://schemas.openxmlformats.org/officeDocument/2006/relationships/diagramData" Id="rId10"/>
    <Relationship Target="diagrams/colors2.xml" Type="http://schemas.openxmlformats.org/officeDocument/2006/relationships/diagramColors" Id="rId19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diagrams/drawing1.xml" Type="http://schemas.microsoft.com/office/2007/relationships/diagramDrawing" Id="rId14"/>
    <Relationship Target="header1.xml" Type="http://schemas.openxmlformats.org/officeDocument/2006/relationships/header" Id="rId2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diagrams/colors1.xml><?xml version="1.0" encoding="utf-8"?>
<dgm:colors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gm:ptLst>
    <dgm:pt modelId="{358E16F0-77F7-41F6-A241-62DF268B4826}" type="doc">
      <dgm:prSet loTypeId="urn:microsoft.com/office/officeart/2005/8/layout/lProcess2" loCatId="list" qsTypeId="urn:microsoft.com/office/officeart/2005/8/quickstyle/simple1" qsCatId="simple" csTypeId="urn:microsoft.com/office/officeart/2005/8/colors/accent1_1" csCatId="accent1" phldr="true"/>
      <dgm:spPr/>
      <dgm:t>
        <a:bodyPr/>
        <a:lstStyle/>
        <a:p>
          <a:endParaRPr lang="cs-CZ"/>
        </a:p>
      </dgm:t>
    </dgm:pt>
    <dgm:pt modelId="{137BC64C-BB01-4A34-92DF-E9FF092ACB42}">
      <dgm:prSet phldrT="[Text]"/>
      <dgm:spPr/>
      <dgm:t>
        <a:bodyPr/>
        <a:lstStyle/>
        <a:p>
          <a:r>
            <a:rPr lang="cs-CZ"/>
            <a:t>Aktuality</a:t>
          </a:r>
        </a:p>
      </dgm:t>
    </dgm:pt>
    <dgm:pt modelId="{00559D9A-7330-46A0-8494-F9DA68275B66}" type="parTrans" cxnId="{03334774-FC92-4C99-92BB-CF5E569C1877}">
      <dgm:prSet/>
      <dgm:spPr/>
      <dgm:t>
        <a:bodyPr/>
        <a:lstStyle/>
        <a:p>
          <a:endParaRPr lang="cs-CZ"/>
        </a:p>
      </dgm:t>
    </dgm:pt>
    <dgm:pt modelId="{62DD94DC-301D-44D2-A391-4BFDE6294ADB}" type="sibTrans" cxnId="{03334774-FC92-4C99-92BB-CF5E569C1877}">
      <dgm:prSet/>
      <dgm:spPr/>
      <dgm:t>
        <a:bodyPr/>
        <a:lstStyle/>
        <a:p>
          <a:endParaRPr lang="cs-CZ"/>
        </a:p>
      </dgm:t>
    </dgm:pt>
    <dgm:pt modelId="{586022E6-38DF-4ABD-B749-DCCDC9167EEC}">
      <dgm:prSet phldrT="[Text]"/>
      <dgm:spPr/>
      <dgm:t>
        <a:bodyPr/>
        <a:lstStyle/>
        <a:p>
          <a:r>
            <a:rPr lang="cs-CZ"/>
            <a:t>Aktuality obcí</a:t>
          </a:r>
        </a:p>
      </dgm:t>
    </dgm:pt>
    <dgm:pt modelId="{639D4B1C-F7D6-434A-BF11-48FDF9732CDE}" type="parTrans" cxnId="{6BC60126-4848-4363-86CD-27296B180ABF}">
      <dgm:prSet/>
      <dgm:spPr/>
      <dgm:t>
        <a:bodyPr/>
        <a:lstStyle/>
        <a:p>
          <a:endParaRPr lang="cs-CZ"/>
        </a:p>
      </dgm:t>
    </dgm:pt>
    <dgm:pt modelId="{5A22AE00-49DA-4708-905C-AC1AE2B4E2FD}" type="sibTrans" cxnId="{6BC60126-4848-4363-86CD-27296B180ABF}">
      <dgm:prSet/>
      <dgm:spPr/>
      <dgm:t>
        <a:bodyPr/>
        <a:lstStyle/>
        <a:p>
          <a:endParaRPr lang="cs-CZ"/>
        </a:p>
      </dgm:t>
    </dgm:pt>
    <dgm:pt modelId="{C100428C-C590-4938-8417-3F9377D6052C}">
      <dgm:prSet phldrT="[Text]"/>
      <dgm:spPr/>
      <dgm:t>
        <a:bodyPr/>
        <a:lstStyle/>
        <a:p>
          <a:r>
            <a:rPr lang="cs-CZ"/>
            <a:t>Aktuality poskytovatelů</a:t>
          </a:r>
        </a:p>
      </dgm:t>
    </dgm:pt>
    <dgm:pt modelId="{A077AF90-7D34-40E4-98E4-4B53479CC9A8}" type="parTrans" cxnId="{5E35C852-89BC-4D61-8A70-EA152D9DDF36}">
      <dgm:prSet/>
      <dgm:spPr/>
      <dgm:t>
        <a:bodyPr/>
        <a:lstStyle/>
        <a:p>
          <a:endParaRPr lang="cs-CZ"/>
        </a:p>
      </dgm:t>
    </dgm:pt>
    <dgm:pt modelId="{9D4ECD6F-E358-4C50-BDC3-2A7BFE62313B}" type="sibTrans" cxnId="{5E35C852-89BC-4D61-8A70-EA152D9DDF36}">
      <dgm:prSet/>
      <dgm:spPr/>
      <dgm:t>
        <a:bodyPr/>
        <a:lstStyle/>
        <a:p>
          <a:endParaRPr lang="cs-CZ"/>
        </a:p>
      </dgm:t>
    </dgm:pt>
    <dgm:pt modelId="{BC2A399D-7B8A-4339-B1C1-5B435D08C40C}">
      <dgm:prSet phldrT="[Text]"/>
      <dgm:spPr/>
      <dgm:t>
        <a:bodyPr/>
        <a:lstStyle/>
        <a:p>
          <a:r>
            <a:rPr lang="cs-CZ"/>
            <a:t>Poradna</a:t>
          </a:r>
        </a:p>
      </dgm:t>
    </dgm:pt>
    <dgm:pt modelId="{12858DB7-CA46-4011-B695-857897200362}" type="parTrans" cxnId="{769EDF13-0321-4A5B-A84D-C6566C45A195}">
      <dgm:prSet/>
      <dgm:spPr/>
      <dgm:t>
        <a:bodyPr/>
        <a:lstStyle/>
        <a:p>
          <a:endParaRPr lang="cs-CZ"/>
        </a:p>
      </dgm:t>
    </dgm:pt>
    <dgm:pt modelId="{08AE9C2F-8ACA-4A6C-AE00-0725F76936D4}" type="sibTrans" cxnId="{769EDF13-0321-4A5B-A84D-C6566C45A195}">
      <dgm:prSet/>
      <dgm:spPr/>
      <dgm:t>
        <a:bodyPr/>
        <a:lstStyle/>
        <a:p>
          <a:endParaRPr lang="cs-CZ"/>
        </a:p>
      </dgm:t>
    </dgm:pt>
    <dgm:pt modelId="{0B620F20-AD3B-4D05-BBCC-25B865168568}">
      <dgm:prSet phldrT="[Text]"/>
      <dgm:spPr/>
      <dgm:t>
        <a:bodyPr/>
        <a:lstStyle/>
        <a:p>
          <a:r>
            <a:rPr lang="cs-CZ"/>
            <a:t>Pomoc seniorům</a:t>
          </a:r>
        </a:p>
      </dgm:t>
    </dgm:pt>
    <dgm:pt modelId="{9C31C568-BFCC-4940-9154-38B2ECD49BAA}" type="parTrans" cxnId="{373C6F8E-21FD-41F3-BBD0-60D40A558099}">
      <dgm:prSet/>
      <dgm:spPr/>
      <dgm:t>
        <a:bodyPr/>
        <a:lstStyle/>
        <a:p>
          <a:endParaRPr lang="cs-CZ"/>
        </a:p>
      </dgm:t>
    </dgm:pt>
    <dgm:pt modelId="{AFDC7528-4064-4658-AE0E-9CA4A48A1685}" type="sibTrans" cxnId="{373C6F8E-21FD-41F3-BBD0-60D40A558099}">
      <dgm:prSet/>
      <dgm:spPr/>
      <dgm:t>
        <a:bodyPr/>
        <a:lstStyle/>
        <a:p>
          <a:endParaRPr lang="cs-CZ"/>
        </a:p>
      </dgm:t>
    </dgm:pt>
    <dgm:pt modelId="{E26C5DFC-B730-44E0-BB14-0716D74B1928}">
      <dgm:prSet phldrT="[Text]"/>
      <dgm:spPr/>
      <dgm:t>
        <a:bodyPr/>
        <a:lstStyle/>
        <a:p>
          <a:r>
            <a:rPr lang="cs-CZ"/>
            <a:t>Pomoc dětem</a:t>
          </a:r>
        </a:p>
      </dgm:t>
    </dgm:pt>
    <dgm:pt modelId="{500B65AF-1CD3-4190-A21B-B27249204D79}" type="parTrans" cxnId="{029926F7-2F83-4152-B508-582A48275CEF}">
      <dgm:prSet/>
      <dgm:spPr/>
      <dgm:t>
        <a:bodyPr/>
        <a:lstStyle/>
        <a:p>
          <a:endParaRPr lang="cs-CZ"/>
        </a:p>
      </dgm:t>
    </dgm:pt>
    <dgm:pt modelId="{6495017F-BCCD-4169-8E7A-B6AD31D2AA79}" type="sibTrans" cxnId="{029926F7-2F83-4152-B508-582A48275CEF}">
      <dgm:prSet/>
      <dgm:spPr/>
      <dgm:t>
        <a:bodyPr/>
        <a:lstStyle/>
        <a:p>
          <a:endParaRPr lang="cs-CZ"/>
        </a:p>
      </dgm:t>
    </dgm:pt>
    <dgm:pt modelId="{EB6C79C0-F1DD-433D-AAF7-D3C69168730B}">
      <dgm:prSet phldrT="[Text]"/>
      <dgm:spPr/>
      <dgm:t>
        <a:bodyPr/>
        <a:lstStyle/>
        <a:p>
          <a:r>
            <a:rPr lang="cs-CZ"/>
            <a:t>Sociální služby</a:t>
          </a:r>
        </a:p>
      </dgm:t>
    </dgm:pt>
    <dgm:pt modelId="{5E78F08A-BBA7-4941-AEC0-3135FAA070C0}" type="parTrans" cxnId="{FEF27C6A-98F5-444B-BA0B-F0D2FD51C7DB}">
      <dgm:prSet/>
      <dgm:spPr/>
      <dgm:t>
        <a:bodyPr/>
        <a:lstStyle/>
        <a:p>
          <a:endParaRPr lang="cs-CZ"/>
        </a:p>
      </dgm:t>
    </dgm:pt>
    <dgm:pt modelId="{17B2F5E8-E038-459F-955D-8B9613534E31}" type="sibTrans" cxnId="{FEF27C6A-98F5-444B-BA0B-F0D2FD51C7DB}">
      <dgm:prSet/>
      <dgm:spPr/>
      <dgm:t>
        <a:bodyPr/>
        <a:lstStyle/>
        <a:p>
          <a:endParaRPr lang="cs-CZ"/>
        </a:p>
      </dgm:t>
    </dgm:pt>
    <dgm:pt modelId="{76AA2F21-56FD-45F2-80E9-E4DC60E1470F}">
      <dgm:prSet phldrT="[Text]"/>
      <dgm:spPr/>
      <dgm:t>
        <a:bodyPr/>
        <a:lstStyle/>
        <a:p>
          <a:r>
            <a:rPr lang="cs-CZ"/>
            <a:t>Sociální služby v Plzeňském kraji</a:t>
          </a:r>
        </a:p>
      </dgm:t>
    </dgm:pt>
    <dgm:pt modelId="{B570C21A-4654-40A8-A38A-8DF08F8AF60D}" type="parTrans" cxnId="{3AC30176-575D-42BF-BC86-F76C5D7E5DBD}">
      <dgm:prSet/>
      <dgm:spPr/>
      <dgm:t>
        <a:bodyPr/>
        <a:lstStyle/>
        <a:p>
          <a:endParaRPr lang="cs-CZ"/>
        </a:p>
      </dgm:t>
    </dgm:pt>
    <dgm:pt modelId="{5742B77E-6400-4145-9224-D57642EBA93E}" type="sibTrans" cxnId="{3AC30176-575D-42BF-BC86-F76C5D7E5DBD}">
      <dgm:prSet/>
      <dgm:spPr/>
      <dgm:t>
        <a:bodyPr/>
        <a:lstStyle/>
        <a:p>
          <a:endParaRPr lang="cs-CZ"/>
        </a:p>
      </dgm:t>
    </dgm:pt>
    <dgm:pt modelId="{B204541A-1EA1-4941-868B-AF22DA0AC2C8}">
      <dgm:prSet phldrT="[Text]"/>
      <dgm:spPr/>
      <dgm:t>
        <a:bodyPr/>
        <a:lstStyle/>
        <a:p>
          <a:r>
            <a:rPr lang="cs-CZ"/>
            <a:t>Plánování sociálních služeb</a:t>
          </a:r>
        </a:p>
      </dgm:t>
    </dgm:pt>
    <dgm:pt modelId="{6F37981E-C439-4E98-8D51-AEA1E6965623}" type="parTrans" cxnId="{CDED26F7-915D-4D8E-9BE3-B7DBDE416E6A}">
      <dgm:prSet/>
      <dgm:spPr/>
      <dgm:t>
        <a:bodyPr/>
        <a:lstStyle/>
        <a:p>
          <a:endParaRPr lang="cs-CZ"/>
        </a:p>
      </dgm:t>
    </dgm:pt>
    <dgm:pt modelId="{48BA1A57-6766-4EBF-BF08-CD6E1A54E6FF}" type="sibTrans" cxnId="{CDED26F7-915D-4D8E-9BE3-B7DBDE416E6A}">
      <dgm:prSet/>
      <dgm:spPr/>
      <dgm:t>
        <a:bodyPr/>
        <a:lstStyle/>
        <a:p>
          <a:endParaRPr lang="cs-CZ"/>
        </a:p>
      </dgm:t>
    </dgm:pt>
    <dgm:pt modelId="{40038B63-4243-4F35-98AC-B4E4C18197D9}">
      <dgm:prSet/>
      <dgm:spPr/>
      <dgm:t>
        <a:bodyPr/>
        <a:lstStyle/>
        <a:p>
          <a:r>
            <a:rPr lang="cs-CZ"/>
            <a:t>Důležité odkazy</a:t>
          </a:r>
        </a:p>
      </dgm:t>
    </dgm:pt>
    <dgm:pt modelId="{92FFAE47-7227-4AAE-95BB-A058F6459F50}" type="parTrans" cxnId="{2BBBFDAC-9636-482F-B6F5-7F6E31EC9E36}">
      <dgm:prSet/>
      <dgm:spPr/>
      <dgm:t>
        <a:bodyPr/>
        <a:lstStyle/>
        <a:p>
          <a:endParaRPr lang="cs-CZ"/>
        </a:p>
      </dgm:t>
    </dgm:pt>
    <dgm:pt modelId="{F79B2CEE-ACCB-451A-BEF8-9140B3C9A5D0}" type="sibTrans" cxnId="{2BBBFDAC-9636-482F-B6F5-7F6E31EC9E36}">
      <dgm:prSet/>
      <dgm:spPr/>
      <dgm:t>
        <a:bodyPr/>
        <a:lstStyle/>
        <a:p>
          <a:endParaRPr lang="cs-CZ"/>
        </a:p>
      </dgm:t>
    </dgm:pt>
    <dgm:pt modelId="{CA1DA02D-F7FC-452E-994E-7208168BC071}">
      <dgm:prSet phldrT="[Text]"/>
      <dgm:spPr/>
      <dgm:t>
        <a:bodyPr/>
        <a:lstStyle/>
        <a:p>
          <a:r>
            <a:rPr lang="cs-CZ"/>
            <a:t>Pomoc lidem v nouzi</a:t>
          </a:r>
        </a:p>
      </dgm:t>
    </dgm:pt>
    <dgm:pt modelId="{60A5C3EA-9451-4299-9526-559E05DB781A}" type="parTrans" cxnId="{6083661B-DD21-4CA2-AE2F-D4B9EA3A780C}">
      <dgm:prSet/>
      <dgm:spPr/>
      <dgm:t>
        <a:bodyPr/>
        <a:lstStyle/>
        <a:p>
          <a:endParaRPr lang="cs-CZ"/>
        </a:p>
      </dgm:t>
    </dgm:pt>
    <dgm:pt modelId="{AF72E81A-D1F8-402E-9BA6-02DE78FFE232}" type="sibTrans" cxnId="{6083661B-DD21-4CA2-AE2F-D4B9EA3A780C}">
      <dgm:prSet/>
      <dgm:spPr/>
      <dgm:t>
        <a:bodyPr/>
        <a:lstStyle/>
        <a:p>
          <a:endParaRPr lang="cs-CZ"/>
        </a:p>
      </dgm:t>
    </dgm:pt>
    <dgm:pt modelId="{6C3568E8-11D0-4C20-BF21-E9F33099508C}">
      <dgm:prSet phldrT="[Text]"/>
      <dgm:spPr/>
      <dgm:t>
        <a:bodyPr/>
        <a:lstStyle/>
        <a:p>
          <a:r>
            <a:rPr lang="cs-CZ"/>
            <a:t>Dokumenty ke stažení</a:t>
          </a:r>
        </a:p>
      </dgm:t>
    </dgm:pt>
    <dgm:pt modelId="{68173DFB-5D15-4EC7-967A-F9F40EC63FA6}" type="parTrans" cxnId="{E8554F8D-1574-4BBC-9587-867EB23D7554}">
      <dgm:prSet/>
      <dgm:spPr/>
      <dgm:t>
        <a:bodyPr/>
        <a:lstStyle/>
        <a:p>
          <a:endParaRPr lang="cs-CZ"/>
        </a:p>
      </dgm:t>
    </dgm:pt>
    <dgm:pt modelId="{76EB0402-2744-4A55-9EC7-8516B1FBC6FC}" type="sibTrans" cxnId="{E8554F8D-1574-4BBC-9587-867EB23D7554}">
      <dgm:prSet/>
      <dgm:spPr/>
      <dgm:t>
        <a:bodyPr/>
        <a:lstStyle/>
        <a:p>
          <a:endParaRPr lang="cs-CZ"/>
        </a:p>
      </dgm:t>
    </dgm:pt>
    <dgm:pt modelId="{9DA21742-9E5C-48CF-8580-F36C366F6325}">
      <dgm:prSet phldrT="[Text]"/>
      <dgm:spPr/>
      <dgm:t>
        <a:bodyPr/>
        <a:lstStyle/>
        <a:p>
          <a:r>
            <a:rPr lang="cs-CZ"/>
            <a:t>Strategický plán rozvoje sociálních služeb</a:t>
          </a:r>
        </a:p>
      </dgm:t>
    </dgm:pt>
    <dgm:pt modelId="{ABBA9C66-5737-462D-A70D-0A846BD10258}" type="parTrans" cxnId="{5773C236-F7BF-4EF8-97D5-1CF7942D7258}">
      <dgm:prSet/>
      <dgm:spPr/>
      <dgm:t>
        <a:bodyPr/>
        <a:lstStyle/>
        <a:p>
          <a:endParaRPr lang="cs-CZ"/>
        </a:p>
      </dgm:t>
    </dgm:pt>
    <dgm:pt modelId="{5AEE6551-E511-4F81-ABF4-BACB2CF1492F}" type="sibTrans" cxnId="{5773C236-F7BF-4EF8-97D5-1CF7942D7258}">
      <dgm:prSet/>
      <dgm:spPr/>
      <dgm:t>
        <a:bodyPr/>
        <a:lstStyle/>
        <a:p>
          <a:endParaRPr lang="cs-CZ"/>
        </a:p>
      </dgm:t>
    </dgm:pt>
    <dgm:pt modelId="{47E488A7-90E7-465E-8328-A1C08C67F020}">
      <dgm:prSet phldrT="[Text]"/>
      <dgm:spPr/>
      <dgm:t>
        <a:bodyPr/>
        <a:lstStyle/>
        <a:p>
          <a:r>
            <a:rPr lang="cs-CZ"/>
            <a:t>Síť sociálních služeb</a:t>
          </a:r>
        </a:p>
      </dgm:t>
    </dgm:pt>
    <dgm:pt modelId="{9CC8EF58-6181-419B-99CF-3B4C07D4499D}" type="parTrans" cxnId="{8374EFF5-CD4A-4BF7-B41D-64BF013D306D}">
      <dgm:prSet/>
      <dgm:spPr/>
      <dgm:t>
        <a:bodyPr/>
        <a:lstStyle/>
        <a:p>
          <a:endParaRPr lang="cs-CZ"/>
        </a:p>
      </dgm:t>
    </dgm:pt>
    <dgm:pt modelId="{A1131347-B123-4B9E-8CA2-B1AFAD5A59EF}" type="sibTrans" cxnId="{8374EFF5-CD4A-4BF7-B41D-64BF013D306D}">
      <dgm:prSet/>
      <dgm:spPr/>
      <dgm:t>
        <a:bodyPr/>
        <a:lstStyle/>
        <a:p>
          <a:endParaRPr lang="cs-CZ"/>
        </a:p>
      </dgm:t>
    </dgm:pt>
    <dgm:pt modelId="{92EA2440-A58F-4BD7-9B04-75AFFFE39AC0}">
      <dgm:prSet phldrT="[Text]"/>
      <dgm:spPr/>
      <dgm:t>
        <a:bodyPr/>
        <a:lstStyle/>
        <a:p>
          <a:r>
            <a:rPr lang="cs-CZ"/>
            <a:t>Komunitní plánování</a:t>
          </a:r>
        </a:p>
      </dgm:t>
    </dgm:pt>
    <dgm:pt modelId="{F7B122BA-07E8-497B-92A1-0D0B628F491A}" type="parTrans" cxnId="{122AB7C6-F42A-44BD-9256-D2F804215041}">
      <dgm:prSet/>
      <dgm:spPr/>
      <dgm:t>
        <a:bodyPr/>
        <a:lstStyle/>
        <a:p>
          <a:endParaRPr lang="cs-CZ"/>
        </a:p>
      </dgm:t>
    </dgm:pt>
    <dgm:pt modelId="{611B2CBC-26DF-48AD-8506-1A2486F1E44A}" type="sibTrans" cxnId="{122AB7C6-F42A-44BD-9256-D2F804215041}">
      <dgm:prSet/>
      <dgm:spPr/>
      <dgm:t>
        <a:bodyPr/>
        <a:lstStyle/>
        <a:p>
          <a:endParaRPr lang="cs-CZ"/>
        </a:p>
      </dgm:t>
    </dgm:pt>
    <dgm:pt modelId="{7DEAFD2C-4829-4E48-B5C8-7C0E4DEE7AF7}">
      <dgm:prSet phldrT="[Text]"/>
      <dgm:spPr/>
      <dgm:t>
        <a:bodyPr/>
        <a:lstStyle/>
        <a:p>
          <a:r>
            <a:rPr lang="cs-CZ"/>
            <a:t>Strategické a analytické dokumenty</a:t>
          </a:r>
        </a:p>
      </dgm:t>
    </dgm:pt>
    <dgm:pt modelId="{759F13D9-EF55-4D18-A9B0-6764EB944170}" type="parTrans" cxnId="{0DD1ECC3-A7D0-4D53-99AF-C18D1CA8AC96}">
      <dgm:prSet/>
      <dgm:spPr/>
      <dgm:t>
        <a:bodyPr/>
        <a:lstStyle/>
        <a:p>
          <a:endParaRPr lang="cs-CZ"/>
        </a:p>
      </dgm:t>
    </dgm:pt>
    <dgm:pt modelId="{726D1A2E-C9B5-4D3B-A3FB-E9EFB1BBFD4F}" type="sibTrans" cxnId="{0DD1ECC3-A7D0-4D53-99AF-C18D1CA8AC96}">
      <dgm:prSet/>
      <dgm:spPr/>
      <dgm:t>
        <a:bodyPr/>
        <a:lstStyle/>
        <a:p>
          <a:endParaRPr lang="cs-CZ"/>
        </a:p>
      </dgm:t>
    </dgm:pt>
    <dgm:pt modelId="{F3253E2A-764B-4364-A170-D4E96C5FB86B}">
      <dgm:prSet phldrT="[Text]"/>
      <dgm:spPr/>
      <dgm:t>
        <a:bodyPr/>
        <a:lstStyle/>
        <a:p>
          <a:r>
            <a:rPr lang="cs-CZ"/>
            <a:t>Aktuality Plzeňského kraje</a:t>
          </a:r>
        </a:p>
      </dgm:t>
    </dgm:pt>
    <dgm:pt modelId="{A938E2CE-7DFC-4FA4-B376-A53161AF2BA1}" type="parTrans" cxnId="{BE9B72A9-4F4A-4B91-BFCD-F3575A6E0615}">
      <dgm:prSet/>
      <dgm:spPr/>
      <dgm:t>
        <a:bodyPr/>
        <a:lstStyle/>
        <a:p>
          <a:endParaRPr lang="cs-CZ"/>
        </a:p>
      </dgm:t>
    </dgm:pt>
    <dgm:pt modelId="{C4C13067-C56F-4BB4-9233-0E8B123BFCA2}" type="sibTrans" cxnId="{BE9B72A9-4F4A-4B91-BFCD-F3575A6E0615}">
      <dgm:prSet/>
      <dgm:spPr/>
      <dgm:t>
        <a:bodyPr/>
        <a:lstStyle/>
        <a:p>
          <a:endParaRPr lang="cs-CZ"/>
        </a:p>
      </dgm:t>
    </dgm:pt>
    <dgm:pt modelId="{C2ADCCCE-AFCC-4E66-86CF-96428B636FBF}">
      <dgm:prSet/>
      <dgm:spPr/>
      <dgm:t>
        <a:bodyPr/>
        <a:lstStyle/>
        <a:p>
          <a:r>
            <a:rPr lang="cs-CZ"/>
            <a:t>Vyhledávání</a:t>
          </a:r>
        </a:p>
      </dgm:t>
    </dgm:pt>
    <dgm:pt modelId="{91F42F7A-43B7-4C1E-93BA-9BBA06C19A2B}" type="parTrans" cxnId="{B51D82F7-12CB-4AEE-82F8-2CE0A1629068}">
      <dgm:prSet/>
      <dgm:spPr/>
      <dgm:t>
        <a:bodyPr/>
        <a:lstStyle/>
        <a:p>
          <a:endParaRPr lang="cs-CZ"/>
        </a:p>
      </dgm:t>
    </dgm:pt>
    <dgm:pt modelId="{DEB3456A-0AAB-4BFA-9568-D263B5A2A503}" type="sibTrans" cxnId="{B51D82F7-12CB-4AEE-82F8-2CE0A1629068}">
      <dgm:prSet/>
      <dgm:spPr/>
      <dgm:t>
        <a:bodyPr/>
        <a:lstStyle/>
        <a:p>
          <a:endParaRPr lang="cs-CZ"/>
        </a:p>
      </dgm:t>
    </dgm:pt>
    <dgm:pt modelId="{E43AB0D6-C6A5-425D-BA86-84915C869DA0}">
      <dgm:prSet/>
      <dgm:spPr/>
      <dgm:t>
        <a:bodyPr/>
        <a:lstStyle/>
        <a:p>
          <a:r>
            <a:rPr lang="cs-CZ"/>
            <a:t>Druhy sociálních služeb</a:t>
          </a:r>
        </a:p>
      </dgm:t>
    </dgm:pt>
    <dgm:pt modelId="{3027E088-EB02-416E-8925-0DD3CDD61B2A}" type="parTrans" cxnId="{6B182BF6-F5FE-445E-B3B0-41C3C437B144}">
      <dgm:prSet/>
      <dgm:spPr/>
      <dgm:t>
        <a:bodyPr/>
        <a:lstStyle/>
        <a:p>
          <a:endParaRPr lang="cs-CZ"/>
        </a:p>
      </dgm:t>
    </dgm:pt>
    <dgm:pt modelId="{B38C9589-3EAB-4BF1-BEB0-BD16BD18A8DA}" type="sibTrans" cxnId="{6B182BF6-F5FE-445E-B3B0-41C3C437B144}">
      <dgm:prSet/>
      <dgm:spPr/>
      <dgm:t>
        <a:bodyPr/>
        <a:lstStyle/>
        <a:p>
          <a:endParaRPr lang="cs-CZ"/>
        </a:p>
      </dgm:t>
    </dgm:pt>
    <dgm:pt modelId="{36DFE437-4431-4513-9ED0-585C4E3635DF}">
      <dgm:prSet/>
      <dgm:spPr/>
      <dgm:t>
        <a:bodyPr/>
        <a:lstStyle/>
        <a:p>
          <a:r>
            <a:rPr lang="cs-CZ"/>
            <a:t>Důležité odkazy</a:t>
          </a:r>
        </a:p>
      </dgm:t>
    </dgm:pt>
    <dgm:pt modelId="{33689BC6-090C-4C64-8E8D-CCA2977AE088}" type="parTrans" cxnId="{FFF1DDAA-F6C8-44A8-A3D5-440CC953FEE6}">
      <dgm:prSet/>
      <dgm:spPr/>
      <dgm:t>
        <a:bodyPr/>
        <a:lstStyle/>
        <a:p>
          <a:endParaRPr lang="cs-CZ"/>
        </a:p>
      </dgm:t>
    </dgm:pt>
    <dgm:pt modelId="{08EB3955-0B66-4ABE-AB40-1B7676ADA3A1}" type="sibTrans" cxnId="{FFF1DDAA-F6C8-44A8-A3D5-440CC953FEE6}">
      <dgm:prSet/>
      <dgm:spPr/>
      <dgm:t>
        <a:bodyPr/>
        <a:lstStyle/>
        <a:p>
          <a:endParaRPr lang="cs-CZ"/>
        </a:p>
      </dgm:t>
    </dgm:pt>
    <dgm:pt modelId="{523C3EBB-4D86-487E-BDD8-9787580F5C48}">
      <dgm:prSet phldrT="[Text]"/>
      <dgm:spPr/>
      <dgm:t>
        <a:bodyPr/>
        <a:lstStyle/>
        <a:p>
          <a:r>
            <a:rPr lang="cs-CZ"/>
            <a:t>On-line poradna (e-mail)</a:t>
          </a:r>
        </a:p>
      </dgm:t>
    </dgm:pt>
    <dgm:pt modelId="{876CE2CB-3279-4EBE-B8F0-8AF5990EA479}" type="parTrans" cxnId="{A2672E08-661F-42D1-887D-134FB5660552}">
      <dgm:prSet/>
      <dgm:spPr/>
      <dgm:t>
        <a:bodyPr/>
        <a:lstStyle/>
        <a:p>
          <a:endParaRPr lang="cs-CZ"/>
        </a:p>
      </dgm:t>
    </dgm:pt>
    <dgm:pt modelId="{BB3E7B04-EF3D-4770-A497-0D8CE96CA745}" type="sibTrans" cxnId="{A2672E08-661F-42D1-887D-134FB5660552}">
      <dgm:prSet/>
      <dgm:spPr/>
      <dgm:t>
        <a:bodyPr/>
        <a:lstStyle/>
        <a:p>
          <a:endParaRPr lang="cs-CZ"/>
        </a:p>
      </dgm:t>
    </dgm:pt>
    <dgm:pt modelId="{6AD1A167-D800-49BB-874A-585BE6E7F7D8}" type="pres">
      <dgm:prSet presAssocID="{358E16F0-77F7-41F6-A241-62DF268B4826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77DF908-AA69-461E-A1F6-CF49F0761471}" type="pres">
      <dgm:prSet presAssocID="{137BC64C-BB01-4A34-92DF-E9FF092ACB42}" presName="compNode" presStyleCnt="0"/>
      <dgm:spPr/>
    </dgm:pt>
    <dgm:pt modelId="{C8349939-76C5-490A-A489-8C84B9F1233E}" type="pres">
      <dgm:prSet presAssocID="{137BC64C-BB01-4A34-92DF-E9FF092ACB42}" presName="aNode" presStyleLbl="bgShp" presStyleIdx="0" presStyleCnt="5"/>
      <dgm:spPr/>
      <dgm:t>
        <a:bodyPr/>
        <a:lstStyle/>
        <a:p>
          <a:endParaRPr lang="cs-CZ"/>
        </a:p>
      </dgm:t>
    </dgm:pt>
    <dgm:pt modelId="{2A520313-71DE-4A95-B61B-901FB639D449}" type="pres">
      <dgm:prSet presAssocID="{137BC64C-BB01-4A34-92DF-E9FF092ACB42}" presName="textNode" presStyleLbl="bgShp" presStyleIdx="0" presStyleCnt="5"/>
      <dgm:spPr/>
      <dgm:t>
        <a:bodyPr/>
        <a:lstStyle/>
        <a:p>
          <a:endParaRPr lang="cs-CZ"/>
        </a:p>
      </dgm:t>
    </dgm:pt>
    <dgm:pt modelId="{0C7E2171-E679-4026-B217-224B919CCCB2}" type="pres">
      <dgm:prSet presAssocID="{137BC64C-BB01-4A34-92DF-E9FF092ACB42}" presName="compChildNode" presStyleCnt="0"/>
      <dgm:spPr/>
    </dgm:pt>
    <dgm:pt modelId="{64F8BE23-978D-4490-BDC9-5DCE75771B97}" type="pres">
      <dgm:prSet presAssocID="{137BC64C-BB01-4A34-92DF-E9FF092ACB42}" presName="theInnerList" presStyleCnt="0"/>
      <dgm:spPr/>
    </dgm:pt>
    <dgm:pt modelId="{E9FA7051-E7D5-453A-8185-8FE0461C4FEA}" type="pres">
      <dgm:prSet presAssocID="{F3253E2A-764B-4364-A170-D4E96C5FB86B}" presName="childNode" presStyleLbl="node1" presStyleIdx="0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98BD5908-BCF7-43B3-BF05-29163D2166C3}" type="pres">
      <dgm:prSet presAssocID="{F3253E2A-764B-4364-A170-D4E96C5FB86B}" presName="aSpace2" presStyleCnt="0"/>
      <dgm:spPr/>
    </dgm:pt>
    <dgm:pt modelId="{C248F2A5-6CBC-4F6E-A5FA-B861E5422EC0}" type="pres">
      <dgm:prSet presAssocID="{586022E6-38DF-4ABD-B749-DCCDC9167EEC}" presName="childNode" presStyleLbl="node1" presStyleIdx="1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82268067-54E0-4D68-858B-340C8C4B2CF0}" type="pres">
      <dgm:prSet presAssocID="{586022E6-38DF-4ABD-B749-DCCDC9167EEC}" presName="aSpace2" presStyleCnt="0"/>
      <dgm:spPr/>
    </dgm:pt>
    <dgm:pt modelId="{16CDC0C9-6C74-4743-BBA6-BBB6FB061918}" type="pres">
      <dgm:prSet presAssocID="{C100428C-C590-4938-8417-3F9377D6052C}" presName="childNode" presStyleLbl="node1" presStyleIdx="2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3F9DA459-BE41-4C72-B543-7947D371B1F3}" type="pres">
      <dgm:prSet presAssocID="{137BC64C-BB01-4A34-92DF-E9FF092ACB42}" presName="aSpace" presStyleCnt="0"/>
      <dgm:spPr/>
    </dgm:pt>
    <dgm:pt modelId="{FB7EA912-1341-4796-8411-45F28CD28480}" type="pres">
      <dgm:prSet presAssocID="{BC2A399D-7B8A-4339-B1C1-5B435D08C40C}" presName="compNode" presStyleCnt="0"/>
      <dgm:spPr/>
    </dgm:pt>
    <dgm:pt modelId="{8311D6A4-4D59-494B-9977-D1B205FDB104}" type="pres">
      <dgm:prSet presAssocID="{BC2A399D-7B8A-4339-B1C1-5B435D08C40C}" presName="aNode" presStyleLbl="bgShp" presStyleIdx="1" presStyleCnt="5"/>
      <dgm:spPr/>
      <dgm:t>
        <a:bodyPr/>
        <a:lstStyle/>
        <a:p>
          <a:endParaRPr lang="cs-CZ"/>
        </a:p>
      </dgm:t>
    </dgm:pt>
    <dgm:pt modelId="{D6AE6A24-47BE-481D-99CF-5B57817DC770}" type="pres">
      <dgm:prSet presAssocID="{BC2A399D-7B8A-4339-B1C1-5B435D08C40C}" presName="textNode" presStyleLbl="bgShp" presStyleIdx="1" presStyleCnt="5"/>
      <dgm:spPr/>
      <dgm:t>
        <a:bodyPr/>
        <a:lstStyle/>
        <a:p>
          <a:endParaRPr lang="cs-CZ"/>
        </a:p>
      </dgm:t>
    </dgm:pt>
    <dgm:pt modelId="{B080AC0F-CEF7-4C87-A26D-E46338B4BEE2}" type="pres">
      <dgm:prSet presAssocID="{BC2A399D-7B8A-4339-B1C1-5B435D08C40C}" presName="compChildNode" presStyleCnt="0"/>
      <dgm:spPr/>
    </dgm:pt>
    <dgm:pt modelId="{2AE55482-4CF3-42AE-ABFD-28CD18263451}" type="pres">
      <dgm:prSet presAssocID="{BC2A399D-7B8A-4339-B1C1-5B435D08C40C}" presName="theInnerList" presStyleCnt="0"/>
      <dgm:spPr/>
    </dgm:pt>
    <dgm:pt modelId="{4C515054-3187-4883-8BBD-15B731053B3E}" type="pres">
      <dgm:prSet presAssocID="{0B620F20-AD3B-4D05-BBCC-25B865168568}" presName="childNode" presStyleLbl="node1" presStyleIdx="3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F35CD405-DE6B-4666-90B0-C1E5151BB762}" type="pres">
      <dgm:prSet presAssocID="{0B620F20-AD3B-4D05-BBCC-25B865168568}" presName="aSpace2" presStyleCnt="0"/>
      <dgm:spPr/>
    </dgm:pt>
    <dgm:pt modelId="{52FC7B53-E7B9-4D8B-9677-E6020AF61FD2}" type="pres">
      <dgm:prSet presAssocID="{E26C5DFC-B730-44E0-BB14-0716D74B1928}" presName="childNode" presStyleLbl="node1" presStyleIdx="4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1F163634-9B3B-4B54-B977-2BD173D62543}" type="pres">
      <dgm:prSet presAssocID="{E26C5DFC-B730-44E0-BB14-0716D74B1928}" presName="aSpace2" presStyleCnt="0"/>
      <dgm:spPr/>
    </dgm:pt>
    <dgm:pt modelId="{922C4D2A-0BE0-47A1-A197-549C2C10848C}" type="pres">
      <dgm:prSet presAssocID="{CA1DA02D-F7FC-452E-994E-7208168BC071}" presName="childNode" presStyleLbl="node1" presStyleIdx="5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88E645D1-DF2D-4F7C-A6BC-BB4BC9175916}" type="pres">
      <dgm:prSet presAssocID="{CA1DA02D-F7FC-452E-994E-7208168BC071}" presName="aSpace2" presStyleCnt="0"/>
      <dgm:spPr/>
    </dgm:pt>
    <dgm:pt modelId="{AC246BCD-EB28-44F4-B865-A449CCFA7192}" type="pres">
      <dgm:prSet presAssocID="{523C3EBB-4D86-487E-BDD8-9787580F5C48}" presName="childNode" presStyleLbl="node1" presStyleIdx="6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CAA395CF-E121-45B5-A5F3-938A29F49625}" type="pres">
      <dgm:prSet presAssocID="{BC2A399D-7B8A-4339-B1C1-5B435D08C40C}" presName="aSpace" presStyleCnt="0"/>
      <dgm:spPr/>
    </dgm:pt>
    <dgm:pt modelId="{E6F8024D-5DCE-4E47-80D6-2CB4E4FC4F1C}" type="pres">
      <dgm:prSet presAssocID="{EB6C79C0-F1DD-433D-AAF7-D3C69168730B}" presName="compNode" presStyleCnt="0"/>
      <dgm:spPr/>
    </dgm:pt>
    <dgm:pt modelId="{15FD33A4-F561-4CAD-A959-8BC753FF1AC7}" type="pres">
      <dgm:prSet presAssocID="{EB6C79C0-F1DD-433D-AAF7-D3C69168730B}" presName="aNode" presStyleLbl="bgShp" presStyleIdx="2" presStyleCnt="5"/>
      <dgm:spPr/>
      <dgm:t>
        <a:bodyPr/>
        <a:lstStyle/>
        <a:p>
          <a:endParaRPr lang="cs-CZ"/>
        </a:p>
      </dgm:t>
    </dgm:pt>
    <dgm:pt modelId="{C37E9592-432A-4D1B-A353-4FFBF72E859E}" type="pres">
      <dgm:prSet presAssocID="{EB6C79C0-F1DD-433D-AAF7-D3C69168730B}" presName="textNode" presStyleLbl="bgShp" presStyleIdx="2" presStyleCnt="5"/>
      <dgm:spPr/>
      <dgm:t>
        <a:bodyPr/>
        <a:lstStyle/>
        <a:p>
          <a:endParaRPr lang="cs-CZ"/>
        </a:p>
      </dgm:t>
    </dgm:pt>
    <dgm:pt modelId="{A48363FD-4C05-47E4-858E-250F4A5D4442}" type="pres">
      <dgm:prSet presAssocID="{EB6C79C0-F1DD-433D-AAF7-D3C69168730B}" presName="compChildNode" presStyleCnt="0"/>
      <dgm:spPr/>
    </dgm:pt>
    <dgm:pt modelId="{699A4720-6374-4A23-A368-00510E45BFB2}" type="pres">
      <dgm:prSet presAssocID="{EB6C79C0-F1DD-433D-AAF7-D3C69168730B}" presName="theInnerList" presStyleCnt="0"/>
      <dgm:spPr/>
    </dgm:pt>
    <dgm:pt modelId="{34AB1683-65A0-49DA-AA74-DEC1F5D1CFBB}" type="pres">
      <dgm:prSet presAssocID="{76AA2F21-56FD-45F2-80E9-E4DC60E1470F}" presName="childNode" presStyleLbl="node1" presStyleIdx="7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B6F8445D-6D9E-4F64-90EE-E76CA8A32D3E}" type="pres">
      <dgm:prSet presAssocID="{76AA2F21-56FD-45F2-80E9-E4DC60E1470F}" presName="aSpace2" presStyleCnt="0"/>
      <dgm:spPr/>
    </dgm:pt>
    <dgm:pt modelId="{873E2F4D-81E3-42AF-A449-763BF2E3D38A}" type="pres">
      <dgm:prSet presAssocID="{B204541A-1EA1-4941-868B-AF22DA0AC2C8}" presName="childNode" presStyleLbl="node1" presStyleIdx="8" presStyleCnt="16" custLinFactNeighborX="-2752" custLinFactNeighborY="19248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7C996C82-B90B-45F9-983F-1204D481DFA3}" type="pres">
      <dgm:prSet presAssocID="{EB6C79C0-F1DD-433D-AAF7-D3C69168730B}" presName="aSpace" presStyleCnt="0"/>
      <dgm:spPr/>
    </dgm:pt>
    <dgm:pt modelId="{A372FBB6-3EF5-4252-978B-CC3C16E59C58}" type="pres">
      <dgm:prSet presAssocID="{6C3568E8-11D0-4C20-BF21-E9F33099508C}" presName="compNode" presStyleCnt="0"/>
      <dgm:spPr/>
    </dgm:pt>
    <dgm:pt modelId="{64BD50F3-86E9-4577-B9DF-E02BF7D1C32D}" type="pres">
      <dgm:prSet presAssocID="{6C3568E8-11D0-4C20-BF21-E9F33099508C}" presName="aNode" presStyleLbl="bgShp" presStyleIdx="3" presStyleCnt="5"/>
      <dgm:spPr/>
      <dgm:t>
        <a:bodyPr/>
        <a:lstStyle/>
        <a:p>
          <a:endParaRPr lang="cs-CZ"/>
        </a:p>
      </dgm:t>
    </dgm:pt>
    <dgm:pt modelId="{8DE68538-3926-4A9F-92A8-9F4703A76A32}" type="pres">
      <dgm:prSet presAssocID="{6C3568E8-11D0-4C20-BF21-E9F33099508C}" presName="textNode" presStyleLbl="bgShp" presStyleIdx="3" presStyleCnt="5"/>
      <dgm:spPr/>
      <dgm:t>
        <a:bodyPr/>
        <a:lstStyle/>
        <a:p>
          <a:endParaRPr lang="cs-CZ"/>
        </a:p>
      </dgm:t>
    </dgm:pt>
    <dgm:pt modelId="{BBBD5032-29D1-4921-A22A-53033538D0E5}" type="pres">
      <dgm:prSet presAssocID="{6C3568E8-11D0-4C20-BF21-E9F33099508C}" presName="compChildNode" presStyleCnt="0"/>
      <dgm:spPr/>
    </dgm:pt>
    <dgm:pt modelId="{87B06657-A962-4153-AAE1-0FB804A79190}" type="pres">
      <dgm:prSet presAssocID="{6C3568E8-11D0-4C20-BF21-E9F33099508C}" presName="theInnerList" presStyleCnt="0"/>
      <dgm:spPr/>
    </dgm:pt>
    <dgm:pt modelId="{62536460-66B8-4F52-AB27-02698FF00614}" type="pres">
      <dgm:prSet presAssocID="{9DA21742-9E5C-48CF-8580-F36C366F6325}" presName="childNode" presStyleLbl="node1" presStyleIdx="9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26838BEE-55C0-43F2-9C33-EFBC33A56CDE}" type="pres">
      <dgm:prSet presAssocID="{9DA21742-9E5C-48CF-8580-F36C366F6325}" presName="aSpace2" presStyleCnt="0"/>
      <dgm:spPr/>
    </dgm:pt>
    <dgm:pt modelId="{C9913BF3-871D-4EA7-9415-58BAE9BEE2B3}" type="pres">
      <dgm:prSet presAssocID="{47E488A7-90E7-465E-8328-A1C08C67F020}" presName="childNode" presStyleLbl="node1" presStyleIdx="10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AFDBAE5D-B8CE-4B1C-94AA-2B134EB8F74E}" type="pres">
      <dgm:prSet presAssocID="{47E488A7-90E7-465E-8328-A1C08C67F020}" presName="aSpace2" presStyleCnt="0"/>
      <dgm:spPr/>
    </dgm:pt>
    <dgm:pt modelId="{7B73571E-EA9C-4D01-9ECB-57D0147EBFB1}" type="pres">
      <dgm:prSet presAssocID="{92EA2440-A58F-4BD7-9B04-75AFFFE39AC0}" presName="childNode" presStyleLbl="node1" presStyleIdx="11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AB8DA00C-5E00-4422-AC24-A49B3E452292}" type="pres">
      <dgm:prSet presAssocID="{92EA2440-A58F-4BD7-9B04-75AFFFE39AC0}" presName="aSpace2" presStyleCnt="0"/>
      <dgm:spPr/>
    </dgm:pt>
    <dgm:pt modelId="{D24F7577-7A42-4F96-BAAF-3AAA99B4A5F0}" type="pres">
      <dgm:prSet presAssocID="{7DEAFD2C-4829-4E48-B5C8-7C0E4DEE7AF7}" presName="childNode" presStyleLbl="node1" presStyleIdx="12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B9EAA327-4320-4560-B364-B1C91A85516B}" type="pres">
      <dgm:prSet presAssocID="{6C3568E8-11D0-4C20-BF21-E9F33099508C}" presName="aSpace" presStyleCnt="0"/>
      <dgm:spPr/>
    </dgm:pt>
    <dgm:pt modelId="{475DFD5F-03BD-4F0D-BC25-86ED5D7C1151}" type="pres">
      <dgm:prSet presAssocID="{40038B63-4243-4F35-98AC-B4E4C18197D9}" presName="compNode" presStyleCnt="0"/>
      <dgm:spPr/>
    </dgm:pt>
    <dgm:pt modelId="{3647662F-296A-4AE0-9A8D-2BA2F2786103}" type="pres">
      <dgm:prSet presAssocID="{40038B63-4243-4F35-98AC-B4E4C18197D9}" presName="aNode" presStyleLbl="bgShp" presStyleIdx="4" presStyleCnt="5"/>
      <dgm:spPr/>
      <dgm:t>
        <a:bodyPr/>
        <a:lstStyle/>
        <a:p>
          <a:endParaRPr lang="cs-CZ"/>
        </a:p>
      </dgm:t>
    </dgm:pt>
    <dgm:pt modelId="{24FBC42F-02DC-4488-B45F-9AD24AD55A18}" type="pres">
      <dgm:prSet presAssocID="{40038B63-4243-4F35-98AC-B4E4C18197D9}" presName="textNode" presStyleLbl="bgShp" presStyleIdx="4" presStyleCnt="5"/>
      <dgm:spPr/>
      <dgm:t>
        <a:bodyPr/>
        <a:lstStyle/>
        <a:p>
          <a:endParaRPr lang="cs-CZ"/>
        </a:p>
      </dgm:t>
    </dgm:pt>
    <dgm:pt modelId="{5B9DF342-03FA-4955-B581-D750AF44F36D}" type="pres">
      <dgm:prSet presAssocID="{40038B63-4243-4F35-98AC-B4E4C18197D9}" presName="compChildNode" presStyleCnt="0"/>
      <dgm:spPr/>
    </dgm:pt>
    <dgm:pt modelId="{406532E7-C2AC-4497-9A67-2CFB2C990BD4}" type="pres">
      <dgm:prSet presAssocID="{40038B63-4243-4F35-98AC-B4E4C18197D9}" presName="theInnerList" presStyleCnt="0"/>
      <dgm:spPr/>
    </dgm:pt>
    <dgm:pt modelId="{02CF09AC-8916-4CA9-B313-AB6B96EFC44C}" type="pres">
      <dgm:prSet presAssocID="{C2ADCCCE-AFCC-4E66-86CF-96428B636FBF}" presName="childNode" presStyleLbl="node1" presStyleIdx="13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CEF528CD-19E8-40B2-B0B8-7C8156130829}" type="pres">
      <dgm:prSet presAssocID="{C2ADCCCE-AFCC-4E66-86CF-96428B636FBF}" presName="aSpace2" presStyleCnt="0"/>
      <dgm:spPr/>
    </dgm:pt>
    <dgm:pt modelId="{5298F702-5649-47F4-ADDA-29D437880CCB}" type="pres">
      <dgm:prSet presAssocID="{E43AB0D6-C6A5-425D-BA86-84915C869DA0}" presName="childNode" presStyleLbl="node1" presStyleIdx="14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1784DBA1-1F3E-4FF7-B5BC-9F1ACC1DE145}" type="pres">
      <dgm:prSet presAssocID="{E43AB0D6-C6A5-425D-BA86-84915C869DA0}" presName="aSpace2" presStyleCnt="0"/>
      <dgm:spPr/>
    </dgm:pt>
    <dgm:pt modelId="{9C3AE485-ABEF-43C4-AD52-D9CFFC6BE1D6}" type="pres">
      <dgm:prSet presAssocID="{36DFE437-4431-4513-9ED0-585C4E3635DF}" presName="childNode" presStyleLbl="node1" presStyleIdx="15" presStyleCnt="16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</dgm:ptLst>
  <dgm:cxnLst>
    <dgm:cxn modelId="{51690CF6-B2A5-4596-A178-E52D43D76AB0}" type="presOf" srcId="{40038B63-4243-4F35-98AC-B4E4C18197D9}" destId="{3647662F-296A-4AE0-9A8D-2BA2F2786103}" srcOrd="0" destOrd="0" presId="urn:microsoft.com/office/officeart/2005/8/layout/lProcess2"/>
    <dgm:cxn modelId="{6FDB7A89-9688-45EE-BCE8-7BD0F272EA7F}" type="presOf" srcId="{EB6C79C0-F1DD-433D-AAF7-D3C69168730B}" destId="{C37E9592-432A-4D1B-A353-4FFBF72E859E}" srcOrd="1" destOrd="0" presId="urn:microsoft.com/office/officeart/2005/8/layout/lProcess2"/>
    <dgm:cxn modelId="{CE288B34-EAC2-466C-A61A-F9673027F8AD}" type="presOf" srcId="{7DEAFD2C-4829-4E48-B5C8-7C0E4DEE7AF7}" destId="{D24F7577-7A42-4F96-BAAF-3AAA99B4A5F0}" srcOrd="0" destOrd="0" presId="urn:microsoft.com/office/officeart/2005/8/layout/lProcess2"/>
    <dgm:cxn modelId="{50EE975D-1CDC-465D-B710-9C00229960CF}" type="presOf" srcId="{B204541A-1EA1-4941-868B-AF22DA0AC2C8}" destId="{873E2F4D-81E3-42AF-A449-763BF2E3D38A}" srcOrd="0" destOrd="0" presId="urn:microsoft.com/office/officeart/2005/8/layout/lProcess2"/>
    <dgm:cxn modelId="{5E35C852-89BC-4D61-8A70-EA152D9DDF36}" srcId="{137BC64C-BB01-4A34-92DF-E9FF092ACB42}" destId="{C100428C-C590-4938-8417-3F9377D6052C}" srcOrd="2" destOrd="0" parTransId="{A077AF90-7D34-40E4-98E4-4B53479CC9A8}" sibTransId="{9D4ECD6F-E358-4C50-BDC3-2A7BFE62313B}"/>
    <dgm:cxn modelId="{F6059364-8907-4548-8290-5B4EE906E5C3}" type="presOf" srcId="{40038B63-4243-4F35-98AC-B4E4C18197D9}" destId="{24FBC42F-02DC-4488-B45F-9AD24AD55A18}" srcOrd="1" destOrd="0" presId="urn:microsoft.com/office/officeart/2005/8/layout/lProcess2"/>
    <dgm:cxn modelId="{537D009E-27A0-4A96-A445-4CFAF08CD8AC}" type="presOf" srcId="{E26C5DFC-B730-44E0-BB14-0716D74B1928}" destId="{52FC7B53-E7B9-4D8B-9677-E6020AF61FD2}" srcOrd="0" destOrd="0" presId="urn:microsoft.com/office/officeart/2005/8/layout/lProcess2"/>
    <dgm:cxn modelId="{AF1B4CEB-4119-48B7-B762-3B818976A728}" type="presOf" srcId="{BC2A399D-7B8A-4339-B1C1-5B435D08C40C}" destId="{D6AE6A24-47BE-481D-99CF-5B57817DC770}" srcOrd="1" destOrd="0" presId="urn:microsoft.com/office/officeart/2005/8/layout/lProcess2"/>
    <dgm:cxn modelId="{B51D82F7-12CB-4AEE-82F8-2CE0A1629068}" srcId="{40038B63-4243-4F35-98AC-B4E4C18197D9}" destId="{C2ADCCCE-AFCC-4E66-86CF-96428B636FBF}" srcOrd="0" destOrd="0" parTransId="{91F42F7A-43B7-4C1E-93BA-9BBA06C19A2B}" sibTransId="{DEB3456A-0AAB-4BFA-9568-D263B5A2A503}"/>
    <dgm:cxn modelId="{C97A5457-ED65-45B3-95E0-BEDFD033E226}" type="presOf" srcId="{CA1DA02D-F7FC-452E-994E-7208168BC071}" destId="{922C4D2A-0BE0-47A1-A197-549C2C10848C}" srcOrd="0" destOrd="0" presId="urn:microsoft.com/office/officeart/2005/8/layout/lProcess2"/>
    <dgm:cxn modelId="{122AB7C6-F42A-44BD-9256-D2F804215041}" srcId="{6C3568E8-11D0-4C20-BF21-E9F33099508C}" destId="{92EA2440-A58F-4BD7-9B04-75AFFFE39AC0}" srcOrd="2" destOrd="0" parTransId="{F7B122BA-07E8-497B-92A1-0D0B628F491A}" sibTransId="{611B2CBC-26DF-48AD-8506-1A2486F1E44A}"/>
    <dgm:cxn modelId="{8E6394DD-1905-436F-9A87-3E9414BC844F}" type="presOf" srcId="{EB6C79C0-F1DD-433D-AAF7-D3C69168730B}" destId="{15FD33A4-F561-4CAD-A959-8BC753FF1AC7}" srcOrd="0" destOrd="0" presId="urn:microsoft.com/office/officeart/2005/8/layout/lProcess2"/>
    <dgm:cxn modelId="{558A07C1-85CF-4C27-A0B6-5DE2B63496D1}" type="presOf" srcId="{BC2A399D-7B8A-4339-B1C1-5B435D08C40C}" destId="{8311D6A4-4D59-494B-9977-D1B205FDB104}" srcOrd="0" destOrd="0" presId="urn:microsoft.com/office/officeart/2005/8/layout/lProcess2"/>
    <dgm:cxn modelId="{A6C31DEE-1037-4916-948C-D5F99374D713}" type="presOf" srcId="{523C3EBB-4D86-487E-BDD8-9787580F5C48}" destId="{AC246BCD-EB28-44F4-B865-A449CCFA7192}" srcOrd="0" destOrd="0" presId="urn:microsoft.com/office/officeart/2005/8/layout/lProcess2"/>
    <dgm:cxn modelId="{304891FA-5E82-4C77-82D9-27AF5740333A}" type="presOf" srcId="{358E16F0-77F7-41F6-A241-62DF268B4826}" destId="{6AD1A167-D800-49BB-874A-585BE6E7F7D8}" srcOrd="0" destOrd="0" presId="urn:microsoft.com/office/officeart/2005/8/layout/lProcess2"/>
    <dgm:cxn modelId="{36AB2AF9-5A98-4F9C-9CEE-9FFD5202E3BF}" type="presOf" srcId="{586022E6-38DF-4ABD-B749-DCCDC9167EEC}" destId="{C248F2A5-6CBC-4F6E-A5FA-B861E5422EC0}" srcOrd="0" destOrd="0" presId="urn:microsoft.com/office/officeart/2005/8/layout/lProcess2"/>
    <dgm:cxn modelId="{0DD1ECC3-A7D0-4D53-99AF-C18D1CA8AC96}" srcId="{6C3568E8-11D0-4C20-BF21-E9F33099508C}" destId="{7DEAFD2C-4829-4E48-B5C8-7C0E4DEE7AF7}" srcOrd="3" destOrd="0" parTransId="{759F13D9-EF55-4D18-A9B0-6764EB944170}" sibTransId="{726D1A2E-C9B5-4D3B-A3FB-E9EFB1BBFD4F}"/>
    <dgm:cxn modelId="{24AF1784-DE32-4BBF-9DE3-920D505F43A1}" type="presOf" srcId="{36DFE437-4431-4513-9ED0-585C4E3635DF}" destId="{9C3AE485-ABEF-43C4-AD52-D9CFFC6BE1D6}" srcOrd="0" destOrd="0" presId="urn:microsoft.com/office/officeart/2005/8/layout/lProcess2"/>
    <dgm:cxn modelId="{FD46718B-48A6-464F-A3A2-B5654EE18A1E}" type="presOf" srcId="{137BC64C-BB01-4A34-92DF-E9FF092ACB42}" destId="{2A520313-71DE-4A95-B61B-901FB639D449}" srcOrd="1" destOrd="0" presId="urn:microsoft.com/office/officeart/2005/8/layout/lProcess2"/>
    <dgm:cxn modelId="{CDED26F7-915D-4D8E-9BE3-B7DBDE416E6A}" srcId="{EB6C79C0-F1DD-433D-AAF7-D3C69168730B}" destId="{B204541A-1EA1-4941-868B-AF22DA0AC2C8}" srcOrd="1" destOrd="0" parTransId="{6F37981E-C439-4E98-8D51-AEA1E6965623}" sibTransId="{48BA1A57-6766-4EBF-BF08-CD6E1A54E6FF}"/>
    <dgm:cxn modelId="{2BBBFDAC-9636-482F-B6F5-7F6E31EC9E36}" srcId="{358E16F0-77F7-41F6-A241-62DF268B4826}" destId="{40038B63-4243-4F35-98AC-B4E4C18197D9}" srcOrd="4" destOrd="0" parTransId="{92FFAE47-7227-4AAE-95BB-A058F6459F50}" sibTransId="{F79B2CEE-ACCB-451A-BEF8-9140B3C9A5D0}"/>
    <dgm:cxn modelId="{6083661B-DD21-4CA2-AE2F-D4B9EA3A780C}" srcId="{BC2A399D-7B8A-4339-B1C1-5B435D08C40C}" destId="{CA1DA02D-F7FC-452E-994E-7208168BC071}" srcOrd="2" destOrd="0" parTransId="{60A5C3EA-9451-4299-9526-559E05DB781A}" sibTransId="{AF72E81A-D1F8-402E-9BA6-02DE78FFE232}"/>
    <dgm:cxn modelId="{E0FD5BB7-37E9-4763-AB77-F0271C048EF8}" type="presOf" srcId="{C2ADCCCE-AFCC-4E66-86CF-96428B636FBF}" destId="{02CF09AC-8916-4CA9-B313-AB6B96EFC44C}" srcOrd="0" destOrd="0" presId="urn:microsoft.com/office/officeart/2005/8/layout/lProcess2"/>
    <dgm:cxn modelId="{FEF27C6A-98F5-444B-BA0B-F0D2FD51C7DB}" srcId="{358E16F0-77F7-41F6-A241-62DF268B4826}" destId="{EB6C79C0-F1DD-433D-AAF7-D3C69168730B}" srcOrd="2" destOrd="0" parTransId="{5E78F08A-BBA7-4941-AEC0-3135FAA070C0}" sibTransId="{17B2F5E8-E038-459F-955D-8B9613534E31}"/>
    <dgm:cxn modelId="{6BC60126-4848-4363-86CD-27296B180ABF}" srcId="{137BC64C-BB01-4A34-92DF-E9FF092ACB42}" destId="{586022E6-38DF-4ABD-B749-DCCDC9167EEC}" srcOrd="1" destOrd="0" parTransId="{639D4B1C-F7D6-434A-BF11-48FDF9732CDE}" sibTransId="{5A22AE00-49DA-4708-905C-AC1AE2B4E2FD}"/>
    <dgm:cxn modelId="{769EDF13-0321-4A5B-A84D-C6566C45A195}" srcId="{358E16F0-77F7-41F6-A241-62DF268B4826}" destId="{BC2A399D-7B8A-4339-B1C1-5B435D08C40C}" srcOrd="1" destOrd="0" parTransId="{12858DB7-CA46-4011-B695-857897200362}" sibTransId="{08AE9C2F-8ACA-4A6C-AE00-0725F76936D4}"/>
    <dgm:cxn modelId="{373C6F8E-21FD-41F3-BBD0-60D40A558099}" srcId="{BC2A399D-7B8A-4339-B1C1-5B435D08C40C}" destId="{0B620F20-AD3B-4D05-BBCC-25B865168568}" srcOrd="0" destOrd="0" parTransId="{9C31C568-BFCC-4940-9154-38B2ECD49BAA}" sibTransId="{AFDC7528-4064-4658-AE0E-9CA4A48A1685}"/>
    <dgm:cxn modelId="{881166AE-5EB6-48D0-9CF8-4EA551F25B2A}" type="presOf" srcId="{47E488A7-90E7-465E-8328-A1C08C67F020}" destId="{C9913BF3-871D-4EA7-9415-58BAE9BEE2B3}" srcOrd="0" destOrd="0" presId="urn:microsoft.com/office/officeart/2005/8/layout/lProcess2"/>
    <dgm:cxn modelId="{3BE73091-7540-4AE4-9517-1B84097C20E7}" type="presOf" srcId="{0B620F20-AD3B-4D05-BBCC-25B865168568}" destId="{4C515054-3187-4883-8BBD-15B731053B3E}" srcOrd="0" destOrd="0" presId="urn:microsoft.com/office/officeart/2005/8/layout/lProcess2"/>
    <dgm:cxn modelId="{B435CE21-EF67-49D3-B7E9-4E6154E736C2}" type="presOf" srcId="{C100428C-C590-4938-8417-3F9377D6052C}" destId="{16CDC0C9-6C74-4743-BBA6-BBB6FB061918}" srcOrd="0" destOrd="0" presId="urn:microsoft.com/office/officeart/2005/8/layout/lProcess2"/>
    <dgm:cxn modelId="{6B2B7574-FCC3-4E23-87A7-DC34163616F8}" type="presOf" srcId="{F3253E2A-764B-4364-A170-D4E96C5FB86B}" destId="{E9FA7051-E7D5-453A-8185-8FE0461C4FEA}" srcOrd="0" destOrd="0" presId="urn:microsoft.com/office/officeart/2005/8/layout/lProcess2"/>
    <dgm:cxn modelId="{763315AE-6972-4232-B2B2-A41E51B15943}" type="presOf" srcId="{6C3568E8-11D0-4C20-BF21-E9F33099508C}" destId="{64BD50F3-86E9-4577-B9DF-E02BF7D1C32D}" srcOrd="0" destOrd="0" presId="urn:microsoft.com/office/officeart/2005/8/layout/lProcess2"/>
    <dgm:cxn modelId="{8374EFF5-CD4A-4BF7-B41D-64BF013D306D}" srcId="{6C3568E8-11D0-4C20-BF21-E9F33099508C}" destId="{47E488A7-90E7-465E-8328-A1C08C67F020}" srcOrd="1" destOrd="0" parTransId="{9CC8EF58-6181-419B-99CF-3B4C07D4499D}" sibTransId="{A1131347-B123-4B9E-8CA2-B1AFAD5A59EF}"/>
    <dgm:cxn modelId="{5D8E20A4-B65A-43D1-84E6-5F6631D002B4}" type="presOf" srcId="{6C3568E8-11D0-4C20-BF21-E9F33099508C}" destId="{8DE68538-3926-4A9F-92A8-9F4703A76A32}" srcOrd="1" destOrd="0" presId="urn:microsoft.com/office/officeart/2005/8/layout/lProcess2"/>
    <dgm:cxn modelId="{936E15A3-4ADC-49D3-BE8A-E8401B7C9B0D}" type="presOf" srcId="{92EA2440-A58F-4BD7-9B04-75AFFFE39AC0}" destId="{7B73571E-EA9C-4D01-9ECB-57D0147EBFB1}" srcOrd="0" destOrd="0" presId="urn:microsoft.com/office/officeart/2005/8/layout/lProcess2"/>
    <dgm:cxn modelId="{455D8A43-B1D0-4A89-8A21-EC9F13CDE245}" type="presOf" srcId="{76AA2F21-56FD-45F2-80E9-E4DC60E1470F}" destId="{34AB1683-65A0-49DA-AA74-DEC1F5D1CFBB}" srcOrd="0" destOrd="0" presId="urn:microsoft.com/office/officeart/2005/8/layout/lProcess2"/>
    <dgm:cxn modelId="{FFF1DDAA-F6C8-44A8-A3D5-440CC953FEE6}" srcId="{40038B63-4243-4F35-98AC-B4E4C18197D9}" destId="{36DFE437-4431-4513-9ED0-585C4E3635DF}" srcOrd="2" destOrd="0" parTransId="{33689BC6-090C-4C64-8E8D-CCA2977AE088}" sibTransId="{08EB3955-0B66-4ABE-AB40-1B7676ADA3A1}"/>
    <dgm:cxn modelId="{E8554F8D-1574-4BBC-9587-867EB23D7554}" srcId="{358E16F0-77F7-41F6-A241-62DF268B4826}" destId="{6C3568E8-11D0-4C20-BF21-E9F33099508C}" srcOrd="3" destOrd="0" parTransId="{68173DFB-5D15-4EC7-967A-F9F40EC63FA6}" sibTransId="{76EB0402-2744-4A55-9EC7-8516B1FBC6FC}"/>
    <dgm:cxn modelId="{9744625A-65C6-42D5-9883-79C0C4CC7BF0}" type="presOf" srcId="{137BC64C-BB01-4A34-92DF-E9FF092ACB42}" destId="{C8349939-76C5-490A-A489-8C84B9F1233E}" srcOrd="0" destOrd="0" presId="urn:microsoft.com/office/officeart/2005/8/layout/lProcess2"/>
    <dgm:cxn modelId="{6B182BF6-F5FE-445E-B3B0-41C3C437B144}" srcId="{40038B63-4243-4F35-98AC-B4E4C18197D9}" destId="{E43AB0D6-C6A5-425D-BA86-84915C869DA0}" srcOrd="1" destOrd="0" parTransId="{3027E088-EB02-416E-8925-0DD3CDD61B2A}" sibTransId="{B38C9589-3EAB-4BF1-BEB0-BD16BD18A8DA}"/>
    <dgm:cxn modelId="{BE9B72A9-4F4A-4B91-BFCD-F3575A6E0615}" srcId="{137BC64C-BB01-4A34-92DF-E9FF092ACB42}" destId="{F3253E2A-764B-4364-A170-D4E96C5FB86B}" srcOrd="0" destOrd="0" parTransId="{A938E2CE-7DFC-4FA4-B376-A53161AF2BA1}" sibTransId="{C4C13067-C56F-4BB4-9233-0E8B123BFCA2}"/>
    <dgm:cxn modelId="{A2672E08-661F-42D1-887D-134FB5660552}" srcId="{BC2A399D-7B8A-4339-B1C1-5B435D08C40C}" destId="{523C3EBB-4D86-487E-BDD8-9787580F5C48}" srcOrd="3" destOrd="0" parTransId="{876CE2CB-3279-4EBE-B8F0-8AF5990EA479}" sibTransId="{BB3E7B04-EF3D-4770-A497-0D8CE96CA745}"/>
    <dgm:cxn modelId="{3AC30176-575D-42BF-BC86-F76C5D7E5DBD}" srcId="{EB6C79C0-F1DD-433D-AAF7-D3C69168730B}" destId="{76AA2F21-56FD-45F2-80E9-E4DC60E1470F}" srcOrd="0" destOrd="0" parTransId="{B570C21A-4654-40A8-A38A-8DF08F8AF60D}" sibTransId="{5742B77E-6400-4145-9224-D57642EBA93E}"/>
    <dgm:cxn modelId="{5773C236-F7BF-4EF8-97D5-1CF7942D7258}" srcId="{6C3568E8-11D0-4C20-BF21-E9F33099508C}" destId="{9DA21742-9E5C-48CF-8580-F36C366F6325}" srcOrd="0" destOrd="0" parTransId="{ABBA9C66-5737-462D-A70D-0A846BD10258}" sibTransId="{5AEE6551-E511-4F81-ABF4-BACB2CF1492F}"/>
    <dgm:cxn modelId="{1F1BB129-6941-49D7-B35E-7926965AF282}" type="presOf" srcId="{9DA21742-9E5C-48CF-8580-F36C366F6325}" destId="{62536460-66B8-4F52-AB27-02698FF00614}" srcOrd="0" destOrd="0" presId="urn:microsoft.com/office/officeart/2005/8/layout/lProcess2"/>
    <dgm:cxn modelId="{B0908698-4224-42C5-BF51-0AAD9BBD1464}" type="presOf" srcId="{E43AB0D6-C6A5-425D-BA86-84915C869DA0}" destId="{5298F702-5649-47F4-ADDA-29D437880CCB}" srcOrd="0" destOrd="0" presId="urn:microsoft.com/office/officeart/2005/8/layout/lProcess2"/>
    <dgm:cxn modelId="{029926F7-2F83-4152-B508-582A48275CEF}" srcId="{BC2A399D-7B8A-4339-B1C1-5B435D08C40C}" destId="{E26C5DFC-B730-44E0-BB14-0716D74B1928}" srcOrd="1" destOrd="0" parTransId="{500B65AF-1CD3-4190-A21B-B27249204D79}" sibTransId="{6495017F-BCCD-4169-8E7A-B6AD31D2AA79}"/>
    <dgm:cxn modelId="{03334774-FC92-4C99-92BB-CF5E569C1877}" srcId="{358E16F0-77F7-41F6-A241-62DF268B4826}" destId="{137BC64C-BB01-4A34-92DF-E9FF092ACB42}" srcOrd="0" destOrd="0" parTransId="{00559D9A-7330-46A0-8494-F9DA68275B66}" sibTransId="{62DD94DC-301D-44D2-A391-4BFDE6294ADB}"/>
    <dgm:cxn modelId="{E451D487-9B8E-41E0-955E-CCF24DD1E3CA}" type="presParOf" srcId="{6AD1A167-D800-49BB-874A-585BE6E7F7D8}" destId="{377DF908-AA69-461E-A1F6-CF49F0761471}" srcOrd="0" destOrd="0" presId="urn:microsoft.com/office/officeart/2005/8/layout/lProcess2"/>
    <dgm:cxn modelId="{DBC545F8-126E-4A59-B004-B25E10D12060}" type="presParOf" srcId="{377DF908-AA69-461E-A1F6-CF49F0761471}" destId="{C8349939-76C5-490A-A489-8C84B9F1233E}" srcOrd="0" destOrd="0" presId="urn:microsoft.com/office/officeart/2005/8/layout/lProcess2"/>
    <dgm:cxn modelId="{E5639E53-6C78-4FAA-AC86-253CDF4B4151}" type="presParOf" srcId="{377DF908-AA69-461E-A1F6-CF49F0761471}" destId="{2A520313-71DE-4A95-B61B-901FB639D449}" srcOrd="1" destOrd="0" presId="urn:microsoft.com/office/officeart/2005/8/layout/lProcess2"/>
    <dgm:cxn modelId="{C32B76C7-E132-48DB-8FF4-82BBCF70F376}" type="presParOf" srcId="{377DF908-AA69-461E-A1F6-CF49F0761471}" destId="{0C7E2171-E679-4026-B217-224B919CCCB2}" srcOrd="2" destOrd="0" presId="urn:microsoft.com/office/officeart/2005/8/layout/lProcess2"/>
    <dgm:cxn modelId="{EE0AE025-99FF-4C02-9966-71FC6B6593E0}" type="presParOf" srcId="{0C7E2171-E679-4026-B217-224B919CCCB2}" destId="{64F8BE23-978D-4490-BDC9-5DCE75771B97}" srcOrd="0" destOrd="0" presId="urn:microsoft.com/office/officeart/2005/8/layout/lProcess2"/>
    <dgm:cxn modelId="{D0F1F49B-68B3-483B-9E6A-456FD25EB35B}" type="presParOf" srcId="{64F8BE23-978D-4490-BDC9-5DCE75771B97}" destId="{E9FA7051-E7D5-453A-8185-8FE0461C4FEA}" srcOrd="0" destOrd="0" presId="urn:microsoft.com/office/officeart/2005/8/layout/lProcess2"/>
    <dgm:cxn modelId="{2F222D3A-D64F-415F-9673-1192203C7C4B}" type="presParOf" srcId="{64F8BE23-978D-4490-BDC9-5DCE75771B97}" destId="{98BD5908-BCF7-43B3-BF05-29163D2166C3}" srcOrd="1" destOrd="0" presId="urn:microsoft.com/office/officeart/2005/8/layout/lProcess2"/>
    <dgm:cxn modelId="{53A4E52B-E361-4FE8-8014-B2EFD09FD201}" type="presParOf" srcId="{64F8BE23-978D-4490-BDC9-5DCE75771B97}" destId="{C248F2A5-6CBC-4F6E-A5FA-B861E5422EC0}" srcOrd="2" destOrd="0" presId="urn:microsoft.com/office/officeart/2005/8/layout/lProcess2"/>
    <dgm:cxn modelId="{3EFAEB87-8087-4756-B92C-954B1D2ABF0B}" type="presParOf" srcId="{64F8BE23-978D-4490-BDC9-5DCE75771B97}" destId="{82268067-54E0-4D68-858B-340C8C4B2CF0}" srcOrd="3" destOrd="0" presId="urn:microsoft.com/office/officeart/2005/8/layout/lProcess2"/>
    <dgm:cxn modelId="{626CC958-F5E8-4E73-B61B-88347469AA1A}" type="presParOf" srcId="{64F8BE23-978D-4490-BDC9-5DCE75771B97}" destId="{16CDC0C9-6C74-4743-BBA6-BBB6FB061918}" srcOrd="4" destOrd="0" presId="urn:microsoft.com/office/officeart/2005/8/layout/lProcess2"/>
    <dgm:cxn modelId="{A968C759-550B-4F96-9342-E33DCC6DA711}" type="presParOf" srcId="{6AD1A167-D800-49BB-874A-585BE6E7F7D8}" destId="{3F9DA459-BE41-4C72-B543-7947D371B1F3}" srcOrd="1" destOrd="0" presId="urn:microsoft.com/office/officeart/2005/8/layout/lProcess2"/>
    <dgm:cxn modelId="{FB3E9A71-498D-4A93-BFCD-116C1A43EF26}" type="presParOf" srcId="{6AD1A167-D800-49BB-874A-585BE6E7F7D8}" destId="{FB7EA912-1341-4796-8411-45F28CD28480}" srcOrd="2" destOrd="0" presId="urn:microsoft.com/office/officeart/2005/8/layout/lProcess2"/>
    <dgm:cxn modelId="{F2841817-652E-4484-8F02-F5A439342860}" type="presParOf" srcId="{FB7EA912-1341-4796-8411-45F28CD28480}" destId="{8311D6A4-4D59-494B-9977-D1B205FDB104}" srcOrd="0" destOrd="0" presId="urn:microsoft.com/office/officeart/2005/8/layout/lProcess2"/>
    <dgm:cxn modelId="{C3CC4748-F7A0-4DD7-92DC-862B31F31ADF}" type="presParOf" srcId="{FB7EA912-1341-4796-8411-45F28CD28480}" destId="{D6AE6A24-47BE-481D-99CF-5B57817DC770}" srcOrd="1" destOrd="0" presId="urn:microsoft.com/office/officeart/2005/8/layout/lProcess2"/>
    <dgm:cxn modelId="{BE670FBA-EC8B-4CAE-9E8D-952F4C2A1F56}" type="presParOf" srcId="{FB7EA912-1341-4796-8411-45F28CD28480}" destId="{B080AC0F-CEF7-4C87-A26D-E46338B4BEE2}" srcOrd="2" destOrd="0" presId="urn:microsoft.com/office/officeart/2005/8/layout/lProcess2"/>
    <dgm:cxn modelId="{0EDF8EA7-77A5-43F7-A979-5B29A26E2757}" type="presParOf" srcId="{B080AC0F-CEF7-4C87-A26D-E46338B4BEE2}" destId="{2AE55482-4CF3-42AE-ABFD-28CD18263451}" srcOrd="0" destOrd="0" presId="urn:microsoft.com/office/officeart/2005/8/layout/lProcess2"/>
    <dgm:cxn modelId="{13E200E7-5FE1-4A1B-B3AF-5A525F65ACF4}" type="presParOf" srcId="{2AE55482-4CF3-42AE-ABFD-28CD18263451}" destId="{4C515054-3187-4883-8BBD-15B731053B3E}" srcOrd="0" destOrd="0" presId="urn:microsoft.com/office/officeart/2005/8/layout/lProcess2"/>
    <dgm:cxn modelId="{1C972A0C-650D-4D78-844D-0389D4FD5398}" type="presParOf" srcId="{2AE55482-4CF3-42AE-ABFD-28CD18263451}" destId="{F35CD405-DE6B-4666-90B0-C1E5151BB762}" srcOrd="1" destOrd="0" presId="urn:microsoft.com/office/officeart/2005/8/layout/lProcess2"/>
    <dgm:cxn modelId="{9126F33C-94BD-4C88-8E58-1A4B4F9535A6}" type="presParOf" srcId="{2AE55482-4CF3-42AE-ABFD-28CD18263451}" destId="{52FC7B53-E7B9-4D8B-9677-E6020AF61FD2}" srcOrd="2" destOrd="0" presId="urn:microsoft.com/office/officeart/2005/8/layout/lProcess2"/>
    <dgm:cxn modelId="{81395513-7E9B-4DE1-A8DA-4033B5478A05}" type="presParOf" srcId="{2AE55482-4CF3-42AE-ABFD-28CD18263451}" destId="{1F163634-9B3B-4B54-B977-2BD173D62543}" srcOrd="3" destOrd="0" presId="urn:microsoft.com/office/officeart/2005/8/layout/lProcess2"/>
    <dgm:cxn modelId="{E54B87ED-8E8B-47CB-BF74-53D1B14C1B0A}" type="presParOf" srcId="{2AE55482-4CF3-42AE-ABFD-28CD18263451}" destId="{922C4D2A-0BE0-47A1-A197-549C2C10848C}" srcOrd="4" destOrd="0" presId="urn:microsoft.com/office/officeart/2005/8/layout/lProcess2"/>
    <dgm:cxn modelId="{32CB3F02-0AE6-448C-A7E6-5DBF7C291C32}" type="presParOf" srcId="{2AE55482-4CF3-42AE-ABFD-28CD18263451}" destId="{88E645D1-DF2D-4F7C-A6BC-BB4BC9175916}" srcOrd="5" destOrd="0" presId="urn:microsoft.com/office/officeart/2005/8/layout/lProcess2"/>
    <dgm:cxn modelId="{9EB1C3F9-1F2A-49E1-91DF-03DD6BB5EA11}" type="presParOf" srcId="{2AE55482-4CF3-42AE-ABFD-28CD18263451}" destId="{AC246BCD-EB28-44F4-B865-A449CCFA7192}" srcOrd="6" destOrd="0" presId="urn:microsoft.com/office/officeart/2005/8/layout/lProcess2"/>
    <dgm:cxn modelId="{254E4F43-01A3-4ECD-8D9A-31F0CA2B3A8B}" type="presParOf" srcId="{6AD1A167-D800-49BB-874A-585BE6E7F7D8}" destId="{CAA395CF-E121-45B5-A5F3-938A29F49625}" srcOrd="3" destOrd="0" presId="urn:microsoft.com/office/officeart/2005/8/layout/lProcess2"/>
    <dgm:cxn modelId="{9D73DB80-97FF-4B00-8F61-9825D194541F}" type="presParOf" srcId="{6AD1A167-D800-49BB-874A-585BE6E7F7D8}" destId="{E6F8024D-5DCE-4E47-80D6-2CB4E4FC4F1C}" srcOrd="4" destOrd="0" presId="urn:microsoft.com/office/officeart/2005/8/layout/lProcess2"/>
    <dgm:cxn modelId="{345C2BF8-9367-4D35-815A-8D90A09F59E4}" type="presParOf" srcId="{E6F8024D-5DCE-4E47-80D6-2CB4E4FC4F1C}" destId="{15FD33A4-F561-4CAD-A959-8BC753FF1AC7}" srcOrd="0" destOrd="0" presId="urn:microsoft.com/office/officeart/2005/8/layout/lProcess2"/>
    <dgm:cxn modelId="{A7EC2481-908C-4977-A428-0ED2E92C32DE}" type="presParOf" srcId="{E6F8024D-5DCE-4E47-80D6-2CB4E4FC4F1C}" destId="{C37E9592-432A-4D1B-A353-4FFBF72E859E}" srcOrd="1" destOrd="0" presId="urn:microsoft.com/office/officeart/2005/8/layout/lProcess2"/>
    <dgm:cxn modelId="{7D9FB307-104F-436A-832D-80B1362716A5}" type="presParOf" srcId="{E6F8024D-5DCE-4E47-80D6-2CB4E4FC4F1C}" destId="{A48363FD-4C05-47E4-858E-250F4A5D4442}" srcOrd="2" destOrd="0" presId="urn:microsoft.com/office/officeart/2005/8/layout/lProcess2"/>
    <dgm:cxn modelId="{86007094-BEEB-4CD4-ABAB-D4157309CF7C}" type="presParOf" srcId="{A48363FD-4C05-47E4-858E-250F4A5D4442}" destId="{699A4720-6374-4A23-A368-00510E45BFB2}" srcOrd="0" destOrd="0" presId="urn:microsoft.com/office/officeart/2005/8/layout/lProcess2"/>
    <dgm:cxn modelId="{D6FA3140-F65F-4A17-A9A3-710B54F04CAD}" type="presParOf" srcId="{699A4720-6374-4A23-A368-00510E45BFB2}" destId="{34AB1683-65A0-49DA-AA74-DEC1F5D1CFBB}" srcOrd="0" destOrd="0" presId="urn:microsoft.com/office/officeart/2005/8/layout/lProcess2"/>
    <dgm:cxn modelId="{B29E50D6-8882-4EC7-AD65-DD0799BB20C1}" type="presParOf" srcId="{699A4720-6374-4A23-A368-00510E45BFB2}" destId="{B6F8445D-6D9E-4F64-90EE-E76CA8A32D3E}" srcOrd="1" destOrd="0" presId="urn:microsoft.com/office/officeart/2005/8/layout/lProcess2"/>
    <dgm:cxn modelId="{23DA208D-7D4B-493A-A43E-7D92B2FC2536}" type="presParOf" srcId="{699A4720-6374-4A23-A368-00510E45BFB2}" destId="{873E2F4D-81E3-42AF-A449-763BF2E3D38A}" srcOrd="2" destOrd="0" presId="urn:microsoft.com/office/officeart/2005/8/layout/lProcess2"/>
    <dgm:cxn modelId="{DAC9F224-C3A4-4C9E-8DB0-8F9EAB0B1C65}" type="presParOf" srcId="{6AD1A167-D800-49BB-874A-585BE6E7F7D8}" destId="{7C996C82-B90B-45F9-983F-1204D481DFA3}" srcOrd="5" destOrd="0" presId="urn:microsoft.com/office/officeart/2005/8/layout/lProcess2"/>
    <dgm:cxn modelId="{F3E260B2-E3CE-44C9-9217-1495EB5FAC20}" type="presParOf" srcId="{6AD1A167-D800-49BB-874A-585BE6E7F7D8}" destId="{A372FBB6-3EF5-4252-978B-CC3C16E59C58}" srcOrd="6" destOrd="0" presId="urn:microsoft.com/office/officeart/2005/8/layout/lProcess2"/>
    <dgm:cxn modelId="{4CD18371-C1F1-42E2-A99E-95A44B162493}" type="presParOf" srcId="{A372FBB6-3EF5-4252-978B-CC3C16E59C58}" destId="{64BD50F3-86E9-4577-B9DF-E02BF7D1C32D}" srcOrd="0" destOrd="0" presId="urn:microsoft.com/office/officeart/2005/8/layout/lProcess2"/>
    <dgm:cxn modelId="{C296A82E-D2B5-482F-8F11-86BF4C6E5D88}" type="presParOf" srcId="{A372FBB6-3EF5-4252-978B-CC3C16E59C58}" destId="{8DE68538-3926-4A9F-92A8-9F4703A76A32}" srcOrd="1" destOrd="0" presId="urn:microsoft.com/office/officeart/2005/8/layout/lProcess2"/>
    <dgm:cxn modelId="{34EAACE6-3E9E-49BB-9E58-64083F982400}" type="presParOf" srcId="{A372FBB6-3EF5-4252-978B-CC3C16E59C58}" destId="{BBBD5032-29D1-4921-A22A-53033538D0E5}" srcOrd="2" destOrd="0" presId="urn:microsoft.com/office/officeart/2005/8/layout/lProcess2"/>
    <dgm:cxn modelId="{DA794E8B-E58B-4F70-BCA1-8E85392621DA}" type="presParOf" srcId="{BBBD5032-29D1-4921-A22A-53033538D0E5}" destId="{87B06657-A962-4153-AAE1-0FB804A79190}" srcOrd="0" destOrd="0" presId="urn:microsoft.com/office/officeart/2005/8/layout/lProcess2"/>
    <dgm:cxn modelId="{2663C401-89E7-4EE4-976C-705BEABFFB04}" type="presParOf" srcId="{87B06657-A962-4153-AAE1-0FB804A79190}" destId="{62536460-66B8-4F52-AB27-02698FF00614}" srcOrd="0" destOrd="0" presId="urn:microsoft.com/office/officeart/2005/8/layout/lProcess2"/>
    <dgm:cxn modelId="{42535660-533D-468A-9419-75D1C5A06E48}" type="presParOf" srcId="{87B06657-A962-4153-AAE1-0FB804A79190}" destId="{26838BEE-55C0-43F2-9C33-EFBC33A56CDE}" srcOrd="1" destOrd="0" presId="urn:microsoft.com/office/officeart/2005/8/layout/lProcess2"/>
    <dgm:cxn modelId="{FC6D6AEB-83C6-4822-8645-D674AF23AD4E}" type="presParOf" srcId="{87B06657-A962-4153-AAE1-0FB804A79190}" destId="{C9913BF3-871D-4EA7-9415-58BAE9BEE2B3}" srcOrd="2" destOrd="0" presId="urn:microsoft.com/office/officeart/2005/8/layout/lProcess2"/>
    <dgm:cxn modelId="{9AED6CF2-15BA-4823-8AF0-D061BE468E8C}" type="presParOf" srcId="{87B06657-A962-4153-AAE1-0FB804A79190}" destId="{AFDBAE5D-B8CE-4B1C-94AA-2B134EB8F74E}" srcOrd="3" destOrd="0" presId="urn:microsoft.com/office/officeart/2005/8/layout/lProcess2"/>
    <dgm:cxn modelId="{FBCCDC43-2D16-45EC-8EA3-69003A60EAD4}" type="presParOf" srcId="{87B06657-A962-4153-AAE1-0FB804A79190}" destId="{7B73571E-EA9C-4D01-9ECB-57D0147EBFB1}" srcOrd="4" destOrd="0" presId="urn:microsoft.com/office/officeart/2005/8/layout/lProcess2"/>
    <dgm:cxn modelId="{E6727EF1-C040-4DC0-9BFA-E6CB08BC2742}" type="presParOf" srcId="{87B06657-A962-4153-AAE1-0FB804A79190}" destId="{AB8DA00C-5E00-4422-AC24-A49B3E452292}" srcOrd="5" destOrd="0" presId="urn:microsoft.com/office/officeart/2005/8/layout/lProcess2"/>
    <dgm:cxn modelId="{2205AAE2-4133-48CF-9E69-AA1A7BDB8B26}" type="presParOf" srcId="{87B06657-A962-4153-AAE1-0FB804A79190}" destId="{D24F7577-7A42-4F96-BAAF-3AAA99B4A5F0}" srcOrd="6" destOrd="0" presId="urn:microsoft.com/office/officeart/2005/8/layout/lProcess2"/>
    <dgm:cxn modelId="{1BDB6C50-5253-4854-8719-E4571A156E76}" type="presParOf" srcId="{6AD1A167-D800-49BB-874A-585BE6E7F7D8}" destId="{B9EAA327-4320-4560-B364-B1C91A85516B}" srcOrd="7" destOrd="0" presId="urn:microsoft.com/office/officeart/2005/8/layout/lProcess2"/>
    <dgm:cxn modelId="{20DF024A-8668-4157-8791-BB1343C4391C}" type="presParOf" srcId="{6AD1A167-D800-49BB-874A-585BE6E7F7D8}" destId="{475DFD5F-03BD-4F0D-BC25-86ED5D7C1151}" srcOrd="8" destOrd="0" presId="urn:microsoft.com/office/officeart/2005/8/layout/lProcess2"/>
    <dgm:cxn modelId="{5FC1B62D-FBFE-4A7F-AED7-6657318B44C4}" type="presParOf" srcId="{475DFD5F-03BD-4F0D-BC25-86ED5D7C1151}" destId="{3647662F-296A-4AE0-9A8D-2BA2F2786103}" srcOrd="0" destOrd="0" presId="urn:microsoft.com/office/officeart/2005/8/layout/lProcess2"/>
    <dgm:cxn modelId="{016C506D-22A6-4282-A28B-763B97A04129}" type="presParOf" srcId="{475DFD5F-03BD-4F0D-BC25-86ED5D7C1151}" destId="{24FBC42F-02DC-4488-B45F-9AD24AD55A18}" srcOrd="1" destOrd="0" presId="urn:microsoft.com/office/officeart/2005/8/layout/lProcess2"/>
    <dgm:cxn modelId="{87A3D101-8523-4BD9-98D1-D1E1205D002C}" type="presParOf" srcId="{475DFD5F-03BD-4F0D-BC25-86ED5D7C1151}" destId="{5B9DF342-03FA-4955-B581-D750AF44F36D}" srcOrd="2" destOrd="0" presId="urn:microsoft.com/office/officeart/2005/8/layout/lProcess2"/>
    <dgm:cxn modelId="{D9224B11-272A-4D6D-9195-166F16B588E3}" type="presParOf" srcId="{5B9DF342-03FA-4955-B581-D750AF44F36D}" destId="{406532E7-C2AC-4497-9A67-2CFB2C990BD4}" srcOrd="0" destOrd="0" presId="urn:microsoft.com/office/officeart/2005/8/layout/lProcess2"/>
    <dgm:cxn modelId="{683E6802-EF56-4B54-AB33-CD8EEA840989}" type="presParOf" srcId="{406532E7-C2AC-4497-9A67-2CFB2C990BD4}" destId="{02CF09AC-8916-4CA9-B313-AB6B96EFC44C}" srcOrd="0" destOrd="0" presId="urn:microsoft.com/office/officeart/2005/8/layout/lProcess2"/>
    <dgm:cxn modelId="{7968AD0A-84D3-4058-89CB-833DD9E0AED4}" type="presParOf" srcId="{406532E7-C2AC-4497-9A67-2CFB2C990BD4}" destId="{CEF528CD-19E8-40B2-B0B8-7C8156130829}" srcOrd="1" destOrd="0" presId="urn:microsoft.com/office/officeart/2005/8/layout/lProcess2"/>
    <dgm:cxn modelId="{F7A3931D-D889-4097-8588-C25CDC5AA83D}" type="presParOf" srcId="{406532E7-C2AC-4497-9A67-2CFB2C990BD4}" destId="{5298F702-5649-47F4-ADDA-29D437880CCB}" srcOrd="2" destOrd="0" presId="urn:microsoft.com/office/officeart/2005/8/layout/lProcess2"/>
    <dgm:cxn modelId="{ACC0631B-C80E-40B5-8A12-87012C74F226}" type="presParOf" srcId="{406532E7-C2AC-4497-9A67-2CFB2C990BD4}" destId="{1784DBA1-1F3E-4FF7-B5BC-9F1ACC1DE145}" srcOrd="3" destOrd="0" presId="urn:microsoft.com/office/officeart/2005/8/layout/lProcess2"/>
    <dgm:cxn modelId="{506E1F75-7A4A-43E5-BDB0-3584E03FDB61}" type="presParOf" srcId="{406532E7-C2AC-4497-9A67-2CFB2C990BD4}" destId="{9C3AE485-ABEF-43C4-AD52-D9CFFC6BE1D6}" srcOrd="4" destOrd="0" presId="urn:microsoft.com/office/officeart/2005/8/layout/lProcess2"/>
  </dgm:cxnLst>
  <dgm:bg/>
  <dgm:whole/>
  <dgm:extLst>
    <a:ext uri="http://schemas.microsoft.com/office/drawing/2008/diagram">
      <dsp:dataModelExt relId="rId14" minVer="http://schemas.openxmlformats.org/drawingml/2006/diagram"/>
    </a:ext>
  </dgm:extLst>
</dgm:dataModel>
</file>

<file path=word/diagrams/data2.xml><?xml version="1.0" encoding="utf-8"?>
<dgm:dataModel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gm:ptLst>
    <dgm:pt modelId="{F73E1919-FF15-4254-9613-7F028AF8A5A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true"/>
      <dgm:spPr/>
      <dgm:t>
        <a:bodyPr/>
        <a:lstStyle/>
        <a:p>
          <a:endParaRPr lang="cs-CZ"/>
        </a:p>
      </dgm:t>
    </dgm:pt>
    <dgm:pt modelId="{7F03E003-9E67-483F-826F-0F926E2B4724}">
      <dgm:prSet phldrT="[Text]"/>
      <dgm:spPr/>
      <dgm:t>
        <a:bodyPr/>
        <a:lstStyle/>
        <a:p>
          <a:r>
            <a:rPr lang="cs-CZ"/>
            <a:t>Zájemce o sociální službu DS, DZR</a:t>
          </a:r>
        </a:p>
      </dgm:t>
    </dgm:pt>
    <dgm:pt modelId="{69F85AE5-0AAF-46E3-B62D-EF24E939CAA7}" type="parTrans" cxnId="{C9017FD1-01FF-4095-9429-D8146D790E92}">
      <dgm:prSet/>
      <dgm:spPr/>
      <dgm:t>
        <a:bodyPr/>
        <a:lstStyle/>
        <a:p>
          <a:endParaRPr lang="cs-CZ"/>
        </a:p>
      </dgm:t>
    </dgm:pt>
    <dgm:pt modelId="{D6C2B778-7BF5-4358-A8C7-37D1273AE567}" type="sibTrans" cxnId="{C9017FD1-01FF-4095-9429-D8146D790E92}">
      <dgm:prSet/>
      <dgm:spPr/>
      <dgm:t>
        <a:bodyPr/>
        <a:lstStyle/>
        <a:p>
          <a:endParaRPr lang="cs-CZ"/>
        </a:p>
      </dgm:t>
    </dgm:pt>
    <dgm:pt modelId="{736DB7AA-CBC3-40CF-8BD0-42AE487DD625}">
      <dgm:prSet phldrT="[Text]"/>
      <dgm:spPr/>
      <dgm:t>
        <a:bodyPr/>
        <a:lstStyle/>
        <a:p>
          <a:r>
            <a:rPr lang="cs-CZ"/>
            <a:t>Podání žádosti o zařazení do sociální služby</a:t>
          </a:r>
        </a:p>
      </dgm:t>
    </dgm:pt>
    <dgm:pt modelId="{3D4AB403-27A2-4206-93F9-802F27C07811}" type="parTrans" cxnId="{CCB0B054-10D9-430D-8765-1A8E70DB8AE7}">
      <dgm:prSet/>
      <dgm:spPr/>
      <dgm:t>
        <a:bodyPr/>
        <a:lstStyle/>
        <a:p>
          <a:endParaRPr lang="cs-CZ"/>
        </a:p>
      </dgm:t>
    </dgm:pt>
    <dgm:pt modelId="{03831E6A-B431-4FDC-B66C-AB495E9E15BD}" type="sibTrans" cxnId="{CCB0B054-10D9-430D-8765-1A8E70DB8AE7}">
      <dgm:prSet/>
      <dgm:spPr/>
      <dgm:t>
        <a:bodyPr/>
        <a:lstStyle/>
        <a:p>
          <a:endParaRPr lang="cs-CZ"/>
        </a:p>
      </dgm:t>
    </dgm:pt>
    <dgm:pt modelId="{C841E696-898A-48E3-BC09-C52D2BFC5524}">
      <dgm:prSet phldrT="[Text]"/>
      <dgm:spPr/>
      <dgm:t>
        <a:bodyPr/>
        <a:lstStyle/>
        <a:p>
          <a:r>
            <a:rPr lang="cs-CZ"/>
            <a:t>Schválení žádosti o zařazení do pořadníku sociální služby</a:t>
          </a:r>
        </a:p>
      </dgm:t>
    </dgm:pt>
    <dgm:pt modelId="{BB3A3F23-7529-4201-9893-3973FBCEF5D2}" type="parTrans" cxnId="{F399DDA7-C992-4E15-86D4-3C88D223AB79}">
      <dgm:prSet/>
      <dgm:spPr/>
      <dgm:t>
        <a:bodyPr/>
        <a:lstStyle/>
        <a:p>
          <a:endParaRPr lang="cs-CZ"/>
        </a:p>
      </dgm:t>
    </dgm:pt>
    <dgm:pt modelId="{A1F64478-640E-453D-87D0-4E062FDF44EF}" type="sibTrans" cxnId="{F399DDA7-C992-4E15-86D4-3C88D223AB79}">
      <dgm:prSet/>
      <dgm:spPr/>
      <dgm:t>
        <a:bodyPr/>
        <a:lstStyle/>
        <a:p>
          <a:endParaRPr lang="cs-CZ"/>
        </a:p>
      </dgm:t>
    </dgm:pt>
    <dgm:pt modelId="{05A71B99-414F-41D9-8CA2-E9F4658C66C6}">
      <dgm:prSet phldrT="[Text]"/>
      <dgm:spPr/>
      <dgm:t>
        <a:bodyPr/>
        <a:lstStyle/>
        <a:p>
          <a:r>
            <a:rPr lang="cs-CZ"/>
            <a:t>Zařazení</a:t>
          </a:r>
          <a:r>
            <a:rPr lang="cs-CZ" baseline="0"/>
            <a:t> klienta do služby / Vyřazení klienta ze služby / úmrtí</a:t>
          </a:r>
          <a:endParaRPr lang="cs-CZ"/>
        </a:p>
      </dgm:t>
    </dgm:pt>
    <dgm:pt modelId="{FF235FF6-A6DD-4F47-9B9D-76FD2B8A30CD}" type="parTrans" cxnId="{F492BDDE-D44E-448A-A74F-FD32CA0FFA70}">
      <dgm:prSet/>
      <dgm:spPr/>
      <dgm:t>
        <a:bodyPr/>
        <a:lstStyle/>
        <a:p>
          <a:endParaRPr lang="cs-CZ"/>
        </a:p>
      </dgm:t>
    </dgm:pt>
    <dgm:pt modelId="{14F0AE9A-5000-4575-ABE2-333C40FC34A5}" type="sibTrans" cxnId="{F492BDDE-D44E-448A-A74F-FD32CA0FFA70}">
      <dgm:prSet/>
      <dgm:spPr/>
      <dgm:t>
        <a:bodyPr/>
        <a:lstStyle/>
        <a:p>
          <a:endParaRPr lang="cs-CZ"/>
        </a:p>
      </dgm:t>
    </dgm:pt>
    <dgm:pt modelId="{F684804A-86AE-4276-94B8-03E287231832}">
      <dgm:prSet phldrT="[Text]"/>
      <dgm:spPr/>
      <dgm:t>
        <a:bodyPr/>
        <a:lstStyle/>
        <a:p>
          <a:r>
            <a:rPr lang="cs-CZ"/>
            <a:t>Vyřazení žádosti</a:t>
          </a:r>
        </a:p>
      </dgm:t>
    </dgm:pt>
    <dgm:pt modelId="{7F516544-5A3B-4112-B749-3E8A17C90B8B}" type="parTrans" cxnId="{14A6B36E-76FA-488B-A180-D9298213170C}">
      <dgm:prSet/>
      <dgm:spPr/>
      <dgm:t>
        <a:bodyPr/>
        <a:lstStyle/>
        <a:p>
          <a:endParaRPr lang="cs-CZ"/>
        </a:p>
      </dgm:t>
    </dgm:pt>
    <dgm:pt modelId="{000DC880-C736-4B0E-98F8-07FA7A070ACB}" type="sibTrans" cxnId="{14A6B36E-76FA-488B-A180-D9298213170C}">
      <dgm:prSet/>
      <dgm:spPr/>
      <dgm:t>
        <a:bodyPr/>
        <a:lstStyle/>
        <a:p>
          <a:endParaRPr lang="cs-CZ"/>
        </a:p>
      </dgm:t>
    </dgm:pt>
    <dgm:pt modelId="{AC9405C4-FCB6-49B8-8FF3-BFE6BC759E02}" type="pres">
      <dgm:prSet presAssocID="{F73E1919-FF15-4254-9613-7F028AF8A5AF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E438BBF-AF9C-4203-B431-35DE2E5EB362}" type="pres">
      <dgm:prSet presAssocID="{7F03E003-9E67-483F-826F-0F926E2B4724}" presName="node" presStyleLbl="node1" presStyleIdx="0" presStyleCnt="5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3A941747-59D9-4A60-8B4A-CC9BEC95461E}" type="pres">
      <dgm:prSet presAssocID="{D6C2B778-7BF5-4358-A8C7-37D1273AE567}" presName="sibTrans" presStyleLbl="sibTrans2D1" presStyleIdx="0" presStyleCnt="4"/>
      <dgm:spPr/>
      <dgm:t>
        <a:bodyPr/>
        <a:lstStyle/>
        <a:p>
          <a:endParaRPr lang="cs-CZ"/>
        </a:p>
      </dgm:t>
    </dgm:pt>
    <dgm:pt modelId="{165CD94F-C45D-41BC-BB75-B99DE287259C}" type="pres">
      <dgm:prSet presAssocID="{D6C2B778-7BF5-4358-A8C7-37D1273AE567}" presName="connectorText" presStyleLbl="sibTrans2D1" presStyleIdx="0" presStyleCnt="4"/>
      <dgm:spPr/>
      <dgm:t>
        <a:bodyPr/>
        <a:lstStyle/>
        <a:p>
          <a:endParaRPr lang="cs-CZ"/>
        </a:p>
      </dgm:t>
    </dgm:pt>
    <dgm:pt modelId="{2735699A-743D-41D0-829C-608010E1141C}" type="pres">
      <dgm:prSet presAssocID="{736DB7AA-CBC3-40CF-8BD0-42AE487DD625}" presName="node" presStyleLbl="node1" presStyleIdx="1" presStyleCnt="5" custLinFactNeighborX="588" custLinFactNeighborY="-25888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08906D52-D277-4D13-9680-3986702EA145}" type="pres">
      <dgm:prSet presAssocID="{03831E6A-B431-4FDC-B66C-AB495E9E15BD}" presName="sibTrans" presStyleLbl="sibTrans2D1" presStyleIdx="1" presStyleCnt="4"/>
      <dgm:spPr/>
      <dgm:t>
        <a:bodyPr/>
        <a:lstStyle/>
        <a:p>
          <a:endParaRPr lang="cs-CZ"/>
        </a:p>
      </dgm:t>
    </dgm:pt>
    <dgm:pt modelId="{ECB94B02-6AAB-4F1A-A339-5B8EEEB0E015}" type="pres">
      <dgm:prSet presAssocID="{03831E6A-B431-4FDC-B66C-AB495E9E15BD}" presName="connectorText" presStyleLbl="sibTrans2D1" presStyleIdx="1" presStyleCnt="4"/>
      <dgm:spPr/>
      <dgm:t>
        <a:bodyPr/>
        <a:lstStyle/>
        <a:p>
          <a:endParaRPr lang="cs-CZ"/>
        </a:p>
      </dgm:t>
    </dgm:pt>
    <dgm:pt modelId="{152993F6-A111-4608-962A-AF0FF2D3A4CE}" type="pres">
      <dgm:prSet presAssocID="{C841E696-898A-48E3-BC09-C52D2BFC5524}" presName="node" presStyleLbl="node1" presStyleIdx="2" presStyleCnt="5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8327B5E4-31FC-4C10-B1F7-F4561D13C42A}" type="pres">
      <dgm:prSet presAssocID="{A1F64478-640E-453D-87D0-4E062FDF44EF}" presName="sibTrans" presStyleLbl="sibTrans2D1" presStyleIdx="2" presStyleCnt="4"/>
      <dgm:spPr/>
      <dgm:t>
        <a:bodyPr/>
        <a:lstStyle/>
        <a:p>
          <a:endParaRPr lang="cs-CZ"/>
        </a:p>
      </dgm:t>
    </dgm:pt>
    <dgm:pt modelId="{9E429E76-759D-414B-8FA6-8B82378C646B}" type="pres">
      <dgm:prSet presAssocID="{A1F64478-640E-453D-87D0-4E062FDF44EF}" presName="connectorText" presStyleLbl="sibTrans2D1" presStyleIdx="2" presStyleCnt="4"/>
      <dgm:spPr/>
      <dgm:t>
        <a:bodyPr/>
        <a:lstStyle/>
        <a:p>
          <a:endParaRPr lang="cs-CZ"/>
        </a:p>
      </dgm:t>
    </dgm:pt>
    <dgm:pt modelId="{6E380952-3216-4EDC-8D01-514B3A8C566C}" type="pres">
      <dgm:prSet presAssocID="{05A71B99-414F-41D9-8CA2-E9F4658C66C6}" presName="node" presStyleLbl="node1" presStyleIdx="3" presStyleCnt="5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8B692E6A-E36F-4A00-8998-4FE0D242E06B}" type="pres">
      <dgm:prSet presAssocID="{14F0AE9A-5000-4575-ABE2-333C40FC34A5}" presName="sibTrans" presStyleLbl="sibTrans2D1" presStyleIdx="3" presStyleCnt="4"/>
      <dgm:spPr/>
      <dgm:t>
        <a:bodyPr/>
        <a:lstStyle/>
        <a:p>
          <a:endParaRPr lang="cs-CZ"/>
        </a:p>
      </dgm:t>
    </dgm:pt>
    <dgm:pt modelId="{E1E96674-1E42-4673-888B-F8052760F5E4}" type="pres">
      <dgm:prSet presAssocID="{14F0AE9A-5000-4575-ABE2-333C40FC34A5}" presName="connectorText" presStyleLbl="sibTrans2D1" presStyleIdx="3" presStyleCnt="4"/>
      <dgm:spPr/>
      <dgm:t>
        <a:bodyPr/>
        <a:lstStyle/>
        <a:p>
          <a:endParaRPr lang="cs-CZ"/>
        </a:p>
      </dgm:t>
    </dgm:pt>
    <dgm:pt modelId="{27D0258E-1402-47FF-B5A4-078B1E5E5158}" type="pres">
      <dgm:prSet presAssocID="{F684804A-86AE-4276-94B8-03E287231832}" presName="node" presStyleLbl="node1" presStyleIdx="4" presStyleCnt="5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</dgm:ptLst>
  <dgm:cxnLst>
    <dgm:cxn modelId="{5A62A2AC-57E0-4284-BCB1-10A66DDE642D}" type="presOf" srcId="{03831E6A-B431-4FDC-B66C-AB495E9E15BD}" destId="{ECB94B02-6AAB-4F1A-A339-5B8EEEB0E015}" srcOrd="1" destOrd="0" presId="urn:microsoft.com/office/officeart/2005/8/layout/process2"/>
    <dgm:cxn modelId="{9C547182-19CA-4001-B47A-4B7E2F3FE32B}" type="presOf" srcId="{14F0AE9A-5000-4575-ABE2-333C40FC34A5}" destId="{8B692E6A-E36F-4A00-8998-4FE0D242E06B}" srcOrd="0" destOrd="0" presId="urn:microsoft.com/office/officeart/2005/8/layout/process2"/>
    <dgm:cxn modelId="{C9017FD1-01FF-4095-9429-D8146D790E92}" srcId="{F73E1919-FF15-4254-9613-7F028AF8A5AF}" destId="{7F03E003-9E67-483F-826F-0F926E2B4724}" srcOrd="0" destOrd="0" parTransId="{69F85AE5-0AAF-46E3-B62D-EF24E939CAA7}" sibTransId="{D6C2B778-7BF5-4358-A8C7-37D1273AE567}"/>
    <dgm:cxn modelId="{A4D809A0-8E97-4400-87F7-7EDE608106CC}" type="presOf" srcId="{14F0AE9A-5000-4575-ABE2-333C40FC34A5}" destId="{E1E96674-1E42-4673-888B-F8052760F5E4}" srcOrd="1" destOrd="0" presId="urn:microsoft.com/office/officeart/2005/8/layout/process2"/>
    <dgm:cxn modelId="{0C18A860-D8CC-472A-8EA7-2E59B4A2BCEB}" type="presOf" srcId="{D6C2B778-7BF5-4358-A8C7-37D1273AE567}" destId="{3A941747-59D9-4A60-8B4A-CC9BEC95461E}" srcOrd="0" destOrd="0" presId="urn:microsoft.com/office/officeart/2005/8/layout/process2"/>
    <dgm:cxn modelId="{F492BDDE-D44E-448A-A74F-FD32CA0FFA70}" srcId="{F73E1919-FF15-4254-9613-7F028AF8A5AF}" destId="{05A71B99-414F-41D9-8CA2-E9F4658C66C6}" srcOrd="3" destOrd="0" parTransId="{FF235FF6-A6DD-4F47-9B9D-76FD2B8A30CD}" sibTransId="{14F0AE9A-5000-4575-ABE2-333C40FC34A5}"/>
    <dgm:cxn modelId="{66E597D0-6793-4746-916B-2E294D253170}" type="presOf" srcId="{F684804A-86AE-4276-94B8-03E287231832}" destId="{27D0258E-1402-47FF-B5A4-078B1E5E5158}" srcOrd="0" destOrd="0" presId="urn:microsoft.com/office/officeart/2005/8/layout/process2"/>
    <dgm:cxn modelId="{F399DDA7-C992-4E15-86D4-3C88D223AB79}" srcId="{F73E1919-FF15-4254-9613-7F028AF8A5AF}" destId="{C841E696-898A-48E3-BC09-C52D2BFC5524}" srcOrd="2" destOrd="0" parTransId="{BB3A3F23-7529-4201-9893-3973FBCEF5D2}" sibTransId="{A1F64478-640E-453D-87D0-4E062FDF44EF}"/>
    <dgm:cxn modelId="{14A6B36E-76FA-488B-A180-D9298213170C}" srcId="{F73E1919-FF15-4254-9613-7F028AF8A5AF}" destId="{F684804A-86AE-4276-94B8-03E287231832}" srcOrd="4" destOrd="0" parTransId="{7F516544-5A3B-4112-B749-3E8A17C90B8B}" sibTransId="{000DC880-C736-4B0E-98F8-07FA7A070ACB}"/>
    <dgm:cxn modelId="{C25E1965-1E6A-4893-AACF-CFB48054C721}" type="presOf" srcId="{A1F64478-640E-453D-87D0-4E062FDF44EF}" destId="{8327B5E4-31FC-4C10-B1F7-F4561D13C42A}" srcOrd="0" destOrd="0" presId="urn:microsoft.com/office/officeart/2005/8/layout/process2"/>
    <dgm:cxn modelId="{A1A47B4F-8AA5-4757-A92C-B8BB22B46C85}" type="presOf" srcId="{C841E696-898A-48E3-BC09-C52D2BFC5524}" destId="{152993F6-A111-4608-962A-AF0FF2D3A4CE}" srcOrd="0" destOrd="0" presId="urn:microsoft.com/office/officeart/2005/8/layout/process2"/>
    <dgm:cxn modelId="{CCB0B054-10D9-430D-8765-1A8E70DB8AE7}" srcId="{F73E1919-FF15-4254-9613-7F028AF8A5AF}" destId="{736DB7AA-CBC3-40CF-8BD0-42AE487DD625}" srcOrd="1" destOrd="0" parTransId="{3D4AB403-27A2-4206-93F9-802F27C07811}" sibTransId="{03831E6A-B431-4FDC-B66C-AB495E9E15BD}"/>
    <dgm:cxn modelId="{CB0E90E5-289A-4471-8B47-C0F4FAD30953}" type="presOf" srcId="{A1F64478-640E-453D-87D0-4E062FDF44EF}" destId="{9E429E76-759D-414B-8FA6-8B82378C646B}" srcOrd="1" destOrd="0" presId="urn:microsoft.com/office/officeart/2005/8/layout/process2"/>
    <dgm:cxn modelId="{C15E33A1-B4A3-4391-A862-8D0D577EA865}" type="presOf" srcId="{736DB7AA-CBC3-40CF-8BD0-42AE487DD625}" destId="{2735699A-743D-41D0-829C-608010E1141C}" srcOrd="0" destOrd="0" presId="urn:microsoft.com/office/officeart/2005/8/layout/process2"/>
    <dgm:cxn modelId="{EB7F881E-C990-4121-A534-7A2903683653}" type="presOf" srcId="{7F03E003-9E67-483F-826F-0F926E2B4724}" destId="{7E438BBF-AF9C-4203-B431-35DE2E5EB362}" srcOrd="0" destOrd="0" presId="urn:microsoft.com/office/officeart/2005/8/layout/process2"/>
    <dgm:cxn modelId="{A1FCBE56-A0B2-4410-8D3F-ED9289D403A1}" type="presOf" srcId="{F73E1919-FF15-4254-9613-7F028AF8A5AF}" destId="{AC9405C4-FCB6-49B8-8FF3-BFE6BC759E02}" srcOrd="0" destOrd="0" presId="urn:microsoft.com/office/officeart/2005/8/layout/process2"/>
    <dgm:cxn modelId="{1BBB9C2E-104F-444D-8144-09DEB4DABE9C}" type="presOf" srcId="{03831E6A-B431-4FDC-B66C-AB495E9E15BD}" destId="{08906D52-D277-4D13-9680-3986702EA145}" srcOrd="0" destOrd="0" presId="urn:microsoft.com/office/officeart/2005/8/layout/process2"/>
    <dgm:cxn modelId="{20D393F2-03F9-46A8-972D-52E9B7A39762}" type="presOf" srcId="{05A71B99-414F-41D9-8CA2-E9F4658C66C6}" destId="{6E380952-3216-4EDC-8D01-514B3A8C566C}" srcOrd="0" destOrd="0" presId="urn:microsoft.com/office/officeart/2005/8/layout/process2"/>
    <dgm:cxn modelId="{69601367-8C08-44B8-A861-ABCEAAAEDEE9}" type="presOf" srcId="{D6C2B778-7BF5-4358-A8C7-37D1273AE567}" destId="{165CD94F-C45D-41BC-BB75-B99DE287259C}" srcOrd="1" destOrd="0" presId="urn:microsoft.com/office/officeart/2005/8/layout/process2"/>
    <dgm:cxn modelId="{EAA635DA-A509-4802-AB58-BD764269C9FF}" type="presParOf" srcId="{AC9405C4-FCB6-49B8-8FF3-BFE6BC759E02}" destId="{7E438BBF-AF9C-4203-B431-35DE2E5EB362}" srcOrd="0" destOrd="0" presId="urn:microsoft.com/office/officeart/2005/8/layout/process2"/>
    <dgm:cxn modelId="{65EBC144-EC4A-454F-BAC8-1AB5B7079836}" type="presParOf" srcId="{AC9405C4-FCB6-49B8-8FF3-BFE6BC759E02}" destId="{3A941747-59D9-4A60-8B4A-CC9BEC95461E}" srcOrd="1" destOrd="0" presId="urn:microsoft.com/office/officeart/2005/8/layout/process2"/>
    <dgm:cxn modelId="{9443AD89-992D-4BB7-BDC3-6EB4CA726316}" type="presParOf" srcId="{3A941747-59D9-4A60-8B4A-CC9BEC95461E}" destId="{165CD94F-C45D-41BC-BB75-B99DE287259C}" srcOrd="0" destOrd="0" presId="urn:microsoft.com/office/officeart/2005/8/layout/process2"/>
    <dgm:cxn modelId="{A09DFC3C-E6EC-41FC-BC9A-B3D9C485CCFC}" type="presParOf" srcId="{AC9405C4-FCB6-49B8-8FF3-BFE6BC759E02}" destId="{2735699A-743D-41D0-829C-608010E1141C}" srcOrd="2" destOrd="0" presId="urn:microsoft.com/office/officeart/2005/8/layout/process2"/>
    <dgm:cxn modelId="{B2C60C8F-C4E5-4A3A-A9DD-C1CD4A4B5B46}" type="presParOf" srcId="{AC9405C4-FCB6-49B8-8FF3-BFE6BC759E02}" destId="{08906D52-D277-4D13-9680-3986702EA145}" srcOrd="3" destOrd="0" presId="urn:microsoft.com/office/officeart/2005/8/layout/process2"/>
    <dgm:cxn modelId="{7DEA60CE-A96D-48B5-B839-DF49083D6048}" type="presParOf" srcId="{08906D52-D277-4D13-9680-3986702EA145}" destId="{ECB94B02-6AAB-4F1A-A339-5B8EEEB0E015}" srcOrd="0" destOrd="0" presId="urn:microsoft.com/office/officeart/2005/8/layout/process2"/>
    <dgm:cxn modelId="{3483BE5C-B06A-4C71-B5A4-878BB37FDE9F}" type="presParOf" srcId="{AC9405C4-FCB6-49B8-8FF3-BFE6BC759E02}" destId="{152993F6-A111-4608-962A-AF0FF2D3A4CE}" srcOrd="4" destOrd="0" presId="urn:microsoft.com/office/officeart/2005/8/layout/process2"/>
    <dgm:cxn modelId="{729636ED-A2EB-4E13-A1C0-E94BF69CFB63}" type="presParOf" srcId="{AC9405C4-FCB6-49B8-8FF3-BFE6BC759E02}" destId="{8327B5E4-31FC-4C10-B1F7-F4561D13C42A}" srcOrd="5" destOrd="0" presId="urn:microsoft.com/office/officeart/2005/8/layout/process2"/>
    <dgm:cxn modelId="{29CA240F-C011-423C-824C-FB4C5E72BCAA}" type="presParOf" srcId="{8327B5E4-31FC-4C10-B1F7-F4561D13C42A}" destId="{9E429E76-759D-414B-8FA6-8B82378C646B}" srcOrd="0" destOrd="0" presId="urn:microsoft.com/office/officeart/2005/8/layout/process2"/>
    <dgm:cxn modelId="{52C81240-8298-45C2-A859-2EB41D2C4DCA}" type="presParOf" srcId="{AC9405C4-FCB6-49B8-8FF3-BFE6BC759E02}" destId="{6E380952-3216-4EDC-8D01-514B3A8C566C}" srcOrd="6" destOrd="0" presId="urn:microsoft.com/office/officeart/2005/8/layout/process2"/>
    <dgm:cxn modelId="{61A3D6A0-57DB-4BFB-A6BC-7BDB7B56710F}" type="presParOf" srcId="{AC9405C4-FCB6-49B8-8FF3-BFE6BC759E02}" destId="{8B692E6A-E36F-4A00-8998-4FE0D242E06B}" srcOrd="7" destOrd="0" presId="urn:microsoft.com/office/officeart/2005/8/layout/process2"/>
    <dgm:cxn modelId="{A8F0353B-2A90-44E3-A3EC-562604CFE8A2}" type="presParOf" srcId="{8B692E6A-E36F-4A00-8998-4FE0D242E06B}" destId="{E1E96674-1E42-4673-888B-F8052760F5E4}" srcOrd="0" destOrd="0" presId="urn:microsoft.com/office/officeart/2005/8/layout/process2"/>
    <dgm:cxn modelId="{289D9307-7249-4FBC-84A7-AF58E3F45A7C}" type="presParOf" srcId="{AC9405C4-FCB6-49B8-8FF3-BFE6BC759E02}" destId="{27D0258E-1402-47FF-B5A4-078B1E5E5158}" srcOrd="8" destOrd="0" presId="urn:microsoft.com/office/officeart/2005/8/layout/process2"/>
  </dgm:cxnLst>
  <dgm:bg/>
  <dgm:whole/>
  <dgm:extLst>
    <a:ext uri="http://schemas.microsoft.com/office/drawing/2008/diagram">
      <dsp:dataModelExt relId="rId20" minVer="http://schemas.openxmlformats.org/drawingml/2006/diagram"/>
    </a:ext>
  </dgm:extLst>
</dgm:dataModel>
</file>

<file path=word/diagrams/drawing1.xml><?xml version="1.0" encoding="utf-8"?>
<dsp:draw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sp:spTree>
    <dsp:nvGrpSpPr>
      <dsp:cNvPr id="0" name=""/>
      <dsp:cNvGrpSpPr/>
    </dsp:nvGrpSpPr>
    <dsp:grpSpPr/>
    <dsp:sp modelId="{C8349939-76C5-490A-A489-8C84B9F1233E}">
      <dsp:nvSpPr>
        <dsp:cNvPr id="0" name=""/>
        <dsp:cNvSpPr/>
      </dsp:nvSpPr>
      <dsp:spPr>
        <a:xfrm>
          <a:off x="3094" y="0"/>
          <a:ext cx="1085760" cy="40430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60960" tIns="60960" rIns="60960" bIns="60960" numCol="1" spcCol="1270" anchor="ctr" anchorCtr="false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Aktuality</a:t>
          </a:r>
        </a:p>
      </dsp:txBody>
      <dsp:txXfrm>
        <a:off x="3094" y="0"/>
        <a:ext cx="1085760" cy="1212913"/>
      </dsp:txXfrm>
    </dsp:sp>
    <dsp:sp modelId="{E9FA7051-E7D5-453A-8185-8FE0461C4FEA}">
      <dsp:nvSpPr>
        <dsp:cNvPr id="0" name=""/>
        <dsp:cNvSpPr/>
      </dsp:nvSpPr>
      <dsp:spPr>
        <a:xfrm>
          <a:off x="111670" y="1213258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Aktuality Plzeňského kraje</a:t>
          </a:r>
        </a:p>
      </dsp:txBody>
      <dsp:txXfrm>
        <a:off x="134934" y="1236522"/>
        <a:ext cx="822080" cy="747768"/>
      </dsp:txXfrm>
    </dsp:sp>
    <dsp:sp modelId="{C248F2A5-6CBC-4F6E-A5FA-B861E5422EC0}">
      <dsp:nvSpPr>
        <dsp:cNvPr id="0" name=""/>
        <dsp:cNvSpPr/>
      </dsp:nvSpPr>
      <dsp:spPr>
        <a:xfrm>
          <a:off x="111670" y="2129754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Aktuality obcí</a:t>
          </a:r>
        </a:p>
      </dsp:txBody>
      <dsp:txXfrm>
        <a:off x="134934" y="2153018"/>
        <a:ext cx="822080" cy="747768"/>
      </dsp:txXfrm>
    </dsp:sp>
    <dsp:sp modelId="{16CDC0C9-6C74-4743-BBA6-BBB6FB061918}">
      <dsp:nvSpPr>
        <dsp:cNvPr id="0" name=""/>
        <dsp:cNvSpPr/>
      </dsp:nvSpPr>
      <dsp:spPr>
        <a:xfrm>
          <a:off x="111670" y="3046250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Aktuality poskytovatelů</a:t>
          </a:r>
        </a:p>
      </dsp:txBody>
      <dsp:txXfrm>
        <a:off x="134934" y="3069514"/>
        <a:ext cx="822080" cy="747768"/>
      </dsp:txXfrm>
    </dsp:sp>
    <dsp:sp modelId="{8311D6A4-4D59-494B-9977-D1B205FDB104}">
      <dsp:nvSpPr>
        <dsp:cNvPr id="0" name=""/>
        <dsp:cNvSpPr/>
      </dsp:nvSpPr>
      <dsp:spPr>
        <a:xfrm>
          <a:off x="1170286" y="0"/>
          <a:ext cx="1085760" cy="40430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60960" tIns="60960" rIns="60960" bIns="60960" numCol="1" spcCol="1270" anchor="ctr" anchorCtr="false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Poradna</a:t>
          </a:r>
        </a:p>
      </dsp:txBody>
      <dsp:txXfrm>
        <a:off x="1170286" y="0"/>
        <a:ext cx="1085760" cy="1212913"/>
      </dsp:txXfrm>
    </dsp:sp>
    <dsp:sp modelId="{4C515054-3187-4883-8BBD-15B731053B3E}">
      <dsp:nvSpPr>
        <dsp:cNvPr id="0" name=""/>
        <dsp:cNvSpPr/>
      </dsp:nvSpPr>
      <dsp:spPr>
        <a:xfrm>
          <a:off x="1278862" y="1213012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Pomoc seniorům</a:t>
          </a:r>
        </a:p>
      </dsp:txBody>
      <dsp:txXfrm>
        <a:off x="1296113" y="1230263"/>
        <a:ext cx="834106" cy="554483"/>
      </dsp:txXfrm>
    </dsp:sp>
    <dsp:sp modelId="{52FC7B53-E7B9-4D8B-9677-E6020AF61FD2}">
      <dsp:nvSpPr>
        <dsp:cNvPr id="0" name=""/>
        <dsp:cNvSpPr/>
      </dsp:nvSpPr>
      <dsp:spPr>
        <a:xfrm>
          <a:off x="1278862" y="1892610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Pomoc dětem</a:t>
          </a:r>
        </a:p>
      </dsp:txBody>
      <dsp:txXfrm>
        <a:off x="1296113" y="1909861"/>
        <a:ext cx="834106" cy="554483"/>
      </dsp:txXfrm>
    </dsp:sp>
    <dsp:sp modelId="{922C4D2A-0BE0-47A1-A197-549C2C10848C}">
      <dsp:nvSpPr>
        <dsp:cNvPr id="0" name=""/>
        <dsp:cNvSpPr/>
      </dsp:nvSpPr>
      <dsp:spPr>
        <a:xfrm>
          <a:off x="1278862" y="2572209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Pomoc lidem v nouzi</a:t>
          </a:r>
        </a:p>
      </dsp:txBody>
      <dsp:txXfrm>
        <a:off x="1296113" y="2589460"/>
        <a:ext cx="834106" cy="554483"/>
      </dsp:txXfrm>
    </dsp:sp>
    <dsp:sp modelId="{AC246BCD-EB28-44F4-B865-A449CCFA7192}">
      <dsp:nvSpPr>
        <dsp:cNvPr id="0" name=""/>
        <dsp:cNvSpPr/>
      </dsp:nvSpPr>
      <dsp:spPr>
        <a:xfrm>
          <a:off x="1278862" y="3251808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On-line poradna (e-mail)</a:t>
          </a:r>
        </a:p>
      </dsp:txBody>
      <dsp:txXfrm>
        <a:off x="1296113" y="3269059"/>
        <a:ext cx="834106" cy="554483"/>
      </dsp:txXfrm>
    </dsp:sp>
    <dsp:sp modelId="{15FD33A4-F561-4CAD-A959-8BC753FF1AC7}">
      <dsp:nvSpPr>
        <dsp:cNvPr id="0" name=""/>
        <dsp:cNvSpPr/>
      </dsp:nvSpPr>
      <dsp:spPr>
        <a:xfrm>
          <a:off x="2337479" y="0"/>
          <a:ext cx="1085760" cy="40430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60960" tIns="60960" rIns="60960" bIns="60960" numCol="1" spcCol="1270" anchor="ctr" anchorCtr="false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Sociální služby</a:t>
          </a:r>
        </a:p>
      </dsp:txBody>
      <dsp:txXfrm>
        <a:off x="2337479" y="0"/>
        <a:ext cx="1085760" cy="1212913"/>
      </dsp:txXfrm>
    </dsp:sp>
    <dsp:sp modelId="{34AB1683-65A0-49DA-AA74-DEC1F5D1CFBB}">
      <dsp:nvSpPr>
        <dsp:cNvPr id="0" name=""/>
        <dsp:cNvSpPr/>
      </dsp:nvSpPr>
      <dsp:spPr>
        <a:xfrm>
          <a:off x="2446055" y="1214097"/>
          <a:ext cx="868608" cy="1219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Sociální služby v Plzeňském kraji</a:t>
          </a:r>
        </a:p>
      </dsp:txBody>
      <dsp:txXfrm>
        <a:off x="2471496" y="1239538"/>
        <a:ext cx="817726" cy="1168151"/>
      </dsp:txXfrm>
    </dsp:sp>
    <dsp:sp modelId="{873E2F4D-81E3-42AF-A449-763BF2E3D38A}">
      <dsp:nvSpPr>
        <dsp:cNvPr id="0" name=""/>
        <dsp:cNvSpPr/>
      </dsp:nvSpPr>
      <dsp:spPr>
        <a:xfrm>
          <a:off x="2422151" y="2656773"/>
          <a:ext cx="868608" cy="12190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Plánování sociálních služeb</a:t>
          </a:r>
        </a:p>
      </dsp:txBody>
      <dsp:txXfrm>
        <a:off x="2447592" y="2682214"/>
        <a:ext cx="817726" cy="1168151"/>
      </dsp:txXfrm>
    </dsp:sp>
    <dsp:sp modelId="{64BD50F3-86E9-4577-B9DF-E02BF7D1C32D}">
      <dsp:nvSpPr>
        <dsp:cNvPr id="0" name=""/>
        <dsp:cNvSpPr/>
      </dsp:nvSpPr>
      <dsp:spPr>
        <a:xfrm>
          <a:off x="3504672" y="0"/>
          <a:ext cx="1085760" cy="40430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60960" tIns="60960" rIns="60960" bIns="60960" numCol="1" spcCol="1270" anchor="ctr" anchorCtr="false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Dokumenty ke stažení</a:t>
          </a:r>
        </a:p>
      </dsp:txBody>
      <dsp:txXfrm>
        <a:off x="3504672" y="0"/>
        <a:ext cx="1085760" cy="1212913"/>
      </dsp:txXfrm>
    </dsp:sp>
    <dsp:sp modelId="{62536460-66B8-4F52-AB27-02698FF00614}">
      <dsp:nvSpPr>
        <dsp:cNvPr id="0" name=""/>
        <dsp:cNvSpPr/>
      </dsp:nvSpPr>
      <dsp:spPr>
        <a:xfrm>
          <a:off x="3613248" y="1213012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Strategický plán rozvoje sociálních služeb</a:t>
          </a:r>
        </a:p>
      </dsp:txBody>
      <dsp:txXfrm>
        <a:off x="3630499" y="1230263"/>
        <a:ext cx="834106" cy="554483"/>
      </dsp:txXfrm>
    </dsp:sp>
    <dsp:sp modelId="{C9913BF3-871D-4EA7-9415-58BAE9BEE2B3}">
      <dsp:nvSpPr>
        <dsp:cNvPr id="0" name=""/>
        <dsp:cNvSpPr/>
      </dsp:nvSpPr>
      <dsp:spPr>
        <a:xfrm>
          <a:off x="3613248" y="1892610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Síť sociálních služeb</a:t>
          </a:r>
        </a:p>
      </dsp:txBody>
      <dsp:txXfrm>
        <a:off x="3630499" y="1909861"/>
        <a:ext cx="834106" cy="554483"/>
      </dsp:txXfrm>
    </dsp:sp>
    <dsp:sp modelId="{7B73571E-EA9C-4D01-9ECB-57D0147EBFB1}">
      <dsp:nvSpPr>
        <dsp:cNvPr id="0" name=""/>
        <dsp:cNvSpPr/>
      </dsp:nvSpPr>
      <dsp:spPr>
        <a:xfrm>
          <a:off x="3613248" y="2572209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Komunitní plánování</a:t>
          </a:r>
        </a:p>
      </dsp:txBody>
      <dsp:txXfrm>
        <a:off x="3630499" y="2589460"/>
        <a:ext cx="834106" cy="554483"/>
      </dsp:txXfrm>
    </dsp:sp>
    <dsp:sp modelId="{D24F7577-7A42-4F96-BAAF-3AAA99B4A5F0}">
      <dsp:nvSpPr>
        <dsp:cNvPr id="0" name=""/>
        <dsp:cNvSpPr/>
      </dsp:nvSpPr>
      <dsp:spPr>
        <a:xfrm>
          <a:off x="3613248" y="3251808"/>
          <a:ext cx="868608" cy="588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Strategické a analytické dokumenty</a:t>
          </a:r>
        </a:p>
      </dsp:txBody>
      <dsp:txXfrm>
        <a:off x="3630499" y="3269059"/>
        <a:ext cx="834106" cy="554483"/>
      </dsp:txXfrm>
    </dsp:sp>
    <dsp:sp modelId="{3647662F-296A-4AE0-9A8D-2BA2F2786103}">
      <dsp:nvSpPr>
        <dsp:cNvPr id="0" name=""/>
        <dsp:cNvSpPr/>
      </dsp:nvSpPr>
      <dsp:spPr>
        <a:xfrm>
          <a:off x="4671865" y="0"/>
          <a:ext cx="1085760" cy="404304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60960" tIns="60960" rIns="60960" bIns="60960" numCol="1" spcCol="1270" anchor="ctr" anchorCtr="false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Důležité odkazy</a:t>
          </a:r>
        </a:p>
      </dsp:txBody>
      <dsp:txXfrm>
        <a:off x="4671865" y="0"/>
        <a:ext cx="1085760" cy="1212913"/>
      </dsp:txXfrm>
    </dsp:sp>
    <dsp:sp modelId="{02CF09AC-8916-4CA9-B313-AB6B96EFC44C}">
      <dsp:nvSpPr>
        <dsp:cNvPr id="0" name=""/>
        <dsp:cNvSpPr/>
      </dsp:nvSpPr>
      <dsp:spPr>
        <a:xfrm>
          <a:off x="4780441" y="1213258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Vyhledávání</a:t>
          </a:r>
        </a:p>
      </dsp:txBody>
      <dsp:txXfrm>
        <a:off x="4803705" y="1236522"/>
        <a:ext cx="822080" cy="747768"/>
      </dsp:txXfrm>
    </dsp:sp>
    <dsp:sp modelId="{5298F702-5649-47F4-ADDA-29D437880CCB}">
      <dsp:nvSpPr>
        <dsp:cNvPr id="0" name=""/>
        <dsp:cNvSpPr/>
      </dsp:nvSpPr>
      <dsp:spPr>
        <a:xfrm>
          <a:off x="4780441" y="2129754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Druhy sociálních služeb</a:t>
          </a:r>
        </a:p>
      </dsp:txBody>
      <dsp:txXfrm>
        <a:off x="4803705" y="2153018"/>
        <a:ext cx="822080" cy="747768"/>
      </dsp:txXfrm>
    </dsp:sp>
    <dsp:sp modelId="{9C3AE485-ABEF-43C4-AD52-D9CFFC6BE1D6}">
      <dsp:nvSpPr>
        <dsp:cNvPr id="0" name=""/>
        <dsp:cNvSpPr/>
      </dsp:nvSpPr>
      <dsp:spPr>
        <a:xfrm>
          <a:off x="4780441" y="3046250"/>
          <a:ext cx="868608" cy="7942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22860" tIns="17145" rIns="22860" bIns="17145" numCol="1" spcCol="1270" anchor="ctr" anchorCtr="false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Důležité odkazy</a:t>
          </a:r>
        </a:p>
      </dsp:txBody>
      <dsp:txXfrm>
        <a:off x="4803705" y="3069514"/>
        <a:ext cx="822080" cy="747768"/>
      </dsp:txXfrm>
    </dsp:sp>
  </dsp:spTree>
</dsp:drawing>
</file>

<file path=word/diagrams/drawing2.xml><?xml version="1.0" encoding="utf-8"?>
<dsp:draw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sp:spTree>
    <dsp:nvGrpSpPr>
      <dsp:cNvPr id="0" name=""/>
      <dsp:cNvGrpSpPr/>
    </dsp:nvGrpSpPr>
    <dsp:grpSpPr/>
    <dsp:sp modelId="{7E438BBF-AF9C-4203-B431-35DE2E5EB362}">
      <dsp:nvSpPr>
        <dsp:cNvPr id="0" name=""/>
        <dsp:cNvSpPr/>
      </dsp:nvSpPr>
      <dsp:spPr>
        <a:xfrm>
          <a:off x="889053" y="480"/>
          <a:ext cx="2155717" cy="562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45720" tIns="45720" rIns="45720" bIns="45720" numCol="1" spcCol="1270" anchor="ctr" anchorCtr="false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Zájemce o sociální službu DS, DZR</a:t>
          </a:r>
        </a:p>
      </dsp:txBody>
      <dsp:txXfrm>
        <a:off x="905527" y="16954"/>
        <a:ext cx="2122769" cy="529524"/>
      </dsp:txXfrm>
    </dsp:sp>
    <dsp:sp modelId="{3A941747-59D9-4A60-8B4A-CC9BEC95461E}">
      <dsp:nvSpPr>
        <dsp:cNvPr id="0" name=""/>
        <dsp:cNvSpPr/>
      </dsp:nvSpPr>
      <dsp:spPr>
        <a:xfrm rot="5343480">
          <a:off x="1895078" y="540611"/>
          <a:ext cx="156343" cy="2531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0" tIns="0" rIns="0" bIns="0" numCol="1" spcCol="1270" anchor="ctr" anchorCtr="false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kern="1200"/>
        </a:p>
      </dsp:txBody>
      <dsp:txXfrm rot="-5400000">
        <a:off x="1896930" y="588999"/>
        <a:ext cx="151868" cy="109440"/>
      </dsp:txXfrm>
    </dsp:sp>
    <dsp:sp modelId="{2735699A-743D-41D0-829C-608010E1141C}">
      <dsp:nvSpPr>
        <dsp:cNvPr id="0" name=""/>
        <dsp:cNvSpPr/>
      </dsp:nvSpPr>
      <dsp:spPr>
        <a:xfrm>
          <a:off x="901729" y="771383"/>
          <a:ext cx="2155717" cy="562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45720" tIns="45720" rIns="45720" bIns="45720" numCol="1" spcCol="1270" anchor="ctr" anchorCtr="false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Podání žádosti o zařazení do sociální služby</a:t>
          </a:r>
        </a:p>
      </dsp:txBody>
      <dsp:txXfrm>
        <a:off x="918203" y="787857"/>
        <a:ext cx="2122769" cy="529524"/>
      </dsp:txXfrm>
    </dsp:sp>
    <dsp:sp modelId="{08906D52-D277-4D13-9680-3986702EA145}">
      <dsp:nvSpPr>
        <dsp:cNvPr id="0" name=""/>
        <dsp:cNvSpPr/>
      </dsp:nvSpPr>
      <dsp:spPr>
        <a:xfrm rot="5447542">
          <a:off x="1840471" y="1384320"/>
          <a:ext cx="265557" cy="2531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0" tIns="0" rIns="0" bIns="0" numCol="1" spcCol="1270" anchor="ctr" anchorCtr="false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-5400000">
        <a:off x="1897840" y="1378102"/>
        <a:ext cx="151868" cy="189623"/>
      </dsp:txXfrm>
    </dsp:sp>
    <dsp:sp modelId="{152993F6-A111-4608-962A-AF0FF2D3A4CE}">
      <dsp:nvSpPr>
        <dsp:cNvPr id="0" name=""/>
        <dsp:cNvSpPr/>
      </dsp:nvSpPr>
      <dsp:spPr>
        <a:xfrm>
          <a:off x="889053" y="1687898"/>
          <a:ext cx="2155717" cy="562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45720" tIns="45720" rIns="45720" bIns="45720" numCol="1" spcCol="1270" anchor="ctr" anchorCtr="false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Schválení žádosti o zařazení do pořadníku sociální služby</a:t>
          </a:r>
        </a:p>
      </dsp:txBody>
      <dsp:txXfrm>
        <a:off x="905527" y="1704372"/>
        <a:ext cx="2122769" cy="529524"/>
      </dsp:txXfrm>
    </dsp:sp>
    <dsp:sp modelId="{8327B5E4-31FC-4C10-B1F7-F4561D13C42A}">
      <dsp:nvSpPr>
        <dsp:cNvPr id="0" name=""/>
        <dsp:cNvSpPr/>
      </dsp:nvSpPr>
      <dsp:spPr>
        <a:xfrm rot="5400000">
          <a:off x="1861448" y="2264433"/>
          <a:ext cx="210927" cy="2531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0" tIns="0" rIns="0" bIns="0" numCol="1" spcCol="1270" anchor="ctr" anchorCtr="false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-5400000">
        <a:off x="1890978" y="2285525"/>
        <a:ext cx="151868" cy="147649"/>
      </dsp:txXfrm>
    </dsp:sp>
    <dsp:sp modelId="{6E380952-3216-4EDC-8D01-514B3A8C566C}">
      <dsp:nvSpPr>
        <dsp:cNvPr id="0" name=""/>
        <dsp:cNvSpPr/>
      </dsp:nvSpPr>
      <dsp:spPr>
        <a:xfrm>
          <a:off x="889053" y="2531607"/>
          <a:ext cx="2155717" cy="562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45720" tIns="45720" rIns="45720" bIns="45720" numCol="1" spcCol="1270" anchor="ctr" anchorCtr="false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Zařazení</a:t>
          </a:r>
          <a:r>
            <a:rPr lang="cs-CZ" sz="1200" kern="1200" baseline="0"/>
            <a:t> klienta do služby / Vyřazení klienta ze služby / úmrtí</a:t>
          </a:r>
          <a:endParaRPr lang="cs-CZ" sz="1200" kern="1200"/>
        </a:p>
      </dsp:txBody>
      <dsp:txXfrm>
        <a:off x="905527" y="2548081"/>
        <a:ext cx="2122769" cy="529524"/>
      </dsp:txXfrm>
    </dsp:sp>
    <dsp:sp modelId="{8B692E6A-E36F-4A00-8998-4FE0D242E06B}">
      <dsp:nvSpPr>
        <dsp:cNvPr id="0" name=""/>
        <dsp:cNvSpPr/>
      </dsp:nvSpPr>
      <dsp:spPr>
        <a:xfrm rot="5400000">
          <a:off x="1861448" y="3108142"/>
          <a:ext cx="210927" cy="2531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0" tIns="0" rIns="0" bIns="0" numCol="1" spcCol="1270" anchor="ctr" anchorCtr="false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-5400000">
        <a:off x="1890978" y="3129234"/>
        <a:ext cx="151868" cy="147649"/>
      </dsp:txXfrm>
    </dsp:sp>
    <dsp:sp modelId="{27D0258E-1402-47FF-B5A4-078B1E5E5158}">
      <dsp:nvSpPr>
        <dsp:cNvPr id="0" name=""/>
        <dsp:cNvSpPr/>
      </dsp:nvSpPr>
      <dsp:spPr>
        <a:xfrm>
          <a:off x="889053" y="3375316"/>
          <a:ext cx="2155717" cy="562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45720" tIns="45720" rIns="45720" bIns="45720" numCol="1" spcCol="1270" anchor="ctr" anchorCtr="false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Vyřazení žádosti</a:t>
          </a:r>
        </a:p>
      </dsp:txBody>
      <dsp:txXfrm>
        <a:off x="905527" y="3391790"/>
        <a:ext cx="2122769" cy="529524"/>
      </dsp:txXfrm>
    </dsp:sp>
  </dsp:spTree>
</dsp:drawing>
</file>

<file path=word/diagrams/layout1.xml><?xml version="1.0" encoding="utf-8"?>
<dgm:layout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true"/>
        </dgm:pt>
        <dgm:pt modelId="11">
          <dgm:prSet phldr="true"/>
        </dgm:pt>
        <dgm:pt modelId="12">
          <dgm:prSet phldr="true"/>
        </dgm:pt>
        <dgm:pt modelId="2">
          <dgm:prSet phldr="true"/>
        </dgm:pt>
        <dgm:pt modelId="21">
          <dgm:prSet phldr="true"/>
        </dgm:pt>
        <dgm:pt modelId="22">
          <dgm:prSet phldr="true"/>
        </dgm:pt>
        <dgm:pt modelId="3">
          <dgm:prSet phldr="true"/>
        </dgm:pt>
        <dgm:pt modelId="31">
          <dgm:prSet phldr="true"/>
        </dgm:pt>
        <dgm:pt modelId="32">
          <dgm:prSet phldr="true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true">
    <dgm:dataModel>
      <dgm:ptLst/>
      <dgm:bg/>
      <dgm:whole/>
    </dgm:dataModel>
  </dgm:styleData>
  <dgm:clrData useDef="true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 axis="" ptType="" hideLastTrans="" st="" cnt="" step="">
        <dgm:alg type="lin"/>
      </dgm:if>
      <dgm:else name="Name2">
        <dgm:alg type="lin">
          <dgm:param type="linDir" val="fromR"/>
        </dgm:alg>
      </dgm:else>
    </dgm:choose>
    <dgm:shape r:blip="">
      <dgm:adjLst/>
    </dgm:shape>
    <dgm:presOf axis="" ptType="" hideLastTrans="" st="" cnt="" step=""/>
    <dgm:constrLst>
      <dgm:constr type="w" for="ch" forName="compNode" refType="w"/>
      <dgm:constr type="h" for="ch" forName="compNode" refType="h"/>
      <dgm:constr fact="0.075" type="w" for="ch" forName="aSpace" refType="w"/>
      <dgm:constr fact="0.1" type="h" for="des" forName="aSpace2" refType="h"/>
      <dgm:constr op="equ" type="primFontSz" for="des" forName="textNode"/>
      <dgm:constr op="equ" type="primFontSz" for="des" forName="childNode"/>
    </dgm:constrLst>
    <dgm:ruleLst/>
    <dgm:forEach name="aNodeForEach" axis="ch" ptType="node" hideLastTrans="" st="" cnt="" step="">
      <dgm:layoutNode name="compNode">
        <dgm:alg type="composite"/>
        <dgm:shape r:blip="">
          <dgm:adjLst/>
        </dgm:shape>
        <dgm:presOf axis="" ptType="" hideLastTrans="" st="" cnt="" step=""/>
        <dgm:constrLst>
          <dgm:constr type="w" for="ch" forName="aNode" refType="w"/>
          <dgm:constr type="h" for="ch" forName="aNode" refType="h"/>
          <dgm:constr type="w" for="ch" forName="textNode" refType="w"/>
          <dgm:constr fact="0.3" type="h" for="ch" forName="textNode" refType="h"/>
          <dgm:constr fact="0.5" type="ctrX" for="ch" forName="textNode" refType="w"/>
          <dgm:constr fact="0.8" type="w" for="ch" forName="compChildNode" refType="w"/>
          <dgm:constr fact="0.65" type="h" for="ch" forName="compChildNode" refType="h"/>
          <dgm:constr fact="0.3" type="t" for="ch" forName="compChildNode" refType="h"/>
          <dgm:constr fact="0.5" type="ctrX" for="ch" forName="compChildNode" refType="w"/>
        </dgm:constrLst>
        <dgm:ruleLst/>
        <dgm:layoutNode name="aNode" styleLbl="bgShp">
          <dgm:alg type="sp"/>
          <dgm:shape type="roundRect" r:blip="">
            <dgm:adjLst>
              <dgm:adj idx="1" val="0.1"/>
            </dgm:adjLst>
          </dgm:shape>
          <dgm:presOf axis="self" ptType="" hideLastTrans="" st="" cnt="" step=""/>
          <dgm:constrLst/>
          <dgm:ruleLst/>
        </dgm:layoutNode>
        <dgm:layoutNode name="textNode" styleLbl="bgShp">
          <dgm:alg type="tx"/>
          <dgm:shape type="rect" r:blip="" hideGeom="true">
            <dgm:adjLst>
              <dgm:adj idx="1" val="0.1"/>
            </dgm:adjLst>
          </dgm:shape>
          <dgm:presOf axis="self" ptType="" hideLastTrans="" st="" cnt="" step=""/>
          <dgm:constrLst>
            <dgm:constr val="65.0" type="primFontSz"/>
            <dgm:constr fact="0.3" type="lMarg" refType="primFontSz"/>
            <dgm:constr fact="0.3" type="rMarg" refType="primFontSz"/>
            <dgm:constr fact="0.3" type="tMarg" refType="primFontSz"/>
            <dgm:constr fact="0.3" type="bMarg" refType="primFontSz"/>
          </dgm:constrLst>
          <dgm:ruleLst>
            <dgm:rule val="5.0" fact="NaN" max="NaN" type="primFontSz"/>
          </dgm:ruleLst>
        </dgm:layoutNode>
        <dgm:layoutNode name="compChildNode">
          <dgm:alg type="composite"/>
          <dgm:shape r:blip="">
            <dgm:adjLst/>
          </dgm:shape>
          <dgm:presOf axis="" ptType="" hideLastTrans="" st="" cnt="" step=""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r:blip="">
              <dgm:adjLst/>
            </dgm:shape>
            <dgm:presOf axis="" ptType="" hideLastTrans="" st="" cnt="" step=""/>
            <dgm:constrLst/>
            <dgm:ruleLst/>
            <dgm:forEach name="childNodeForEach" axis="ch" ptType="node" hideLastTrans="" st="" cnt="" step="">
              <dgm:layoutNode name="childNode" styleLbl="node1">
                <dgm:varLst>
                  <dgm:bulletEnabled val="true"/>
                </dgm:varLst>
                <dgm:alg type="tx"/>
                <dgm:shape type="roundRect" r:blip="">
                  <dgm:adjLst>
                    <dgm:adj idx="1" val="0.1"/>
                  </dgm:adjLst>
                </dgm:shape>
                <dgm:presOf axis="desOrSelf" ptType="node" hideLastTrans="" st="" cnt="" step=""/>
                <dgm:constrLst>
                  <dgm:constr val="65.0" type="primFontSz"/>
                  <dgm:constr fact="0.15" type="tMarg" refType="primFontSz"/>
                  <dgm:constr fact="0.15" type="bMarg" refType="primFontSz"/>
                  <dgm:constr fact="0.2" type="lMarg" refType="primFontSz"/>
                  <dgm:constr fact="0.2" type="rMarg" refType="primFontSz"/>
                </dgm:constrLst>
                <dgm:ruleLst>
                  <dgm:rule val="5.0" fact="NaN" max="NaN" type="primFontSz"/>
                </dgm:ruleLst>
              </dgm:layoutNode>
              <dgm:choose name="Name3">
                <dgm:if name="Name4" func="revPos" op="equ" val="1" axis="self" ptType="node" hideLastTrans="" st="" cnt="" step=""/>
                <dgm:else name="Name5">
                  <dgm:layoutNode name="aSpace2">
                    <dgm:alg type="sp"/>
                    <dgm:shape r:blip="">
                      <dgm:adjLst/>
                    </dgm:shape>
                    <dgm:presOf axis="" ptType="" hideLastTrans="" st="" cnt="" step=""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func="revPos" op="equ" val="1" axis="self" ptType="node" hideLastTrans="" st="" cnt="" step=""/>
        <dgm:else name="Name8">
          <dgm:layoutNode name="aSpace">
            <dgm:alg type="sp"/>
            <dgm:shape r:blip="">
              <dgm:adjLst/>
            </dgm:shape>
            <dgm:presOf axis="" ptType="" hideLastTrans="" st="" cnt="" step=""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layout/process2">
  <dgm:title val=""/>
  <dgm:desc val=""/>
  <dgm:catLst>
    <dgm:cat type="process" pri="13000"/>
  </dgm:catLst>
  <dgm:sampData useDef="true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r:blip="">
      <dgm:adjLst/>
    </dgm:shape>
    <dgm:presOf axis="" ptType="" hideLastTrans="" st="" cnt="" step=""/>
    <dgm:constrLst>
      <dgm:constr type="h" for="ch" ptType="node" refType="h"/>
      <dgm:constr fact="0.5" type="h" for="ch" ptType="sibTrans" refType="h" refFor="ch" refPtType="node"/>
      <dgm:constr op="equ" type="w" for="ch" ptType="node"/>
      <dgm:constr op="equ" val="65.0" type="primFontSz" for="ch" ptType="node"/>
      <dgm:constr op="equ" val="55.0" type="primFontSz" for="des" forName="connectorText"/>
      <dgm:constr op="lte" fact="0.8" type="primFontSz" for="des" forName="connectorText" refType="primFontSz" refFor="ch" refPtType="node"/>
    </dgm:constrLst>
    <dgm:ruleLst/>
    <dgm:forEach name="nodesForEach" axis="ch" ptType="node" hideLastTrans="" st="" cnt="" step="">
      <dgm:layoutNode name="node">
        <dgm:varLst>
          <dgm:bulletEnabled val="true"/>
        </dgm:varLst>
        <dgm:choose name="Name0">
          <dgm:if name="Name1" func="maxDepth" op="gt" val="1" axis="root des" ptType="all node" hideLastTrans="" st="" cnt="" step="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type="roundRect" r:blip="">
          <dgm:adjLst>
            <dgm:adj idx="1" val="0.1"/>
          </dgm:adjLst>
        </dgm:shape>
        <dgm:presOf axis="desOrSelf" ptType="node" hideLastTrans="" st="" cnt="" step=""/>
        <dgm:constrLst>
          <dgm:constr fact="1.8" type="w" refType="h"/>
          <dgm:constr fact="0.3" type="tMarg" refType="primFontSz"/>
          <dgm:constr fact="0.3" type="bMarg" refType="primFontSz"/>
          <dgm:constr fact="0.3" type="lMarg" refType="primFontSz"/>
          <dgm:constr fact="0.3" type="rMarg" refType="primFontSz"/>
        </dgm:constrLst>
        <dgm:ruleLst>
          <dgm:rule val="18.0" fact="NaN" max="NaN" type="primFontSz"/>
          <dgm:rule val="NaN" fact="4.0" max="NaN" type="w"/>
          <dgm:rule val="5.0" fact="NaN" max="NaN" type="primFontSz"/>
        </dgm:ruleLst>
      </dgm:layoutNode>
      <dgm:forEach name="sibTransForEach" axis="followSib" ptType="sibTrans" hideLastTrans="" st="" cnt="1" step="">
        <dgm:layoutNode name="sibTrans">
          <dgm:alg type="conn">
            <dgm:param type="begPts" val="auto"/>
            <dgm:param type="endPts" val="auto"/>
          </dgm:alg>
          <dgm:shape type="conn" r:blip="">
            <dgm:adjLst/>
          </dgm:shape>
          <dgm:presOf axis="self" ptType="" hideLastTrans="" st="" cnt="" step=""/>
          <dgm:constrLst>
            <dgm:constr fact="0.9" type="w" refType="h"/>
            <dgm:constr type="connDist"/>
            <dgm:constr fact="0.5" type="wArH" refType="w"/>
            <dgm:constr type="hArH" refType="w"/>
            <dgm:constr fact="0.6" type="stemThick" refType="w"/>
            <dgm:constr fact="0.125" type="begPad" refType="connDist"/>
            <dgm:constr fact="0.125" type="endPad" refType="connDist"/>
          </dgm:constrLst>
          <dgm:ruleLst/>
          <dgm:layoutNode name="connectorText">
            <dgm:alg type="tx">
              <dgm:param type="autoTxRot" val="upr"/>
            </dgm:alg>
            <dgm:shape type="conn" r:blip="" hideGeom="true">
              <dgm:adjLst/>
            </dgm:shape>
            <dgm:presOf axis="self" ptType="" hideLastTrans="" st="" cnt="" step=""/>
            <dgm:constrLst>
              <dgm:constr type="lMarg"/>
              <dgm:constr type="rMarg"/>
              <dgm:constr type="tMarg"/>
              <dgm:constr type="bMarg"/>
            </dgm:constrLst>
            <dgm:ruleLst>
              <dgm:rule val="5.0" fact="NaN" max="NaN" type="primFontSz"/>
            </dgm:ruleLst>
          </dgm:layoutNode>
        </dgm:layoutNode>
      </dgm:forEach>
    </dgm:forEach>
  </dgm:layoutNode>
</dgm:layoutDef>
</file>

<file path=word/diagrams/quickStyle1.xml><?xml version="1.0" encoding="utf-8"?>
<dgm:style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B040A1FF3695444BE80A00614685C72" ma:contentTypeName="Dokument" ma:contentTypeScope="" ma:contentTypeVersion="5" ma:versionID="2c3aced24ec8b6b0deab5604887f7972">
  <xsd:schema xmlns:xsd="http://www.w3.org/2001/XMLSchema" xmlns:ns2="22cd6c15-4b4e-4950-9eb2-81de6db28c92" xmlns:ns3="49fa05cb-f727-4dee-9861-1d5d3a8897d5" xmlns:p="http://schemas.microsoft.com/office/2006/metadata/properties" xmlns:xs="http://www.w3.org/2001/XMLSchema" ma:fieldsID="3e5e4cba8ad97846ff50584c5117a106" ma:root="true" ns2:_="" ns3:_="" targetNamespace="http://schemas.microsoft.com/office/2006/metadata/properties">
    <xsd:import namespace="22cd6c15-4b4e-4950-9eb2-81de6db28c92"/>
    <xsd:import namespace="49fa05cb-f727-4dee-9861-1d5d3a8897d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2cd6c15-4b4e-4950-9eb2-81de6db28c92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fa05cb-f727-4dee-9861-1d5d3a8897d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8F5B4-B340-4A2B-8ED0-E5AD146391F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9fa05cb-f727-4dee-9861-1d5d3a8897d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2cd6c15-4b4e-4950-9eb2-81de6db28c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D62092-8682-4A3B-A288-84BEA2BC6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FC875-7B8B-44BC-8B19-F32853DB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d6c15-4b4e-4950-9eb2-81de6db28c92"/>
    <ds:schemaRef ds:uri="49fa05cb-f727-4dee-9861-1d5d3a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24</properties:Pages>
  <properties:Words>4706</properties:Words>
  <properties:Characters>31129</properties:Characters>
  <properties:Lines>259</properties:Lines>
  <properties:Paragraphs>71</properties:Paragraphs>
  <properties:TotalTime>72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35764</properties:CharactersWithSpaces>
  <properties:SharedDoc>false</properties:SharedDoc>
  <properties:HLinks>
    <vt:vector baseType="variant" size="606">
      <vt:variant>
        <vt:i4>3145811</vt:i4>
      </vt:variant>
      <vt:variant>
        <vt:i4>591</vt:i4>
      </vt:variant>
      <vt:variant>
        <vt:i4>0</vt:i4>
      </vt:variant>
      <vt:variant>
        <vt:i4>5</vt:i4>
      </vt:variant>
      <vt:variant>
        <vt:lpwstr>http://www.owasp.org/index.php/Category:OWASP_Project</vt:lpwstr>
      </vt:variant>
      <vt:variant>
        <vt:lpwstr/>
      </vt:variant>
      <vt:variant>
        <vt:i4>6422633</vt:i4>
      </vt:variant>
      <vt:variant>
        <vt:i4>588</vt:i4>
      </vt:variant>
      <vt:variant>
        <vt:i4>0</vt:i4>
      </vt:variant>
      <vt:variant>
        <vt:i4>5</vt:i4>
      </vt:variant>
      <vt:variant>
        <vt:lpwstr>http://www.blindfriendly.cz/doc/bfw.php</vt:lpwstr>
      </vt:variant>
      <vt:variant>
        <vt:lpwstr/>
      </vt:variant>
      <vt:variant>
        <vt:i4>6291514</vt:i4>
      </vt:variant>
      <vt:variant>
        <vt:i4>585</vt:i4>
      </vt:variant>
      <vt:variant>
        <vt:i4>0</vt:i4>
      </vt:variant>
      <vt:variant>
        <vt:i4>5</vt:i4>
      </vt:variant>
      <vt:variant>
        <vt:lpwstr>http://www.plzensky-kraj.cz/download/12345</vt:lpwstr>
      </vt:variant>
      <vt:variant>
        <vt:lpwstr/>
      </vt:variant>
      <vt:variant>
        <vt:i4>6094861</vt:i4>
      </vt:variant>
      <vt:variant>
        <vt:i4>582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2228345</vt:i4>
      </vt:variant>
      <vt:variant>
        <vt:i4>579</vt:i4>
      </vt:variant>
      <vt:variant>
        <vt:i4>0</vt:i4>
      </vt:variant>
      <vt:variant>
        <vt:i4>5</vt:i4>
      </vt:variant>
      <vt:variant>
        <vt:lpwstr>http://www.kr-plzensky.cz/</vt:lpwstr>
      </vt:variant>
      <vt:variant>
        <vt:lpwstr/>
      </vt:variant>
      <vt:variant>
        <vt:i4>1572917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_Toc297286825</vt:lpwstr>
      </vt:variant>
      <vt:variant>
        <vt:i4>1572917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_Toc297286824</vt:lpwstr>
      </vt:variant>
      <vt:variant>
        <vt:i4>1572917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_Toc297286823</vt:lpwstr>
      </vt:variant>
      <vt:variant>
        <vt:i4>1572917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_Toc297286822</vt:lpwstr>
      </vt:variant>
      <vt:variant>
        <vt:i4>1572917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_Toc297286821</vt:lpwstr>
      </vt:variant>
      <vt:variant>
        <vt:i4>1572917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_Toc297286820</vt:lpwstr>
      </vt:variant>
      <vt:variant>
        <vt:i4>1769525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_Toc297286819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_Toc297286818</vt:lpwstr>
      </vt:variant>
      <vt:variant>
        <vt:i4>1769525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_Toc297286817</vt:lpwstr>
      </vt:variant>
      <vt:variant>
        <vt:i4>1769525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_Toc297286816</vt:lpwstr>
      </vt:variant>
      <vt:variant>
        <vt:i4>1769525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_Toc297286815</vt:lpwstr>
      </vt:variant>
      <vt:variant>
        <vt:i4>1769525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_Toc297286814</vt:lpwstr>
      </vt:variant>
      <vt:variant>
        <vt:i4>1769525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_Toc297286813</vt:lpwstr>
      </vt:variant>
      <vt:variant>
        <vt:i4>1769525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_Toc297286812</vt:lpwstr>
      </vt:variant>
      <vt:variant>
        <vt:i4>1769525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_Toc297286811</vt:lpwstr>
      </vt:variant>
      <vt:variant>
        <vt:i4>1769525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_Toc297286810</vt:lpwstr>
      </vt:variant>
      <vt:variant>
        <vt:i4>1703989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_Toc297286809</vt:lpwstr>
      </vt:variant>
      <vt:variant>
        <vt:i4>1703989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_Toc297286808</vt:lpwstr>
      </vt:variant>
      <vt:variant>
        <vt:i4>1703989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_Toc297286807</vt:lpwstr>
      </vt:variant>
      <vt:variant>
        <vt:i4>1703989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_Toc297286806</vt:lpwstr>
      </vt:variant>
      <vt:variant>
        <vt:i4>1703989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_Toc297286805</vt:lpwstr>
      </vt:variant>
      <vt:variant>
        <vt:i4>1703989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_Toc297286804</vt:lpwstr>
      </vt:variant>
      <vt:variant>
        <vt:i4>1703989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_Toc297286803</vt:lpwstr>
      </vt:variant>
      <vt:variant>
        <vt:i4>1703989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_Toc297286802</vt:lpwstr>
      </vt:variant>
      <vt:variant>
        <vt:i4>1703989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_Toc297286801</vt:lpwstr>
      </vt:variant>
      <vt:variant>
        <vt:i4>1703989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_Toc297286800</vt:lpwstr>
      </vt:variant>
      <vt:variant>
        <vt:i4>1245242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_Toc297286799</vt:lpwstr>
      </vt:variant>
      <vt:variant>
        <vt:i4>1245242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_Toc297286798</vt:lpwstr>
      </vt:variant>
      <vt:variant>
        <vt:i4>1245242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_Toc297286797</vt:lpwstr>
      </vt:variant>
      <vt:variant>
        <vt:i4>1245242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_Toc297286796</vt:lpwstr>
      </vt:variant>
      <vt:variant>
        <vt:i4>1245242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_Toc297286795</vt:lpwstr>
      </vt:variant>
      <vt:variant>
        <vt:i4>1245242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_Toc297286794</vt:lpwstr>
      </vt:variant>
      <vt:variant>
        <vt:i4>1245242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_Toc297286793</vt:lpwstr>
      </vt:variant>
      <vt:variant>
        <vt:i4>1245242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_Toc297286792</vt:lpwstr>
      </vt:variant>
      <vt:variant>
        <vt:i4>1245242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_Toc297286791</vt:lpwstr>
      </vt:variant>
      <vt:variant>
        <vt:i4>1245242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_Toc297286790</vt:lpwstr>
      </vt:variant>
      <vt:variant>
        <vt:i4>1179706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_Toc297286789</vt:lpwstr>
      </vt:variant>
      <vt:variant>
        <vt:i4>1179706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_Toc297286788</vt:lpwstr>
      </vt:variant>
      <vt:variant>
        <vt:i4>1179706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_Toc297286787</vt:lpwstr>
      </vt:variant>
      <vt:variant>
        <vt:i4>1179706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_Toc297286786</vt:lpwstr>
      </vt:variant>
      <vt:variant>
        <vt:i4>1179706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_Toc297286785</vt:lpwstr>
      </vt:variant>
      <vt:variant>
        <vt:i4>1179706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_Toc297286784</vt:lpwstr>
      </vt:variant>
      <vt:variant>
        <vt:i4>1179706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_Toc297286783</vt:lpwstr>
      </vt:variant>
      <vt:variant>
        <vt:i4>1179706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_Toc297286782</vt:lpwstr>
      </vt:variant>
      <vt:variant>
        <vt:i4>1179706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_Toc297286781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_Toc297286780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_Toc297286779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_Toc297286778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_Toc297286777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_Toc297286776</vt:lpwstr>
      </vt:variant>
      <vt:variant>
        <vt:i4>1900602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_Toc297286775</vt:lpwstr>
      </vt:variant>
      <vt:variant>
        <vt:i4>1900602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_Toc297286774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_Toc297286773</vt:lpwstr>
      </vt:variant>
      <vt:variant>
        <vt:i4>1900602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_Toc297286772</vt:lpwstr>
      </vt:variant>
      <vt:variant>
        <vt:i4>1900602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_Toc297286771</vt:lpwstr>
      </vt:variant>
      <vt:variant>
        <vt:i4>1900602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_Toc297286770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_Toc297286769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_Toc297286768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_Toc297286767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_Toc297286766</vt:lpwstr>
      </vt:variant>
      <vt:variant>
        <vt:i4>1835066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_Toc297286765</vt:lpwstr>
      </vt:variant>
      <vt:variant>
        <vt:i4>1835066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_Toc297286764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_Toc297286763</vt:lpwstr>
      </vt:variant>
      <vt:variant>
        <vt:i4>1835066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_Toc297286762</vt:lpwstr>
      </vt:variant>
      <vt:variant>
        <vt:i4>1835066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_Toc297286761</vt:lpwstr>
      </vt:variant>
      <vt:variant>
        <vt:i4>1835066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_Toc297286760</vt:lpwstr>
      </vt:variant>
      <vt:variant>
        <vt:i4>2031674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_Toc297286759</vt:lpwstr>
      </vt:variant>
      <vt:variant>
        <vt:i4>2031674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_Toc297286758</vt:lpwstr>
      </vt:variant>
      <vt:variant>
        <vt:i4>2031674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_Toc297286757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_Toc297286756</vt:lpwstr>
      </vt:variant>
      <vt:variant>
        <vt:i4>2031674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_Toc297286755</vt:lpwstr>
      </vt:variant>
      <vt:variant>
        <vt:i4>2031674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_Toc297286754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_Toc297286753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_Toc297286752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_Toc297286751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_Toc297286750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_Toc297286749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_Toc297286748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_Toc297286747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_Toc297286746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_Toc297286745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_Toc297286744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_Toc297286743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_Toc297286742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_Toc297286741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_Toc297286740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_Toc297286739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_Toc297286738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_Toc297286737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_Toc297286736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_Toc297286735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_Toc297286734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_Toc297286733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_Toc297286732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_Toc297286731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_Toc297286730</vt:lpwstr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Analýza</cp:category>
  <dcterms:created xmlns:xsi="http://www.w3.org/2001/XMLSchema-instance" xsi:type="dcterms:W3CDTF">2018-01-05T13:38:00Z</dcterms:created>
  <dc:creator/>
  <cp:keywords>projekt, analýza, procesní model, procesy</cp:keywords>
  <cp:lastModifiedBy/>
  <cp:lastPrinted>2017-10-19T11:28:00Z</cp:lastPrinted>
  <dcterms:modified xmlns:xsi="http://www.w3.org/2001/XMLSchema-instance" xsi:type="dcterms:W3CDTF">2018-01-08T09:47:00Z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0x0101000B040A1FF3695444BE80A00614685C72</vt:lpwstr>
  </prop:property>
</prop:Properties>
</file>