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B45C9" w:rsidR="004F6D51" w:rsidP="00CB45C9" w:rsidRDefault="00CB45C9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CB45C9">
        <w:rPr>
          <w:rFonts w:asciiTheme="minorHAnsi" w:hAnsiTheme="minorHAnsi" w:cstheme="minorHAnsi"/>
          <w:sz w:val="22"/>
          <w:szCs w:val="22"/>
        </w:rPr>
        <w:t xml:space="preserve">Příloha č. </w:t>
      </w:r>
      <w:r w:rsidRPr="00CB45C9"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396766">
        <w:rPr>
          <w:rFonts w:asciiTheme="minorHAnsi" w:hAnsiTheme="minorHAnsi" w:cstheme="minorHAnsi"/>
          <w:sz w:val="22"/>
          <w:szCs w:val="22"/>
        </w:rPr>
        <w:t xml:space="preserve"> </w:t>
      </w:r>
      <w:r w:rsidR="00B27940">
        <w:rPr>
          <w:rFonts w:asciiTheme="minorHAnsi" w:hAnsiTheme="minorHAnsi" w:cstheme="minorHAnsi"/>
          <w:sz w:val="22"/>
          <w:szCs w:val="22"/>
          <w:lang w:val="cs-CZ"/>
        </w:rPr>
        <w:t>Výzvy k podání nabídek</w:t>
      </w:r>
      <w:r w:rsidRPr="00CB45C9" w:rsidR="00B27940">
        <w:rPr>
          <w:rFonts w:asciiTheme="minorHAnsi" w:hAnsiTheme="minorHAnsi" w:cstheme="minorHAnsi"/>
          <w:sz w:val="22"/>
          <w:szCs w:val="22"/>
        </w:rPr>
        <w:t xml:space="preserve"> </w:t>
      </w:r>
      <w:r w:rsidRPr="00CB45C9" w:rsidR="009E024D">
        <w:rPr>
          <w:rFonts w:asciiTheme="minorHAnsi" w:hAnsiTheme="minorHAnsi" w:cstheme="minorHAnsi"/>
          <w:sz w:val="22"/>
          <w:szCs w:val="22"/>
        </w:rPr>
        <w:t>– Detailní vymezení předmětu zakázky</w:t>
      </w:r>
    </w:p>
    <w:p w:rsidRPr="00CB45C9" w:rsidR="0095060C" w:rsidRDefault="0095060C">
      <w:pPr>
        <w:rPr>
          <w:rFonts w:cstheme="minorHAnsi"/>
        </w:rPr>
      </w:pPr>
    </w:p>
    <w:p w:rsidRPr="00CB45C9" w:rsidR="009E024D" w:rsidRDefault="009E024D">
      <w:pPr>
        <w:rPr>
          <w:rFonts w:cstheme="minorHAnsi"/>
        </w:rPr>
      </w:pPr>
      <w:r w:rsidRPr="00CB45C9">
        <w:rPr>
          <w:rFonts w:cstheme="minorHAnsi"/>
        </w:rPr>
        <w:t xml:space="preserve">V rámci zakázky </w:t>
      </w:r>
      <w:r w:rsidRPr="00CB45C9">
        <w:rPr>
          <w:rFonts w:cstheme="minorHAnsi"/>
          <w:i/>
        </w:rPr>
        <w:t xml:space="preserve">„Vzdělávání zaměstnanců – Specializované </w:t>
      </w:r>
      <w:proofErr w:type="gramStart"/>
      <w:r w:rsidRPr="00CB45C9">
        <w:rPr>
          <w:rFonts w:cstheme="minorHAnsi"/>
          <w:i/>
        </w:rPr>
        <w:t>IT“</w:t>
      </w:r>
      <w:r w:rsidRPr="00CB45C9">
        <w:rPr>
          <w:rFonts w:cstheme="minorHAnsi"/>
        </w:rPr>
        <w:t xml:space="preserve"> </w:t>
      </w:r>
      <w:r w:rsidR="00E72B2F">
        <w:rPr>
          <w:rFonts w:cstheme="minorHAnsi"/>
        </w:rPr>
        <w:t xml:space="preserve"> </w:t>
      </w:r>
      <w:r w:rsidR="00CB45C9">
        <w:rPr>
          <w:rFonts w:cstheme="minorHAnsi"/>
        </w:rPr>
        <w:t xml:space="preserve"> </w:t>
      </w:r>
      <w:r w:rsidRPr="00CB45C9">
        <w:rPr>
          <w:rFonts w:cstheme="minorHAnsi"/>
        </w:rPr>
        <w:t>budou</w:t>
      </w:r>
      <w:proofErr w:type="gramEnd"/>
      <w:r w:rsidRPr="00CB45C9">
        <w:rPr>
          <w:rFonts w:cstheme="minorHAnsi"/>
        </w:rPr>
        <w:t xml:space="preserve"> realizovány vzdělávací kurzy</w:t>
      </w:r>
      <w:r w:rsidRPr="00CB45C9" w:rsidR="00205F45">
        <w:rPr>
          <w:rFonts w:cstheme="minorHAnsi"/>
        </w:rPr>
        <w:t xml:space="preserve">, které jsou rozděleny na </w:t>
      </w:r>
      <w:r w:rsidRPr="00CB45C9" w:rsidR="00DC0E65">
        <w:rPr>
          <w:rFonts w:cstheme="minorHAnsi"/>
        </w:rPr>
        <w:t xml:space="preserve">samostatné </w:t>
      </w:r>
      <w:r w:rsidRPr="00CB45C9" w:rsidR="00205F45">
        <w:rPr>
          <w:rFonts w:cstheme="minorHAnsi"/>
        </w:rPr>
        <w:t>3 části:</w:t>
      </w:r>
    </w:p>
    <w:p w:rsidRPr="00CB45C9" w:rsidR="00205F45" w:rsidP="00205F45" w:rsidRDefault="00205F45">
      <w:pPr>
        <w:pStyle w:val="ListParagraph"/>
        <w:numPr>
          <w:ilvl w:val="0"/>
          <w:numId w:val="1"/>
        </w:numPr>
        <w:rPr>
          <w:rFonts w:cstheme="minorHAnsi"/>
        </w:rPr>
      </w:pPr>
      <w:r w:rsidRPr="00CB45C9">
        <w:rPr>
          <w:rFonts w:cstheme="minorHAnsi"/>
        </w:rPr>
        <w:t xml:space="preserve">1. ČÁST: </w:t>
      </w:r>
      <w:proofErr w:type="spellStart"/>
      <w:r w:rsidRPr="00CB45C9">
        <w:rPr>
          <w:rFonts w:cstheme="minorHAnsi"/>
        </w:rPr>
        <w:t>Oracle</w:t>
      </w:r>
      <w:proofErr w:type="spellEnd"/>
      <w:r w:rsidRPr="00CB45C9">
        <w:rPr>
          <w:rFonts w:cstheme="minorHAnsi"/>
        </w:rPr>
        <w:t xml:space="preserve"> Business </w:t>
      </w:r>
      <w:proofErr w:type="spellStart"/>
      <w:r w:rsidRPr="00CB45C9">
        <w:rPr>
          <w:rFonts w:cstheme="minorHAnsi"/>
        </w:rPr>
        <w:t>Intelligence</w:t>
      </w:r>
      <w:proofErr w:type="spellEnd"/>
      <w:r w:rsidRPr="00CB45C9">
        <w:rPr>
          <w:rFonts w:cstheme="minorHAnsi"/>
        </w:rPr>
        <w:t xml:space="preserve"> </w:t>
      </w:r>
    </w:p>
    <w:p w:rsidRPr="00CB45C9" w:rsidR="00205F45" w:rsidP="00205F45" w:rsidRDefault="00205F45">
      <w:pPr>
        <w:pStyle w:val="ListParagraph"/>
        <w:numPr>
          <w:ilvl w:val="0"/>
          <w:numId w:val="1"/>
        </w:numPr>
        <w:rPr>
          <w:rFonts w:cstheme="minorHAnsi"/>
        </w:rPr>
      </w:pPr>
      <w:r w:rsidRPr="00CB45C9">
        <w:rPr>
          <w:rFonts w:cstheme="minorHAnsi"/>
        </w:rPr>
        <w:t>2. ČÁST: Microsoft SQL Server 2016</w:t>
      </w:r>
    </w:p>
    <w:p w:rsidRPr="00CB45C9" w:rsidR="00205F45" w:rsidP="00205F45" w:rsidRDefault="00205F45">
      <w:pPr>
        <w:pStyle w:val="ListParagraph"/>
        <w:numPr>
          <w:ilvl w:val="0"/>
          <w:numId w:val="1"/>
        </w:numPr>
        <w:rPr>
          <w:rFonts w:cstheme="minorHAnsi"/>
        </w:rPr>
      </w:pPr>
      <w:r w:rsidRPr="00CB45C9">
        <w:rPr>
          <w:rFonts w:cstheme="minorHAnsi"/>
        </w:rPr>
        <w:t>3. ČÁST: SAS</w:t>
      </w:r>
    </w:p>
    <w:p w:rsidRPr="00CB45C9" w:rsidR="00205F45" w:rsidP="002C323E" w:rsidRDefault="00B94D86">
      <w:pPr>
        <w:rPr>
          <w:rFonts w:cstheme="minorHAnsi"/>
        </w:rPr>
      </w:pPr>
      <w:r w:rsidRPr="00CB45C9">
        <w:rPr>
          <w:rFonts w:cstheme="minorHAnsi"/>
        </w:rPr>
        <w:t>Kurzy z jednotlivých částí zakázky budou probíhat formou uzavřených kurzů na následujících místech:</w:t>
      </w:r>
    </w:p>
    <w:p w:rsidRPr="00CB45C9" w:rsidR="00B94D86" w:rsidP="00B94D86" w:rsidRDefault="00CB45C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Pr="00CB45C9" w:rsidR="00B94D86">
        <w:rPr>
          <w:rFonts w:cstheme="minorHAnsi"/>
        </w:rPr>
        <w:t>obočka objednatele na adrese Machkova 587/42, 500 11 Hradec Králové</w:t>
      </w:r>
      <w:r>
        <w:rPr>
          <w:rFonts w:cstheme="minorHAnsi"/>
        </w:rPr>
        <w:t>;</w:t>
      </w:r>
    </w:p>
    <w:p w:rsidRPr="00CB45C9" w:rsidR="00B94D86" w:rsidP="00B94D86" w:rsidRDefault="00CB45C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Pr="00CB45C9" w:rsidR="00B94D86">
        <w:rPr>
          <w:rFonts w:cstheme="minorHAnsi"/>
        </w:rPr>
        <w:t>obočka objednatele na adrese Rychtaříkova 1, 326 00 Plzeň</w:t>
      </w:r>
      <w:r>
        <w:rPr>
          <w:rFonts w:cstheme="minorHAnsi"/>
        </w:rPr>
        <w:t>;</w:t>
      </w:r>
    </w:p>
    <w:p w:rsidRPr="00CB45C9" w:rsidR="00B94D86" w:rsidP="00B94D86" w:rsidRDefault="00CB45C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</w:t>
      </w:r>
      <w:r w:rsidRPr="00CB45C9" w:rsidR="00B94D86">
        <w:rPr>
          <w:rFonts w:cstheme="minorHAnsi"/>
        </w:rPr>
        <w:t>obočka objednatele na adrese 28. října 1079, 430 01 Chomutov</w:t>
      </w:r>
      <w:r>
        <w:rPr>
          <w:rFonts w:cstheme="minorHAnsi"/>
        </w:rPr>
        <w:t>;</w:t>
      </w:r>
    </w:p>
    <w:p w:rsidRPr="00CB45C9" w:rsidR="00B94D86" w:rsidP="00B94D86" w:rsidRDefault="00B94D86">
      <w:pPr>
        <w:pStyle w:val="ListParagraph"/>
        <w:numPr>
          <w:ilvl w:val="0"/>
          <w:numId w:val="2"/>
        </w:numPr>
        <w:rPr>
          <w:rFonts w:cstheme="minorHAnsi"/>
        </w:rPr>
      </w:pPr>
      <w:r w:rsidRPr="00CB45C9">
        <w:rPr>
          <w:rFonts w:cstheme="minorHAnsi"/>
        </w:rPr>
        <w:t>nebo jiné, předem určené místo</w:t>
      </w:r>
      <w:r w:rsidR="00CB45C9">
        <w:rPr>
          <w:rFonts w:cstheme="minorHAnsi"/>
        </w:rPr>
        <w:t>.</w:t>
      </w: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B39C0" w:rsidP="00B94D86" w:rsidRDefault="00BB39C0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</w:rPr>
      </w:pPr>
    </w:p>
    <w:p w:rsidRPr="00CB45C9" w:rsidR="00B94D86" w:rsidP="00B94D86" w:rsidRDefault="00B94D86">
      <w:pPr>
        <w:rPr>
          <w:rFonts w:cstheme="minorHAnsi"/>
          <w:b/>
        </w:rPr>
      </w:pPr>
      <w:r w:rsidRPr="00CB45C9">
        <w:rPr>
          <w:rFonts w:cstheme="minorHAnsi"/>
          <w:b/>
        </w:rPr>
        <w:t>Podrobný popis jednotlivých kurzů:</w:t>
      </w:r>
    </w:p>
    <w:p w:rsidRPr="00CB45C9" w:rsidR="008029F7" w:rsidP="00C800FD" w:rsidRDefault="00B94D86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CB45C9">
        <w:rPr>
          <w:rFonts w:cstheme="minorHAnsi"/>
          <w:b/>
        </w:rPr>
        <w:t xml:space="preserve">ČÁST: </w:t>
      </w:r>
      <w:proofErr w:type="spellStart"/>
      <w:r w:rsidRPr="00CB45C9">
        <w:rPr>
          <w:rFonts w:cstheme="minorHAnsi"/>
          <w:b/>
        </w:rPr>
        <w:t>Oracle</w:t>
      </w:r>
      <w:proofErr w:type="spellEnd"/>
      <w:r w:rsidRPr="00CB45C9">
        <w:rPr>
          <w:rFonts w:cstheme="minorHAnsi"/>
          <w:b/>
        </w:rPr>
        <w:t xml:space="preserve"> Business </w:t>
      </w:r>
      <w:proofErr w:type="spellStart"/>
      <w:r w:rsidRPr="00CB45C9">
        <w:rPr>
          <w:rFonts w:cstheme="minorHAnsi"/>
          <w:b/>
        </w:rPr>
        <w:t>Intelligence</w:t>
      </w:r>
      <w:proofErr w:type="spellEnd"/>
    </w:p>
    <w:tbl>
      <w:tblPr>
        <w:tblStyle w:val="TableGrid"/>
        <w:tblW w:w="0" w:type="auto"/>
        <w:tblInd w:w="360" w:type="dxa"/>
        <w:tblLook w:firstRow="1" w:lastRow="0" w:firstColumn="1" w:lastColumn="0" w:noHBand="0" w:noVBand="1" w:val="04A0"/>
      </w:tblPr>
      <w:tblGrid>
        <w:gridCol w:w="4448"/>
        <w:gridCol w:w="4480"/>
      </w:tblGrid>
      <w:tr w:rsidRPr="00CB45C9" w:rsidR="00F74D44" w:rsidTr="0095060C">
        <w:tc>
          <w:tcPr>
            <w:tcW w:w="4448" w:type="dxa"/>
            <w:shd w:val="clear" w:color="auto" w:fill="C2D69B" w:themeFill="accent3" w:themeFillTint="99"/>
          </w:tcPr>
          <w:p w:rsidRPr="00CB45C9" w:rsidR="00F74D44" w:rsidP="008029F7" w:rsidRDefault="00F74D44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480" w:type="dxa"/>
            <w:shd w:val="clear" w:color="auto" w:fill="C2D69B" w:themeFill="accent3" w:themeFillTint="99"/>
          </w:tcPr>
          <w:p w:rsidRPr="00CB45C9" w:rsidR="00F74D44" w:rsidP="008029F7" w:rsidRDefault="00F74D44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Tvorba reportů v 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</w:t>
            </w:r>
          </w:p>
        </w:tc>
      </w:tr>
      <w:tr w:rsidRPr="00CB45C9" w:rsidR="00F74D44" w:rsidTr="00C800FD">
        <w:tc>
          <w:tcPr>
            <w:tcW w:w="4448" w:type="dxa"/>
          </w:tcPr>
          <w:p w:rsidRPr="00CB45C9" w:rsidR="00F74D44" w:rsidP="008029F7" w:rsidRDefault="00F74D44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480" w:type="dxa"/>
          </w:tcPr>
          <w:p w:rsidRPr="00CB45C9" w:rsidR="00F74D44" w:rsidP="0028560F" w:rsidRDefault="002856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Tvorba analýz a </w:t>
            </w:r>
            <w:proofErr w:type="spellStart"/>
            <w:r w:rsidRPr="00CB45C9">
              <w:rPr>
                <w:rFonts w:cstheme="minorHAnsi"/>
              </w:rPr>
              <w:t>dashboardů</w:t>
            </w:r>
            <w:proofErr w:type="spellEnd"/>
          </w:p>
          <w:p w:rsidRPr="00CB45C9" w:rsidR="0028560F" w:rsidP="0028560F" w:rsidRDefault="002856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Vytvářená pohledů a grafů</w:t>
            </w:r>
          </w:p>
          <w:p w:rsidRPr="00CB45C9" w:rsidR="0028560F" w:rsidP="0028560F" w:rsidRDefault="002856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Práce s KPI a </w:t>
            </w:r>
            <w:proofErr w:type="spellStart"/>
            <w:r w:rsidRPr="00CB45C9">
              <w:rPr>
                <w:rFonts w:cstheme="minorHAnsi"/>
              </w:rPr>
              <w:t>scorecards</w:t>
            </w:r>
            <w:proofErr w:type="spellEnd"/>
          </w:p>
          <w:p w:rsidRPr="00CB45C9" w:rsidR="0028560F" w:rsidP="0028560F" w:rsidRDefault="002856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Tvorba reportů a analýz pro mobilní přístup</w:t>
            </w:r>
          </w:p>
          <w:p w:rsidRPr="00CB45C9" w:rsidR="0028560F" w:rsidP="0028560F" w:rsidRDefault="0028560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Integrace BI obsahu do aplikací MS Office</w:t>
            </w:r>
          </w:p>
        </w:tc>
      </w:tr>
      <w:tr w:rsidRPr="00CB45C9" w:rsidR="00F74D44" w:rsidTr="00C800FD">
        <w:tc>
          <w:tcPr>
            <w:tcW w:w="4448" w:type="dxa"/>
          </w:tcPr>
          <w:p w:rsidRPr="00CB45C9" w:rsidR="00F74D44" w:rsidP="008029F7" w:rsidRDefault="0028560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480" w:type="dxa"/>
          </w:tcPr>
          <w:p w:rsidRPr="00CB45C9" w:rsidR="00F74D44" w:rsidP="008029F7" w:rsidRDefault="0028560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4</w:t>
            </w:r>
          </w:p>
        </w:tc>
      </w:tr>
      <w:tr w:rsidRPr="00CB45C9" w:rsidR="00F74D44" w:rsidTr="00C800FD">
        <w:tc>
          <w:tcPr>
            <w:tcW w:w="4448" w:type="dxa"/>
          </w:tcPr>
          <w:p w:rsidRPr="00CB45C9" w:rsidR="00F74D44" w:rsidP="008029F7" w:rsidRDefault="0028560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480" w:type="dxa"/>
          </w:tcPr>
          <w:p w:rsidRPr="00CB45C9" w:rsidR="00F74D44" w:rsidP="008029F7" w:rsidRDefault="0028560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F74D44" w:rsidTr="001F45CC">
        <w:trPr>
          <w:trHeight w:val="215"/>
        </w:trPr>
        <w:tc>
          <w:tcPr>
            <w:tcW w:w="4448" w:type="dxa"/>
          </w:tcPr>
          <w:p w:rsidRPr="00CB45C9" w:rsidR="00F74D44" w:rsidP="008029F7" w:rsidRDefault="0028560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 hodinách</w:t>
            </w:r>
          </w:p>
        </w:tc>
        <w:tc>
          <w:tcPr>
            <w:tcW w:w="4480" w:type="dxa"/>
          </w:tcPr>
          <w:p w:rsidRPr="00CB45C9" w:rsidR="00F74D44" w:rsidP="008029F7" w:rsidRDefault="00CB45C9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CB45C9" w:rsidR="0028560F">
              <w:rPr>
                <w:rFonts w:cstheme="minorHAnsi"/>
              </w:rPr>
              <w:t xml:space="preserve"> (1 školící hodina = 60 min)</w:t>
            </w:r>
          </w:p>
        </w:tc>
      </w:tr>
      <w:tr w:rsidRPr="00CB45C9" w:rsidR="00F74D44" w:rsidTr="00C800FD">
        <w:tc>
          <w:tcPr>
            <w:tcW w:w="4448" w:type="dxa"/>
          </w:tcPr>
          <w:p w:rsidRPr="00CB45C9" w:rsidR="00F74D44" w:rsidP="008029F7" w:rsidRDefault="0028560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480" w:type="dxa"/>
          </w:tcPr>
          <w:p w:rsidRPr="00CB45C9" w:rsidR="00F74D44" w:rsidP="008029F7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1F45CC" w:rsidTr="00C800FD">
        <w:tc>
          <w:tcPr>
            <w:tcW w:w="4448" w:type="dxa"/>
          </w:tcPr>
          <w:p w:rsidRPr="00CB45C9" w:rsidR="001F45CC" w:rsidP="008029F7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Předpokládaná hodnota </w:t>
            </w:r>
            <w:r w:rsidRPr="00CB45C9" w:rsidR="001F45CC">
              <w:rPr>
                <w:rFonts w:cstheme="minorHAnsi"/>
              </w:rPr>
              <w:t>bez DPH</w:t>
            </w:r>
          </w:p>
        </w:tc>
        <w:tc>
          <w:tcPr>
            <w:tcW w:w="4480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41 412 Kč</w:t>
            </w:r>
          </w:p>
        </w:tc>
      </w:tr>
    </w:tbl>
    <w:p w:rsidRPr="00CB45C9" w:rsidR="00F74D44" w:rsidP="008029F7" w:rsidRDefault="00F74D44">
      <w:pPr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firstRow="1" w:lastRow="0" w:firstColumn="1" w:lastColumn="0" w:noHBand="0" w:noVBand="1" w:val="04A0"/>
      </w:tblPr>
      <w:tblGrid>
        <w:gridCol w:w="4433"/>
        <w:gridCol w:w="4495"/>
      </w:tblGrid>
      <w:tr w:rsidRPr="00CB45C9" w:rsidR="001F45CC" w:rsidTr="0095060C">
        <w:tc>
          <w:tcPr>
            <w:tcW w:w="4433" w:type="dxa"/>
            <w:shd w:val="clear" w:color="auto" w:fill="C2D69B" w:themeFill="accent3" w:themeFillTint="99"/>
          </w:tcPr>
          <w:p w:rsidRPr="00CB45C9" w:rsidR="00C800FD" w:rsidP="008029F7" w:rsidRDefault="00C800F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495" w:type="dxa"/>
            <w:shd w:val="clear" w:color="auto" w:fill="C2D69B" w:themeFill="accent3" w:themeFillTint="99"/>
          </w:tcPr>
          <w:p w:rsidRPr="00CB45C9" w:rsidR="00C800FD" w:rsidP="008029F7" w:rsidRDefault="00C800F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Administrace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</w:t>
            </w:r>
          </w:p>
        </w:tc>
      </w:tr>
      <w:tr w:rsidRPr="00CB45C9" w:rsidR="001F45CC" w:rsidTr="001F45CC">
        <w:tc>
          <w:tcPr>
            <w:tcW w:w="4433" w:type="dxa"/>
          </w:tcPr>
          <w:p w:rsidRPr="00CB45C9" w:rsidR="00C800FD" w:rsidP="008029F7" w:rsidRDefault="00C800F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495" w:type="dxa"/>
          </w:tcPr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Administrativní úkoly 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Logická architektura 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Java komponenty 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Systémové komponenty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Nástroje správy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Centrální administrace komponent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pomocí </w:t>
            </w:r>
            <w:proofErr w:type="spellStart"/>
            <w:r w:rsidRPr="00CB45C9">
              <w:rPr>
                <w:rFonts w:cstheme="minorHAnsi"/>
              </w:rPr>
              <w:t>Fusion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Middleware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Control</w:t>
            </w:r>
            <w:proofErr w:type="spellEnd"/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Centrální administrace Java komponent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pomocí </w:t>
            </w:r>
            <w:proofErr w:type="spellStart"/>
            <w:r w:rsidRPr="00CB45C9">
              <w:rPr>
                <w:rFonts w:cstheme="minorHAnsi"/>
              </w:rPr>
              <w:t>WebLogic</w:t>
            </w:r>
            <w:proofErr w:type="spellEnd"/>
            <w:r w:rsidRPr="00CB45C9">
              <w:rPr>
                <w:rFonts w:cstheme="minorHAnsi"/>
              </w:rPr>
              <w:t xml:space="preserve"> Server </w:t>
            </w:r>
            <w:proofErr w:type="spellStart"/>
            <w:r w:rsidRPr="00CB45C9">
              <w:rPr>
                <w:rFonts w:cstheme="minorHAnsi"/>
              </w:rPr>
              <w:t>Administration</w:t>
            </w:r>
            <w:proofErr w:type="spellEnd"/>
            <w:r w:rsidRPr="00CB45C9">
              <w:rPr>
                <w:rFonts w:cstheme="minorHAnsi"/>
              </w:rPr>
              <w:t xml:space="preserve"> konzoly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Konfigurace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pomocí </w:t>
            </w:r>
            <w:proofErr w:type="spellStart"/>
            <w:r w:rsidRPr="00CB45C9">
              <w:rPr>
                <w:rFonts w:cstheme="minorHAnsi"/>
              </w:rPr>
              <w:t>Fusion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Middleware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Control</w:t>
            </w:r>
            <w:proofErr w:type="spellEnd"/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Aktualizace konfiguračních nastavení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pomocí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Systems Management API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Konfigurace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pomocí textového editoru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Konfigurace pomocí FMW </w:t>
            </w:r>
            <w:proofErr w:type="spellStart"/>
            <w:r w:rsidRPr="00CB45C9">
              <w:rPr>
                <w:rFonts w:cstheme="minorHAnsi"/>
              </w:rPr>
              <w:t>MBean</w:t>
            </w:r>
            <w:proofErr w:type="spellEnd"/>
            <w:r w:rsidRPr="00CB45C9">
              <w:rPr>
                <w:rFonts w:cstheme="minorHAnsi"/>
              </w:rPr>
              <w:t xml:space="preserve"> browseru</w:t>
            </w:r>
          </w:p>
          <w:p w:rsidRPr="00CB45C9" w:rsidR="00C800FD" w:rsidP="00C800FD" w:rsidRDefault="00C800F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Konfigurační soubory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</w:t>
            </w:r>
          </w:p>
        </w:tc>
      </w:tr>
      <w:tr w:rsidRPr="00CB45C9" w:rsidR="001F45CC" w:rsidTr="001F45CC">
        <w:tc>
          <w:tcPr>
            <w:tcW w:w="4433" w:type="dxa"/>
          </w:tcPr>
          <w:p w:rsidRPr="00CB45C9" w:rsidR="00C800FD" w:rsidP="008029F7" w:rsidRDefault="00C800F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495" w:type="dxa"/>
          </w:tcPr>
          <w:p w:rsidRPr="00CB45C9" w:rsidR="00C800FD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1F45CC" w:rsidTr="001F45CC">
        <w:tc>
          <w:tcPr>
            <w:tcW w:w="4433" w:type="dxa"/>
          </w:tcPr>
          <w:p w:rsidRPr="00CB45C9" w:rsidR="00C800FD" w:rsidP="001F45CC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495" w:type="dxa"/>
          </w:tcPr>
          <w:p w:rsidRPr="00CB45C9" w:rsidR="00C800FD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1F45CC" w:rsidTr="001F45CC">
        <w:tc>
          <w:tcPr>
            <w:tcW w:w="4433" w:type="dxa"/>
          </w:tcPr>
          <w:p w:rsidRPr="00CB45C9" w:rsidR="00C800FD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 hodinách</w:t>
            </w:r>
          </w:p>
        </w:tc>
        <w:tc>
          <w:tcPr>
            <w:tcW w:w="4495" w:type="dxa"/>
          </w:tcPr>
          <w:p w:rsidRPr="00CB45C9" w:rsidR="00C800FD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17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1F45CC" w:rsidTr="001F45CC">
        <w:tc>
          <w:tcPr>
            <w:tcW w:w="4433" w:type="dxa"/>
          </w:tcPr>
          <w:p w:rsidRPr="00CB45C9" w:rsidR="00C800FD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lastRenderedPageBreak/>
              <w:t>Předpokládaný termín realizace kurzu</w:t>
            </w:r>
          </w:p>
        </w:tc>
        <w:tc>
          <w:tcPr>
            <w:tcW w:w="4495" w:type="dxa"/>
          </w:tcPr>
          <w:p w:rsidRPr="00CB45C9" w:rsidR="00C800FD" w:rsidP="008029F7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1F45CC" w:rsidTr="001F45CC">
        <w:tc>
          <w:tcPr>
            <w:tcW w:w="4433" w:type="dxa"/>
          </w:tcPr>
          <w:p w:rsidRPr="00CB45C9" w:rsidR="001F45CC" w:rsidP="008029F7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1F45CC">
              <w:rPr>
                <w:rFonts w:cstheme="minorHAnsi"/>
              </w:rPr>
              <w:t xml:space="preserve"> bez DPH</w:t>
            </w:r>
          </w:p>
        </w:tc>
        <w:tc>
          <w:tcPr>
            <w:tcW w:w="4495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82 824 Kč</w:t>
            </w:r>
          </w:p>
        </w:tc>
      </w:tr>
    </w:tbl>
    <w:p w:rsidRPr="00CB45C9" w:rsidR="00C800FD" w:rsidP="008029F7" w:rsidRDefault="00C800FD">
      <w:pPr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firstRow="1" w:lastRow="0" w:firstColumn="1" w:lastColumn="0" w:noHBand="0" w:noVBand="1" w:val="04A0"/>
      </w:tblPr>
      <w:tblGrid>
        <w:gridCol w:w="4457"/>
        <w:gridCol w:w="4471"/>
      </w:tblGrid>
      <w:tr w:rsidRPr="00CB45C9" w:rsidR="001F45CC" w:rsidTr="00CB45C9">
        <w:tc>
          <w:tcPr>
            <w:tcW w:w="4457" w:type="dxa"/>
            <w:shd w:val="clear" w:color="auto" w:fill="C2D69B" w:themeFill="accent3" w:themeFillTint="99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471" w:type="dxa"/>
            <w:shd w:val="clear" w:color="auto" w:fill="C2D69B" w:themeFill="accent3" w:themeFillTint="99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Pokročilá administrace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</w:t>
            </w:r>
          </w:p>
        </w:tc>
      </w:tr>
      <w:tr w:rsidRPr="00CB45C9" w:rsidR="001F45CC" w:rsidTr="00CB45C9">
        <w:tc>
          <w:tcPr>
            <w:tcW w:w="4457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471" w:type="dxa"/>
          </w:tcPr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CB45C9">
              <w:rPr>
                <w:rFonts w:cstheme="minorHAnsi"/>
              </w:rPr>
              <w:t>Enterprise</w:t>
            </w:r>
            <w:proofErr w:type="spellEnd"/>
            <w:r w:rsidRPr="00CB45C9">
              <w:rPr>
                <w:rFonts w:cstheme="minorHAnsi"/>
              </w:rPr>
              <w:t xml:space="preserve"> instalace u nových instalací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CB45C9">
              <w:rPr>
                <w:rFonts w:cstheme="minorHAnsi"/>
              </w:rPr>
              <w:t>Enterprise</w:t>
            </w:r>
            <w:proofErr w:type="spellEnd"/>
            <w:r w:rsidRPr="00CB45C9">
              <w:rPr>
                <w:rFonts w:cstheme="minorHAnsi"/>
              </w:rPr>
              <w:t xml:space="preserve"> instalace pro </w:t>
            </w:r>
            <w:proofErr w:type="spellStart"/>
            <w:r w:rsidRPr="00CB45C9">
              <w:rPr>
                <w:rFonts w:cstheme="minorHAnsi"/>
              </w:rPr>
              <w:t>škálování</w:t>
            </w:r>
            <w:proofErr w:type="spellEnd"/>
            <w:r w:rsidRPr="00CB45C9">
              <w:rPr>
                <w:rFonts w:cstheme="minorHAnsi"/>
              </w:rPr>
              <w:t xml:space="preserve"> stávajících instalací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Nastavení sdílených souborů a adresářů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Nastavení globální </w:t>
            </w:r>
            <w:proofErr w:type="spellStart"/>
            <w:r w:rsidRPr="00CB45C9">
              <w:rPr>
                <w:rFonts w:cstheme="minorHAnsi"/>
              </w:rPr>
              <w:t>cache</w:t>
            </w:r>
            <w:proofErr w:type="spellEnd"/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CB45C9">
              <w:rPr>
                <w:rFonts w:cstheme="minorHAnsi"/>
              </w:rPr>
              <w:t>Škálování</w:t>
            </w:r>
            <w:proofErr w:type="spellEnd"/>
            <w:r w:rsidRPr="00CB45C9">
              <w:rPr>
                <w:rFonts w:cstheme="minorHAnsi"/>
              </w:rPr>
              <w:t xml:space="preserve"> systémových komponent pomocí </w:t>
            </w:r>
            <w:proofErr w:type="spellStart"/>
            <w:r w:rsidRPr="00CB45C9">
              <w:rPr>
                <w:rFonts w:cstheme="minorHAnsi"/>
              </w:rPr>
              <w:t>Fusion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Middleware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Control</w:t>
            </w:r>
            <w:proofErr w:type="spellEnd"/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Ověřování správného </w:t>
            </w:r>
            <w:proofErr w:type="spellStart"/>
            <w:r w:rsidRPr="00CB45C9">
              <w:rPr>
                <w:rFonts w:cstheme="minorHAnsi"/>
              </w:rPr>
              <w:t>naškálování</w:t>
            </w:r>
            <w:proofErr w:type="spellEnd"/>
            <w:r w:rsidRPr="00CB45C9">
              <w:rPr>
                <w:rFonts w:cstheme="minorHAnsi"/>
              </w:rPr>
              <w:t xml:space="preserve"> systému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Zobrazení výkonnostních metrik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Zakázání aktualizací </w:t>
            </w:r>
            <w:proofErr w:type="spellStart"/>
            <w:r w:rsidRPr="00CB45C9">
              <w:rPr>
                <w:rFonts w:cstheme="minorHAnsi"/>
              </w:rPr>
              <w:t>repozitáře</w:t>
            </w:r>
            <w:proofErr w:type="spellEnd"/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Nastavení doby automatického odhlášení uživatele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Nastavení možností konfigurace výkonu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Konfigurace </w:t>
            </w:r>
            <w:proofErr w:type="spellStart"/>
            <w:r w:rsidRPr="00CB45C9">
              <w:rPr>
                <w:rFonts w:cstheme="minorHAnsi"/>
              </w:rPr>
              <w:t>cacheování</w:t>
            </w:r>
            <w:proofErr w:type="spellEnd"/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Použití </w:t>
            </w:r>
            <w:proofErr w:type="spellStart"/>
            <w:r w:rsidRPr="00CB45C9">
              <w:rPr>
                <w:rFonts w:cstheme="minorHAnsi"/>
              </w:rPr>
              <w:t>Cache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Managera</w:t>
            </w:r>
            <w:proofErr w:type="spellEnd"/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Naplnění </w:t>
            </w:r>
            <w:proofErr w:type="spellStart"/>
            <w:r w:rsidRPr="00CB45C9">
              <w:rPr>
                <w:rFonts w:cstheme="minorHAnsi"/>
              </w:rPr>
              <w:t>cache</w:t>
            </w:r>
            <w:proofErr w:type="spellEnd"/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Diagnostické logy a konfigurační soubory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Nastavení logování dotazů pro uživatele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Zpráva logu dotazů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Nastavení sledování využívání </w:t>
            </w:r>
            <w:proofErr w:type="spellStart"/>
            <w:r w:rsidRPr="00CB45C9">
              <w:rPr>
                <w:rFonts w:cstheme="minorHAnsi"/>
              </w:rPr>
              <w:t>repozitáře</w:t>
            </w:r>
            <w:proofErr w:type="spellEnd"/>
            <w:r w:rsidRPr="00CB45C9">
              <w:rPr>
                <w:rFonts w:cstheme="minorHAnsi"/>
              </w:rPr>
              <w:t xml:space="preserve"> uživateli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Sledování a ukládání využívání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Serveru na detailní úrovni dotazů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Využití statistik využívání pro optimalizaci rychlosti dotazů a návrh agregačních strategií</w:t>
            </w:r>
          </w:p>
          <w:p w:rsidRPr="00CB45C9" w:rsidR="001F45CC" w:rsidP="001F45CC" w:rsidRDefault="001F45C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Analýza statistik využívání pomocí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</w:t>
            </w:r>
            <w:proofErr w:type="spellStart"/>
            <w:r w:rsidRPr="00CB45C9">
              <w:rPr>
                <w:rFonts w:cstheme="minorHAnsi"/>
              </w:rPr>
              <w:t>Answers</w:t>
            </w:r>
            <w:proofErr w:type="spellEnd"/>
            <w:r w:rsidRPr="00CB45C9">
              <w:rPr>
                <w:rFonts w:cstheme="minorHAnsi"/>
              </w:rPr>
              <w:t xml:space="preserve"> a ostatních reportingových nástrojů</w:t>
            </w:r>
          </w:p>
        </w:tc>
      </w:tr>
      <w:tr w:rsidRPr="00CB45C9" w:rsidR="001F45CC" w:rsidTr="00CB45C9">
        <w:tc>
          <w:tcPr>
            <w:tcW w:w="4457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471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1F45CC" w:rsidTr="00CB45C9">
        <w:tc>
          <w:tcPr>
            <w:tcW w:w="4457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471" w:type="dxa"/>
          </w:tcPr>
          <w:p w:rsidRPr="00CB45C9" w:rsidR="001F45CC" w:rsidP="008029F7" w:rsidRDefault="001F45CC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1F45CC" w:rsidTr="00CB45C9">
        <w:tc>
          <w:tcPr>
            <w:tcW w:w="4457" w:type="dxa"/>
          </w:tcPr>
          <w:p w:rsidRPr="00CB45C9" w:rsidR="001F45CC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 hodinách</w:t>
            </w:r>
          </w:p>
        </w:tc>
        <w:tc>
          <w:tcPr>
            <w:tcW w:w="4471" w:type="dxa"/>
          </w:tcPr>
          <w:p w:rsidRPr="00CB45C9" w:rsidR="001F45CC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34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1F45CC" w:rsidTr="00CB45C9">
        <w:tc>
          <w:tcPr>
            <w:tcW w:w="4457" w:type="dxa"/>
          </w:tcPr>
          <w:p w:rsidRPr="00CB45C9" w:rsidR="001F45CC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471" w:type="dxa"/>
          </w:tcPr>
          <w:p w:rsidRPr="00CB45C9" w:rsidR="001F45CC" w:rsidP="008029F7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1F45CC" w:rsidTr="00CB45C9">
        <w:tc>
          <w:tcPr>
            <w:tcW w:w="4457" w:type="dxa"/>
          </w:tcPr>
          <w:p w:rsidRPr="00CB45C9" w:rsidR="001F45CC" w:rsidP="008029F7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CE7941">
              <w:rPr>
                <w:rFonts w:cstheme="minorHAnsi"/>
              </w:rPr>
              <w:t xml:space="preserve"> bez DPH</w:t>
            </w:r>
          </w:p>
        </w:tc>
        <w:tc>
          <w:tcPr>
            <w:tcW w:w="4471" w:type="dxa"/>
          </w:tcPr>
          <w:p w:rsidRPr="00CB45C9" w:rsidR="001F45CC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165 648 Kč</w:t>
            </w:r>
          </w:p>
        </w:tc>
      </w:tr>
    </w:tbl>
    <w:p w:rsidRPr="00CB45C9" w:rsidR="001F45CC" w:rsidP="008029F7" w:rsidRDefault="001F45CC">
      <w:pPr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firstRow="1" w:lastRow="0" w:firstColumn="1" w:lastColumn="0" w:noHBand="0" w:noVBand="1" w:val="04A0"/>
      </w:tblPr>
      <w:tblGrid>
        <w:gridCol w:w="4457"/>
        <w:gridCol w:w="4471"/>
      </w:tblGrid>
      <w:tr w:rsidRPr="00CB45C9" w:rsidR="00CE7941" w:rsidTr="0095060C">
        <w:tc>
          <w:tcPr>
            <w:tcW w:w="4606" w:type="dxa"/>
            <w:shd w:val="clear" w:color="auto" w:fill="C2D69B" w:themeFill="accent3" w:themeFillTint="99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Bezpečnost v 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</w:t>
            </w:r>
          </w:p>
        </w:tc>
      </w:tr>
      <w:tr w:rsidRPr="00CB45C9" w:rsidR="00CE7941" w:rsidTr="00CE7941"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architektura zabezpečení v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Serveru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výchozí nastavení zabezpečení </w:t>
            </w:r>
            <w:proofErr w:type="spellStart"/>
            <w:r w:rsidRPr="00CB45C9">
              <w:rPr>
                <w:rFonts w:cstheme="minorHAnsi"/>
              </w:rPr>
              <w:t>Oracle</w:t>
            </w:r>
            <w:proofErr w:type="spellEnd"/>
            <w:r w:rsidRPr="00CB45C9">
              <w:rPr>
                <w:rFonts w:cstheme="minorHAnsi"/>
              </w:rPr>
              <w:t xml:space="preserve"> BI Serveru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>vytváření uživatelů a skupin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>vytváření aplikačních rolí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nastavení přístupu k objektům </w:t>
            </w:r>
            <w:r w:rsidRPr="00CB45C9">
              <w:rPr>
                <w:rFonts w:cstheme="minorHAnsi"/>
              </w:rPr>
              <w:lastRenderedPageBreak/>
              <w:t>prezentační vrstvy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>zabezpečení na úrovni řádků (datové filtry)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>nastavení časových a množstevních omezení dotazů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integrace s poskytovateli identity (např. </w:t>
            </w:r>
            <w:proofErr w:type="spellStart"/>
            <w:r w:rsidRPr="00CB45C9">
              <w:rPr>
                <w:rFonts w:cstheme="minorHAnsi"/>
              </w:rPr>
              <w:t>Active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Directory</w:t>
            </w:r>
            <w:proofErr w:type="spellEnd"/>
            <w:r w:rsidRPr="00CB45C9">
              <w:rPr>
                <w:rFonts w:cstheme="minorHAnsi"/>
              </w:rPr>
              <w:t>) a jednotné automatické přihlašování uživatelů (Single Sign On - SSO)</w:t>
            </w:r>
          </w:p>
          <w:p w:rsidRPr="00CB45C9" w:rsidR="00CE7941" w:rsidP="00CE7941" w:rsidRDefault="00CE7941">
            <w:pPr>
              <w:pStyle w:val="ListParagraph"/>
              <w:numPr>
                <w:ilvl w:val="0"/>
                <w:numId w:val="9"/>
              </w:numPr>
              <w:ind w:left="453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nastavení oprávnění v </w:t>
            </w:r>
            <w:proofErr w:type="spellStart"/>
            <w:r w:rsidRPr="00CB45C9">
              <w:rPr>
                <w:rFonts w:cstheme="minorHAnsi"/>
              </w:rPr>
              <w:t>Presentation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 xml:space="preserve"> a systémové oprávnění</w:t>
            </w:r>
          </w:p>
        </w:tc>
      </w:tr>
      <w:tr w:rsidRPr="00CB45C9" w:rsidR="00CE7941" w:rsidTr="00CE7941"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lastRenderedPageBreak/>
              <w:t>Počet účastníků</w:t>
            </w:r>
          </w:p>
        </w:tc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CE7941" w:rsidTr="00CE7941"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CE7941" w:rsidTr="00CE7941"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 hodinách</w:t>
            </w:r>
          </w:p>
        </w:tc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17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CE7941" w:rsidTr="00CE7941"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CE7941" w:rsidP="008029F7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CE7941" w:rsidTr="00CE7941">
        <w:tc>
          <w:tcPr>
            <w:tcW w:w="4606" w:type="dxa"/>
          </w:tcPr>
          <w:p w:rsidRPr="00CB45C9" w:rsidR="00CE7941" w:rsidP="008029F7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CE7941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CE7941" w:rsidP="008029F7" w:rsidRDefault="00CE7941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82 824 Kč</w:t>
            </w:r>
          </w:p>
        </w:tc>
      </w:tr>
    </w:tbl>
    <w:p w:rsidRPr="00CB45C9" w:rsidR="00F74D44" w:rsidP="008029F7" w:rsidRDefault="00F74D44">
      <w:pPr>
        <w:ind w:left="360"/>
        <w:rPr>
          <w:rFonts w:cstheme="minorHAnsi"/>
        </w:rPr>
      </w:pPr>
    </w:p>
    <w:p w:rsidRPr="00CB45C9" w:rsidR="00CE7941" w:rsidP="008029F7" w:rsidRDefault="00CE7941">
      <w:pPr>
        <w:ind w:left="360"/>
        <w:rPr>
          <w:rFonts w:cstheme="minorHAnsi"/>
          <w:i/>
        </w:rPr>
      </w:pPr>
      <w:r w:rsidRPr="00CB45C9">
        <w:rPr>
          <w:rFonts w:cstheme="minorHAnsi"/>
          <w:i/>
        </w:rPr>
        <w:t xml:space="preserve">Předpokládaná celková cena bez DPH za 1. část </w:t>
      </w:r>
      <w:r w:rsidR="00E72B2F">
        <w:rPr>
          <w:rFonts w:cstheme="minorHAnsi"/>
          <w:i/>
        </w:rPr>
        <w:t xml:space="preserve">zakázky: </w:t>
      </w:r>
      <w:bookmarkStart w:name="_GoBack" w:id="0"/>
      <w:bookmarkEnd w:id="0"/>
      <w:r w:rsidRPr="00CB45C9" w:rsidR="004C222D">
        <w:rPr>
          <w:rFonts w:cstheme="minorHAnsi"/>
          <w:i/>
        </w:rPr>
        <w:t>372 708 Kč</w:t>
      </w:r>
    </w:p>
    <w:p w:rsidRPr="00CB45C9" w:rsidR="004C222D" w:rsidP="009F66EC" w:rsidRDefault="004C222D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CB45C9">
        <w:rPr>
          <w:rFonts w:cstheme="minorHAnsi"/>
          <w:b/>
        </w:rPr>
        <w:t xml:space="preserve">ČÁST: </w:t>
      </w:r>
      <w:r w:rsidRPr="00CB45C9" w:rsidR="009F66EC">
        <w:rPr>
          <w:rFonts w:cstheme="minorHAnsi"/>
          <w:b/>
        </w:rPr>
        <w:t>MS SQL Server 2016</w:t>
      </w: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MS SQL Server 2016 – DB pro datové sklady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4C222D" w:rsidP="004C222D" w:rsidRDefault="004C222D">
            <w:pPr>
              <w:pStyle w:val="ListParagraph"/>
              <w:numPr>
                <w:ilvl w:val="0"/>
                <w:numId w:val="11"/>
              </w:numPr>
              <w:ind w:left="497" w:hanging="283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Datové sklady, data </w:t>
            </w:r>
            <w:proofErr w:type="spellStart"/>
            <w:r w:rsidRPr="00CB45C9">
              <w:rPr>
                <w:rFonts w:cstheme="minorHAnsi"/>
              </w:rPr>
              <w:t>marty</w:t>
            </w:r>
            <w:proofErr w:type="spellEnd"/>
            <w:r w:rsidRPr="00CB45C9">
              <w:rPr>
                <w:rFonts w:cstheme="minorHAnsi"/>
              </w:rPr>
              <w:t xml:space="preserve"> a jejich využití v praxi.</w:t>
            </w:r>
          </w:p>
          <w:p w:rsidRPr="00CB45C9" w:rsidR="004C222D" w:rsidP="004C222D" w:rsidRDefault="004C222D">
            <w:pPr>
              <w:pStyle w:val="ListParagraph"/>
              <w:numPr>
                <w:ilvl w:val="0"/>
                <w:numId w:val="11"/>
              </w:numPr>
              <w:ind w:left="497" w:hanging="283"/>
              <w:rPr>
                <w:rFonts w:cstheme="minorHAnsi"/>
              </w:rPr>
            </w:pPr>
            <w:r w:rsidRPr="00CB45C9">
              <w:rPr>
                <w:rFonts w:cstheme="minorHAnsi"/>
              </w:rPr>
              <w:t>Příprava datových skladů na podporu rozhodovacích procesů.</w:t>
            </w:r>
          </w:p>
          <w:p w:rsidRPr="00CB45C9" w:rsidR="004C222D" w:rsidP="004C222D" w:rsidRDefault="004C222D">
            <w:pPr>
              <w:ind w:left="497" w:hanging="283"/>
              <w:rPr>
                <w:rFonts w:cstheme="minorHAnsi"/>
              </w:rPr>
            </w:pPr>
            <w:r w:rsidRPr="00CB45C9">
              <w:rPr>
                <w:rFonts w:cstheme="minorHAnsi"/>
              </w:rPr>
              <w:t>3.</w:t>
            </w:r>
            <w:r w:rsidRPr="00CB45C9">
              <w:rPr>
                <w:rFonts w:cstheme="minorHAnsi"/>
              </w:rPr>
              <w:tab/>
              <w:t>Plnění datových skladů a jejich aktualizace.</w:t>
            </w:r>
          </w:p>
          <w:p w:rsidRPr="00CB45C9" w:rsidR="004C222D" w:rsidP="004C222D" w:rsidRDefault="004C222D">
            <w:pPr>
              <w:ind w:left="497" w:hanging="283"/>
              <w:rPr>
                <w:rFonts w:cstheme="minorHAnsi"/>
              </w:rPr>
            </w:pPr>
            <w:r w:rsidRPr="00CB45C9">
              <w:rPr>
                <w:rFonts w:cstheme="minorHAnsi"/>
              </w:rPr>
              <w:t>4.</w:t>
            </w:r>
            <w:r w:rsidRPr="00CB45C9">
              <w:rPr>
                <w:rFonts w:cstheme="minorHAnsi"/>
              </w:rPr>
              <w:tab/>
              <w:t>Řešení běžných problémů a vytváření spolehlivých datových přenosů.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606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Požadovaný rozsah školení v hodinách </w:t>
            </w:r>
          </w:p>
        </w:tc>
        <w:tc>
          <w:tcPr>
            <w:tcW w:w="4606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25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4C222D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121 800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4C222D" w:rsidRDefault="00A94F4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MS SQL Server 2016 – </w:t>
            </w:r>
            <w:proofErr w:type="spellStart"/>
            <w:r w:rsidRPr="00CB45C9">
              <w:rPr>
                <w:rFonts w:cstheme="minorHAnsi"/>
              </w:rPr>
              <w:t>Analysis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A94F40" w:rsidP="0095060C" w:rsidRDefault="00A94F40">
            <w:pPr>
              <w:pStyle w:val="ListParagraph"/>
              <w:numPr>
                <w:ilvl w:val="0"/>
                <w:numId w:val="12"/>
              </w:numPr>
              <w:ind w:left="497" w:hanging="567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Možnosti analýz v </w:t>
            </w:r>
            <w:proofErr w:type="spellStart"/>
            <w:r w:rsidRPr="00CB45C9">
              <w:rPr>
                <w:rFonts w:cstheme="minorHAnsi"/>
              </w:rPr>
              <w:t>Analysis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A94F40" w:rsidP="00A94F40" w:rsidRDefault="00A94F40">
            <w:pPr>
              <w:pStyle w:val="ListParagraph"/>
              <w:numPr>
                <w:ilvl w:val="0"/>
                <w:numId w:val="12"/>
              </w:num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Vybudování OLAP kostek jako základu pro analýzy.</w:t>
            </w:r>
          </w:p>
          <w:p w:rsidRPr="00CB45C9" w:rsidR="00A94F40" w:rsidP="00A94F40" w:rsidRDefault="00A94F40">
            <w:p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3.</w:t>
            </w:r>
            <w:r w:rsidRPr="00CB45C9">
              <w:rPr>
                <w:rFonts w:cstheme="minorHAnsi"/>
              </w:rPr>
              <w:tab/>
              <w:t>Okamžité, flexibilní analýzy použitím OLAP kostek - v intuitivním prostředí optimalizovaném pro analytiky, manažery a obchodníky.</w:t>
            </w:r>
          </w:p>
          <w:p w:rsidRPr="00CB45C9" w:rsidR="00A94F40" w:rsidP="00A94F40" w:rsidRDefault="00A94F40">
            <w:p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4.</w:t>
            </w:r>
            <w:r w:rsidRPr="00CB45C9">
              <w:rPr>
                <w:rFonts w:cstheme="minorHAnsi"/>
              </w:rPr>
              <w:tab/>
              <w:t>Sledování výkonnosti firmy přes KPI - klíčové ukazatele výkonnosti.</w:t>
            </w:r>
          </w:p>
          <w:p w:rsidRPr="00CB45C9" w:rsidR="00A94F40" w:rsidP="00A94F40" w:rsidRDefault="00A94F40">
            <w:p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5.</w:t>
            </w:r>
            <w:r w:rsidRPr="00CB45C9">
              <w:rPr>
                <w:rFonts w:cstheme="minorHAnsi"/>
              </w:rPr>
              <w:tab/>
              <w:t xml:space="preserve">Automatizovaná náprava zjištěných </w:t>
            </w:r>
            <w:r w:rsidRPr="00CB45C9">
              <w:rPr>
                <w:rFonts w:cstheme="minorHAnsi"/>
              </w:rPr>
              <w:lastRenderedPageBreak/>
              <w:t>problémů v podniku přes integrované akce</w:t>
            </w:r>
          </w:p>
          <w:p w:rsidRPr="00CB45C9" w:rsidR="00A94F40" w:rsidP="00A94F40" w:rsidRDefault="00A94F40">
            <w:p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6.</w:t>
            </w:r>
            <w:r w:rsidRPr="00CB45C9">
              <w:rPr>
                <w:rFonts w:cstheme="minorHAnsi"/>
              </w:rPr>
              <w:tab/>
              <w:t>Přidání vlastní logiky do OLAP kostek.</w:t>
            </w:r>
          </w:p>
          <w:p w:rsidRPr="00CB45C9" w:rsidR="00A94F40" w:rsidP="00A94F40" w:rsidRDefault="00A94F40">
            <w:p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7.</w:t>
            </w:r>
            <w:r w:rsidRPr="00CB45C9">
              <w:rPr>
                <w:rFonts w:cstheme="minorHAnsi"/>
              </w:rPr>
              <w:tab/>
              <w:t>Propojení s Excelem pro běžné uživatele.</w:t>
            </w:r>
          </w:p>
          <w:p w:rsidRPr="00CB45C9" w:rsidR="004C222D" w:rsidP="00A94F40" w:rsidRDefault="00A94F40">
            <w:pPr>
              <w:ind w:left="497" w:hanging="506"/>
              <w:rPr>
                <w:rFonts w:cstheme="minorHAnsi"/>
              </w:rPr>
            </w:pPr>
            <w:r w:rsidRPr="00CB45C9">
              <w:rPr>
                <w:rFonts w:cstheme="minorHAnsi"/>
              </w:rPr>
              <w:t>8.</w:t>
            </w:r>
            <w:r w:rsidRPr="00CB45C9">
              <w:rPr>
                <w:rFonts w:cstheme="minorHAnsi"/>
              </w:rPr>
              <w:tab/>
              <w:t>Překlady a jazykové verze OLAP kostek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lastRenderedPageBreak/>
              <w:t>Počet účastníků</w:t>
            </w:r>
          </w:p>
        </w:tc>
        <w:tc>
          <w:tcPr>
            <w:tcW w:w="4606" w:type="dxa"/>
          </w:tcPr>
          <w:p w:rsidRPr="00CB45C9" w:rsidR="004C222D" w:rsidP="004C222D" w:rsidRDefault="00A94F4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4C222D" w:rsidRDefault="00A94F4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4C222D" w:rsidRDefault="00A94F4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17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4C222D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4C222D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4C222D" w:rsidRDefault="00A94F4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82 824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BC4719" w:rsidRDefault="004C222D">
            <w:pPr>
              <w:rPr>
                <w:rFonts w:cstheme="minorHAnsi"/>
                <w:highlight w:val="lightGray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A94F40" w:rsidRDefault="00A94F4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MS SQL Server 2016 – Data </w:t>
            </w:r>
            <w:proofErr w:type="spellStart"/>
            <w:r w:rsidRPr="00CB45C9">
              <w:rPr>
                <w:rFonts w:cstheme="minorHAnsi"/>
              </w:rPr>
              <w:t>Mining</w:t>
            </w:r>
            <w:proofErr w:type="spellEnd"/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A94F40" w:rsidP="00A94F40" w:rsidRDefault="00A94F40">
            <w:pPr>
              <w:pStyle w:val="ListParagraph"/>
              <w:numPr>
                <w:ilvl w:val="0"/>
                <w:numId w:val="13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Automatizovaná analýza chování zákazníků a zaměstnanců.</w:t>
            </w:r>
          </w:p>
          <w:p w:rsidRPr="00CB45C9" w:rsidR="00A94F40" w:rsidP="00A94F40" w:rsidRDefault="00A94F40">
            <w:pPr>
              <w:pStyle w:val="ListParagraph"/>
              <w:numPr>
                <w:ilvl w:val="0"/>
                <w:numId w:val="13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Zjištění nejkupovanějších balíků produktů.</w:t>
            </w:r>
          </w:p>
          <w:p w:rsidRPr="00CB45C9" w:rsidR="00A94F40" w:rsidP="00A94F40" w:rsidRDefault="00A94F40">
            <w:p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3.</w:t>
            </w:r>
            <w:r w:rsidRPr="00CB45C9">
              <w:rPr>
                <w:rFonts w:cstheme="minorHAnsi"/>
              </w:rPr>
              <w:tab/>
              <w:t>Segmentace a klasifikace zákazníků využitím umělé inteligence.</w:t>
            </w:r>
          </w:p>
          <w:p w:rsidRPr="00CB45C9" w:rsidR="00A94F40" w:rsidP="00A94F40" w:rsidRDefault="00A94F40">
            <w:p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4.</w:t>
            </w:r>
            <w:r w:rsidRPr="00CB45C9">
              <w:rPr>
                <w:rFonts w:cstheme="minorHAnsi"/>
              </w:rPr>
              <w:tab/>
              <w:t>Předpovídání trendů, budoucího chování zákazníků, vývoje trhu či chybovosti výroby.</w:t>
            </w:r>
          </w:p>
          <w:p w:rsidRPr="00CB45C9" w:rsidR="004C222D" w:rsidP="00A94F40" w:rsidRDefault="00A94F40">
            <w:p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5.</w:t>
            </w:r>
            <w:r w:rsidRPr="00CB45C9">
              <w:rPr>
                <w:rFonts w:cstheme="minorHAnsi"/>
              </w:rPr>
              <w:tab/>
              <w:t>Objevení skrytých závislostí ve firmě z podnikových dat.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17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BC4719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A94F40">
        <w:tc>
          <w:tcPr>
            <w:tcW w:w="4214" w:type="dxa"/>
          </w:tcPr>
          <w:p w:rsidRPr="00CB45C9" w:rsidR="004C222D" w:rsidP="00BC4719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82 824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MS SQL Server 2016 – Reporting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</w:p>
        </w:tc>
      </w:tr>
      <w:tr w:rsidRPr="00CB45C9" w:rsidR="004C222D" w:rsidTr="00486985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Přehled a architektura Reporting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Vytváření základních i pokročilých reportů.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Dynamické formátování reportů, seskupování údajů.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Používání výrazů pro komplexní reporty.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Export reportů do formátu PDF, Word, Excel, JPEG, XML, </w:t>
            </w:r>
            <w:proofErr w:type="gramStart"/>
            <w:r w:rsidRPr="00CB45C9">
              <w:rPr>
                <w:rFonts w:cstheme="minorHAnsi"/>
              </w:rPr>
              <w:t>CSV, ...</w:t>
            </w:r>
            <w:proofErr w:type="gramEnd"/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Přidání navigace a obsahu do reportů.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Skrývání a zobrazování dat.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Přidání grafů, indikátorů, data </w:t>
            </w:r>
            <w:proofErr w:type="spellStart"/>
            <w:r w:rsidRPr="00CB45C9">
              <w:rPr>
                <w:rFonts w:cstheme="minorHAnsi"/>
              </w:rPr>
              <w:t>bars</w:t>
            </w:r>
            <w:proofErr w:type="spellEnd"/>
            <w:r w:rsidRPr="00CB45C9">
              <w:rPr>
                <w:rFonts w:cstheme="minorHAnsi"/>
              </w:rPr>
              <w:t xml:space="preserve"> a </w:t>
            </w:r>
            <w:proofErr w:type="spellStart"/>
            <w:r w:rsidRPr="00CB45C9">
              <w:rPr>
                <w:rFonts w:cstheme="minorHAnsi"/>
              </w:rPr>
              <w:t>sparklines</w:t>
            </w:r>
            <w:proofErr w:type="spellEnd"/>
            <w:r w:rsidRPr="00CB45C9">
              <w:rPr>
                <w:rFonts w:cstheme="minorHAnsi"/>
              </w:rPr>
              <w:t xml:space="preserve"> do reportů.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Mapy a geografické data v reportech, integrace s Bing </w:t>
            </w:r>
            <w:proofErr w:type="spellStart"/>
            <w:r w:rsidRPr="00CB45C9">
              <w:rPr>
                <w:rFonts w:cstheme="minorHAnsi"/>
              </w:rPr>
              <w:t>Maps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Snadná tvorba reportů běžnými uživateli přes Report </w:t>
            </w:r>
            <w:proofErr w:type="spellStart"/>
            <w:r w:rsidRPr="00CB45C9">
              <w:rPr>
                <w:rFonts w:cstheme="minorHAnsi"/>
              </w:rPr>
              <w:t>Builder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486985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Publikování reportů a automatický odběr reportů.</w:t>
            </w:r>
          </w:p>
          <w:p w:rsidRPr="00CB45C9" w:rsidR="004C222D" w:rsidP="00486985" w:rsidRDefault="00486985">
            <w:pPr>
              <w:pStyle w:val="ListParagraph"/>
              <w:numPr>
                <w:ilvl w:val="0"/>
                <w:numId w:val="14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Zabezpečení reportů v Reporting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</w:p>
        </w:tc>
      </w:tr>
      <w:tr w:rsidRPr="00CB45C9" w:rsidR="004C222D" w:rsidTr="00486985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lastRenderedPageBreak/>
              <w:t>Počet účastníků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10</w:t>
            </w:r>
          </w:p>
        </w:tc>
      </w:tr>
      <w:tr w:rsidRPr="00CB45C9" w:rsidR="004C222D" w:rsidTr="00486985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486985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BC4719" w:rsidRDefault="00486985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25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486985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BC4719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486985">
        <w:tc>
          <w:tcPr>
            <w:tcW w:w="4214" w:type="dxa"/>
          </w:tcPr>
          <w:p w:rsidRPr="00CB45C9" w:rsidR="004C222D" w:rsidP="00BC4719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BC4719" w:rsidRDefault="00F2047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152 250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BC4719" w:rsidRDefault="00F2047F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MS SQL Server 2016  - Tvorba datových skladů  </w:t>
            </w:r>
          </w:p>
        </w:tc>
      </w:tr>
      <w:tr w:rsidRPr="00CB45C9" w:rsidR="004C222D" w:rsidTr="00F2047F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356" w:hanging="284"/>
              <w:rPr>
                <w:rFonts w:cstheme="minorHAnsi"/>
              </w:rPr>
            </w:pPr>
            <w:r w:rsidRPr="00CB45C9">
              <w:rPr>
                <w:rFonts w:cstheme="minorHAnsi"/>
              </w:rPr>
              <w:t>Úvod do datových skladů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27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Datové sklady a data </w:t>
            </w:r>
            <w:proofErr w:type="spellStart"/>
            <w:r w:rsidRPr="00CB45C9">
              <w:rPr>
                <w:rFonts w:cstheme="minorHAnsi"/>
              </w:rPr>
              <w:t>marty</w:t>
            </w:r>
            <w:proofErr w:type="spellEnd"/>
            <w:r w:rsidRPr="00CB45C9">
              <w:rPr>
                <w:rFonts w:cstheme="minorHAnsi"/>
              </w:rPr>
              <w:t xml:space="preserve">. 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27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>Využití datových skladů v praxi.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27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>Běžně řešené problémy v datových skladech.</w:t>
            </w:r>
          </w:p>
          <w:p w:rsidRPr="00CB45C9" w:rsidR="009D5FA6" w:rsidP="009D5FA6" w:rsidRDefault="00F2047F">
            <w:pPr>
              <w:pStyle w:val="ListParagraph"/>
              <w:numPr>
                <w:ilvl w:val="0"/>
                <w:numId w:val="27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>Úvod do ETL procesů (</w:t>
            </w:r>
            <w:proofErr w:type="spellStart"/>
            <w:r w:rsidRPr="00CB45C9">
              <w:rPr>
                <w:rFonts w:cstheme="minorHAnsi"/>
              </w:rPr>
              <w:t>extraction</w:t>
            </w:r>
            <w:proofErr w:type="spellEnd"/>
            <w:r w:rsidRPr="00CB45C9">
              <w:rPr>
                <w:rFonts w:cstheme="minorHAnsi"/>
              </w:rPr>
              <w:t xml:space="preserve">, </w:t>
            </w:r>
            <w:proofErr w:type="spellStart"/>
            <w:r w:rsidRPr="00CB45C9">
              <w:rPr>
                <w:rFonts w:cstheme="minorHAnsi"/>
              </w:rPr>
              <w:t>transformation</w:t>
            </w:r>
            <w:proofErr w:type="spellEnd"/>
            <w:r w:rsidRPr="00CB45C9">
              <w:rPr>
                <w:rFonts w:cstheme="minorHAnsi"/>
              </w:rPr>
              <w:t xml:space="preserve">, </w:t>
            </w:r>
            <w:proofErr w:type="spellStart"/>
            <w:r w:rsidRPr="00CB45C9">
              <w:rPr>
                <w:rFonts w:cstheme="minorHAnsi"/>
              </w:rPr>
              <w:t>load</w:t>
            </w:r>
            <w:proofErr w:type="spellEnd"/>
            <w:r w:rsidRPr="00CB45C9">
              <w:rPr>
                <w:rFonts w:cstheme="minorHAnsi"/>
              </w:rPr>
              <w:t>).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356" w:hanging="284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Úvod do SQL Server </w:t>
            </w:r>
            <w:proofErr w:type="spellStart"/>
            <w:r w:rsidRPr="00CB45C9">
              <w:rPr>
                <w:rFonts w:cstheme="minorHAnsi"/>
              </w:rPr>
              <w:t>Integration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 xml:space="preserve"> (SSIS)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29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Architektura a přehled </w:t>
            </w:r>
            <w:proofErr w:type="spellStart"/>
            <w:r w:rsidRPr="00CB45C9">
              <w:rPr>
                <w:rFonts w:cstheme="minorHAnsi"/>
              </w:rPr>
              <w:t>Integration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29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Nástroje </w:t>
            </w:r>
            <w:proofErr w:type="spellStart"/>
            <w:r w:rsidRPr="00CB45C9">
              <w:rPr>
                <w:rFonts w:cstheme="minorHAnsi"/>
              </w:rPr>
              <w:t>Integration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356" w:hanging="284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Vytvoření projektu pro </w:t>
            </w:r>
            <w:proofErr w:type="spellStart"/>
            <w:r w:rsidRPr="00CB45C9">
              <w:rPr>
                <w:rFonts w:cstheme="minorHAnsi"/>
              </w:rPr>
              <w:t>Integration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0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Vytvoření nového balíčku </w:t>
            </w:r>
            <w:proofErr w:type="spellStart"/>
            <w:r w:rsidRPr="00CB45C9">
              <w:rPr>
                <w:rFonts w:cstheme="minorHAnsi"/>
              </w:rPr>
              <w:t>Integration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0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>Zkompilovaní a spuštění balíčku.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356" w:hanging="284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Práce s </w:t>
            </w:r>
            <w:proofErr w:type="spellStart"/>
            <w:r w:rsidRPr="00CB45C9">
              <w:rPr>
                <w:rFonts w:cstheme="minorHAnsi"/>
              </w:rPr>
              <w:t>Control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flows</w:t>
            </w:r>
            <w:proofErr w:type="spellEnd"/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1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Operace v </w:t>
            </w:r>
            <w:proofErr w:type="spellStart"/>
            <w:r w:rsidRPr="00CB45C9">
              <w:rPr>
                <w:rFonts w:cstheme="minorHAnsi"/>
              </w:rPr>
              <w:t>Control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Flow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2"/>
              </w:numPr>
              <w:ind w:left="1064"/>
              <w:rPr>
                <w:rFonts w:cstheme="minorHAnsi"/>
              </w:rPr>
            </w:pPr>
            <w:r w:rsidRPr="00CB45C9">
              <w:rPr>
                <w:rFonts w:cstheme="minorHAnsi"/>
              </w:rPr>
              <w:t>Určování sledu operací, omezující podmínky.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2"/>
              </w:numPr>
              <w:ind w:left="1064"/>
              <w:rPr>
                <w:rFonts w:cstheme="minorHAnsi"/>
              </w:rPr>
            </w:pPr>
            <w:r w:rsidRPr="00CB45C9">
              <w:rPr>
                <w:rFonts w:cstheme="minorHAnsi"/>
              </w:rPr>
              <w:t>Kontejnery pro operace.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2"/>
              </w:numPr>
              <w:ind w:left="1064"/>
              <w:rPr>
                <w:rFonts w:cstheme="minorHAnsi"/>
              </w:rPr>
            </w:pPr>
            <w:r w:rsidRPr="00CB45C9">
              <w:rPr>
                <w:rFonts w:cstheme="minorHAnsi"/>
              </w:rPr>
              <w:t>Používání proměnných.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2"/>
              </w:numPr>
              <w:ind w:left="1064"/>
              <w:rPr>
                <w:rFonts w:cstheme="minorHAnsi"/>
              </w:rPr>
            </w:pPr>
            <w:r w:rsidRPr="00CB45C9">
              <w:rPr>
                <w:rFonts w:cstheme="minorHAnsi"/>
              </w:rPr>
              <w:t>Integrace s externími systémy.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2"/>
              </w:numPr>
              <w:ind w:left="1064"/>
              <w:rPr>
                <w:rFonts w:cstheme="minorHAnsi"/>
              </w:rPr>
            </w:pPr>
            <w:r w:rsidRPr="00CB45C9">
              <w:rPr>
                <w:rFonts w:cstheme="minorHAnsi"/>
              </w:rPr>
              <w:t>Paralelizace operací.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497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Práce s datovými toky - Data </w:t>
            </w:r>
            <w:proofErr w:type="spellStart"/>
            <w:r w:rsidRPr="00CB45C9">
              <w:rPr>
                <w:rFonts w:cstheme="minorHAnsi"/>
              </w:rPr>
              <w:t>flows</w:t>
            </w:r>
            <w:proofErr w:type="spellEnd"/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Zdroje a cíle datových toků.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Základní transformace dat.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Pokročilé transformace dat.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Definování posloupností transformací, omezující podmínky.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Podmíněné řízení toku dat.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Ladění toků dat. 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proofErr w:type="gramStart"/>
            <w:r w:rsidRPr="00CB45C9">
              <w:rPr>
                <w:rFonts w:cstheme="minorHAnsi"/>
              </w:rPr>
              <w:t>Integrace s .NET</w:t>
            </w:r>
            <w:proofErr w:type="gramEnd"/>
            <w:r w:rsidRPr="00CB45C9">
              <w:rPr>
                <w:rFonts w:cstheme="minorHAnsi"/>
              </w:rPr>
              <w:t xml:space="preserve"> a jinými technologiemi.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Využití </w:t>
            </w:r>
            <w:proofErr w:type="spellStart"/>
            <w:r w:rsidRPr="00CB45C9">
              <w:rPr>
                <w:rFonts w:cstheme="minorHAnsi"/>
              </w:rPr>
              <w:t>Change</w:t>
            </w:r>
            <w:proofErr w:type="spellEnd"/>
            <w:r w:rsidRPr="00CB45C9">
              <w:rPr>
                <w:rFonts w:cstheme="minorHAnsi"/>
              </w:rPr>
              <w:t xml:space="preserve"> Data </w:t>
            </w:r>
            <w:proofErr w:type="spellStart"/>
            <w:r w:rsidRPr="00CB45C9">
              <w:rPr>
                <w:rFonts w:cstheme="minorHAnsi"/>
              </w:rPr>
              <w:t>Tracking</w:t>
            </w:r>
            <w:proofErr w:type="spellEnd"/>
            <w:r w:rsidRPr="00CB45C9">
              <w:rPr>
                <w:rFonts w:cstheme="minorHAnsi"/>
              </w:rPr>
              <w:t xml:space="preserve"> (CDC) na rychlý přenos změn do DWH.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Využití </w:t>
            </w:r>
            <w:proofErr w:type="spellStart"/>
            <w:r w:rsidRPr="00CB45C9">
              <w:rPr>
                <w:rFonts w:cstheme="minorHAnsi"/>
              </w:rPr>
              <w:t>Staging</w:t>
            </w:r>
            <w:proofErr w:type="spellEnd"/>
            <w:r w:rsidRPr="00CB45C9">
              <w:rPr>
                <w:rFonts w:cstheme="minorHAnsi"/>
              </w:rPr>
              <w:t xml:space="preserve"> Area při vytížených systémech.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Logování a zpracování chyb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Logování na všech úrovních </w:t>
            </w:r>
            <w:proofErr w:type="spellStart"/>
            <w:r w:rsidRPr="00CB45C9">
              <w:rPr>
                <w:rFonts w:cstheme="minorHAnsi"/>
              </w:rPr>
              <w:lastRenderedPageBreak/>
              <w:t>Integration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Services</w:t>
            </w:r>
            <w:proofErr w:type="spellEnd"/>
            <w:r w:rsidRPr="00CB45C9">
              <w:rPr>
                <w:rFonts w:cstheme="minorHAnsi"/>
              </w:rPr>
              <w:t>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Ladění balíčků SSIS.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Zpracování chyb.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Vytváření balíčků SSIS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Použití </w:t>
            </w:r>
            <w:proofErr w:type="spellStart"/>
            <w:r w:rsidRPr="00CB45C9">
              <w:rPr>
                <w:rFonts w:cstheme="minorHAnsi"/>
              </w:rPr>
              <w:t>checkpointů</w:t>
            </w:r>
            <w:proofErr w:type="spellEnd"/>
            <w:r w:rsidRPr="00CB45C9">
              <w:rPr>
                <w:rFonts w:cstheme="minorHAnsi"/>
              </w:rPr>
              <w:t xml:space="preserve"> - bodů obnovy.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Použití SSIS transakcí.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Konfigurace a nasazení balíčků SSIS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Možnosti konfigurací balíčků SSIS.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Příprava na nasazení balíčků, možnosti nasazení.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Automatizace spouštění balíčků SSIS.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Řešení problémů s balíčky SSIS, 32bit vs. 64bit.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Správa a zabezpečení balíčků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Správa balíčků SSIS.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CB45C9">
              <w:rPr>
                <w:rFonts w:cstheme="minorHAnsi"/>
              </w:rPr>
              <w:t>Možnosti zabezpečení a ochrany balíčků SSIS.</w:t>
            </w:r>
          </w:p>
          <w:p w:rsidRPr="00CB45C9" w:rsidR="00F2047F" w:rsidP="009D5FA6" w:rsidRDefault="00F2047F">
            <w:pPr>
              <w:pStyle w:val="ListParagraph"/>
              <w:numPr>
                <w:ilvl w:val="0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Integrace s dalšími službami SQL Serveru</w:t>
            </w:r>
          </w:p>
          <w:p w:rsidRPr="00CB45C9" w:rsidR="00F2047F" w:rsidP="00F2047F" w:rsidRDefault="00F2047F">
            <w:pPr>
              <w:pStyle w:val="ListParagraph"/>
              <w:numPr>
                <w:ilvl w:val="0"/>
                <w:numId w:val="39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>Datové sklady jako podklad pro OLAP kostky.</w:t>
            </w:r>
          </w:p>
          <w:p w:rsidRPr="00CB45C9" w:rsidR="004C222D" w:rsidP="00F2047F" w:rsidRDefault="00F2047F">
            <w:pPr>
              <w:pStyle w:val="ListParagraph"/>
              <w:numPr>
                <w:ilvl w:val="0"/>
                <w:numId w:val="39"/>
              </w:numPr>
              <w:ind w:left="1064" w:hanging="708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Datové sklady a data </w:t>
            </w:r>
            <w:proofErr w:type="spellStart"/>
            <w:r w:rsidRPr="00CB45C9">
              <w:rPr>
                <w:rFonts w:cstheme="minorHAnsi"/>
              </w:rPr>
              <w:t>marty</w:t>
            </w:r>
            <w:proofErr w:type="spellEnd"/>
            <w:r w:rsidRPr="00CB45C9">
              <w:rPr>
                <w:rFonts w:cstheme="minorHAnsi"/>
              </w:rPr>
              <w:t xml:space="preserve"> pro reporting</w:t>
            </w:r>
          </w:p>
        </w:tc>
      </w:tr>
      <w:tr w:rsidRPr="00CB45C9" w:rsidR="004C222D" w:rsidTr="00F2047F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lastRenderedPageBreak/>
              <w:t>Počet účastníků</w:t>
            </w:r>
          </w:p>
        </w:tc>
        <w:tc>
          <w:tcPr>
            <w:tcW w:w="4606" w:type="dxa"/>
          </w:tcPr>
          <w:p w:rsidRPr="00CB45C9" w:rsidR="004C222D" w:rsidP="00BC4719" w:rsidRDefault="009D5FA6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8</w:t>
            </w:r>
          </w:p>
        </w:tc>
      </w:tr>
      <w:tr w:rsidRPr="00CB45C9" w:rsidR="004C222D" w:rsidTr="00F2047F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BC4719" w:rsidRDefault="009D5FA6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F2047F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BC4719" w:rsidRDefault="009D5FA6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34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F2047F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BC4719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F2047F">
        <w:tc>
          <w:tcPr>
            <w:tcW w:w="4214" w:type="dxa"/>
          </w:tcPr>
          <w:p w:rsidRPr="00CB45C9" w:rsidR="004C222D" w:rsidP="00BC4719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BC4719" w:rsidRDefault="009D5FA6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165 648 Kč</w:t>
            </w:r>
          </w:p>
        </w:tc>
      </w:tr>
    </w:tbl>
    <w:p w:rsidRPr="00CB45C9" w:rsidR="003C5B02" w:rsidP="004C222D" w:rsidRDefault="003C5B02">
      <w:pPr>
        <w:rPr>
          <w:rFonts w:cstheme="minorHAnsi"/>
        </w:rPr>
      </w:pPr>
      <w:r w:rsidRPr="00CB45C9">
        <w:rPr>
          <w:rFonts w:cstheme="minorHAnsi"/>
        </w:rPr>
        <w:t xml:space="preserve">    </w:t>
      </w:r>
    </w:p>
    <w:p w:rsidRPr="00CB45C9" w:rsidR="004C222D" w:rsidP="004C222D" w:rsidRDefault="003C5B02">
      <w:pPr>
        <w:rPr>
          <w:rFonts w:cstheme="minorHAnsi"/>
          <w:i/>
        </w:rPr>
      </w:pPr>
      <w:r w:rsidRPr="00CB45C9">
        <w:rPr>
          <w:rFonts w:cstheme="minorHAnsi"/>
        </w:rPr>
        <w:t xml:space="preserve">    </w:t>
      </w:r>
      <w:r w:rsidRPr="00CB45C9">
        <w:rPr>
          <w:rFonts w:cstheme="minorHAnsi"/>
          <w:i/>
        </w:rPr>
        <w:t>Předpoklád</w:t>
      </w:r>
      <w:r w:rsidR="00E72B2F">
        <w:rPr>
          <w:rFonts w:cstheme="minorHAnsi"/>
          <w:i/>
        </w:rPr>
        <w:t>aná celková cena bez DPH za 2. č</w:t>
      </w:r>
      <w:r w:rsidRPr="00CB45C9">
        <w:rPr>
          <w:rFonts w:cstheme="minorHAnsi"/>
          <w:i/>
        </w:rPr>
        <w:t xml:space="preserve">ást </w:t>
      </w:r>
      <w:r w:rsidR="00E72B2F">
        <w:rPr>
          <w:rFonts w:cstheme="minorHAnsi"/>
          <w:i/>
        </w:rPr>
        <w:t xml:space="preserve">zakázky: </w:t>
      </w:r>
      <w:r w:rsidRPr="00CB45C9">
        <w:rPr>
          <w:rFonts w:cstheme="minorHAnsi"/>
          <w:i/>
        </w:rPr>
        <w:t>605 346 Kč</w:t>
      </w:r>
      <w:r w:rsidRPr="00CB45C9">
        <w:rPr>
          <w:rFonts w:cstheme="minorHAnsi"/>
          <w:i/>
        </w:rPr>
        <w:tab/>
      </w:r>
    </w:p>
    <w:p w:rsidRPr="00CB45C9" w:rsidR="009F66EC" w:rsidP="004C222D" w:rsidRDefault="009F66EC">
      <w:pPr>
        <w:rPr>
          <w:rFonts w:cstheme="minorHAnsi"/>
          <w:b/>
        </w:rPr>
      </w:pPr>
      <w:r w:rsidRPr="00CB45C9">
        <w:rPr>
          <w:rFonts w:cstheme="minorHAnsi"/>
          <w:b/>
        </w:rPr>
        <w:t xml:space="preserve">    3. ČÁST: SAS</w:t>
      </w: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BC4719" w:rsidRDefault="009D5FA6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SAS </w:t>
            </w:r>
            <w:proofErr w:type="spellStart"/>
            <w:r w:rsidRPr="00CB45C9">
              <w:rPr>
                <w:rFonts w:cstheme="minorHAnsi"/>
              </w:rPr>
              <w:t>Visual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Analytics</w:t>
            </w:r>
            <w:proofErr w:type="spellEnd"/>
            <w:r w:rsidRPr="00CB45C9">
              <w:rPr>
                <w:rFonts w:cstheme="minorHAnsi"/>
              </w:rPr>
              <w:t xml:space="preserve">, </w:t>
            </w:r>
            <w:proofErr w:type="spellStart"/>
            <w:r w:rsidRPr="00CB45C9">
              <w:rPr>
                <w:rFonts w:cstheme="minorHAnsi"/>
              </w:rPr>
              <w:t>Visual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statistics</w:t>
            </w:r>
            <w:proofErr w:type="spellEnd"/>
          </w:p>
        </w:tc>
      </w:tr>
      <w:tr w:rsidRPr="00CB45C9" w:rsidR="004C222D" w:rsidTr="009D5FA6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1. Přehled a architektura SAS </w:t>
            </w:r>
            <w:proofErr w:type="spellStart"/>
            <w:r w:rsidRPr="00CB45C9">
              <w:rPr>
                <w:rFonts w:cstheme="minorHAnsi"/>
              </w:rPr>
              <w:t>Visual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Analytics</w:t>
            </w:r>
            <w:proofErr w:type="spellEnd"/>
          </w:p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2.</w:t>
            </w:r>
            <w:r w:rsidRPr="00CB45C9">
              <w:rPr>
                <w:rFonts w:cstheme="minorHAnsi"/>
              </w:rPr>
              <w:tab/>
              <w:t>Vytváření základních i pokročilých reportů.</w:t>
            </w:r>
          </w:p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3.</w:t>
            </w:r>
            <w:r w:rsidRPr="00CB45C9">
              <w:rPr>
                <w:rFonts w:cstheme="minorHAnsi"/>
              </w:rPr>
              <w:tab/>
              <w:t xml:space="preserve">Tvorba </w:t>
            </w:r>
            <w:proofErr w:type="spellStart"/>
            <w:r w:rsidRPr="00CB45C9">
              <w:rPr>
                <w:rFonts w:cstheme="minorHAnsi"/>
              </w:rPr>
              <w:t>dashboardů</w:t>
            </w:r>
            <w:proofErr w:type="spellEnd"/>
          </w:p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4.</w:t>
            </w:r>
            <w:r w:rsidRPr="00CB45C9">
              <w:rPr>
                <w:rFonts w:cstheme="minorHAnsi"/>
              </w:rPr>
              <w:tab/>
              <w:t>Pokročilé analýzy a predikce</w:t>
            </w:r>
          </w:p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5.</w:t>
            </w:r>
            <w:r w:rsidRPr="00CB45C9">
              <w:rPr>
                <w:rFonts w:cstheme="minorHAnsi"/>
              </w:rPr>
              <w:tab/>
              <w:t>Dynamické formátování reportů, seskupování údajů.</w:t>
            </w:r>
          </w:p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6.</w:t>
            </w:r>
            <w:r w:rsidRPr="00CB45C9">
              <w:rPr>
                <w:rFonts w:cstheme="minorHAnsi"/>
              </w:rPr>
              <w:tab/>
              <w:t>Používání výrazů pro komplexní reporty.</w:t>
            </w:r>
          </w:p>
          <w:p w:rsidRPr="00CB45C9" w:rsidR="009D5FA6" w:rsidP="009D5FA6" w:rsidRDefault="009D5FA6">
            <w:pPr>
              <w:tabs>
                <w:tab w:val="left" w:pos="578"/>
              </w:tabs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7.</w:t>
            </w:r>
            <w:r w:rsidRPr="00CB45C9">
              <w:rPr>
                <w:rFonts w:cstheme="minorHAnsi"/>
              </w:rPr>
              <w:tab/>
              <w:t>Přidání navigace a obsahu do reportů.</w:t>
            </w:r>
          </w:p>
          <w:p w:rsidRPr="00CB45C9" w:rsidR="009D5FA6" w:rsidP="009D5FA6" w:rsidRDefault="009D5FA6">
            <w:pPr>
              <w:tabs>
                <w:tab w:val="left" w:pos="578"/>
              </w:tabs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>8.    Skrývání a zobrazování dat.</w:t>
            </w:r>
          </w:p>
          <w:p w:rsidRPr="00CB45C9" w:rsidR="009D5FA6" w:rsidP="009D5FA6" w:rsidRDefault="009D5FA6">
            <w:pPr>
              <w:tabs>
                <w:tab w:val="left" w:pos="578"/>
              </w:tabs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>9.    Mapy a geografické data v reportech</w:t>
            </w:r>
          </w:p>
          <w:p w:rsidRPr="00CB45C9" w:rsidR="009D5FA6" w:rsidP="003C5B02" w:rsidRDefault="009D5FA6">
            <w:pPr>
              <w:pStyle w:val="ListParagraph"/>
              <w:numPr>
                <w:ilvl w:val="0"/>
                <w:numId w:val="9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Publikování reportů a automatický odběr reportů.</w:t>
            </w:r>
          </w:p>
          <w:p w:rsidRPr="00CB45C9" w:rsidR="009D5FA6" w:rsidP="003C5B02" w:rsidRDefault="009D5FA6">
            <w:pPr>
              <w:pStyle w:val="ListParagraph"/>
              <w:numPr>
                <w:ilvl w:val="0"/>
                <w:numId w:val="9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Správa uživatelských účtů a rolí</w:t>
            </w:r>
          </w:p>
          <w:p w:rsidRPr="00CB45C9" w:rsidR="004C222D" w:rsidP="003C5B02" w:rsidRDefault="009D5FA6">
            <w:p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12.</w:t>
            </w:r>
            <w:r w:rsidRPr="00CB45C9">
              <w:rPr>
                <w:rFonts w:cstheme="minorHAnsi"/>
              </w:rPr>
              <w:tab/>
              <w:t xml:space="preserve">Zabezpečení reportů v </w:t>
            </w:r>
            <w:proofErr w:type="gramStart"/>
            <w:r w:rsidRPr="00CB45C9">
              <w:rPr>
                <w:rFonts w:cstheme="minorHAnsi"/>
              </w:rPr>
              <w:t>SAS</w:t>
            </w:r>
            <w:proofErr w:type="gram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Visual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Analytics</w:t>
            </w:r>
            <w:proofErr w:type="spellEnd"/>
          </w:p>
        </w:tc>
      </w:tr>
      <w:tr w:rsidRPr="00CB45C9" w:rsidR="004C222D" w:rsidTr="009D5FA6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lastRenderedPageBreak/>
              <w:t>Počet účastníků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6</w:t>
            </w:r>
          </w:p>
        </w:tc>
      </w:tr>
      <w:tr w:rsidRPr="00CB45C9" w:rsidR="004C222D" w:rsidTr="009D5FA6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9D5FA6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34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9D5FA6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BC4719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9D5FA6">
        <w:tc>
          <w:tcPr>
            <w:tcW w:w="4214" w:type="dxa"/>
          </w:tcPr>
          <w:p w:rsidRPr="00CB45C9" w:rsidR="004C222D" w:rsidP="00BC4719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124 236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SAS </w:t>
            </w:r>
            <w:proofErr w:type="spellStart"/>
            <w:r w:rsidRPr="00CB45C9">
              <w:rPr>
                <w:rFonts w:cstheme="minorHAnsi"/>
              </w:rPr>
              <w:t>Enterprise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Miner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1.    Přehled a architektura SAS </w:t>
            </w:r>
            <w:proofErr w:type="spellStart"/>
            <w:r w:rsidRPr="00CB45C9">
              <w:rPr>
                <w:rFonts w:cstheme="minorHAnsi"/>
              </w:rPr>
              <w:t>Enterprise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       </w:t>
            </w:r>
            <w:proofErr w:type="spellStart"/>
            <w:r w:rsidRPr="00CB45C9">
              <w:rPr>
                <w:rFonts w:cstheme="minorHAnsi"/>
              </w:rPr>
              <w:t>miner</w:t>
            </w:r>
            <w:proofErr w:type="spellEnd"/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2.    Příprava dat v prostředí SAS </w:t>
            </w:r>
            <w:proofErr w:type="spellStart"/>
            <w:r w:rsidRPr="00CB45C9">
              <w:rPr>
                <w:rFonts w:cstheme="minorHAnsi"/>
              </w:rPr>
              <w:t>Enterprise</w:t>
            </w:r>
            <w:proofErr w:type="spellEnd"/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       </w:t>
            </w:r>
            <w:proofErr w:type="spellStart"/>
            <w:r w:rsidRPr="00CB45C9">
              <w:rPr>
                <w:rFonts w:cstheme="minorHAnsi"/>
              </w:rPr>
              <w:t>miner</w:t>
            </w:r>
            <w:proofErr w:type="spellEnd"/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3.    Analýza dat v prostředí SAS </w:t>
            </w:r>
            <w:proofErr w:type="spellStart"/>
            <w:r w:rsidRPr="00CB45C9">
              <w:rPr>
                <w:rFonts w:cstheme="minorHAnsi"/>
              </w:rPr>
              <w:t>Enterprise</w:t>
            </w:r>
            <w:proofErr w:type="spellEnd"/>
            <w:r w:rsidRPr="00CB45C9">
              <w:rPr>
                <w:rFonts w:cstheme="minorHAnsi"/>
              </w:rPr>
              <w:t xml:space="preserve">    </w:t>
            </w:r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       </w:t>
            </w:r>
            <w:proofErr w:type="spellStart"/>
            <w:r w:rsidRPr="00CB45C9">
              <w:rPr>
                <w:rFonts w:cstheme="minorHAnsi"/>
              </w:rPr>
              <w:t>miner</w:t>
            </w:r>
            <w:proofErr w:type="spellEnd"/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4.   </w:t>
            </w:r>
            <w:proofErr w:type="spellStart"/>
            <w:r w:rsidRPr="00CB45C9">
              <w:rPr>
                <w:rFonts w:cstheme="minorHAnsi"/>
              </w:rPr>
              <w:t>Supervised</w:t>
            </w:r>
            <w:proofErr w:type="spellEnd"/>
            <w:r w:rsidRPr="00CB45C9">
              <w:rPr>
                <w:rFonts w:cstheme="minorHAnsi"/>
              </w:rPr>
              <w:t xml:space="preserve"> modely</w:t>
            </w:r>
          </w:p>
          <w:p w:rsidRPr="00CB45C9" w:rsidR="003C5B02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5.   </w:t>
            </w:r>
            <w:proofErr w:type="spellStart"/>
            <w:r w:rsidRPr="00CB45C9">
              <w:rPr>
                <w:rFonts w:cstheme="minorHAnsi"/>
              </w:rPr>
              <w:t>Unsupervised</w:t>
            </w:r>
            <w:proofErr w:type="spellEnd"/>
            <w:r w:rsidRPr="00CB45C9">
              <w:rPr>
                <w:rFonts w:cstheme="minorHAnsi"/>
              </w:rPr>
              <w:t xml:space="preserve"> modely</w:t>
            </w:r>
          </w:p>
          <w:p w:rsidRPr="00CB45C9" w:rsidR="004C222D" w:rsidP="003C5B02" w:rsidRDefault="003C5B02">
            <w:pPr>
              <w:ind w:left="72"/>
              <w:rPr>
                <w:rFonts w:cstheme="minorHAnsi"/>
              </w:rPr>
            </w:pPr>
            <w:r w:rsidRPr="00CB45C9">
              <w:rPr>
                <w:rFonts w:cstheme="minorHAnsi"/>
              </w:rPr>
              <w:t>6.   Vizualizace výstupů modelů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5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34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BC4719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103 530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tbl>
      <w:tblPr>
        <w:tblStyle w:val="TableGrid"/>
        <w:tblW w:w="0" w:type="auto"/>
        <w:tblInd w:w="392" w:type="dxa"/>
        <w:tblLook w:firstRow="1" w:lastRow="0" w:firstColumn="1" w:lastColumn="0" w:noHBand="0" w:noVBand="1" w:val="04A0"/>
      </w:tblPr>
      <w:tblGrid>
        <w:gridCol w:w="4214"/>
        <w:gridCol w:w="4606"/>
      </w:tblGrid>
      <w:tr w:rsidRPr="00CB45C9" w:rsidR="004C222D" w:rsidTr="0095060C">
        <w:tc>
          <w:tcPr>
            <w:tcW w:w="4214" w:type="dxa"/>
            <w:shd w:val="clear" w:color="auto" w:fill="C2D69B" w:themeFill="accent3" w:themeFillTint="99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Název kurzu</w:t>
            </w:r>
          </w:p>
        </w:tc>
        <w:tc>
          <w:tcPr>
            <w:tcW w:w="4606" w:type="dxa"/>
            <w:shd w:val="clear" w:color="auto" w:fill="C2D69B" w:themeFill="accent3" w:themeFillTint="99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SAS </w:t>
            </w:r>
            <w:proofErr w:type="spellStart"/>
            <w:r w:rsidRPr="00CB45C9">
              <w:rPr>
                <w:rFonts w:cstheme="minorHAnsi"/>
              </w:rPr>
              <w:t>Dataflux</w:t>
            </w:r>
            <w:proofErr w:type="spellEnd"/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Náplň kurzu</w:t>
            </w:r>
          </w:p>
        </w:tc>
        <w:tc>
          <w:tcPr>
            <w:tcW w:w="4606" w:type="dxa"/>
          </w:tcPr>
          <w:p w:rsidRPr="00CB45C9" w:rsidR="003C5B02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Přehled a architektura SAS </w:t>
            </w:r>
            <w:proofErr w:type="spellStart"/>
            <w:r w:rsidRPr="00CB45C9">
              <w:rPr>
                <w:rFonts w:cstheme="minorHAnsi"/>
              </w:rPr>
              <w:t>Dataflux</w:t>
            </w:r>
            <w:proofErr w:type="spellEnd"/>
          </w:p>
          <w:p w:rsidRPr="00CB45C9" w:rsidR="003C5B02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Napojení na datové zdroje</w:t>
            </w:r>
          </w:p>
          <w:p w:rsidRPr="00CB45C9" w:rsidR="003C5B02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Tvorba pravidel</w:t>
            </w:r>
          </w:p>
          <w:p w:rsidRPr="00CB45C9" w:rsidR="003C5B02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Rozšíření Data </w:t>
            </w:r>
            <w:proofErr w:type="spellStart"/>
            <w:r w:rsidRPr="00CB45C9">
              <w:rPr>
                <w:rFonts w:cstheme="minorHAnsi"/>
              </w:rPr>
              <w:t>Sniffer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</w:p>
          <w:p w:rsidRPr="00CB45C9" w:rsidR="003C5B02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>Rozšíření Data Retriever</w:t>
            </w:r>
          </w:p>
          <w:p w:rsidRPr="00CB45C9" w:rsidR="003C5B02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Prezentace výstupů v </w:t>
            </w:r>
            <w:proofErr w:type="gramStart"/>
            <w:r w:rsidRPr="00CB45C9">
              <w:rPr>
                <w:rFonts w:cstheme="minorHAnsi"/>
              </w:rPr>
              <w:t>SAS</w:t>
            </w:r>
            <w:proofErr w:type="gram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Visual</w:t>
            </w:r>
            <w:proofErr w:type="spellEnd"/>
            <w:r w:rsidRPr="00CB45C9">
              <w:rPr>
                <w:rFonts w:cstheme="minorHAnsi"/>
              </w:rPr>
              <w:t xml:space="preserve"> </w:t>
            </w:r>
            <w:proofErr w:type="spellStart"/>
            <w:r w:rsidRPr="00CB45C9">
              <w:rPr>
                <w:rFonts w:cstheme="minorHAnsi"/>
              </w:rPr>
              <w:t>Analytics</w:t>
            </w:r>
            <w:proofErr w:type="spellEnd"/>
          </w:p>
          <w:p w:rsidRPr="00CB45C9" w:rsidR="004C222D" w:rsidP="003C5B02" w:rsidRDefault="003C5B02">
            <w:pPr>
              <w:pStyle w:val="ListParagraph"/>
              <w:numPr>
                <w:ilvl w:val="1"/>
                <w:numId w:val="16"/>
              </w:numPr>
              <w:ind w:left="497" w:hanging="425"/>
              <w:rPr>
                <w:rFonts w:cstheme="minorHAnsi"/>
              </w:rPr>
            </w:pPr>
            <w:r w:rsidRPr="00CB45C9">
              <w:rPr>
                <w:rFonts w:cstheme="minorHAnsi"/>
              </w:rPr>
              <w:t xml:space="preserve">Prezentace výstupů v </w:t>
            </w:r>
            <w:proofErr w:type="gramStart"/>
            <w:r w:rsidRPr="00CB45C9">
              <w:rPr>
                <w:rFonts w:cstheme="minorHAnsi"/>
              </w:rPr>
              <w:t>SAS</w:t>
            </w:r>
            <w:proofErr w:type="gramEnd"/>
            <w:r w:rsidRPr="00CB45C9">
              <w:rPr>
                <w:rFonts w:cstheme="minorHAnsi"/>
              </w:rPr>
              <w:t xml:space="preserve"> Business Data Network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Počet účastníků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5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Způsob školení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Kurz bude realizován výhradně prezenční formou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Požadovaný rozsah školení v hodinách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24</w:t>
            </w:r>
            <w:r w:rsidR="00CB45C9">
              <w:rPr>
                <w:rFonts w:cstheme="minorHAnsi"/>
              </w:rPr>
              <w:t xml:space="preserve"> </w:t>
            </w:r>
            <w:r w:rsidRPr="00CB45C9" w:rsidR="00CB45C9">
              <w:rPr>
                <w:rFonts w:cstheme="minorHAnsi"/>
              </w:rPr>
              <w:t>(1 školící hodina = 60 min)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4C222D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Předpokládaný termín realizace kurzu</w:t>
            </w:r>
          </w:p>
        </w:tc>
        <w:tc>
          <w:tcPr>
            <w:tcW w:w="4606" w:type="dxa"/>
          </w:tcPr>
          <w:p w:rsidRPr="00CB45C9" w:rsidR="004C222D" w:rsidP="00BC4719" w:rsidRDefault="008779B4">
            <w:pPr>
              <w:rPr>
                <w:rFonts w:cstheme="minorHAnsi"/>
              </w:rPr>
            </w:pPr>
            <w:r w:rsidRPr="008779B4">
              <w:rPr>
                <w:rFonts w:cstheme="minorHAnsi"/>
              </w:rPr>
              <w:t>4-6/2018</w:t>
            </w:r>
          </w:p>
        </w:tc>
      </w:tr>
      <w:tr w:rsidRPr="00CB45C9" w:rsidR="004C222D" w:rsidTr="003C5B02">
        <w:tc>
          <w:tcPr>
            <w:tcW w:w="4214" w:type="dxa"/>
          </w:tcPr>
          <w:p w:rsidRPr="00CB45C9" w:rsidR="004C222D" w:rsidP="00BC4719" w:rsidRDefault="006A7C10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Předpokládaná hodnota</w:t>
            </w:r>
            <w:r w:rsidRPr="00CB45C9" w:rsidR="004C222D">
              <w:rPr>
                <w:rFonts w:cstheme="minorHAnsi"/>
              </w:rPr>
              <w:t xml:space="preserve"> bez DPH</w:t>
            </w:r>
          </w:p>
        </w:tc>
        <w:tc>
          <w:tcPr>
            <w:tcW w:w="4606" w:type="dxa"/>
          </w:tcPr>
          <w:p w:rsidRPr="00CB45C9" w:rsidR="004C222D" w:rsidP="00BC4719" w:rsidRDefault="003C5B02">
            <w:pPr>
              <w:rPr>
                <w:rFonts w:cstheme="minorHAnsi"/>
              </w:rPr>
            </w:pPr>
            <w:r w:rsidRPr="00CB45C9">
              <w:rPr>
                <w:rFonts w:cstheme="minorHAnsi"/>
              </w:rPr>
              <w:t>73 080 Kč</w:t>
            </w:r>
          </w:p>
        </w:tc>
      </w:tr>
    </w:tbl>
    <w:p w:rsidRPr="00CB45C9" w:rsidR="004C222D" w:rsidP="004C222D" w:rsidRDefault="004C222D">
      <w:pPr>
        <w:rPr>
          <w:rFonts w:cstheme="minorHAnsi"/>
        </w:rPr>
      </w:pPr>
    </w:p>
    <w:p w:rsidRPr="00CB45C9" w:rsidR="003C5B02" w:rsidP="004C222D" w:rsidRDefault="003C5B02">
      <w:pPr>
        <w:rPr>
          <w:rFonts w:cstheme="minorHAnsi"/>
          <w:i/>
        </w:rPr>
      </w:pPr>
      <w:r w:rsidRPr="00CB45C9">
        <w:rPr>
          <w:rFonts w:cstheme="minorHAnsi"/>
          <w:i/>
        </w:rPr>
        <w:t xml:space="preserve">   Předpokládaná celková </w:t>
      </w:r>
      <w:r w:rsidRPr="00CB45C9" w:rsidR="006A7C10">
        <w:rPr>
          <w:rFonts w:cstheme="minorHAnsi"/>
          <w:i/>
        </w:rPr>
        <w:t xml:space="preserve">hodnota </w:t>
      </w:r>
      <w:r w:rsidRPr="00CB45C9">
        <w:rPr>
          <w:rFonts w:cstheme="minorHAnsi"/>
          <w:i/>
        </w:rPr>
        <w:t xml:space="preserve">bez DPH za 3. část </w:t>
      </w:r>
      <w:r w:rsidR="00E72B2F">
        <w:rPr>
          <w:rFonts w:cstheme="minorHAnsi"/>
          <w:i/>
        </w:rPr>
        <w:t xml:space="preserve">zakázky: </w:t>
      </w:r>
      <w:r w:rsidRPr="00CB45C9">
        <w:rPr>
          <w:rFonts w:cstheme="minorHAnsi"/>
          <w:i/>
        </w:rPr>
        <w:t xml:space="preserve">300 846 Kč. </w:t>
      </w:r>
    </w:p>
    <w:p w:rsidRPr="00CB45C9" w:rsidR="0095060C" w:rsidP="004C222D" w:rsidRDefault="0095060C">
      <w:pPr>
        <w:rPr>
          <w:rFonts w:cstheme="minorHAnsi"/>
          <w:b/>
        </w:rPr>
      </w:pPr>
      <w:r w:rsidRPr="00CB45C9">
        <w:rPr>
          <w:rFonts w:cstheme="minorHAnsi"/>
        </w:rPr>
        <w:t xml:space="preserve">Celková předpokládána </w:t>
      </w:r>
      <w:r w:rsidRPr="00CB45C9" w:rsidR="006A7C10">
        <w:rPr>
          <w:rFonts w:cstheme="minorHAnsi"/>
        </w:rPr>
        <w:t>hodnota</w:t>
      </w:r>
      <w:r w:rsidRPr="00CB45C9">
        <w:rPr>
          <w:rFonts w:cstheme="minorHAnsi"/>
        </w:rPr>
        <w:t xml:space="preserve"> všech tří částí </w:t>
      </w:r>
      <w:r w:rsidR="00E72B2F">
        <w:rPr>
          <w:rFonts w:cstheme="minorHAnsi"/>
        </w:rPr>
        <w:t xml:space="preserve">zakázky </w:t>
      </w:r>
      <w:r w:rsidRPr="00CB45C9">
        <w:rPr>
          <w:rFonts w:cstheme="minorHAnsi"/>
        </w:rPr>
        <w:t>bez DPH</w:t>
      </w:r>
      <w:r w:rsidR="00EA6357">
        <w:rPr>
          <w:rFonts w:cstheme="minorHAnsi"/>
        </w:rPr>
        <w:t xml:space="preserve">: </w:t>
      </w:r>
      <w:r w:rsidRPr="00CB45C9">
        <w:rPr>
          <w:rFonts w:cstheme="minorHAnsi"/>
          <w:b/>
        </w:rPr>
        <w:t>1 278</w:t>
      </w:r>
      <w:r w:rsidRPr="00CB45C9" w:rsidR="006A7C10">
        <w:rPr>
          <w:rFonts w:cstheme="minorHAnsi"/>
          <w:b/>
        </w:rPr>
        <w:t> </w:t>
      </w:r>
      <w:r w:rsidRPr="00CB45C9">
        <w:rPr>
          <w:rFonts w:cstheme="minorHAnsi"/>
          <w:b/>
        </w:rPr>
        <w:t>900</w:t>
      </w:r>
      <w:r w:rsidRPr="00CB45C9" w:rsidR="006A7C10">
        <w:rPr>
          <w:rFonts w:cstheme="minorHAnsi"/>
          <w:b/>
        </w:rPr>
        <w:t xml:space="preserve"> </w:t>
      </w:r>
      <w:r w:rsidRPr="00CB45C9">
        <w:rPr>
          <w:rFonts w:cstheme="minorHAnsi"/>
          <w:b/>
        </w:rPr>
        <w:t>Kč</w:t>
      </w:r>
      <w:r w:rsidRPr="00CB45C9" w:rsidR="006A7C10">
        <w:rPr>
          <w:rFonts w:cstheme="minorHAnsi"/>
          <w:b/>
        </w:rPr>
        <w:t>.</w:t>
      </w:r>
    </w:p>
    <w:p w:rsidRPr="00CB45C9" w:rsidR="004C222D" w:rsidP="004C222D" w:rsidRDefault="004C222D">
      <w:pPr>
        <w:rPr>
          <w:rFonts w:cstheme="minorHAnsi"/>
        </w:rPr>
      </w:pPr>
    </w:p>
    <w:p w:rsidRPr="00CB45C9" w:rsidR="004C222D" w:rsidP="004C222D" w:rsidRDefault="004C222D">
      <w:pPr>
        <w:rPr>
          <w:rFonts w:cstheme="minorHAnsi"/>
        </w:rPr>
      </w:pPr>
    </w:p>
    <w:sectPr w:rsidRPr="00CB45C9" w:rsidR="004C222D" w:rsidSect="00BB39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E5413" w:rsidP="00151B5D" w:rsidRDefault="002E5413">
      <w:pPr>
        <w:spacing w:after="0" w:line="240" w:lineRule="auto"/>
      </w:pPr>
      <w:r>
        <w:separator/>
      </w:r>
    </w:p>
  </w:endnote>
  <w:endnote w:type="continuationSeparator" w:id="0">
    <w:p w:rsidR="002E5413" w:rsidP="00151B5D" w:rsidRDefault="002E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95506855"/>
      <w:docPartObj>
        <w:docPartGallery w:val="Page Numbers (Bottom of Page)"/>
        <w:docPartUnique/>
      </w:docPartObj>
    </w:sdtPr>
    <w:sdtContent>
      <w:p w:rsidR="00A807A4" w:rsidRDefault="00A807A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2F">
          <w:rPr>
            <w:noProof/>
          </w:rPr>
          <w:t>4</w:t>
        </w:r>
        <w:r>
          <w:fldChar w:fldCharType="end"/>
        </w:r>
      </w:p>
    </w:sdtContent>
  </w:sdt>
  <w:p w:rsidR="00A807A4" w:rsidRDefault="00A807A4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E5413" w:rsidP="00151B5D" w:rsidRDefault="002E5413">
      <w:pPr>
        <w:spacing w:after="0" w:line="240" w:lineRule="auto"/>
      </w:pPr>
      <w:r>
        <w:separator/>
      </w:r>
    </w:p>
  </w:footnote>
  <w:footnote w:type="continuationSeparator" w:id="0">
    <w:p w:rsidR="002E5413" w:rsidP="00151B5D" w:rsidRDefault="002E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Header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B731D"/>
    <w:multiLevelType w:val="hybridMultilevel"/>
    <w:tmpl w:val="5022917E"/>
    <w:lvl w:ilvl="0" w:tplc="CD9C6E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C07"/>
    <w:multiLevelType w:val="hybridMultilevel"/>
    <w:tmpl w:val="6DE42D42"/>
    <w:lvl w:ilvl="0" w:tplc="B4C0B5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C1F"/>
    <w:multiLevelType w:val="hybridMultilevel"/>
    <w:tmpl w:val="7430B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6A59"/>
    <w:multiLevelType w:val="hybridMultilevel"/>
    <w:tmpl w:val="0706B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2D67"/>
    <w:multiLevelType w:val="hybridMultilevel"/>
    <w:tmpl w:val="DECCE0C0"/>
    <w:lvl w:ilvl="0" w:tplc="1F625B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244A4"/>
    <w:multiLevelType w:val="hybridMultilevel"/>
    <w:tmpl w:val="BA24AA60"/>
    <w:lvl w:ilvl="0" w:tplc="27D8E8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7DC"/>
    <w:multiLevelType w:val="hybridMultilevel"/>
    <w:tmpl w:val="749048F6"/>
    <w:lvl w:ilvl="0" w:tplc="4A341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D40A9"/>
    <w:multiLevelType w:val="hybridMultilevel"/>
    <w:tmpl w:val="E5E66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719FF"/>
    <w:multiLevelType w:val="hybridMultilevel"/>
    <w:tmpl w:val="DF9E2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66717"/>
    <w:multiLevelType w:val="hybridMultilevel"/>
    <w:tmpl w:val="CD9C65A4"/>
    <w:lvl w:ilvl="0" w:tplc="1BDADE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40" w:hanging="360"/>
      </w:pPr>
    </w:lvl>
    <w:lvl w:ilvl="2" w:tplc="0405001B" w:tentative="true">
      <w:start w:val="1"/>
      <w:numFmt w:val="lowerRoman"/>
      <w:lvlText w:val="%3."/>
      <w:lvlJc w:val="right"/>
      <w:pPr>
        <w:ind w:left="1860" w:hanging="180"/>
      </w:pPr>
    </w:lvl>
    <w:lvl w:ilvl="3" w:tplc="0405000F" w:tentative="true">
      <w:start w:val="1"/>
      <w:numFmt w:val="decimal"/>
      <w:lvlText w:val="%4."/>
      <w:lvlJc w:val="left"/>
      <w:pPr>
        <w:ind w:left="2580" w:hanging="360"/>
      </w:pPr>
    </w:lvl>
    <w:lvl w:ilvl="4" w:tplc="04050019" w:tentative="true">
      <w:start w:val="1"/>
      <w:numFmt w:val="lowerLetter"/>
      <w:lvlText w:val="%5."/>
      <w:lvlJc w:val="left"/>
      <w:pPr>
        <w:ind w:left="3300" w:hanging="360"/>
      </w:pPr>
    </w:lvl>
    <w:lvl w:ilvl="5" w:tplc="0405001B" w:tentative="true">
      <w:start w:val="1"/>
      <w:numFmt w:val="lowerRoman"/>
      <w:lvlText w:val="%6."/>
      <w:lvlJc w:val="right"/>
      <w:pPr>
        <w:ind w:left="4020" w:hanging="180"/>
      </w:pPr>
    </w:lvl>
    <w:lvl w:ilvl="6" w:tplc="0405000F" w:tentative="true">
      <w:start w:val="1"/>
      <w:numFmt w:val="decimal"/>
      <w:lvlText w:val="%7."/>
      <w:lvlJc w:val="left"/>
      <w:pPr>
        <w:ind w:left="4740" w:hanging="360"/>
      </w:pPr>
    </w:lvl>
    <w:lvl w:ilvl="7" w:tplc="04050019" w:tentative="true">
      <w:start w:val="1"/>
      <w:numFmt w:val="lowerLetter"/>
      <w:lvlText w:val="%8."/>
      <w:lvlJc w:val="left"/>
      <w:pPr>
        <w:ind w:left="5460" w:hanging="360"/>
      </w:pPr>
    </w:lvl>
    <w:lvl w:ilvl="8" w:tplc="0405001B" w:tentative="true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6A5344F"/>
    <w:multiLevelType w:val="hybridMultilevel"/>
    <w:tmpl w:val="AE9E8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573"/>
    <w:multiLevelType w:val="hybridMultilevel"/>
    <w:tmpl w:val="72F47536"/>
    <w:lvl w:ilvl="0" w:tplc="FFF87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E0D72"/>
    <w:multiLevelType w:val="hybridMultilevel"/>
    <w:tmpl w:val="A0C2AA34"/>
    <w:lvl w:ilvl="0" w:tplc="15582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1931"/>
    <w:multiLevelType w:val="hybridMultilevel"/>
    <w:tmpl w:val="5D4A4B7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2EAE7C90"/>
    <w:multiLevelType w:val="hybridMultilevel"/>
    <w:tmpl w:val="029A4A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655339"/>
    <w:multiLevelType w:val="hybridMultilevel"/>
    <w:tmpl w:val="CE6E0952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D2D2C"/>
    <w:multiLevelType w:val="hybridMultilevel"/>
    <w:tmpl w:val="3434FC44"/>
    <w:lvl w:ilvl="0" w:tplc="FFF873BC">
      <w:start w:val="1"/>
      <w:numFmt w:val="decimal"/>
      <w:lvlText w:val="%1."/>
      <w:lvlJc w:val="left"/>
      <w:pPr>
        <w:ind w:left="792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512" w:hanging="360"/>
      </w:pPr>
    </w:lvl>
    <w:lvl w:ilvl="2" w:tplc="0405001B" w:tentative="true">
      <w:start w:val="1"/>
      <w:numFmt w:val="lowerRoman"/>
      <w:lvlText w:val="%3."/>
      <w:lvlJc w:val="right"/>
      <w:pPr>
        <w:ind w:left="2232" w:hanging="180"/>
      </w:pPr>
    </w:lvl>
    <w:lvl w:ilvl="3" w:tplc="0405000F" w:tentative="true">
      <w:start w:val="1"/>
      <w:numFmt w:val="decimal"/>
      <w:lvlText w:val="%4."/>
      <w:lvlJc w:val="left"/>
      <w:pPr>
        <w:ind w:left="2952" w:hanging="360"/>
      </w:pPr>
    </w:lvl>
    <w:lvl w:ilvl="4" w:tplc="04050019" w:tentative="true">
      <w:start w:val="1"/>
      <w:numFmt w:val="lowerLetter"/>
      <w:lvlText w:val="%5."/>
      <w:lvlJc w:val="left"/>
      <w:pPr>
        <w:ind w:left="3672" w:hanging="360"/>
      </w:pPr>
    </w:lvl>
    <w:lvl w:ilvl="5" w:tplc="0405001B" w:tentative="true">
      <w:start w:val="1"/>
      <w:numFmt w:val="lowerRoman"/>
      <w:lvlText w:val="%6."/>
      <w:lvlJc w:val="right"/>
      <w:pPr>
        <w:ind w:left="4392" w:hanging="180"/>
      </w:pPr>
    </w:lvl>
    <w:lvl w:ilvl="6" w:tplc="0405000F" w:tentative="true">
      <w:start w:val="1"/>
      <w:numFmt w:val="decimal"/>
      <w:lvlText w:val="%7."/>
      <w:lvlJc w:val="left"/>
      <w:pPr>
        <w:ind w:left="5112" w:hanging="360"/>
      </w:pPr>
    </w:lvl>
    <w:lvl w:ilvl="7" w:tplc="04050019" w:tentative="true">
      <w:start w:val="1"/>
      <w:numFmt w:val="lowerLetter"/>
      <w:lvlText w:val="%8."/>
      <w:lvlJc w:val="left"/>
      <w:pPr>
        <w:ind w:left="5832" w:hanging="360"/>
      </w:pPr>
    </w:lvl>
    <w:lvl w:ilvl="8" w:tplc="0405001B" w:tentative="true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E933F0E"/>
    <w:multiLevelType w:val="hybridMultilevel"/>
    <w:tmpl w:val="96DE6DD0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2790F"/>
    <w:multiLevelType w:val="hybridMultilevel"/>
    <w:tmpl w:val="1E227646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D717A"/>
    <w:multiLevelType w:val="hybridMultilevel"/>
    <w:tmpl w:val="3F18C5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41474BE"/>
    <w:multiLevelType w:val="hybridMultilevel"/>
    <w:tmpl w:val="C3FE8F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56E59C3"/>
    <w:multiLevelType w:val="hybridMultilevel"/>
    <w:tmpl w:val="AE9E8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87E6E"/>
    <w:multiLevelType w:val="hybridMultilevel"/>
    <w:tmpl w:val="80E65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E1388"/>
    <w:multiLevelType w:val="hybridMultilevel"/>
    <w:tmpl w:val="FD8EF1EE"/>
    <w:lvl w:ilvl="0" w:tplc="FFF873BC">
      <w:start w:val="1"/>
      <w:numFmt w:val="decimal"/>
      <w:lvlText w:val="%1."/>
      <w:lvlJc w:val="left"/>
      <w:pPr>
        <w:ind w:left="792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512" w:hanging="360"/>
      </w:pPr>
    </w:lvl>
    <w:lvl w:ilvl="2" w:tplc="0405001B" w:tentative="true">
      <w:start w:val="1"/>
      <w:numFmt w:val="lowerRoman"/>
      <w:lvlText w:val="%3."/>
      <w:lvlJc w:val="right"/>
      <w:pPr>
        <w:ind w:left="2232" w:hanging="180"/>
      </w:pPr>
    </w:lvl>
    <w:lvl w:ilvl="3" w:tplc="0405000F" w:tentative="true">
      <w:start w:val="1"/>
      <w:numFmt w:val="decimal"/>
      <w:lvlText w:val="%4."/>
      <w:lvlJc w:val="left"/>
      <w:pPr>
        <w:ind w:left="2952" w:hanging="360"/>
      </w:pPr>
    </w:lvl>
    <w:lvl w:ilvl="4" w:tplc="04050019" w:tentative="true">
      <w:start w:val="1"/>
      <w:numFmt w:val="lowerLetter"/>
      <w:lvlText w:val="%5."/>
      <w:lvlJc w:val="left"/>
      <w:pPr>
        <w:ind w:left="3672" w:hanging="360"/>
      </w:pPr>
    </w:lvl>
    <w:lvl w:ilvl="5" w:tplc="0405001B" w:tentative="true">
      <w:start w:val="1"/>
      <w:numFmt w:val="lowerRoman"/>
      <w:lvlText w:val="%6."/>
      <w:lvlJc w:val="right"/>
      <w:pPr>
        <w:ind w:left="4392" w:hanging="180"/>
      </w:pPr>
    </w:lvl>
    <w:lvl w:ilvl="6" w:tplc="0405000F" w:tentative="true">
      <w:start w:val="1"/>
      <w:numFmt w:val="decimal"/>
      <w:lvlText w:val="%7."/>
      <w:lvlJc w:val="left"/>
      <w:pPr>
        <w:ind w:left="5112" w:hanging="360"/>
      </w:pPr>
    </w:lvl>
    <w:lvl w:ilvl="7" w:tplc="04050019" w:tentative="true">
      <w:start w:val="1"/>
      <w:numFmt w:val="lowerLetter"/>
      <w:lvlText w:val="%8."/>
      <w:lvlJc w:val="left"/>
      <w:pPr>
        <w:ind w:left="5832" w:hanging="360"/>
      </w:pPr>
    </w:lvl>
    <w:lvl w:ilvl="8" w:tplc="0405001B" w:tentative="true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F9B4632"/>
    <w:multiLevelType w:val="hybridMultilevel"/>
    <w:tmpl w:val="7E4E09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29E4BDC"/>
    <w:multiLevelType w:val="hybridMultilevel"/>
    <w:tmpl w:val="FA1CAB24"/>
    <w:lvl w:ilvl="0" w:tplc="FFF873BC">
      <w:start w:val="1"/>
      <w:numFmt w:val="decimal"/>
      <w:lvlText w:val="%1."/>
      <w:lvlJc w:val="left"/>
      <w:pPr>
        <w:ind w:left="792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512" w:hanging="360"/>
      </w:pPr>
    </w:lvl>
    <w:lvl w:ilvl="2" w:tplc="0405001B" w:tentative="true">
      <w:start w:val="1"/>
      <w:numFmt w:val="lowerRoman"/>
      <w:lvlText w:val="%3."/>
      <w:lvlJc w:val="right"/>
      <w:pPr>
        <w:ind w:left="2232" w:hanging="180"/>
      </w:pPr>
    </w:lvl>
    <w:lvl w:ilvl="3" w:tplc="0405000F" w:tentative="true">
      <w:start w:val="1"/>
      <w:numFmt w:val="decimal"/>
      <w:lvlText w:val="%4."/>
      <w:lvlJc w:val="left"/>
      <w:pPr>
        <w:ind w:left="2952" w:hanging="360"/>
      </w:pPr>
    </w:lvl>
    <w:lvl w:ilvl="4" w:tplc="04050019" w:tentative="true">
      <w:start w:val="1"/>
      <w:numFmt w:val="lowerLetter"/>
      <w:lvlText w:val="%5."/>
      <w:lvlJc w:val="left"/>
      <w:pPr>
        <w:ind w:left="3672" w:hanging="360"/>
      </w:pPr>
    </w:lvl>
    <w:lvl w:ilvl="5" w:tplc="0405001B" w:tentative="true">
      <w:start w:val="1"/>
      <w:numFmt w:val="lowerRoman"/>
      <w:lvlText w:val="%6."/>
      <w:lvlJc w:val="right"/>
      <w:pPr>
        <w:ind w:left="4392" w:hanging="180"/>
      </w:pPr>
    </w:lvl>
    <w:lvl w:ilvl="6" w:tplc="0405000F" w:tentative="true">
      <w:start w:val="1"/>
      <w:numFmt w:val="decimal"/>
      <w:lvlText w:val="%7."/>
      <w:lvlJc w:val="left"/>
      <w:pPr>
        <w:ind w:left="5112" w:hanging="360"/>
      </w:pPr>
    </w:lvl>
    <w:lvl w:ilvl="7" w:tplc="04050019" w:tentative="true">
      <w:start w:val="1"/>
      <w:numFmt w:val="lowerLetter"/>
      <w:lvlText w:val="%8."/>
      <w:lvlJc w:val="left"/>
      <w:pPr>
        <w:ind w:left="5832" w:hanging="360"/>
      </w:pPr>
    </w:lvl>
    <w:lvl w:ilvl="8" w:tplc="0405001B" w:tentative="true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95C5F50"/>
    <w:multiLevelType w:val="hybridMultilevel"/>
    <w:tmpl w:val="A11897EE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E43B1"/>
    <w:multiLevelType w:val="hybridMultilevel"/>
    <w:tmpl w:val="59D22A2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>
    <w:nsid w:val="5AD61264"/>
    <w:multiLevelType w:val="hybridMultilevel"/>
    <w:tmpl w:val="849CD45C"/>
    <w:lvl w:ilvl="0" w:tplc="FFF873BC">
      <w:start w:val="1"/>
      <w:numFmt w:val="decimal"/>
      <w:lvlText w:val="%1."/>
      <w:lvlJc w:val="left"/>
      <w:pPr>
        <w:ind w:left="852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572" w:hanging="360"/>
      </w:pPr>
    </w:lvl>
    <w:lvl w:ilvl="2" w:tplc="0405001B" w:tentative="true">
      <w:start w:val="1"/>
      <w:numFmt w:val="lowerRoman"/>
      <w:lvlText w:val="%3."/>
      <w:lvlJc w:val="right"/>
      <w:pPr>
        <w:ind w:left="2292" w:hanging="180"/>
      </w:pPr>
    </w:lvl>
    <w:lvl w:ilvl="3" w:tplc="0405000F" w:tentative="true">
      <w:start w:val="1"/>
      <w:numFmt w:val="decimal"/>
      <w:lvlText w:val="%4."/>
      <w:lvlJc w:val="left"/>
      <w:pPr>
        <w:ind w:left="3012" w:hanging="360"/>
      </w:pPr>
    </w:lvl>
    <w:lvl w:ilvl="4" w:tplc="04050019" w:tentative="true">
      <w:start w:val="1"/>
      <w:numFmt w:val="lowerLetter"/>
      <w:lvlText w:val="%5."/>
      <w:lvlJc w:val="left"/>
      <w:pPr>
        <w:ind w:left="3732" w:hanging="360"/>
      </w:pPr>
    </w:lvl>
    <w:lvl w:ilvl="5" w:tplc="0405001B" w:tentative="true">
      <w:start w:val="1"/>
      <w:numFmt w:val="lowerRoman"/>
      <w:lvlText w:val="%6."/>
      <w:lvlJc w:val="right"/>
      <w:pPr>
        <w:ind w:left="4452" w:hanging="180"/>
      </w:pPr>
    </w:lvl>
    <w:lvl w:ilvl="6" w:tplc="0405000F" w:tentative="true">
      <w:start w:val="1"/>
      <w:numFmt w:val="decimal"/>
      <w:lvlText w:val="%7."/>
      <w:lvlJc w:val="left"/>
      <w:pPr>
        <w:ind w:left="5172" w:hanging="360"/>
      </w:pPr>
    </w:lvl>
    <w:lvl w:ilvl="7" w:tplc="04050019" w:tentative="true">
      <w:start w:val="1"/>
      <w:numFmt w:val="lowerLetter"/>
      <w:lvlText w:val="%8."/>
      <w:lvlJc w:val="left"/>
      <w:pPr>
        <w:ind w:left="5892" w:hanging="360"/>
      </w:pPr>
    </w:lvl>
    <w:lvl w:ilvl="8" w:tplc="0405001B" w:tentative="true">
      <w:start w:val="1"/>
      <w:numFmt w:val="lowerRoman"/>
      <w:lvlText w:val="%9."/>
      <w:lvlJc w:val="right"/>
      <w:pPr>
        <w:ind w:left="6612" w:hanging="180"/>
      </w:pPr>
    </w:lvl>
  </w:abstractNum>
  <w:abstractNum w:abstractNumId="29">
    <w:nsid w:val="5E397BFD"/>
    <w:multiLevelType w:val="hybridMultilevel"/>
    <w:tmpl w:val="B9FA27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EBA5FC7"/>
    <w:multiLevelType w:val="hybridMultilevel"/>
    <w:tmpl w:val="D646B688"/>
    <w:lvl w:ilvl="0" w:tplc="333037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A656A"/>
    <w:multiLevelType w:val="hybridMultilevel"/>
    <w:tmpl w:val="BC56AACE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86CDD"/>
    <w:multiLevelType w:val="hybridMultilevel"/>
    <w:tmpl w:val="64A2FB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0D02ECB"/>
    <w:multiLevelType w:val="hybridMultilevel"/>
    <w:tmpl w:val="B818F8B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>
    <w:nsid w:val="70FF340D"/>
    <w:multiLevelType w:val="hybridMultilevel"/>
    <w:tmpl w:val="34BC6560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B5189"/>
    <w:multiLevelType w:val="hybridMultilevel"/>
    <w:tmpl w:val="832CD6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3931D69"/>
    <w:multiLevelType w:val="hybridMultilevel"/>
    <w:tmpl w:val="FE18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83A69"/>
    <w:multiLevelType w:val="hybridMultilevel"/>
    <w:tmpl w:val="D6169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8554B"/>
    <w:multiLevelType w:val="hybridMultilevel"/>
    <w:tmpl w:val="F9946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61BEF"/>
    <w:multiLevelType w:val="hybridMultilevel"/>
    <w:tmpl w:val="4BFEB9FE"/>
    <w:lvl w:ilvl="0" w:tplc="C464E0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53669"/>
    <w:multiLevelType w:val="hybridMultilevel"/>
    <w:tmpl w:val="64F8E13E"/>
    <w:lvl w:ilvl="0" w:tplc="E78A204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F2A31"/>
    <w:multiLevelType w:val="hybridMultilevel"/>
    <w:tmpl w:val="C56428E8"/>
    <w:lvl w:ilvl="0" w:tplc="04050001">
      <w:start w:val="1"/>
      <w:numFmt w:val="bullet"/>
      <w:lvlText w:val=""/>
      <w:lvlJc w:val="left"/>
      <w:pPr>
        <w:ind w:left="1068" w:hanging="708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B251A"/>
    <w:multiLevelType w:val="hybridMultilevel"/>
    <w:tmpl w:val="CBC00F44"/>
    <w:lvl w:ilvl="0" w:tplc="08CE0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0"/>
  </w:num>
  <w:num w:numId="4">
    <w:abstractNumId w:val="37"/>
  </w:num>
  <w:num w:numId="5">
    <w:abstractNumId w:val="36"/>
  </w:num>
  <w:num w:numId="6">
    <w:abstractNumId w:val="7"/>
  </w:num>
  <w:num w:numId="7">
    <w:abstractNumId w:val="38"/>
  </w:num>
  <w:num w:numId="8">
    <w:abstractNumId w:val="9"/>
  </w:num>
  <w:num w:numId="9">
    <w:abstractNumId w:val="11"/>
  </w:num>
  <w:num w:numId="10">
    <w:abstractNumId w:val="21"/>
  </w:num>
  <w:num w:numId="11">
    <w:abstractNumId w:val="3"/>
  </w:num>
  <w:num w:numId="12">
    <w:abstractNumId w:val="42"/>
  </w:num>
  <w:num w:numId="13">
    <w:abstractNumId w:val="8"/>
  </w:num>
  <w:num w:numId="14">
    <w:abstractNumId w:val="2"/>
  </w:num>
  <w:num w:numId="15">
    <w:abstractNumId w:val="29"/>
  </w:num>
  <w:num w:numId="16">
    <w:abstractNumId w:val="22"/>
  </w:num>
  <w:num w:numId="17">
    <w:abstractNumId w:val="1"/>
  </w:num>
  <w:num w:numId="18">
    <w:abstractNumId w:val="39"/>
  </w:num>
  <w:num w:numId="19">
    <w:abstractNumId w:val="40"/>
  </w:num>
  <w:num w:numId="20">
    <w:abstractNumId w:val="6"/>
  </w:num>
  <w:num w:numId="21">
    <w:abstractNumId w:val="12"/>
  </w:num>
  <w:num w:numId="22">
    <w:abstractNumId w:val="30"/>
  </w:num>
  <w:num w:numId="23">
    <w:abstractNumId w:val="5"/>
  </w:num>
  <w:num w:numId="24">
    <w:abstractNumId w:val="0"/>
  </w:num>
  <w:num w:numId="25">
    <w:abstractNumId w:val="4"/>
  </w:num>
  <w:num w:numId="26">
    <w:abstractNumId w:val="13"/>
  </w:num>
  <w:num w:numId="27">
    <w:abstractNumId w:val="19"/>
  </w:num>
  <w:num w:numId="28">
    <w:abstractNumId w:val="33"/>
  </w:num>
  <w:num w:numId="29">
    <w:abstractNumId w:val="14"/>
  </w:num>
  <w:num w:numId="30">
    <w:abstractNumId w:val="32"/>
  </w:num>
  <w:num w:numId="31">
    <w:abstractNumId w:val="24"/>
  </w:num>
  <w:num w:numId="32">
    <w:abstractNumId w:val="15"/>
  </w:num>
  <w:num w:numId="33">
    <w:abstractNumId w:val="41"/>
  </w:num>
  <w:num w:numId="34">
    <w:abstractNumId w:val="18"/>
  </w:num>
  <w:num w:numId="35">
    <w:abstractNumId w:val="17"/>
  </w:num>
  <w:num w:numId="36">
    <w:abstractNumId w:val="31"/>
  </w:num>
  <w:num w:numId="37">
    <w:abstractNumId w:val="26"/>
  </w:num>
  <w:num w:numId="38">
    <w:abstractNumId w:val="34"/>
  </w:num>
  <w:num w:numId="39">
    <w:abstractNumId w:val="20"/>
  </w:num>
  <w:num w:numId="40">
    <w:abstractNumId w:val="23"/>
  </w:num>
  <w:num w:numId="41">
    <w:abstractNumId w:val="28"/>
  </w:num>
  <w:num w:numId="42">
    <w:abstractNumId w:val="25"/>
  </w:num>
  <w:num w:numId="43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F64D0"/>
    <w:rsid w:val="00151B5D"/>
    <w:rsid w:val="001F45CC"/>
    <w:rsid w:val="00205F45"/>
    <w:rsid w:val="0028560F"/>
    <w:rsid w:val="002C323E"/>
    <w:rsid w:val="002E5413"/>
    <w:rsid w:val="003546A5"/>
    <w:rsid w:val="00396766"/>
    <w:rsid w:val="003C5B02"/>
    <w:rsid w:val="00486985"/>
    <w:rsid w:val="004C222D"/>
    <w:rsid w:val="004D2CCC"/>
    <w:rsid w:val="004F6D51"/>
    <w:rsid w:val="006A1D84"/>
    <w:rsid w:val="006A7C10"/>
    <w:rsid w:val="006C5813"/>
    <w:rsid w:val="008029F7"/>
    <w:rsid w:val="008779B4"/>
    <w:rsid w:val="008914E0"/>
    <w:rsid w:val="0095060C"/>
    <w:rsid w:val="009D5FA6"/>
    <w:rsid w:val="009E024D"/>
    <w:rsid w:val="009F66EC"/>
    <w:rsid w:val="00A37AF7"/>
    <w:rsid w:val="00A807A4"/>
    <w:rsid w:val="00A94F40"/>
    <w:rsid w:val="00B27940"/>
    <w:rsid w:val="00B94D86"/>
    <w:rsid w:val="00BB39C0"/>
    <w:rsid w:val="00C06FE9"/>
    <w:rsid w:val="00C800FD"/>
    <w:rsid w:val="00CB45C9"/>
    <w:rsid w:val="00CE7941"/>
    <w:rsid w:val="00D11D4C"/>
    <w:rsid w:val="00D16BC2"/>
    <w:rsid w:val="00D25E7E"/>
    <w:rsid w:val="00DC0E65"/>
    <w:rsid w:val="00E72B2F"/>
    <w:rsid w:val="00EA6357"/>
    <w:rsid w:val="00F2047F"/>
    <w:rsid w:val="00F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4C222D"/>
  </w:style>
  <w:style w:type="paragraph" w:styleId="Heading1">
    <w:name w:val="heading 1"/>
    <w:basedOn w:val="Normal"/>
    <w:next w:val="Normal"/>
    <w:link w:val="Heading1Char"/>
    <w:uiPriority w:val="9"/>
    <w:qFormat/>
    <w:rsid w:val="00CB45C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151B5D"/>
  </w:style>
  <w:style w:type="paragraph" w:styleId="Footer">
    <w:name w:val="footer"/>
    <w:basedOn w:val="Normal"/>
    <w:link w:val="Footer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151B5D"/>
  </w:style>
  <w:style w:type="paragraph" w:styleId="BalloonText">
    <w:name w:val="Balloon Text"/>
    <w:basedOn w:val="Normal"/>
    <w:link w:val="BalloonText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F45"/>
    <w:pPr>
      <w:ind w:left="720"/>
      <w:contextualSpacing/>
    </w:pPr>
  </w:style>
  <w:style w:type="table" w:styleId="TableGrid">
    <w:name w:val="Table Grid"/>
    <w:basedOn w:val="TableNormal"/>
    <w:uiPriority w:val="59"/>
    <w:rsid w:val="00F74D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E65"/>
    <w:pPr>
      <w:spacing w:line="240" w:lineRule="auto"/>
    </w:pPr>
    <w:rPr>
      <w:sz w:val="20"/>
      <w:szCs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DC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E65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rsid w:val="00DC0E65"/>
    <w:rPr>
      <w:b/>
      <w:bCs/>
      <w:sz w:val="20"/>
      <w:szCs w:val="20"/>
    </w:rPr>
  </w:style>
  <w:style w:type="paragraph" w:styleId="JakoNadpis1bezslovn" w:customStyle="true">
    <w:name w:val="Jako Nadpis 1 bez číslování"/>
    <w:basedOn w:val="Heading1"/>
    <w:qFormat/>
    <w:rsid w:val="00CB45C9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Heading1Char" w:customStyle="true">
    <w:name w:val="Heading 1 Char"/>
    <w:basedOn w:val="DefaultParagraphFont"/>
    <w:link w:val="Heading1"/>
    <w:uiPriority w:val="9"/>
    <w:rsid w:val="00CB45C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4C222D"/>
  </w:style>
  <w:style w:styleId="Heading1" w:type="paragraph">
    <w:name w:val="heading 1"/>
    <w:basedOn w:val="Normal"/>
    <w:next w:val="Normal"/>
    <w:link w:val="Heading1Char"/>
    <w:uiPriority w:val="9"/>
    <w:qFormat/>
    <w:rsid w:val="00CB45C9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151B5D"/>
  </w:style>
  <w:style w:styleId="Footer" w:type="paragraph">
    <w:name w:val="footer"/>
    <w:basedOn w:val="Normal"/>
    <w:link w:val="Footer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151B5D"/>
  </w:style>
  <w:style w:styleId="BalloonText" w:type="paragraph">
    <w:name w:val="Balloon Text"/>
    <w:basedOn w:val="Normal"/>
    <w:link w:val="BalloonText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151B5D"/>
    <w:rPr>
      <w:rFonts w:ascii="Tahoma" w:cs="Tahoma" w:hAnsi="Tahoma"/>
      <w:sz w:val="16"/>
      <w:szCs w:val="16"/>
    </w:rPr>
  </w:style>
  <w:style w:styleId="ListParagraph" w:type="paragraph">
    <w:name w:val="List Paragraph"/>
    <w:basedOn w:val="Normal"/>
    <w:uiPriority w:val="34"/>
    <w:qFormat/>
    <w:rsid w:val="00205F45"/>
    <w:pPr>
      <w:ind w:left="720"/>
      <w:contextualSpacing/>
    </w:pPr>
  </w:style>
  <w:style w:styleId="TableGrid" w:type="table">
    <w:name w:val="Table Grid"/>
    <w:basedOn w:val="TableNormal"/>
    <w:uiPriority w:val="59"/>
    <w:rsid w:val="00F74D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CommentReference" w:type="character">
    <w:name w:val="annotation reference"/>
    <w:basedOn w:val="DefaultParagraphFont"/>
    <w:uiPriority w:val="99"/>
    <w:semiHidden/>
    <w:unhideWhenUsed/>
    <w:rsid w:val="00DC0E65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DC0E65"/>
    <w:pPr>
      <w:spacing w:line="240" w:lineRule="auto"/>
    </w:pPr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semiHidden/>
    <w:rsid w:val="00DC0E65"/>
    <w:rPr>
      <w:sz w:val="20"/>
      <w:szCs w:val="20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DC0E65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DC0E65"/>
    <w:rPr>
      <w:b/>
      <w:bCs/>
      <w:sz w:val="20"/>
      <w:szCs w:val="20"/>
    </w:rPr>
  </w:style>
  <w:style w:customStyle="1" w:styleId="JakoNadpis1bezslovn" w:type="paragraph">
    <w:name w:val="Jako Nadpis 1 bez číslování"/>
    <w:basedOn w:val="Heading1"/>
    <w:qFormat/>
    <w:rsid w:val="00CB45C9"/>
    <w:pPr>
      <w:keepLines w:val="0"/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customStyle="1" w:styleId="Heading1Char" w:type="character">
    <w:name w:val="Heading 1 Char"/>
    <w:basedOn w:val="DefaultParagraphFont"/>
    <w:link w:val="Heading1"/>
    <w:uiPriority w:val="9"/>
    <w:rsid w:val="00CB45C9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350889-325E-4665-BD10-E1F739A75B1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1578</properties:Words>
  <properties:Characters>9317</properties:Characters>
  <properties:Lines>77</properties:Lines>
  <properties:Paragraphs>21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2018-03-07T08:55:00Z</dcterms:created>
  <dc:creator/>
  <cp:lastModifiedBy/>
  <dcterms:modified xmlns:xsi="http://www.w3.org/2001/XMLSchema-instance" xsi:type="dcterms:W3CDTF">2018-03-15T16:31:00Z</dcterms:modified>
  <cp:revision>4</cp:revision>
</cp:coreProperties>
</file>