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608C0" w:rsidR="00D75359" w:rsidP="00306C84" w:rsidRDefault="00D75359">
      <w:pPr>
        <w:rPr>
          <w:rFonts w:cstheme="minorHAnsi"/>
          <w:b/>
        </w:rPr>
      </w:pPr>
    </w:p>
    <w:p w:rsidRPr="003608C0" w:rsidR="00E66E99" w:rsidP="004E78C1" w:rsidRDefault="000630E7">
      <w:pPr>
        <w:spacing w:after="0"/>
        <w:jc w:val="center"/>
        <w:rPr>
          <w:rFonts w:cstheme="minorHAnsi"/>
          <w:b/>
          <w:sz w:val="56"/>
          <w:szCs w:val="56"/>
        </w:rPr>
      </w:pPr>
      <w:bookmarkStart w:name="_GoBack" w:id="0"/>
      <w:bookmarkEnd w:id="0"/>
      <w:r w:rsidRPr="003608C0">
        <w:rPr>
          <w:rFonts w:cstheme="minorHAnsi"/>
          <w:b/>
          <w:sz w:val="56"/>
          <w:szCs w:val="56"/>
        </w:rPr>
        <w:t>Soupis kurzů s obsahy</w:t>
      </w:r>
    </w:p>
    <w:p w:rsidRPr="003608C0" w:rsidR="00E66E99" w:rsidP="00E66E99" w:rsidRDefault="00E66E99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cs-CZ"/>
        </w:rPr>
      </w:pP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61"/>
        <w:gridCol w:w="5953"/>
      </w:tblGrid>
      <w:tr w:rsidRPr="003608C0" w:rsidR="00E66E99" w:rsidTr="00E66E99">
        <w:trPr>
          <w:trHeight w:val="394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3608C0" w:rsidR="00E66E99" w:rsidP="00E66E99" w:rsidRDefault="00E66E9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608C0">
              <w:rPr>
                <w:rFonts w:cstheme="minorHAnsi"/>
                <w:b/>
                <w:sz w:val="20"/>
                <w:szCs w:val="20"/>
              </w:rPr>
              <w:t>Zadavatel</w:t>
            </w:r>
            <w:r w:rsidRPr="003608C0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3608C0" w:rsidR="00923045" w:rsidTr="00D03A4D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3608C0" w:rsidR="00923045" w:rsidP="00D03A4D" w:rsidRDefault="00923045">
            <w:pPr>
              <w:spacing w:after="0"/>
              <w:rPr>
                <w:rFonts w:cstheme="minorHAnsi"/>
              </w:rPr>
            </w:pPr>
            <w:r w:rsidRPr="003608C0">
              <w:rPr>
                <w:rFonts w:cstheme="minorHAnsi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:rsidRPr="003608C0" w:rsidR="00923045" w:rsidP="004F2F7B" w:rsidRDefault="00E01CFE">
            <w:pPr>
              <w:spacing w:after="0"/>
              <w:rPr>
                <w:rFonts w:cstheme="minorHAnsi"/>
              </w:rPr>
            </w:pPr>
            <w:r w:rsidRPr="003608C0">
              <w:rPr>
                <w:rFonts w:cstheme="minorHAnsi"/>
                <w:b/>
                <w:sz w:val="28"/>
                <w:szCs w:val="28"/>
              </w:rPr>
              <w:t>Xella CZ, s.r.o.</w:t>
            </w:r>
          </w:p>
        </w:tc>
      </w:tr>
      <w:tr w:rsidRPr="003608C0" w:rsidR="00923045" w:rsidTr="00D03A4D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3608C0" w:rsidR="00923045" w:rsidP="00D03A4D" w:rsidRDefault="00923045">
            <w:pPr>
              <w:spacing w:after="0"/>
              <w:rPr>
                <w:rFonts w:cstheme="minorHAnsi"/>
              </w:rPr>
            </w:pPr>
            <w:r w:rsidRPr="003608C0">
              <w:rPr>
                <w:rFonts w:cstheme="minorHAnsi"/>
              </w:rPr>
              <w:t>IČ</w:t>
            </w:r>
            <w:r w:rsidRPr="003608C0" w:rsidR="00494BCC">
              <w:rPr>
                <w:rFonts w:cstheme="minorHAnsi"/>
              </w:rPr>
              <w:t>/DIČ</w:t>
            </w:r>
            <w:r w:rsidRPr="003608C0">
              <w:rPr>
                <w:rFonts w:cstheme="minorHAnsi"/>
              </w:rPr>
              <w:t xml:space="preserve"> zadavatele:</w:t>
            </w:r>
          </w:p>
        </w:tc>
        <w:tc>
          <w:tcPr>
            <w:tcW w:w="5953" w:type="dxa"/>
            <w:vAlign w:val="center"/>
          </w:tcPr>
          <w:p w:rsidRPr="003608C0" w:rsidR="00923045" w:rsidP="004F2F7B" w:rsidRDefault="00E01CFE">
            <w:pPr>
              <w:spacing w:after="0"/>
              <w:rPr>
                <w:rFonts w:cstheme="minorHAnsi"/>
              </w:rPr>
            </w:pPr>
            <w:r w:rsidRPr="003608C0">
              <w:rPr>
                <w:rFonts w:cstheme="minorHAnsi"/>
              </w:rPr>
              <w:t>64832988/ CZ 64832988</w:t>
            </w:r>
          </w:p>
        </w:tc>
      </w:tr>
      <w:tr w:rsidRPr="003608C0" w:rsidR="00923045" w:rsidTr="00D03A4D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3608C0" w:rsidR="00923045" w:rsidP="00D03A4D" w:rsidRDefault="00923045">
            <w:pPr>
              <w:spacing w:after="0"/>
              <w:rPr>
                <w:rFonts w:cstheme="minorHAnsi"/>
              </w:rPr>
            </w:pPr>
            <w:r w:rsidRPr="003608C0">
              <w:rPr>
                <w:rFonts w:cstheme="minorHAnsi"/>
              </w:rPr>
              <w:t>Název projektu:</w:t>
            </w:r>
          </w:p>
        </w:tc>
        <w:tc>
          <w:tcPr>
            <w:tcW w:w="5953" w:type="dxa"/>
            <w:vAlign w:val="center"/>
          </w:tcPr>
          <w:p w:rsidRPr="003608C0" w:rsidR="00923045" w:rsidP="004F2F7B" w:rsidRDefault="00306C84">
            <w:pPr>
              <w:spacing w:after="0"/>
              <w:rPr>
                <w:rFonts w:cstheme="minorHAnsi"/>
              </w:rPr>
            </w:pPr>
            <w:r w:rsidRPr="003608C0">
              <w:rPr>
                <w:rFonts w:cstheme="minorHAnsi"/>
              </w:rPr>
              <w:t xml:space="preserve">Rozvoj </w:t>
            </w:r>
            <w:r w:rsidRPr="003608C0" w:rsidR="00E01CFE">
              <w:rPr>
                <w:rFonts w:cstheme="minorHAnsi"/>
              </w:rPr>
              <w:t>Xella CZ, s.r.o.</w:t>
            </w:r>
          </w:p>
        </w:tc>
      </w:tr>
      <w:tr w:rsidRPr="003608C0" w:rsidR="00923045" w:rsidTr="00D03A4D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3608C0" w:rsidR="00923045" w:rsidP="00D03A4D" w:rsidRDefault="00923045">
            <w:pPr>
              <w:spacing w:after="0"/>
              <w:rPr>
                <w:rFonts w:cstheme="minorHAnsi"/>
              </w:rPr>
            </w:pPr>
            <w:proofErr w:type="spellStart"/>
            <w:r w:rsidRPr="003608C0">
              <w:rPr>
                <w:rFonts w:cstheme="minorHAnsi"/>
              </w:rPr>
              <w:t>Reg</w:t>
            </w:r>
            <w:proofErr w:type="spellEnd"/>
            <w:r w:rsidRPr="003608C0">
              <w:rPr>
                <w:rFonts w:cstheme="minorHAnsi"/>
              </w:rPr>
              <w:t xml:space="preserve">. </w:t>
            </w:r>
            <w:proofErr w:type="gramStart"/>
            <w:r w:rsidRPr="003608C0">
              <w:rPr>
                <w:rFonts w:cstheme="minorHAnsi"/>
              </w:rPr>
              <w:t>č.</w:t>
            </w:r>
            <w:proofErr w:type="gramEnd"/>
            <w:r w:rsidRPr="003608C0">
              <w:rPr>
                <w:rFonts w:cstheme="minorHAnsi"/>
              </w:rPr>
              <w:t xml:space="preserve"> projektu:</w:t>
            </w:r>
          </w:p>
        </w:tc>
        <w:tc>
          <w:tcPr>
            <w:tcW w:w="5953" w:type="dxa"/>
            <w:vAlign w:val="center"/>
          </w:tcPr>
          <w:p w:rsidRPr="003608C0" w:rsidR="00923045" w:rsidP="004F2F7B" w:rsidRDefault="00306C84">
            <w:pPr>
              <w:spacing w:after="0"/>
              <w:rPr>
                <w:rFonts w:cstheme="minorHAnsi"/>
              </w:rPr>
            </w:pPr>
            <w:r w:rsidRPr="003608C0">
              <w:rPr>
                <w:rFonts w:cstheme="minorHAnsi"/>
              </w:rPr>
              <w:t>CZ.03.1.52/0.0/0.0/16_043/0004</w:t>
            </w:r>
            <w:r w:rsidRPr="003608C0" w:rsidR="00E01CFE">
              <w:rPr>
                <w:rFonts w:cstheme="minorHAnsi"/>
              </w:rPr>
              <w:t>983</w:t>
            </w:r>
          </w:p>
        </w:tc>
      </w:tr>
    </w:tbl>
    <w:p w:rsidRPr="003608C0" w:rsidR="00E66E99" w:rsidP="00E66E99" w:rsidRDefault="00E66E99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cs-CZ"/>
        </w:rPr>
      </w:pPr>
    </w:p>
    <w:p w:rsidRPr="003608C0" w:rsidR="00923045" w:rsidP="003F0949" w:rsidRDefault="00172629">
      <w:pPr>
        <w:spacing w:after="240"/>
        <w:rPr>
          <w:rFonts w:cstheme="minorHAnsi"/>
          <w:b/>
          <w:sz w:val="36"/>
          <w:szCs w:val="36"/>
        </w:rPr>
      </w:pPr>
      <w:r w:rsidRPr="003608C0">
        <w:rPr>
          <w:rFonts w:cstheme="minorHAnsi"/>
          <w:b/>
          <w:sz w:val="36"/>
          <w:szCs w:val="36"/>
        </w:rPr>
        <w:t xml:space="preserve">Aktivita: </w:t>
      </w:r>
      <w:r w:rsidRPr="003608C0" w:rsidR="006113D0">
        <w:rPr>
          <w:rFonts w:cstheme="minorHAnsi"/>
          <w:b/>
          <w:sz w:val="36"/>
          <w:szCs w:val="36"/>
        </w:rPr>
        <w:t>Obecné IT</w:t>
      </w:r>
      <w:r w:rsidRPr="003608C0" w:rsidR="00923045">
        <w:rPr>
          <w:rFonts w:cstheme="minorHAnsi"/>
          <w:b/>
          <w:sz w:val="36"/>
          <w:szCs w:val="36"/>
        </w:rPr>
        <w:t xml:space="preserve"> dovednosti</w:t>
      </w:r>
    </w:p>
    <w:p w:rsidRPr="003608C0" w:rsidR="007D0EB4" w:rsidP="007D0EB4" w:rsidRDefault="007D0EB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t>Kurz č.</w:t>
      </w:r>
      <w:r w:rsidRPr="003608C0" w:rsidR="00306C84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1</w:t>
      </w: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3608C0" w:rsidR="00306C84" w:rsidP="00306C84" w:rsidRDefault="00306C8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 w:rsidRPr="003F0949" w:rsidR="003F0949">
        <w:rPr>
          <w:rFonts w:eastAsia="Times New Roman" w:cstheme="minorHAnsi"/>
          <w:b/>
          <w:bCs/>
          <w:sz w:val="28"/>
          <w:szCs w:val="28"/>
          <w:lang w:eastAsia="cs-CZ"/>
        </w:rPr>
        <w:t>Microsoft Excel pro pokročilé</w:t>
      </w:r>
    </w:p>
    <w:p w:rsidRPr="003608C0" w:rsidR="00306C84" w:rsidP="00306C84" w:rsidRDefault="00306C84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3608C0">
        <w:rPr>
          <w:rFonts w:eastAsia="Times New Roman" w:cstheme="minorHAnsi"/>
          <w:color w:val="333333"/>
          <w:lang w:eastAsia="cs-CZ"/>
        </w:rPr>
        <w:t>Minimální rozsah výuky: 7</w:t>
      </w:r>
      <w:r w:rsidRPr="003608C0" w:rsidR="00A1699C">
        <w:rPr>
          <w:rFonts w:eastAsia="Times New Roman" w:cstheme="minorHAnsi"/>
          <w:color w:val="333333"/>
          <w:lang w:eastAsia="cs-CZ"/>
        </w:rPr>
        <w:t>,5</w:t>
      </w:r>
      <w:r w:rsidRPr="003608C0">
        <w:rPr>
          <w:rFonts w:eastAsia="Times New Roman" w:cstheme="minorHAnsi"/>
          <w:color w:val="333333"/>
          <w:lang w:eastAsia="cs-CZ"/>
        </w:rPr>
        <w:t xml:space="preserve"> hodin, závěrečný pohovor pro ověření znalostí: 0,5 hodiny</w:t>
      </w:r>
    </w:p>
    <w:p w:rsidRPr="003608C0" w:rsidR="00306C84" w:rsidP="00306C84" w:rsidRDefault="00A1699C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3608C0">
        <w:rPr>
          <w:rFonts w:eastAsia="Times New Roman" w:cstheme="minorHAnsi"/>
          <w:b/>
          <w:color w:val="333333"/>
          <w:lang w:eastAsia="cs-CZ"/>
        </w:rPr>
        <w:t>2 školicí dny</w:t>
      </w:r>
    </w:p>
    <w:p w:rsidR="00306C84" w:rsidP="00306C84" w:rsidRDefault="00306C84">
      <w:pPr>
        <w:spacing w:after="0" w:line="240" w:lineRule="auto"/>
        <w:rPr>
          <w:rFonts w:eastAsia="Times New Roman" w:cstheme="minorHAnsi"/>
          <w:lang w:eastAsia="cs-CZ"/>
        </w:rPr>
      </w:pPr>
      <w:r w:rsidRPr="003608C0">
        <w:rPr>
          <w:rFonts w:eastAsia="Times New Roman" w:cstheme="minorHAnsi"/>
          <w:lang w:eastAsia="cs-CZ"/>
        </w:rPr>
        <w:t>Obsah kurzu:</w:t>
      </w:r>
    </w:p>
    <w:p w:rsidRPr="003608C0" w:rsidR="003F0949" w:rsidP="00BC6929" w:rsidRDefault="003F0949">
      <w:pPr>
        <w:pStyle w:val="Podnad1"/>
        <w:rPr>
          <w:sz w:val="20"/>
          <w:szCs w:val="20"/>
        </w:rPr>
      </w:pPr>
      <w:r w:rsidRPr="003608C0">
        <w:t>Rozšířené možnosti kopírování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Práce s řadami </w:t>
      </w:r>
    </w:p>
    <w:p w:rsidRPr="003608C0" w:rsidR="003F0949" w:rsidP="003F0949" w:rsidRDefault="003F0949">
      <w:pPr>
        <w:pStyle w:val="Odr2"/>
      </w:pPr>
      <w:r w:rsidRPr="003608C0">
        <w:t xml:space="preserve">Vytváření textových posloupností </w:t>
      </w:r>
    </w:p>
    <w:p w:rsidRPr="003608C0" w:rsidR="003F0949" w:rsidP="003F0949" w:rsidRDefault="003F0949">
      <w:pPr>
        <w:pStyle w:val="Odr2"/>
        <w:rPr>
          <w:sz w:val="20"/>
          <w:szCs w:val="20"/>
        </w:rPr>
      </w:pPr>
      <w:r w:rsidRPr="003608C0">
        <w:t xml:space="preserve">Kopírování posloupnosti čísel </w:t>
      </w:r>
    </w:p>
    <w:p w:rsidRPr="003608C0" w:rsidR="003F0949" w:rsidP="003F0949" w:rsidRDefault="003F0949">
      <w:pPr>
        <w:pStyle w:val="Odr2"/>
        <w:rPr>
          <w:sz w:val="20"/>
          <w:szCs w:val="20"/>
        </w:rPr>
      </w:pPr>
      <w:r w:rsidRPr="003608C0">
        <w:t>Kopírování údajů typu datum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Kopírování vzorců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>Kopírování přes schránku, Vložit jinak a Možnosti vložení</w:t>
      </w:r>
    </w:p>
    <w:p w:rsidRPr="003608C0" w:rsidR="003F0949" w:rsidP="00BC6929" w:rsidRDefault="003F0949">
      <w:pPr>
        <w:pStyle w:val="Podnad1"/>
        <w:rPr>
          <w:sz w:val="20"/>
          <w:szCs w:val="20"/>
        </w:rPr>
      </w:pPr>
      <w:r w:rsidRPr="003608C0">
        <w:t>Tvorba vzorců a absolutní odkazy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Pravidla pro vytváření vzorců </w:t>
      </w:r>
    </w:p>
    <w:p w:rsidRPr="003608C0" w:rsidR="003F0949" w:rsidP="0066300C" w:rsidRDefault="003F0949">
      <w:pPr>
        <w:pStyle w:val="Odr1"/>
      </w:pPr>
      <w:r w:rsidRPr="0066300C">
        <w:t>Operátory</w:t>
      </w:r>
      <w:r w:rsidRPr="003608C0">
        <w:t xml:space="preserve"> </w:t>
      </w:r>
    </w:p>
    <w:p w:rsidRPr="003608C0" w:rsidR="003F0949" w:rsidP="003F0949" w:rsidRDefault="003F0949">
      <w:pPr>
        <w:pStyle w:val="Odr2"/>
        <w:rPr>
          <w:sz w:val="20"/>
          <w:szCs w:val="20"/>
        </w:rPr>
      </w:pPr>
      <w:r w:rsidRPr="003608C0">
        <w:t xml:space="preserve">Aritmetické </w:t>
      </w:r>
    </w:p>
    <w:p w:rsidRPr="003608C0" w:rsidR="003F0949" w:rsidP="003F0949" w:rsidRDefault="003F0949">
      <w:pPr>
        <w:pStyle w:val="Odr2"/>
        <w:rPr>
          <w:sz w:val="20"/>
          <w:szCs w:val="20"/>
        </w:rPr>
      </w:pPr>
      <w:r w:rsidRPr="003608C0">
        <w:t xml:space="preserve">Textové </w:t>
      </w:r>
    </w:p>
    <w:p w:rsidRPr="003608C0" w:rsidR="003F0949" w:rsidP="003F0949" w:rsidRDefault="003F0949">
      <w:pPr>
        <w:pStyle w:val="Odr2"/>
        <w:rPr>
          <w:sz w:val="20"/>
          <w:szCs w:val="20"/>
        </w:rPr>
      </w:pPr>
      <w:r w:rsidRPr="003608C0">
        <w:t xml:space="preserve">Relační </w:t>
      </w:r>
    </w:p>
    <w:p w:rsidRPr="003608C0" w:rsidR="003F0949" w:rsidP="003F0949" w:rsidRDefault="003F0949">
      <w:pPr>
        <w:pStyle w:val="Odr2"/>
        <w:rPr>
          <w:sz w:val="20"/>
          <w:szCs w:val="20"/>
        </w:rPr>
      </w:pPr>
      <w:r w:rsidRPr="003608C0">
        <w:t xml:space="preserve">Logické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Odkazy ve vzorcích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>Absolutní odkazy</w:t>
      </w:r>
    </w:p>
    <w:p w:rsidRPr="003608C0" w:rsidR="003F0949" w:rsidP="00BC6929" w:rsidRDefault="003F0949">
      <w:pPr>
        <w:pStyle w:val="Podnad1"/>
        <w:rPr>
          <w:sz w:val="20"/>
          <w:szCs w:val="20"/>
        </w:rPr>
      </w:pPr>
      <w:r w:rsidRPr="003608C0">
        <w:t>Pokročilejší formátování buněk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Zámek buňky a listu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Kopírování formátu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Styl tabulky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Podmíněné formátování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Vlastní formát </w:t>
      </w:r>
    </w:p>
    <w:p w:rsidRPr="003608C0" w:rsidR="003F0949" w:rsidP="0066300C" w:rsidRDefault="003F0949">
      <w:pPr>
        <w:pStyle w:val="Odr1"/>
      </w:pPr>
      <w:r w:rsidRPr="0066300C">
        <w:t>Komentáře</w:t>
      </w:r>
    </w:p>
    <w:p w:rsidRPr="003608C0" w:rsidR="003F0949" w:rsidP="00BC6929" w:rsidRDefault="003F0949">
      <w:pPr>
        <w:pStyle w:val="Podnad1"/>
        <w:rPr>
          <w:sz w:val="20"/>
          <w:szCs w:val="20"/>
        </w:rPr>
      </w:pPr>
      <w:r w:rsidRPr="003608C0">
        <w:t>Práce se soubory a listy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Práce s listy </w:t>
      </w:r>
    </w:p>
    <w:p w:rsidRPr="003608C0" w:rsidR="003F0949" w:rsidP="0066300C" w:rsidRDefault="003F0949">
      <w:pPr>
        <w:pStyle w:val="Odr1"/>
      </w:pPr>
      <w:r w:rsidRPr="0066300C">
        <w:t>Šablony</w:t>
      </w:r>
    </w:p>
    <w:p w:rsidRPr="003608C0" w:rsidR="003F0949" w:rsidP="00BC6929" w:rsidRDefault="003F0949">
      <w:pPr>
        <w:pStyle w:val="Podnad1"/>
        <w:rPr>
          <w:sz w:val="20"/>
          <w:szCs w:val="20"/>
        </w:rPr>
      </w:pPr>
      <w:r w:rsidRPr="003608C0">
        <w:lastRenderedPageBreak/>
        <w:t>Funkce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Funkce v kategorii Datum a čas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Logické funkce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Funkce pro práci s textem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>Zaokrouhlování čísel</w:t>
      </w:r>
    </w:p>
    <w:p w:rsidRPr="003608C0" w:rsidR="003F0949" w:rsidP="00BC6929" w:rsidRDefault="003F0949">
      <w:pPr>
        <w:pStyle w:val="Podnad1"/>
        <w:rPr>
          <w:sz w:val="20"/>
          <w:szCs w:val="20"/>
        </w:rPr>
      </w:pPr>
      <w:r w:rsidRPr="003608C0">
        <w:t>Práce s rozsáhlými tabulkami</w:t>
      </w:r>
    </w:p>
    <w:p w:rsidRPr="003608C0" w:rsidR="003F0949" w:rsidP="0066300C" w:rsidRDefault="003F0949">
      <w:pPr>
        <w:pStyle w:val="Odr1"/>
      </w:pPr>
      <w:r w:rsidRPr="0066300C">
        <w:t>Tabulky</w:t>
      </w:r>
      <w:r w:rsidRPr="003608C0">
        <w:t xml:space="preserve">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Ukotvení příček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Rozdělení okna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Ověřování zadávaných údajů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Řazení záznamů v tabulce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Najít a nahradit, Přejít </w:t>
      </w:r>
      <w:proofErr w:type="gramStart"/>
      <w:r w:rsidRPr="003608C0">
        <w:rPr>
          <w:rFonts w:cstheme="minorHAnsi"/>
        </w:rPr>
        <w:t>na</w:t>
      </w:r>
      <w:proofErr w:type="gramEnd"/>
      <w:r w:rsidRPr="003608C0">
        <w:rPr>
          <w:rFonts w:cstheme="minorHAnsi"/>
        </w:rPr>
        <w:t xml:space="preserve">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Záhlaví a zápatí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>Tisk rozsáhlejších tabulek</w:t>
      </w:r>
    </w:p>
    <w:p w:rsidRPr="003608C0" w:rsidR="003F0949" w:rsidP="00BC6929" w:rsidRDefault="003F0949">
      <w:pPr>
        <w:pStyle w:val="Podnad1"/>
        <w:rPr>
          <w:sz w:val="20"/>
          <w:szCs w:val="20"/>
        </w:rPr>
      </w:pPr>
      <w:r w:rsidRPr="003608C0">
        <w:t xml:space="preserve">Filtrování dat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Automatický filtr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Kriteriální tabulka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>Rozšířený filtr</w:t>
      </w:r>
    </w:p>
    <w:p w:rsidR="003F0949" w:rsidP="00306C84" w:rsidRDefault="003F0949">
      <w:pPr>
        <w:spacing w:after="0" w:line="240" w:lineRule="auto"/>
        <w:rPr>
          <w:rFonts w:eastAsia="Times New Roman" w:cstheme="minorHAnsi"/>
          <w:lang w:eastAsia="cs-CZ"/>
        </w:rPr>
      </w:pPr>
    </w:p>
    <w:p w:rsidRPr="003608C0" w:rsidR="007D0EB4" w:rsidP="007D0EB4" w:rsidRDefault="007D0EB4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Pr="003608C0" w:rsidR="00306C84">
        <w:rPr>
          <w:rFonts w:eastAsia="Times New Roman" w:cstheme="minorHAnsi"/>
          <w:b/>
          <w:bCs/>
          <w:sz w:val="28"/>
          <w:szCs w:val="28"/>
          <w:lang w:eastAsia="cs-CZ"/>
        </w:rPr>
        <w:t>2</w:t>
      </w: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3608C0" w:rsidR="00306C84" w:rsidP="00306C84" w:rsidRDefault="00306C8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 w:rsidRPr="003F0949" w:rsidR="003F0949">
        <w:rPr>
          <w:rFonts w:eastAsia="Times New Roman" w:cstheme="minorHAnsi"/>
          <w:b/>
          <w:bCs/>
          <w:sz w:val="28"/>
          <w:szCs w:val="28"/>
          <w:lang w:eastAsia="cs-CZ"/>
        </w:rPr>
        <w:t>Microsoft Excel kontingenční tabulky + příklady</w:t>
      </w:r>
    </w:p>
    <w:p w:rsidRPr="003608C0" w:rsidR="006113D0" w:rsidP="006113D0" w:rsidRDefault="006113D0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3608C0">
        <w:rPr>
          <w:rFonts w:eastAsia="Times New Roman" w:cstheme="minorHAnsi"/>
          <w:color w:val="333333"/>
          <w:lang w:eastAsia="cs-CZ"/>
        </w:rPr>
        <w:t>Minimální rozsah výuky: 7,5 hodin, závěrečný pohovor pro ověření znalostí: 0,5 hodiny</w:t>
      </w:r>
    </w:p>
    <w:p w:rsidRPr="003608C0" w:rsidR="006113D0" w:rsidP="006113D0" w:rsidRDefault="00E3260E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b/>
          <w:color w:val="333333"/>
          <w:lang w:eastAsia="cs-CZ"/>
        </w:rPr>
        <w:t>3</w:t>
      </w:r>
      <w:r w:rsidRPr="003608C0" w:rsidR="006113D0">
        <w:rPr>
          <w:rFonts w:eastAsia="Times New Roman" w:cstheme="minorHAnsi"/>
          <w:b/>
          <w:color w:val="333333"/>
          <w:lang w:eastAsia="cs-CZ"/>
        </w:rPr>
        <w:t xml:space="preserve"> školicí dny</w:t>
      </w:r>
    </w:p>
    <w:p w:rsidR="00306C84" w:rsidP="006113D0" w:rsidRDefault="006113D0">
      <w:pPr>
        <w:spacing w:after="0" w:line="240" w:lineRule="auto"/>
        <w:rPr>
          <w:rFonts w:eastAsia="Times New Roman" w:cstheme="minorHAnsi"/>
          <w:lang w:eastAsia="cs-CZ"/>
        </w:rPr>
      </w:pPr>
      <w:r w:rsidRPr="003608C0">
        <w:rPr>
          <w:rFonts w:eastAsia="Times New Roman" w:cstheme="minorHAnsi"/>
          <w:lang w:eastAsia="cs-CZ"/>
        </w:rPr>
        <w:t>Obsah kurzu:</w:t>
      </w:r>
    </w:p>
    <w:p w:rsidRPr="003608C0" w:rsidR="003F0949" w:rsidP="00BC6929" w:rsidRDefault="003F0949">
      <w:pPr>
        <w:pStyle w:val="Podnad1"/>
        <w:rPr>
          <w:sz w:val="20"/>
          <w:szCs w:val="20"/>
        </w:rPr>
      </w:pPr>
      <w:r w:rsidRPr="003608C0">
        <w:t>Získání dat z externích databází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Základní způsoby importu externích dat v Excelu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Import dat z databází a souborů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Definice datového zdroje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Import dat pomocí programu MS </w:t>
      </w:r>
      <w:proofErr w:type="spellStart"/>
      <w:r w:rsidRPr="003608C0">
        <w:rPr>
          <w:rFonts w:cstheme="minorHAnsi"/>
        </w:rPr>
        <w:t>Query</w:t>
      </w:r>
      <w:proofErr w:type="spellEnd"/>
      <w:r w:rsidRPr="003608C0">
        <w:rPr>
          <w:rFonts w:cstheme="minorHAnsi"/>
        </w:rPr>
        <w:t xml:space="preserve">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Konfigurace externí oblasti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Základy importu dat pomocí doplňku </w:t>
      </w:r>
      <w:proofErr w:type="spellStart"/>
      <w:r w:rsidRPr="003608C0">
        <w:rPr>
          <w:rFonts w:cstheme="minorHAnsi"/>
        </w:rPr>
        <w:t>PowerQuery</w:t>
      </w:r>
      <w:proofErr w:type="spellEnd"/>
    </w:p>
    <w:p w:rsidRPr="003608C0" w:rsidR="003F0949" w:rsidP="00BC6929" w:rsidRDefault="003F0949">
      <w:pPr>
        <w:pStyle w:val="Podnad1"/>
        <w:rPr>
          <w:sz w:val="20"/>
          <w:szCs w:val="20"/>
        </w:rPr>
      </w:pPr>
      <w:r w:rsidRPr="003608C0">
        <w:t>Datový model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Relace mezi </w:t>
      </w:r>
      <w:proofErr w:type="spellStart"/>
      <w:r w:rsidRPr="003608C0">
        <w:rPr>
          <w:rFonts w:cstheme="minorHAnsi"/>
        </w:rPr>
        <w:t>excelovskými</w:t>
      </w:r>
      <w:proofErr w:type="spellEnd"/>
      <w:r w:rsidRPr="003608C0">
        <w:rPr>
          <w:rFonts w:cstheme="minorHAnsi"/>
        </w:rPr>
        <w:t xml:space="preserve"> tabulkami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Definice datového modelu pomocí MS </w:t>
      </w:r>
      <w:proofErr w:type="spellStart"/>
      <w:r w:rsidRPr="003608C0">
        <w:rPr>
          <w:rFonts w:cstheme="minorHAnsi"/>
        </w:rPr>
        <w:t>PowerPivot</w:t>
      </w:r>
      <w:proofErr w:type="spellEnd"/>
      <w:r w:rsidRPr="003608C0">
        <w:rPr>
          <w:rFonts w:cstheme="minorHAnsi"/>
        </w:rPr>
        <w:t xml:space="preserve"> (úvod do problematiky)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Vazba datového modelu na kontingenční tabulky (rozšíření výpočetní síly KT) </w:t>
      </w:r>
    </w:p>
    <w:p w:rsidRPr="003608C0" w:rsidR="003F0949" w:rsidP="00BC6929" w:rsidRDefault="003F0949">
      <w:pPr>
        <w:pStyle w:val="Podnad1"/>
        <w:rPr>
          <w:sz w:val="20"/>
          <w:szCs w:val="20"/>
        </w:rPr>
      </w:pPr>
      <w:r w:rsidRPr="003608C0">
        <w:t>Kontingenční tabulky Excelu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Využití kontingenčních tabulek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Souhrnné výpočty, analytické přepočty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Dodatečné kalkulace, poměrové ukazatele 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 xml:space="preserve">Slučování dat s pomocí kontingenčních tabulek 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>Synchronizované ovládání více tabulek najednou</w:t>
      </w:r>
    </w:p>
    <w:p w:rsidRPr="003608C0" w:rsidR="003F0949" w:rsidP="00BC6929" w:rsidRDefault="003F0949">
      <w:pPr>
        <w:pStyle w:val="Podnad1"/>
        <w:rPr>
          <w:sz w:val="20"/>
          <w:szCs w:val="20"/>
        </w:rPr>
      </w:pPr>
      <w:r w:rsidRPr="003608C0">
        <w:t>Kontingenční tabulky Excelu - procvičování</w:t>
      </w:r>
    </w:p>
    <w:p w:rsidRPr="003608C0" w:rsidR="003F0949" w:rsidP="003F0949" w:rsidRDefault="003F094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</w:rPr>
        <w:t>Samostatná práce na připravených vzorových příkladech v rámci interních dat zákazníka</w:t>
      </w:r>
    </w:p>
    <w:p w:rsidR="003F0949" w:rsidP="006113D0" w:rsidRDefault="003F0949">
      <w:pPr>
        <w:spacing w:after="0" w:line="240" w:lineRule="auto"/>
        <w:rPr>
          <w:rFonts w:eastAsia="Times New Roman" w:cstheme="minorHAnsi"/>
          <w:lang w:eastAsia="cs-CZ"/>
        </w:rPr>
      </w:pPr>
    </w:p>
    <w:p w:rsidRPr="003608C0" w:rsidR="007D0EB4" w:rsidP="007D0EB4" w:rsidRDefault="007D0EB4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lastRenderedPageBreak/>
        <w:t xml:space="preserve">Kurz č. </w:t>
      </w:r>
      <w:r w:rsidRPr="003608C0" w:rsidR="00306C84">
        <w:rPr>
          <w:rFonts w:eastAsia="Times New Roman" w:cstheme="minorHAnsi"/>
          <w:b/>
          <w:bCs/>
          <w:sz w:val="28"/>
          <w:szCs w:val="28"/>
          <w:lang w:eastAsia="cs-CZ"/>
        </w:rPr>
        <w:t>3</w:t>
      </w: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3608C0" w:rsidR="00BC6929" w:rsidP="00BC6929" w:rsidRDefault="00BC6929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 w:rsidRPr="00BC6929">
        <w:rPr>
          <w:rFonts w:eastAsia="Times New Roman" w:cstheme="minorHAnsi"/>
          <w:b/>
          <w:bCs/>
          <w:sz w:val="28"/>
          <w:szCs w:val="28"/>
          <w:lang w:eastAsia="cs-CZ"/>
        </w:rPr>
        <w:t>Microsoft Excel, tvorba reportů, statistik, formulářů</w:t>
      </w:r>
    </w:p>
    <w:p w:rsidRPr="003608C0" w:rsidR="00BC6929" w:rsidP="00BC6929" w:rsidRDefault="00BC6929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3608C0">
        <w:rPr>
          <w:rFonts w:eastAsia="Times New Roman" w:cstheme="minorHAnsi"/>
          <w:color w:val="333333"/>
          <w:lang w:eastAsia="cs-CZ"/>
        </w:rPr>
        <w:t>Minimální rozsah výuky: 7,5 hodin, závěrečný pohovor pro ověření znalostí: 0,5 hodiny</w:t>
      </w:r>
    </w:p>
    <w:p w:rsidRPr="003608C0" w:rsidR="00BC6929" w:rsidP="00BC6929" w:rsidRDefault="00BC6929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3608C0">
        <w:rPr>
          <w:rFonts w:eastAsia="Times New Roman" w:cstheme="minorHAnsi"/>
          <w:b/>
          <w:color w:val="333333"/>
          <w:lang w:eastAsia="cs-CZ"/>
        </w:rPr>
        <w:t>2 školicí dny</w:t>
      </w:r>
    </w:p>
    <w:p w:rsidRPr="003608C0" w:rsidR="00BC6929" w:rsidP="00BC6929" w:rsidRDefault="00BC6929">
      <w:pPr>
        <w:spacing w:after="0" w:line="240" w:lineRule="auto"/>
        <w:rPr>
          <w:rFonts w:eastAsia="Times New Roman" w:cstheme="minorHAnsi"/>
          <w:lang w:eastAsia="cs-CZ"/>
        </w:rPr>
      </w:pPr>
      <w:r w:rsidRPr="003608C0">
        <w:rPr>
          <w:rFonts w:eastAsia="Times New Roman" w:cstheme="minorHAnsi"/>
          <w:lang w:eastAsia="cs-CZ"/>
        </w:rPr>
        <w:t>Obsah kurzu: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Podmíněné výpočty</w:t>
      </w:r>
    </w:p>
    <w:p w:rsidRPr="003608C0" w:rsidR="00BC6929" w:rsidP="00BC6929" w:rsidRDefault="00BC6929">
      <w:pPr>
        <w:pStyle w:val="Odr1"/>
        <w:rPr>
          <w:rFonts w:cstheme="minorHAnsi"/>
          <w:sz w:val="20"/>
          <w:szCs w:val="20"/>
        </w:rPr>
      </w:pPr>
      <w:r w:rsidRPr="003608C0">
        <w:rPr>
          <w:rFonts w:cstheme="minorHAnsi"/>
          <w:sz w:val="20"/>
          <w:szCs w:val="20"/>
        </w:rPr>
        <w:t>F</w:t>
      </w:r>
      <w:r w:rsidRPr="003608C0">
        <w:rPr>
          <w:rFonts w:cstheme="minorHAnsi"/>
        </w:rPr>
        <w:t xml:space="preserve">unkce KDYŽ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>
        <w:t>D</w:t>
      </w:r>
      <w:r w:rsidRPr="003608C0">
        <w:t xml:space="preserve">alší logické funkce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>
        <w:rPr>
          <w:sz w:val="20"/>
          <w:szCs w:val="20"/>
        </w:rPr>
        <w:t>F</w:t>
      </w:r>
      <w:r w:rsidRPr="003608C0">
        <w:t xml:space="preserve">unkce ZVOLIT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>
        <w:rPr>
          <w:sz w:val="20"/>
          <w:szCs w:val="20"/>
        </w:rPr>
        <w:t>F</w:t>
      </w:r>
      <w:r w:rsidRPr="003608C0">
        <w:t xml:space="preserve">unkce COUNTIF, SUMIF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>
        <w:rPr>
          <w:sz w:val="20"/>
          <w:szCs w:val="20"/>
        </w:rPr>
        <w:t>F</w:t>
      </w:r>
      <w:r w:rsidRPr="003608C0">
        <w:t xml:space="preserve">unkce COUNTIFS, SUMIFS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>
        <w:rPr>
          <w:sz w:val="20"/>
          <w:szCs w:val="20"/>
        </w:rPr>
        <w:t>S</w:t>
      </w:r>
      <w:r w:rsidRPr="003608C0">
        <w:t xml:space="preserve">pecifické funkce Excelu 2016 navázané na Office 365 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Databázové funkce Excelu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Databázové funkce Excelu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Kriteriální tabulky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Druhy kritérií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>Zásady tvorby kriteriálních tabulek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Vyhledávání v tabulkách, propojení tabulek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>
        <w:rPr>
          <w:sz w:val="20"/>
          <w:szCs w:val="20"/>
        </w:rPr>
        <w:t>F</w:t>
      </w:r>
      <w:r w:rsidRPr="003608C0">
        <w:t xml:space="preserve">unkce SVYHLEDAT, VVYHLEDAT 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>
        <w:rPr>
          <w:sz w:val="20"/>
          <w:szCs w:val="20"/>
        </w:rPr>
        <w:t>F</w:t>
      </w:r>
      <w:r w:rsidRPr="003608C0">
        <w:t xml:space="preserve">unkce INDEX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>
        <w:rPr>
          <w:sz w:val="20"/>
          <w:szCs w:val="20"/>
        </w:rPr>
        <w:t>F</w:t>
      </w:r>
      <w:r w:rsidRPr="003608C0">
        <w:t xml:space="preserve">unkce POZVYHLEDAT 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Doplňky k práci s databází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Rozklad textu do sloupců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Odebrání duplicitních hodnot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Přehledy, Souhrny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Kontingenční tabulka a graf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>Slučování dat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Grafy</w:t>
      </w:r>
    </w:p>
    <w:p w:rsidRPr="0066300C" w:rsidR="00BC6929" w:rsidP="0066300C" w:rsidRDefault="00BC6929">
      <w:pPr>
        <w:pStyle w:val="Odr1"/>
      </w:pPr>
      <w:r w:rsidRPr="0066300C">
        <w:t xml:space="preserve">Tvorba grafu </w:t>
      </w:r>
    </w:p>
    <w:p w:rsidRPr="0066300C" w:rsidR="00BC6929" w:rsidP="0066300C" w:rsidRDefault="00BC6929">
      <w:pPr>
        <w:pStyle w:val="Odr1"/>
      </w:pPr>
      <w:r w:rsidRPr="0066300C">
        <w:t xml:space="preserve">Typy grafů </w:t>
      </w:r>
    </w:p>
    <w:p w:rsidRPr="0066300C" w:rsidR="00BC6929" w:rsidP="0066300C" w:rsidRDefault="00BC6929">
      <w:pPr>
        <w:pStyle w:val="Odr1"/>
      </w:pPr>
      <w:r w:rsidRPr="0066300C">
        <w:t xml:space="preserve">Spojnice trendu </w:t>
      </w:r>
    </w:p>
    <w:p w:rsidRPr="0066300C" w:rsidR="00BC6929" w:rsidP="0066300C" w:rsidRDefault="00BC6929">
      <w:pPr>
        <w:pStyle w:val="Odr1"/>
      </w:pPr>
      <w:r w:rsidRPr="0066300C">
        <w:t xml:space="preserve">Dvouosý graf </w:t>
      </w:r>
    </w:p>
    <w:p w:rsidRPr="0066300C" w:rsidR="00BC6929" w:rsidP="0066300C" w:rsidRDefault="00BC6929">
      <w:pPr>
        <w:pStyle w:val="Odr1"/>
      </w:pPr>
      <w:r w:rsidRPr="0066300C">
        <w:t xml:space="preserve">Uložení grafu jako šablony </w:t>
      </w:r>
    </w:p>
    <w:p w:rsidRPr="003608C0" w:rsidR="00BC6929" w:rsidP="0066300C" w:rsidRDefault="00BC6929">
      <w:pPr>
        <w:pStyle w:val="Odr1"/>
      </w:pPr>
      <w:proofErr w:type="spellStart"/>
      <w:r w:rsidRPr="0066300C">
        <w:t>Minigrafy</w:t>
      </w:r>
      <w:proofErr w:type="spellEnd"/>
    </w:p>
    <w:p w:rsidRPr="003608C0" w:rsidR="003F0949" w:rsidP="006113D0" w:rsidRDefault="003F0949">
      <w:pPr>
        <w:spacing w:after="0" w:line="240" w:lineRule="auto"/>
        <w:rPr>
          <w:rFonts w:eastAsia="Times New Roman" w:cstheme="minorHAnsi"/>
          <w:lang w:eastAsia="cs-CZ"/>
        </w:rPr>
      </w:pPr>
    </w:p>
    <w:p w:rsidRPr="003608C0" w:rsidR="007D0EB4" w:rsidP="007D0EB4" w:rsidRDefault="007D0EB4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Pr="003608C0" w:rsidR="00306C84">
        <w:rPr>
          <w:rFonts w:eastAsia="Times New Roman" w:cstheme="minorHAnsi"/>
          <w:b/>
          <w:bCs/>
          <w:sz w:val="28"/>
          <w:szCs w:val="28"/>
          <w:lang w:eastAsia="cs-CZ"/>
        </w:rPr>
        <w:t>4</w:t>
      </w: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3608C0" w:rsidR="00A1699C" w:rsidP="00A1699C" w:rsidRDefault="00A1699C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 w:rsidRPr="00BC6929" w:rsidR="00BC6929">
        <w:rPr>
          <w:rFonts w:eastAsia="Times New Roman" w:cstheme="minorHAnsi"/>
          <w:b/>
          <w:bCs/>
          <w:sz w:val="28"/>
          <w:szCs w:val="28"/>
          <w:lang w:eastAsia="cs-CZ"/>
        </w:rPr>
        <w:t>Microsoft</w:t>
      </w:r>
      <w:r w:rsidRPr="00BC6929" w:rsidR="00BC692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Access</w:t>
      </w:r>
    </w:p>
    <w:p w:rsidRPr="003608C0" w:rsidR="006113D0" w:rsidP="006113D0" w:rsidRDefault="006113D0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3608C0">
        <w:rPr>
          <w:rFonts w:eastAsia="Times New Roman" w:cstheme="minorHAnsi"/>
          <w:color w:val="333333"/>
          <w:lang w:eastAsia="cs-CZ"/>
        </w:rPr>
        <w:t>Minimální rozsah výuky: 7,5 hodin, závěrečný pohovor pro ověření znalostí: 0,5 hodiny</w:t>
      </w:r>
    </w:p>
    <w:p w:rsidRPr="003608C0" w:rsidR="006113D0" w:rsidP="006113D0" w:rsidRDefault="006113D0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3608C0">
        <w:rPr>
          <w:rFonts w:eastAsia="Times New Roman" w:cstheme="minorHAnsi"/>
          <w:b/>
          <w:color w:val="333333"/>
          <w:lang w:eastAsia="cs-CZ"/>
        </w:rPr>
        <w:t>2 školicí dny</w:t>
      </w:r>
    </w:p>
    <w:p w:rsidRPr="003608C0" w:rsidR="007D0EB4" w:rsidP="006113D0" w:rsidRDefault="006113D0">
      <w:pPr>
        <w:spacing w:after="0" w:line="240" w:lineRule="auto"/>
        <w:rPr>
          <w:rFonts w:eastAsia="Times New Roman" w:cstheme="minorHAnsi"/>
          <w:lang w:eastAsia="cs-CZ"/>
        </w:rPr>
      </w:pPr>
      <w:r w:rsidRPr="003608C0">
        <w:rPr>
          <w:rFonts w:eastAsia="Times New Roman" w:cstheme="minorHAnsi"/>
          <w:lang w:eastAsia="cs-CZ"/>
        </w:rPr>
        <w:t>Obsah kurzu: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Úvod do relačních databází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 xml:space="preserve">Zobrazení datového listu tabulky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>Uživatelská práce s daty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lastRenderedPageBreak/>
        <w:t>Návrhové zobrazení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>Nastavení vlastností polí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Filtry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Relace mezi tabulkami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Nastavení a vlastnosti relací 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Export a import mezi tabulkami</w:t>
      </w:r>
    </w:p>
    <w:p w:rsidRPr="003608C0" w:rsidR="000B5761" w:rsidP="000B5761" w:rsidRDefault="000B5761">
      <w:pPr>
        <w:pStyle w:val="Podnad1"/>
        <w:rPr>
          <w:rFonts w:eastAsiaTheme="minorHAnsi"/>
          <w:sz w:val="20"/>
          <w:szCs w:val="20"/>
        </w:rPr>
      </w:pPr>
      <w:r w:rsidRPr="003608C0">
        <w:t>Samostatná práce na připravených vzorových příkladech v rámci interních dat zákazníka</w:t>
      </w:r>
    </w:p>
    <w:p w:rsidR="00042A9C" w:rsidP="00673E62" w:rsidRDefault="00042A9C">
      <w:pPr>
        <w:spacing w:before="120" w:after="120" w:line="240" w:lineRule="auto"/>
        <w:rPr>
          <w:rFonts w:eastAsia="Times New Roman" w:cstheme="minorHAnsi"/>
          <w:lang w:eastAsia="cs-CZ"/>
        </w:rPr>
      </w:pPr>
    </w:p>
    <w:p w:rsidRPr="003608C0" w:rsidR="00306C84" w:rsidP="00306C84" w:rsidRDefault="00306C8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t>Kurz č. 5:</w:t>
      </w:r>
    </w:p>
    <w:p w:rsidRPr="003608C0" w:rsidR="00306C84" w:rsidP="00306C84" w:rsidRDefault="00306C8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 w:rsidRPr="00BC6929" w:rsidR="00BC692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Microsoft Office </w:t>
      </w:r>
      <w:proofErr w:type="spellStart"/>
      <w:r w:rsidRPr="00BC6929" w:rsidR="00BC6929">
        <w:rPr>
          <w:rFonts w:eastAsia="Times New Roman" w:cstheme="minorHAnsi"/>
          <w:b/>
          <w:bCs/>
          <w:sz w:val="28"/>
          <w:szCs w:val="28"/>
          <w:lang w:eastAsia="cs-CZ"/>
        </w:rPr>
        <w:t>Powerpoint</w:t>
      </w:r>
      <w:proofErr w:type="spellEnd"/>
      <w:r w:rsidRPr="00BC6929" w:rsidR="00BC692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pro pokročilé</w:t>
      </w:r>
    </w:p>
    <w:p w:rsidRPr="003608C0" w:rsidR="006113D0" w:rsidP="006113D0" w:rsidRDefault="006113D0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3608C0">
        <w:rPr>
          <w:rFonts w:eastAsia="Times New Roman" w:cstheme="minorHAnsi"/>
          <w:color w:val="333333"/>
          <w:lang w:eastAsia="cs-CZ"/>
        </w:rPr>
        <w:t>Minimální rozsah výuky: 7,5 hodin, závěrečný pohovor pro ověření znalostí: 0,5 hodiny</w:t>
      </w:r>
    </w:p>
    <w:p w:rsidRPr="003608C0" w:rsidR="006113D0" w:rsidP="006113D0" w:rsidRDefault="00E3260E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b/>
          <w:color w:val="333333"/>
          <w:lang w:eastAsia="cs-CZ"/>
        </w:rPr>
        <w:t>3</w:t>
      </w:r>
      <w:r w:rsidRPr="003608C0" w:rsidR="006113D0">
        <w:rPr>
          <w:rFonts w:eastAsia="Times New Roman" w:cstheme="minorHAnsi"/>
          <w:b/>
          <w:color w:val="333333"/>
          <w:lang w:eastAsia="cs-CZ"/>
        </w:rPr>
        <w:t xml:space="preserve"> školicí dny</w:t>
      </w:r>
    </w:p>
    <w:p w:rsidR="00306C84" w:rsidP="006113D0" w:rsidRDefault="006113D0">
      <w:pPr>
        <w:spacing w:after="0" w:line="240" w:lineRule="auto"/>
        <w:rPr>
          <w:rFonts w:eastAsia="Times New Roman" w:cstheme="minorHAnsi"/>
          <w:lang w:eastAsia="cs-CZ"/>
        </w:rPr>
      </w:pPr>
      <w:r w:rsidRPr="003608C0">
        <w:rPr>
          <w:rFonts w:eastAsia="Times New Roman" w:cstheme="minorHAnsi"/>
          <w:lang w:eastAsia="cs-CZ"/>
        </w:rPr>
        <w:t>Obsah kurzu: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>
        <w:t>Práce s prezentací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Kontrola kompatibility souboru s dřívějšími verzemi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Chráněné zobrazení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Zabránění změnám v konečné verzi dokumentu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Zabezpečení prezentace, zámek, podpis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Organizace prezentace (oddíly)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Revize, komentáře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Nastavení vlastností prezentace 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Předloha snímku jako základ jednotného designu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Představení koncepce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Role jednotlivých předloh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Role layoutů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Role vodítek a mřížky při tvorbě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Konfigurace záhlaví a zápatí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Organizace předloh </w:t>
      </w:r>
    </w:p>
    <w:p w:rsidRPr="003608C0" w:rsidR="00BC6929" w:rsidP="00BC6929" w:rsidRDefault="00BC6929">
      <w:pPr>
        <w:pStyle w:val="Odr1"/>
      </w:pPr>
      <w:r w:rsidRPr="00BC6929">
        <w:t>Pozadí</w:t>
      </w:r>
      <w:r w:rsidRPr="003608C0">
        <w:t xml:space="preserve">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Barevná schémata </w:t>
      </w:r>
    </w:p>
    <w:p w:rsidRPr="003608C0" w:rsidR="00BC6929" w:rsidP="00BC6929" w:rsidRDefault="00BC6929">
      <w:pPr>
        <w:pStyle w:val="Odr1"/>
      </w:pPr>
      <w:r w:rsidRPr="00BC6929">
        <w:t>Motivy</w:t>
      </w:r>
      <w:r w:rsidRPr="003608C0">
        <w:t xml:space="preserve">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Recyklace designu pomocí šablony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>Tipy a triky při tvorbě designu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 xml:space="preserve">Příprava snímků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Účel prezentace jako vizuální pomůcky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Rozložení snímku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Obnovení formátu definovaného předlohou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Vlastní textové pole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>Tipy a triky pro tvorbu textového obsahu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 xml:space="preserve">Vkládání objektů z jiných aplikací </w:t>
      </w:r>
    </w:p>
    <w:p w:rsidRPr="00BC6929" w:rsidR="00BC6929" w:rsidP="00BC6929" w:rsidRDefault="00BC6929">
      <w:pPr>
        <w:pStyle w:val="Odr1"/>
      </w:pPr>
      <w:r w:rsidRPr="00BC6929">
        <w:t xml:space="preserve">Fotky a jejich specifika (transparentnost, změna barevnosti) </w:t>
      </w:r>
    </w:p>
    <w:p w:rsidRPr="00BC6929" w:rsidR="00BC6929" w:rsidP="00BC6929" w:rsidRDefault="00BC6929">
      <w:pPr>
        <w:pStyle w:val="Odr1"/>
      </w:pPr>
      <w:r w:rsidRPr="00BC6929">
        <w:t>Kliparty a jejich speci</w:t>
      </w:r>
      <w:r w:rsidR="003C7ED7">
        <w:t>fi</w:t>
      </w:r>
      <w:r w:rsidRPr="00BC6929">
        <w:t xml:space="preserve">ka (rozpad na fragmenty, kresba jako surovina další tvorby)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BC6929">
        <w:t>Video</w:t>
      </w:r>
      <w:r w:rsidRPr="003608C0">
        <w:t xml:space="preserve">, zvuk </w:t>
      </w:r>
    </w:p>
    <w:p w:rsidRPr="003608C0" w:rsidR="00BC6929" w:rsidP="00BC6929" w:rsidRDefault="00BC6929">
      <w:pPr>
        <w:pStyle w:val="Odr1"/>
      </w:pPr>
      <w:r w:rsidRPr="00BC6929">
        <w:lastRenderedPageBreak/>
        <w:t>Tabulka</w:t>
      </w:r>
      <w:r w:rsidRPr="003608C0">
        <w:t xml:space="preserve"> </w:t>
      </w:r>
    </w:p>
    <w:p w:rsidRPr="003608C0" w:rsidR="00BC6929" w:rsidP="00BC6929" w:rsidRDefault="00BC6929">
      <w:pPr>
        <w:pStyle w:val="Odr1"/>
      </w:pPr>
      <w:r w:rsidRPr="00BC6929">
        <w:t>Grafy</w:t>
      </w:r>
      <w:r w:rsidRPr="003608C0">
        <w:t xml:space="preserve"> </w:t>
      </w:r>
    </w:p>
    <w:p w:rsidRPr="00BC6929" w:rsidR="00BC6929" w:rsidP="00BC6929" w:rsidRDefault="00BC6929">
      <w:pPr>
        <w:pStyle w:val="Odr1"/>
      </w:pPr>
      <w:proofErr w:type="spellStart"/>
      <w:r w:rsidRPr="00BC6929">
        <w:t>SmartArt</w:t>
      </w:r>
      <w:proofErr w:type="spellEnd"/>
      <w:r w:rsidRPr="00BC6929">
        <w:t xml:space="preserve"> - vizualizovaný výčet </w:t>
      </w:r>
    </w:p>
    <w:p w:rsidRPr="00BC6929" w:rsidR="00BC6929" w:rsidP="00BC6929" w:rsidRDefault="00BC6929">
      <w:pPr>
        <w:pStyle w:val="Odr1"/>
      </w:pPr>
      <w:r w:rsidRPr="00BC6929">
        <w:t xml:space="preserve">Jiné objekty </w:t>
      </w:r>
    </w:p>
    <w:p w:rsidRPr="00BC6929" w:rsidR="00BC6929" w:rsidP="00BC6929" w:rsidRDefault="00BC6929">
      <w:pPr>
        <w:pStyle w:val="Odr1"/>
      </w:pPr>
      <w:r w:rsidRPr="00BC6929">
        <w:t xml:space="preserve">Vložení snímku obrazovky </w:t>
      </w:r>
    </w:p>
    <w:p w:rsidRPr="00BC6929" w:rsidR="00BC6929" w:rsidP="00BC6929" w:rsidRDefault="00BC6929">
      <w:pPr>
        <w:pStyle w:val="Odr1"/>
      </w:pPr>
      <w:r w:rsidRPr="00BC6929">
        <w:t xml:space="preserve">Generované fotoalbum </w:t>
      </w:r>
    </w:p>
    <w:p w:rsidRPr="00BC6929" w:rsidR="00BC6929" w:rsidP="00BC6929" w:rsidRDefault="00BC6929">
      <w:pPr>
        <w:pStyle w:val="Odr1"/>
      </w:pPr>
      <w:proofErr w:type="spellStart"/>
      <w:r w:rsidRPr="00BC6929">
        <w:t>Aktualizovatelné</w:t>
      </w:r>
      <w:proofErr w:type="spellEnd"/>
      <w:r w:rsidRPr="00BC6929">
        <w:t xml:space="preserve"> propojení souborů MS Office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BC6929">
        <w:t>Tipy</w:t>
      </w:r>
      <w:r w:rsidRPr="003608C0">
        <w:t xml:space="preserve"> a triky pro tvorbu grafického obsahu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Vlastní grafický obsah snímku</w:t>
      </w:r>
    </w:p>
    <w:p w:rsidRPr="00BC6929" w:rsidR="00BC6929" w:rsidP="00BC6929" w:rsidRDefault="00BC6929">
      <w:pPr>
        <w:pStyle w:val="Odr1"/>
      </w:pPr>
      <w:r w:rsidRPr="00BC6929">
        <w:t xml:space="preserve">Kreslení automatických tvarů </w:t>
      </w:r>
    </w:p>
    <w:p w:rsidRPr="00BC6929" w:rsidR="00BC6929" w:rsidP="00BC6929" w:rsidRDefault="00BC6929">
      <w:pPr>
        <w:pStyle w:val="Odr1"/>
      </w:pPr>
      <w:r w:rsidRPr="00BC6929">
        <w:t xml:space="preserve">Tipy a triky při tvorbě (zkratky, zarovnávání, distribuce, seskupení)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BC6929">
        <w:t>Křivk</w:t>
      </w:r>
      <w:r w:rsidRPr="003608C0">
        <w:t xml:space="preserve">y a další typy čar jako tvůrčí nástroj 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Dynamika v prezentaci</w:t>
      </w:r>
    </w:p>
    <w:p w:rsidRPr="00BC6929" w:rsidR="00BC6929" w:rsidP="00BC6929" w:rsidRDefault="00BC6929">
      <w:pPr>
        <w:pStyle w:val="Odr1"/>
      </w:pPr>
      <w:r w:rsidRPr="00BC6929">
        <w:t xml:space="preserve">Přechody snímků </w:t>
      </w:r>
    </w:p>
    <w:p w:rsidRPr="00BC6929" w:rsidR="00BC6929" w:rsidP="00BC6929" w:rsidRDefault="00BC6929">
      <w:pPr>
        <w:pStyle w:val="Odr1"/>
      </w:pPr>
      <w:r w:rsidRPr="00BC6929">
        <w:t xml:space="preserve">Animační efekty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BC6929">
        <w:t>Ro</w:t>
      </w:r>
      <w:r w:rsidRPr="003608C0">
        <w:t xml:space="preserve">zfázování diagramů a grafů </w:t>
      </w:r>
    </w:p>
    <w:p w:rsidR="003F0949" w:rsidP="00BC6929" w:rsidRDefault="00BC6929">
      <w:pPr>
        <w:pStyle w:val="Odr1"/>
        <w:rPr>
          <w:rFonts w:cstheme="minorHAnsi"/>
        </w:rPr>
      </w:pPr>
      <w:r w:rsidRPr="003608C0">
        <w:t>Úprava časování</w:t>
      </w:r>
    </w:p>
    <w:p w:rsidR="003F0949" w:rsidP="006113D0" w:rsidRDefault="003F0949">
      <w:pPr>
        <w:spacing w:after="0" w:line="240" w:lineRule="auto"/>
        <w:rPr>
          <w:rFonts w:eastAsia="Times New Roman" w:cstheme="minorHAnsi"/>
          <w:lang w:eastAsia="cs-CZ"/>
        </w:rPr>
      </w:pPr>
    </w:p>
    <w:p w:rsidRPr="003608C0" w:rsidR="007F359F" w:rsidP="007F359F" w:rsidRDefault="007F359F">
      <w:pPr>
        <w:spacing w:before="360"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Pr="003608C0" w:rsidR="00306C84">
        <w:rPr>
          <w:rFonts w:eastAsia="Times New Roman" w:cstheme="minorHAnsi"/>
          <w:b/>
          <w:bCs/>
          <w:sz w:val="28"/>
          <w:szCs w:val="28"/>
          <w:lang w:eastAsia="cs-CZ"/>
        </w:rPr>
        <w:t>6</w:t>
      </w: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3608C0" w:rsidR="00A1699C" w:rsidP="00A1699C" w:rsidRDefault="00A1699C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 w:rsidRPr="00BC6929" w:rsidR="00BC6929">
        <w:rPr>
          <w:rFonts w:eastAsia="Times New Roman" w:cstheme="minorHAnsi"/>
          <w:b/>
          <w:bCs/>
          <w:sz w:val="28"/>
          <w:szCs w:val="28"/>
          <w:lang w:eastAsia="cs-CZ"/>
        </w:rPr>
        <w:t>Microsoft Office Word pro pokročilé</w:t>
      </w:r>
    </w:p>
    <w:p w:rsidRPr="003608C0" w:rsidR="006113D0" w:rsidP="006113D0" w:rsidRDefault="006113D0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3608C0">
        <w:rPr>
          <w:rFonts w:eastAsia="Times New Roman" w:cstheme="minorHAnsi"/>
          <w:color w:val="333333"/>
          <w:lang w:eastAsia="cs-CZ"/>
        </w:rPr>
        <w:t>Minimální rozsah výuky: 7,5 hodin, závěrečný pohovor pro ověření znalostí: 0,5 hodiny</w:t>
      </w:r>
    </w:p>
    <w:p w:rsidRPr="003608C0" w:rsidR="006113D0" w:rsidP="006113D0" w:rsidRDefault="006113D0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3608C0">
        <w:rPr>
          <w:rFonts w:eastAsia="Times New Roman" w:cstheme="minorHAnsi"/>
          <w:b/>
          <w:color w:val="333333"/>
          <w:lang w:eastAsia="cs-CZ"/>
        </w:rPr>
        <w:t>2 školicí dny</w:t>
      </w:r>
    </w:p>
    <w:p w:rsidR="002069B0" w:rsidP="006113D0" w:rsidRDefault="006113D0">
      <w:pPr>
        <w:spacing w:after="0" w:line="240" w:lineRule="auto"/>
        <w:rPr>
          <w:rFonts w:eastAsia="Times New Roman" w:cstheme="minorHAnsi"/>
          <w:lang w:eastAsia="cs-CZ"/>
        </w:rPr>
      </w:pPr>
      <w:r w:rsidRPr="003608C0">
        <w:rPr>
          <w:rFonts w:eastAsia="Times New Roman" w:cstheme="minorHAnsi"/>
          <w:lang w:eastAsia="cs-CZ"/>
        </w:rPr>
        <w:t>Obsah kurzu: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Práce s dlouhými dokumenty</w:t>
      </w:r>
    </w:p>
    <w:p w:rsidRPr="003608C0" w:rsidR="00BC6929" w:rsidP="00BC6929" w:rsidRDefault="00BC6929">
      <w:pPr>
        <w:pStyle w:val="Odr1"/>
      </w:pPr>
      <w:r w:rsidRPr="00BC6929">
        <w:t>Oddíly</w:t>
      </w:r>
      <w:r w:rsidRPr="003608C0">
        <w:t xml:space="preserve">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>Porovnání a sloučení dokumentů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Zobrazení dokumentu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Zobrazení dokumentu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Navigační podokno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Zobrazení Osnova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>Vytvoření hlavního a vnořeného dokumentu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Obsah, rejstřík a bibliografie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Obsah dokumentu </w:t>
      </w:r>
    </w:p>
    <w:p w:rsidRPr="003608C0" w:rsidR="00BC6929" w:rsidP="00BC6929" w:rsidRDefault="00BC6929">
      <w:pPr>
        <w:pStyle w:val="Odr1"/>
      </w:pPr>
      <w:r w:rsidRPr="00BC6929">
        <w:t>Rejstřík</w:t>
      </w:r>
      <w:r w:rsidRPr="003608C0">
        <w:t xml:space="preserve">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Seznam obrázků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Titulky obrázků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>Bibliografie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Hromadná korespondence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Hromadná korespondence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Průvodce hromadnou korespondencí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Vytvoření a tisk jednotlivých obálek a štítků </w:t>
      </w:r>
    </w:p>
    <w:p w:rsidR="00673E62" w:rsidP="00BC6929" w:rsidRDefault="00BC6929">
      <w:pPr>
        <w:pStyle w:val="Odr1"/>
      </w:pPr>
      <w:r w:rsidRPr="003608C0">
        <w:t>Tisk loga na obálku</w:t>
      </w:r>
    </w:p>
    <w:p w:rsidR="00673E62" w:rsidRDefault="00673E62">
      <w:pPr>
        <w:rPr>
          <w:lang w:eastAsia="cs-CZ"/>
        </w:rPr>
      </w:pPr>
      <w:r>
        <w:br w:type="page"/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lastRenderedPageBreak/>
        <w:t>Práce s objekty</w:t>
      </w:r>
    </w:p>
    <w:p w:rsidRPr="003608C0" w:rsidR="00BC6929" w:rsidP="00BC6929" w:rsidRDefault="00BC6929">
      <w:pPr>
        <w:pStyle w:val="Odr1"/>
      </w:pPr>
      <w:r w:rsidRPr="00BC6929">
        <w:t>Kliparty</w:t>
      </w:r>
      <w:r w:rsidRPr="003608C0">
        <w:t xml:space="preserve"> </w:t>
      </w:r>
    </w:p>
    <w:p w:rsidRPr="00BC6929" w:rsidR="00BC6929" w:rsidP="00BC6929" w:rsidRDefault="00BC6929">
      <w:pPr>
        <w:pStyle w:val="Odr1"/>
      </w:pPr>
      <w:r w:rsidRPr="00BC6929">
        <w:t xml:space="preserve">Obrázky </w:t>
      </w:r>
    </w:p>
    <w:p w:rsidRPr="00BC6929" w:rsidR="00BC6929" w:rsidP="00BC6929" w:rsidRDefault="00BC6929">
      <w:pPr>
        <w:pStyle w:val="Odr1"/>
      </w:pPr>
      <w:r w:rsidRPr="00BC6929">
        <w:t xml:space="preserve">Textové pole </w:t>
      </w:r>
    </w:p>
    <w:p w:rsidRPr="00BC6929" w:rsidR="00BC6929" w:rsidP="00BC6929" w:rsidRDefault="00BC6929">
      <w:pPr>
        <w:pStyle w:val="Odr1"/>
      </w:pPr>
      <w:r w:rsidRPr="00BC6929">
        <w:t xml:space="preserve">Obrazce </w:t>
      </w:r>
    </w:p>
    <w:p w:rsidRPr="00BC6929" w:rsidR="00BC6929" w:rsidP="00BC6929" w:rsidRDefault="00BC6929">
      <w:pPr>
        <w:pStyle w:val="Odr1"/>
      </w:pPr>
      <w:proofErr w:type="spellStart"/>
      <w:r w:rsidRPr="00BC6929">
        <w:t>WordArt</w:t>
      </w:r>
      <w:proofErr w:type="spellEnd"/>
      <w:r w:rsidRPr="00BC6929">
        <w:t xml:space="preserve"> </w:t>
      </w:r>
    </w:p>
    <w:p w:rsidRPr="00BC6929" w:rsidR="00BC6929" w:rsidP="00BC6929" w:rsidRDefault="00BC6929">
      <w:pPr>
        <w:pStyle w:val="Odr1"/>
      </w:pPr>
      <w:r w:rsidRPr="00BC6929">
        <w:t xml:space="preserve">Vodoznak </w:t>
      </w:r>
    </w:p>
    <w:p w:rsidRPr="00BC6929" w:rsidR="00BC6929" w:rsidP="00BC6929" w:rsidRDefault="00BC6929">
      <w:pPr>
        <w:pStyle w:val="Odr1"/>
      </w:pPr>
      <w:proofErr w:type="spellStart"/>
      <w:r w:rsidRPr="00BC6929">
        <w:t>SmartArt</w:t>
      </w:r>
      <w:proofErr w:type="spellEnd"/>
      <w:r w:rsidRPr="00BC6929">
        <w:t xml:space="preserve"> </w:t>
      </w:r>
    </w:p>
    <w:p w:rsidRPr="00BC6929" w:rsidR="00BC6929" w:rsidP="00BC6929" w:rsidRDefault="00BC6929">
      <w:pPr>
        <w:pStyle w:val="Odr1"/>
      </w:pPr>
      <w:r w:rsidRPr="00BC6929">
        <w:t xml:space="preserve">Vložení snímku obrazovky </w:t>
      </w:r>
    </w:p>
    <w:p w:rsidRPr="00BC6929" w:rsidR="00BC6929" w:rsidP="00BC6929" w:rsidRDefault="00BC6929">
      <w:pPr>
        <w:pStyle w:val="Odr1"/>
      </w:pPr>
      <w:r w:rsidRPr="00BC6929">
        <w:t xml:space="preserve">Titulní stránka </w:t>
      </w:r>
    </w:p>
    <w:p w:rsidRPr="003608C0" w:rsidR="00BC6929" w:rsidP="00BC6929" w:rsidRDefault="00BC6929">
      <w:pPr>
        <w:pStyle w:val="Odr1"/>
      </w:pPr>
      <w:r w:rsidRPr="00BC6929">
        <w:t>Iniciály</w:t>
      </w:r>
      <w:r w:rsidRPr="003608C0">
        <w:t xml:space="preserve"> </w:t>
      </w:r>
    </w:p>
    <w:p w:rsidRPr="003608C0" w:rsidR="00BE099A" w:rsidP="00BC6929" w:rsidRDefault="00BC6929">
      <w:pPr>
        <w:pStyle w:val="Odr1"/>
        <w:rPr>
          <w:rFonts w:cstheme="minorHAnsi"/>
        </w:rPr>
      </w:pPr>
      <w:r w:rsidRPr="003608C0">
        <w:t>Hypertextový odkaz</w:t>
      </w:r>
    </w:p>
    <w:p w:rsidR="00BC6929" w:rsidP="00D03A4D" w:rsidRDefault="00BC6929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:rsidRPr="003608C0" w:rsidR="00D03A4D" w:rsidP="00D03A4D" w:rsidRDefault="00D03A4D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t>Kurz č. 7:</w:t>
      </w:r>
    </w:p>
    <w:p w:rsidRPr="003608C0" w:rsidR="00BC6929" w:rsidP="00BC6929" w:rsidRDefault="00BC6929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3608C0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 w:rsidRPr="00BC692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Microsoft Office </w:t>
      </w:r>
      <w:r w:rsidR="003C7ED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nástroje pro </w:t>
      </w:r>
      <w:r w:rsidRPr="00BC6929">
        <w:rPr>
          <w:rFonts w:eastAsia="Times New Roman" w:cstheme="minorHAnsi"/>
          <w:b/>
          <w:bCs/>
          <w:sz w:val="28"/>
          <w:szCs w:val="28"/>
          <w:lang w:eastAsia="cs-CZ"/>
        </w:rPr>
        <w:t>prezentace</w:t>
      </w:r>
      <w:r w:rsidR="003C7ED7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a</w:t>
      </w:r>
      <w:r w:rsidRPr="00BC692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reporty</w:t>
      </w:r>
    </w:p>
    <w:p w:rsidRPr="003608C0" w:rsidR="00BC6929" w:rsidP="00BC6929" w:rsidRDefault="00BC6929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3608C0">
        <w:rPr>
          <w:rFonts w:eastAsia="Times New Roman" w:cstheme="minorHAnsi"/>
          <w:color w:val="333333"/>
          <w:lang w:eastAsia="cs-CZ"/>
        </w:rPr>
        <w:t>Minimální rozsah výuky: 7,5 hodin, závěrečný pohovor pro ověření znalostí: 0,5 hodiny</w:t>
      </w:r>
    </w:p>
    <w:p w:rsidRPr="003608C0" w:rsidR="00BC6929" w:rsidP="00BC6929" w:rsidRDefault="00BC6929">
      <w:pPr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3608C0">
        <w:rPr>
          <w:rFonts w:eastAsia="Times New Roman" w:cstheme="minorHAnsi"/>
          <w:b/>
          <w:color w:val="333333"/>
          <w:lang w:eastAsia="cs-CZ"/>
        </w:rPr>
        <w:t>2 školicí dny</w:t>
      </w:r>
    </w:p>
    <w:p w:rsidR="00BC6929" w:rsidP="00BC6929" w:rsidRDefault="00BC6929">
      <w:pPr>
        <w:spacing w:after="0" w:line="240" w:lineRule="auto"/>
        <w:rPr>
          <w:rFonts w:eastAsia="Times New Roman" w:cstheme="minorHAnsi"/>
          <w:lang w:eastAsia="cs-CZ"/>
        </w:rPr>
      </w:pPr>
      <w:r w:rsidRPr="003608C0">
        <w:rPr>
          <w:rFonts w:eastAsia="Times New Roman" w:cstheme="minorHAnsi"/>
          <w:lang w:eastAsia="cs-CZ"/>
        </w:rPr>
        <w:t>Obsah kurzu: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Tvorba tabulek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Vytvoření tabulky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Pohyb v tabulce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Zápis textu do buněk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Formátování tabulky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Záhlaví v tabulce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Umístění tabulky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Uložení tabulky jako stavební blok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Návrh tabulky ručním kreslením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>Vložení tabulky z Excelu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Výpočty a třídění v tabulkách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Výpočty v tabulkách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Kopírování vzorců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Třídění v tabulkách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Převod tabulky na text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>Převod textu na tabulku</w:t>
      </w:r>
    </w:p>
    <w:p w:rsidRPr="003608C0" w:rsidR="00BC6929" w:rsidP="00BC6929" w:rsidRDefault="00BC6929">
      <w:pPr>
        <w:pStyle w:val="Podnad1"/>
        <w:rPr>
          <w:sz w:val="20"/>
          <w:szCs w:val="20"/>
        </w:rPr>
      </w:pPr>
      <w:r w:rsidRPr="003608C0">
        <w:t>Tvorba grafů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 xml:space="preserve">Vytvoření grafu </w:t>
      </w:r>
    </w:p>
    <w:p w:rsidRPr="003608C0" w:rsidR="00BC6929" w:rsidP="00BC6929" w:rsidRDefault="00BC6929">
      <w:pPr>
        <w:pStyle w:val="Odr1"/>
        <w:rPr>
          <w:sz w:val="20"/>
          <w:szCs w:val="20"/>
        </w:rPr>
      </w:pPr>
      <w:r w:rsidRPr="003608C0">
        <w:t>Úprava grafu</w:t>
      </w:r>
    </w:p>
    <w:p w:rsidRPr="003608C0" w:rsidR="00BE099A" w:rsidP="000A5924" w:rsidRDefault="00BE099A">
      <w:pPr>
        <w:spacing w:after="0" w:line="240" w:lineRule="auto"/>
        <w:rPr>
          <w:rFonts w:eastAsia="Times New Roman" w:cstheme="minorHAnsi"/>
          <w:lang w:eastAsia="cs-CZ"/>
        </w:rPr>
      </w:pPr>
    </w:p>
    <w:p w:rsidRPr="003608C0" w:rsidR="00BE099A" w:rsidP="000A5924" w:rsidRDefault="00BE099A">
      <w:pPr>
        <w:spacing w:after="0" w:line="240" w:lineRule="auto"/>
        <w:rPr>
          <w:rFonts w:eastAsia="Times New Roman" w:cstheme="minorHAnsi"/>
          <w:lang w:eastAsia="cs-CZ"/>
        </w:rPr>
      </w:pPr>
    </w:p>
    <w:p w:rsidRPr="003608C0" w:rsidR="00BE099A" w:rsidP="000A5924" w:rsidRDefault="00BE099A">
      <w:pPr>
        <w:spacing w:after="0" w:line="240" w:lineRule="auto"/>
        <w:rPr>
          <w:rFonts w:eastAsia="Times New Roman" w:cstheme="minorHAnsi"/>
          <w:b/>
          <w:sz w:val="28"/>
          <w:szCs w:val="28"/>
          <w:lang w:eastAsia="cs-CZ"/>
        </w:rPr>
      </w:pPr>
      <w:r w:rsidRPr="003608C0">
        <w:rPr>
          <w:rFonts w:eastAsia="Times New Roman" w:cstheme="minorHAnsi"/>
          <w:b/>
          <w:sz w:val="28"/>
          <w:szCs w:val="28"/>
          <w:lang w:eastAsia="cs-CZ"/>
        </w:rPr>
        <w:t xml:space="preserve">Rekapitulace: </w:t>
      </w:r>
      <w:r w:rsidRPr="003608C0" w:rsidR="006113D0">
        <w:rPr>
          <w:rFonts w:eastAsia="Times New Roman" w:cstheme="minorHAnsi"/>
          <w:b/>
          <w:sz w:val="28"/>
          <w:szCs w:val="28"/>
          <w:lang w:eastAsia="cs-CZ"/>
        </w:rPr>
        <w:t>16</w:t>
      </w:r>
      <w:r w:rsidRPr="003608C0">
        <w:rPr>
          <w:rFonts w:eastAsia="Times New Roman" w:cstheme="minorHAnsi"/>
          <w:b/>
          <w:sz w:val="28"/>
          <w:szCs w:val="28"/>
          <w:lang w:eastAsia="cs-CZ"/>
        </w:rPr>
        <w:t xml:space="preserve"> školicích dnů</w:t>
      </w:r>
    </w:p>
    <w:sectPr w:rsidRPr="003608C0" w:rsidR="00BE099A" w:rsidSect="00E44549">
      <w:headerReference w:type="default" r:id="rId9"/>
      <w:footerReference w:type="default" r:id="rId10"/>
      <w:pgSz w:w="11906" w:h="16838"/>
      <w:pgMar w:top="1701" w:right="1418" w:bottom="993" w:left="1418" w:header="709" w:footer="462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E64E1" w:rsidP="001267E9" w:rsidRDefault="00AE64E1">
      <w:pPr>
        <w:spacing w:after="0" w:line="240" w:lineRule="auto"/>
      </w:pPr>
      <w:r>
        <w:separator/>
      </w:r>
    </w:p>
  </w:endnote>
  <w:endnote w:type="continuationSeparator" w:id="0">
    <w:p w:rsidR="00AE64E1" w:rsidP="001267E9" w:rsidRDefault="00AE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723414528"/>
      <w:docPartObj>
        <w:docPartGallery w:val="Page Numbers (Bottom of Page)"/>
        <w:docPartUnique/>
      </w:docPartObj>
    </w:sdtPr>
    <w:sdtContent>
      <w:p w:rsidR="006113D0" w:rsidP="004E78C1" w:rsidRDefault="006113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60E">
          <w:rPr>
            <w:noProof/>
          </w:rPr>
          <w:t>1</w:t>
        </w:r>
        <w:r>
          <w:fldChar w:fldCharType="end"/>
        </w:r>
      </w:p>
      <w:p w:rsidRPr="004E78C1" w:rsidR="006113D0" w:rsidP="004E78C1" w:rsidRDefault="006113D0">
        <w:pPr>
          <w:pStyle w:val="Zpat"/>
          <w:rPr>
            <w:sz w:val="18"/>
            <w:szCs w:val="18"/>
          </w:rPr>
        </w:pPr>
        <w:r w:rsidRPr="00C22CE4">
          <w:rPr>
            <w:sz w:val="18"/>
            <w:szCs w:val="18"/>
          </w:rPr>
          <w:t>1. Příloha smlouvy</w:t>
        </w:r>
      </w:p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E64E1" w:rsidP="001267E9" w:rsidRDefault="00AE64E1">
      <w:pPr>
        <w:spacing w:after="0" w:line="240" w:lineRule="auto"/>
      </w:pPr>
      <w:r>
        <w:separator/>
      </w:r>
    </w:p>
  </w:footnote>
  <w:footnote w:type="continuationSeparator" w:id="0">
    <w:p w:rsidR="00AE64E1" w:rsidP="001267E9" w:rsidRDefault="00AE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113D0" w:rsidP="001267E9" w:rsidRDefault="006113D0">
    <w:pPr>
      <w:pStyle w:val="Zhlav"/>
      <w:tabs>
        <w:tab w:val="clear" w:pos="4536"/>
        <w:tab w:val="clear" w:pos="9072"/>
        <w:tab w:val="left" w:pos="3375"/>
      </w:tabs>
      <w:jc w:val="both"/>
    </w:pPr>
    <w:r w:rsidRPr="00FA3342"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130E08B4" wp14:editId="1C7094CB">
          <wp:simplePos x="0" y="0"/>
          <wp:positionH relativeFrom="column">
            <wp:posOffset>24130</wp:posOffset>
          </wp:positionH>
          <wp:positionV relativeFrom="paragraph">
            <wp:posOffset>-135255</wp:posOffset>
          </wp:positionV>
          <wp:extent cx="2867025" cy="590550"/>
          <wp:effectExtent l="0" t="0" r="9525" b="0"/>
          <wp:wrapNone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3D462C"/>
    <w:multiLevelType w:val="hybridMultilevel"/>
    <w:tmpl w:val="CAE2E470"/>
    <w:lvl w:ilvl="0" w:tplc="51A450CA">
      <w:start w:val="1"/>
      <w:numFmt w:val="bullet"/>
      <w:pStyle w:val="Odr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2F47E41"/>
    <w:multiLevelType w:val="hybridMultilevel"/>
    <w:tmpl w:val="8ED401F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01E0976"/>
    <w:multiLevelType w:val="hybridMultilevel"/>
    <w:tmpl w:val="39108C1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04B4F8C"/>
    <w:multiLevelType w:val="hybridMultilevel"/>
    <w:tmpl w:val="C492B81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B85481"/>
    <w:multiLevelType w:val="hybridMultilevel"/>
    <w:tmpl w:val="558A0E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36246D6"/>
    <w:multiLevelType w:val="hybridMultilevel"/>
    <w:tmpl w:val="686C688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3A97539"/>
    <w:multiLevelType w:val="hybridMultilevel"/>
    <w:tmpl w:val="B1E2D4E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ED659C"/>
    <w:multiLevelType w:val="hybridMultilevel"/>
    <w:tmpl w:val="DE5868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7D74EA6"/>
    <w:multiLevelType w:val="hybridMultilevel"/>
    <w:tmpl w:val="0D608C3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92E36E9"/>
    <w:multiLevelType w:val="hybridMultilevel"/>
    <w:tmpl w:val="9DFC63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3581A80"/>
    <w:multiLevelType w:val="hybridMultilevel"/>
    <w:tmpl w:val="92460C7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4103E70"/>
    <w:multiLevelType w:val="hybridMultilevel"/>
    <w:tmpl w:val="3DECE8F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24FB7188"/>
    <w:multiLevelType w:val="hybridMultilevel"/>
    <w:tmpl w:val="A362779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266E0866"/>
    <w:multiLevelType w:val="hybridMultilevel"/>
    <w:tmpl w:val="C3BA40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297C2E93"/>
    <w:multiLevelType w:val="hybridMultilevel"/>
    <w:tmpl w:val="D2FEDF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99853C3"/>
    <w:multiLevelType w:val="hybridMultilevel"/>
    <w:tmpl w:val="620E3B3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7014DAF"/>
    <w:multiLevelType w:val="hybridMultilevel"/>
    <w:tmpl w:val="F4B8DE1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AFA4907"/>
    <w:multiLevelType w:val="hybridMultilevel"/>
    <w:tmpl w:val="B7247C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D344699"/>
    <w:multiLevelType w:val="hybridMultilevel"/>
    <w:tmpl w:val="22C6700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535482F"/>
    <w:multiLevelType w:val="hybridMultilevel"/>
    <w:tmpl w:val="FC20E0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6F30A78"/>
    <w:multiLevelType w:val="hybridMultilevel"/>
    <w:tmpl w:val="A5F2CB72"/>
    <w:lvl w:ilvl="0" w:tplc="0405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21">
    <w:nsid w:val="4DE22171"/>
    <w:multiLevelType w:val="hybridMultilevel"/>
    <w:tmpl w:val="5A3E91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3594C24"/>
    <w:multiLevelType w:val="hybridMultilevel"/>
    <w:tmpl w:val="9112D3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5B42A95"/>
    <w:multiLevelType w:val="hybridMultilevel"/>
    <w:tmpl w:val="9BC41E5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02F47A8"/>
    <w:multiLevelType w:val="hybridMultilevel"/>
    <w:tmpl w:val="66E26DBA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>
    <w:nsid w:val="661164FD"/>
    <w:multiLevelType w:val="hybridMultilevel"/>
    <w:tmpl w:val="1A7674F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68A71CB7"/>
    <w:multiLevelType w:val="hybridMultilevel"/>
    <w:tmpl w:val="BAD87BA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6A8A082A"/>
    <w:multiLevelType w:val="hybridMultilevel"/>
    <w:tmpl w:val="A1B2D1B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2711712"/>
    <w:multiLevelType w:val="hybridMultilevel"/>
    <w:tmpl w:val="A964E5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4507F67"/>
    <w:multiLevelType w:val="hybridMultilevel"/>
    <w:tmpl w:val="B48AA91C"/>
    <w:lvl w:ilvl="0" w:tplc="3BA20212">
      <w:start w:val="1"/>
      <w:numFmt w:val="bullet"/>
      <w:pStyle w:val="Odr2"/>
      <w:lvlText w:val="–"/>
      <w:lvlJc w:val="left"/>
      <w:pPr>
        <w:ind w:left="2062" w:hanging="360"/>
      </w:pPr>
      <w:rPr>
        <w:rFonts w:hint="default" w:ascii="Trebuchet MS" w:hAnsi="Trebuchet MS"/>
      </w:rPr>
    </w:lvl>
    <w:lvl w:ilvl="1" w:tplc="04050003" w:tentative="true">
      <w:start w:val="1"/>
      <w:numFmt w:val="bullet"/>
      <w:lvlText w:val="o"/>
      <w:lvlJc w:val="left"/>
      <w:pPr>
        <w:ind w:left="278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0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2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94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66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38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0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22" w:hanging="360"/>
      </w:pPr>
      <w:rPr>
        <w:rFonts w:hint="default" w:ascii="Wingdings" w:hAnsi="Wingdings"/>
      </w:rPr>
    </w:lvl>
  </w:abstractNum>
  <w:abstractNum w:abstractNumId="30">
    <w:nsid w:val="79DC407C"/>
    <w:multiLevelType w:val="hybridMultilevel"/>
    <w:tmpl w:val="23D85E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0"/>
  </w:num>
  <w:num w:numId="2">
    <w:abstractNumId w:val="16"/>
  </w:num>
  <w:num w:numId="3">
    <w:abstractNumId w:val="18"/>
  </w:num>
  <w:num w:numId="4">
    <w:abstractNumId w:val="10"/>
  </w:num>
  <w:num w:numId="5">
    <w:abstractNumId w:val="3"/>
  </w:num>
  <w:num w:numId="6">
    <w:abstractNumId w:val="19"/>
  </w:num>
  <w:num w:numId="7">
    <w:abstractNumId w:val="22"/>
  </w:num>
  <w:num w:numId="8">
    <w:abstractNumId w:val="21"/>
  </w:num>
  <w:num w:numId="9">
    <w:abstractNumId w:val="20"/>
  </w:num>
  <w:num w:numId="10">
    <w:abstractNumId w:val="7"/>
  </w:num>
  <w:num w:numId="11">
    <w:abstractNumId w:val="28"/>
  </w:num>
  <w:num w:numId="12">
    <w:abstractNumId w:val="4"/>
  </w:num>
  <w:num w:numId="13">
    <w:abstractNumId w:val="8"/>
  </w:num>
  <w:num w:numId="14">
    <w:abstractNumId w:val="15"/>
  </w:num>
  <w:num w:numId="15">
    <w:abstractNumId w:val="1"/>
  </w:num>
  <w:num w:numId="16">
    <w:abstractNumId w:val="2"/>
  </w:num>
  <w:num w:numId="17">
    <w:abstractNumId w:val="26"/>
  </w:num>
  <w:num w:numId="18">
    <w:abstractNumId w:val="27"/>
  </w:num>
  <w:num w:numId="19">
    <w:abstractNumId w:val="13"/>
  </w:num>
  <w:num w:numId="20">
    <w:abstractNumId w:val="14"/>
  </w:num>
  <w:num w:numId="21">
    <w:abstractNumId w:val="17"/>
  </w:num>
  <w:num w:numId="22">
    <w:abstractNumId w:val="11"/>
  </w:num>
  <w:num w:numId="23">
    <w:abstractNumId w:val="9"/>
  </w:num>
  <w:num w:numId="24">
    <w:abstractNumId w:val="12"/>
  </w:num>
  <w:num w:numId="25">
    <w:abstractNumId w:val="6"/>
  </w:num>
  <w:num w:numId="26">
    <w:abstractNumId w:val="5"/>
  </w:num>
  <w:num w:numId="27">
    <w:abstractNumId w:val="25"/>
  </w:num>
  <w:num w:numId="28">
    <w:abstractNumId w:val="23"/>
  </w:num>
  <w:num w:numId="29">
    <w:abstractNumId w:val="14"/>
  </w:num>
  <w:num w:numId="30">
    <w:abstractNumId w:val="24"/>
  </w:num>
  <w:num w:numId="31">
    <w:abstractNumId w:val="0"/>
  </w:num>
  <w:num w:numId="32">
    <w:abstractNumId w:val="29"/>
  </w:num>
  <w:numIdMacAtCleanup w:val="28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3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D0"/>
    <w:rsid w:val="000063DA"/>
    <w:rsid w:val="00026198"/>
    <w:rsid w:val="000312B6"/>
    <w:rsid w:val="00042A9C"/>
    <w:rsid w:val="000466F3"/>
    <w:rsid w:val="0004689E"/>
    <w:rsid w:val="000630E7"/>
    <w:rsid w:val="000A3983"/>
    <w:rsid w:val="000A5924"/>
    <w:rsid w:val="000A601B"/>
    <w:rsid w:val="000B5761"/>
    <w:rsid w:val="000C499C"/>
    <w:rsid w:val="000C692A"/>
    <w:rsid w:val="000E2581"/>
    <w:rsid w:val="000E7526"/>
    <w:rsid w:val="000F129F"/>
    <w:rsid w:val="001170B8"/>
    <w:rsid w:val="00125D22"/>
    <w:rsid w:val="001267E9"/>
    <w:rsid w:val="00143857"/>
    <w:rsid w:val="0014418F"/>
    <w:rsid w:val="00144322"/>
    <w:rsid w:val="001444AB"/>
    <w:rsid w:val="001642FD"/>
    <w:rsid w:val="00164952"/>
    <w:rsid w:val="00165ECD"/>
    <w:rsid w:val="00172629"/>
    <w:rsid w:val="00172F8D"/>
    <w:rsid w:val="00191F19"/>
    <w:rsid w:val="001930E4"/>
    <w:rsid w:val="0019419A"/>
    <w:rsid w:val="00195272"/>
    <w:rsid w:val="001B1E7B"/>
    <w:rsid w:val="001B5520"/>
    <w:rsid w:val="001C1D1E"/>
    <w:rsid w:val="001D76F3"/>
    <w:rsid w:val="00201EF0"/>
    <w:rsid w:val="0020699A"/>
    <w:rsid w:val="002069B0"/>
    <w:rsid w:val="00212C5B"/>
    <w:rsid w:val="00220458"/>
    <w:rsid w:val="00226A1A"/>
    <w:rsid w:val="00230FC8"/>
    <w:rsid w:val="00233F77"/>
    <w:rsid w:val="00256AF1"/>
    <w:rsid w:val="00262EDA"/>
    <w:rsid w:val="00267225"/>
    <w:rsid w:val="00286AED"/>
    <w:rsid w:val="002B3450"/>
    <w:rsid w:val="002C1138"/>
    <w:rsid w:val="002C4F8F"/>
    <w:rsid w:val="002E284D"/>
    <w:rsid w:val="002F1989"/>
    <w:rsid w:val="002F6267"/>
    <w:rsid w:val="00306C84"/>
    <w:rsid w:val="00312FA2"/>
    <w:rsid w:val="003132B5"/>
    <w:rsid w:val="003157DA"/>
    <w:rsid w:val="003250C4"/>
    <w:rsid w:val="00335AAA"/>
    <w:rsid w:val="0033694F"/>
    <w:rsid w:val="00340D9B"/>
    <w:rsid w:val="003608C0"/>
    <w:rsid w:val="00371732"/>
    <w:rsid w:val="00384861"/>
    <w:rsid w:val="0039549F"/>
    <w:rsid w:val="003C7ED7"/>
    <w:rsid w:val="003E3772"/>
    <w:rsid w:val="003F0949"/>
    <w:rsid w:val="003F2753"/>
    <w:rsid w:val="00402B7D"/>
    <w:rsid w:val="00404204"/>
    <w:rsid w:val="00444599"/>
    <w:rsid w:val="00470225"/>
    <w:rsid w:val="004841DE"/>
    <w:rsid w:val="00494BCC"/>
    <w:rsid w:val="004A4EB4"/>
    <w:rsid w:val="004E364D"/>
    <w:rsid w:val="004E3941"/>
    <w:rsid w:val="004E5FCD"/>
    <w:rsid w:val="004E715E"/>
    <w:rsid w:val="004E78C1"/>
    <w:rsid w:val="004F2F7B"/>
    <w:rsid w:val="00511909"/>
    <w:rsid w:val="00520AEB"/>
    <w:rsid w:val="00527F02"/>
    <w:rsid w:val="00532088"/>
    <w:rsid w:val="005427D2"/>
    <w:rsid w:val="00545013"/>
    <w:rsid w:val="005514EE"/>
    <w:rsid w:val="005527E8"/>
    <w:rsid w:val="00580365"/>
    <w:rsid w:val="005805CF"/>
    <w:rsid w:val="0058480A"/>
    <w:rsid w:val="005867D9"/>
    <w:rsid w:val="005B1BF1"/>
    <w:rsid w:val="005C6FB8"/>
    <w:rsid w:val="005E356C"/>
    <w:rsid w:val="005E4949"/>
    <w:rsid w:val="005E6578"/>
    <w:rsid w:val="00603FB8"/>
    <w:rsid w:val="006113D0"/>
    <w:rsid w:val="00617DE1"/>
    <w:rsid w:val="0062480C"/>
    <w:rsid w:val="00625EA8"/>
    <w:rsid w:val="006336EA"/>
    <w:rsid w:val="00637D63"/>
    <w:rsid w:val="006411D0"/>
    <w:rsid w:val="006425AC"/>
    <w:rsid w:val="006539B0"/>
    <w:rsid w:val="006545B5"/>
    <w:rsid w:val="00662E99"/>
    <w:rsid w:val="0066300C"/>
    <w:rsid w:val="006667EA"/>
    <w:rsid w:val="00673E62"/>
    <w:rsid w:val="00676B54"/>
    <w:rsid w:val="0068193E"/>
    <w:rsid w:val="006A252E"/>
    <w:rsid w:val="006A5B31"/>
    <w:rsid w:val="006B2E41"/>
    <w:rsid w:val="006C26AD"/>
    <w:rsid w:val="006C6919"/>
    <w:rsid w:val="006D593F"/>
    <w:rsid w:val="006E45D3"/>
    <w:rsid w:val="00702597"/>
    <w:rsid w:val="00763E61"/>
    <w:rsid w:val="00773B73"/>
    <w:rsid w:val="007851FF"/>
    <w:rsid w:val="0079303C"/>
    <w:rsid w:val="007B0290"/>
    <w:rsid w:val="007D0EB4"/>
    <w:rsid w:val="007D4169"/>
    <w:rsid w:val="007D4820"/>
    <w:rsid w:val="007E176C"/>
    <w:rsid w:val="007E3975"/>
    <w:rsid w:val="007F359F"/>
    <w:rsid w:val="007F74D8"/>
    <w:rsid w:val="00816B14"/>
    <w:rsid w:val="00820925"/>
    <w:rsid w:val="00822A93"/>
    <w:rsid w:val="00824448"/>
    <w:rsid w:val="00826322"/>
    <w:rsid w:val="008348CE"/>
    <w:rsid w:val="0085044F"/>
    <w:rsid w:val="008534B4"/>
    <w:rsid w:val="00864D60"/>
    <w:rsid w:val="00881C49"/>
    <w:rsid w:val="00882761"/>
    <w:rsid w:val="00886E18"/>
    <w:rsid w:val="008920AA"/>
    <w:rsid w:val="008A6CE5"/>
    <w:rsid w:val="008B0697"/>
    <w:rsid w:val="008B5736"/>
    <w:rsid w:val="008C134F"/>
    <w:rsid w:val="008C4D7D"/>
    <w:rsid w:val="008C56CD"/>
    <w:rsid w:val="008D5D67"/>
    <w:rsid w:val="008D7405"/>
    <w:rsid w:val="008D7DEF"/>
    <w:rsid w:val="008E046C"/>
    <w:rsid w:val="008F3BBC"/>
    <w:rsid w:val="0090773F"/>
    <w:rsid w:val="00920112"/>
    <w:rsid w:val="00920EB0"/>
    <w:rsid w:val="00923045"/>
    <w:rsid w:val="00926B89"/>
    <w:rsid w:val="009274B7"/>
    <w:rsid w:val="00934737"/>
    <w:rsid w:val="00942F97"/>
    <w:rsid w:val="00953AA1"/>
    <w:rsid w:val="00954740"/>
    <w:rsid w:val="00985BEF"/>
    <w:rsid w:val="00987826"/>
    <w:rsid w:val="00987D60"/>
    <w:rsid w:val="00996F6C"/>
    <w:rsid w:val="009A62D3"/>
    <w:rsid w:val="009B3CD8"/>
    <w:rsid w:val="009F1089"/>
    <w:rsid w:val="009F20F9"/>
    <w:rsid w:val="009F5D23"/>
    <w:rsid w:val="00A00CDE"/>
    <w:rsid w:val="00A1699C"/>
    <w:rsid w:val="00A42C6E"/>
    <w:rsid w:val="00A6588A"/>
    <w:rsid w:val="00A665F4"/>
    <w:rsid w:val="00A708D5"/>
    <w:rsid w:val="00AA32C9"/>
    <w:rsid w:val="00AC19A8"/>
    <w:rsid w:val="00AD2417"/>
    <w:rsid w:val="00AE64E1"/>
    <w:rsid w:val="00AE703F"/>
    <w:rsid w:val="00AF43A3"/>
    <w:rsid w:val="00B05CD3"/>
    <w:rsid w:val="00B31A5E"/>
    <w:rsid w:val="00B32E1E"/>
    <w:rsid w:val="00B60620"/>
    <w:rsid w:val="00B755CB"/>
    <w:rsid w:val="00B83F58"/>
    <w:rsid w:val="00B85088"/>
    <w:rsid w:val="00B92510"/>
    <w:rsid w:val="00B9793D"/>
    <w:rsid w:val="00BA6DE4"/>
    <w:rsid w:val="00BB2632"/>
    <w:rsid w:val="00BC4197"/>
    <w:rsid w:val="00BC6929"/>
    <w:rsid w:val="00BD10EF"/>
    <w:rsid w:val="00BD35B6"/>
    <w:rsid w:val="00BE099A"/>
    <w:rsid w:val="00C0101D"/>
    <w:rsid w:val="00C126F7"/>
    <w:rsid w:val="00C26A2F"/>
    <w:rsid w:val="00C27CFD"/>
    <w:rsid w:val="00C345D5"/>
    <w:rsid w:val="00C464A9"/>
    <w:rsid w:val="00C53A66"/>
    <w:rsid w:val="00C611B7"/>
    <w:rsid w:val="00C61CD9"/>
    <w:rsid w:val="00C6661E"/>
    <w:rsid w:val="00C7576A"/>
    <w:rsid w:val="00C76B1B"/>
    <w:rsid w:val="00C92243"/>
    <w:rsid w:val="00CA4C10"/>
    <w:rsid w:val="00CA79D7"/>
    <w:rsid w:val="00CB4156"/>
    <w:rsid w:val="00CB609A"/>
    <w:rsid w:val="00CC19E5"/>
    <w:rsid w:val="00CC3542"/>
    <w:rsid w:val="00CC6068"/>
    <w:rsid w:val="00CE548A"/>
    <w:rsid w:val="00CF052B"/>
    <w:rsid w:val="00D03A4D"/>
    <w:rsid w:val="00D13813"/>
    <w:rsid w:val="00D266FF"/>
    <w:rsid w:val="00D33E61"/>
    <w:rsid w:val="00D46E50"/>
    <w:rsid w:val="00D57B65"/>
    <w:rsid w:val="00D637C7"/>
    <w:rsid w:val="00D741CE"/>
    <w:rsid w:val="00D75359"/>
    <w:rsid w:val="00D90002"/>
    <w:rsid w:val="00DC5683"/>
    <w:rsid w:val="00DD1CC9"/>
    <w:rsid w:val="00E01CFE"/>
    <w:rsid w:val="00E06818"/>
    <w:rsid w:val="00E158C8"/>
    <w:rsid w:val="00E253D1"/>
    <w:rsid w:val="00E3260E"/>
    <w:rsid w:val="00E3676F"/>
    <w:rsid w:val="00E41D1D"/>
    <w:rsid w:val="00E4233F"/>
    <w:rsid w:val="00E4359D"/>
    <w:rsid w:val="00E44549"/>
    <w:rsid w:val="00E464B4"/>
    <w:rsid w:val="00E55EE9"/>
    <w:rsid w:val="00E66E99"/>
    <w:rsid w:val="00E85169"/>
    <w:rsid w:val="00E952E1"/>
    <w:rsid w:val="00EA1CE6"/>
    <w:rsid w:val="00EB308F"/>
    <w:rsid w:val="00EB51A6"/>
    <w:rsid w:val="00EC4701"/>
    <w:rsid w:val="00EC56BB"/>
    <w:rsid w:val="00ED05C1"/>
    <w:rsid w:val="00ED39E4"/>
    <w:rsid w:val="00EE2463"/>
    <w:rsid w:val="00EE4359"/>
    <w:rsid w:val="00EE5D01"/>
    <w:rsid w:val="00F0014C"/>
    <w:rsid w:val="00F320CA"/>
    <w:rsid w:val="00F35388"/>
    <w:rsid w:val="00F444E8"/>
    <w:rsid w:val="00F50EA0"/>
    <w:rsid w:val="00F5623A"/>
    <w:rsid w:val="00F6567C"/>
    <w:rsid w:val="00F80500"/>
    <w:rsid w:val="00F81D6E"/>
    <w:rsid w:val="00F95046"/>
    <w:rsid w:val="00F9577D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Table" w:semiHidden="false" w:unhideWhenUsed="false"/>
    <w:lsdException w:name="Table Web 3" w:semiHidden="false" w:unhideWhenUsed="false"/>
    <w:lsdException w:name="Table Grid" w:uiPriority="39" w:semiHidden="false" w:unhideWhenUsed="false"/>
    <w:lsdException w:name="Table Theme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08C0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625EA8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A5924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5924"/>
    <w:rPr>
      <w:b/>
      <w:bCs/>
    </w:rPr>
  </w:style>
  <w:style w:type="table" w:styleId="Mkatabulky">
    <w:name w:val="Table Grid"/>
    <w:basedOn w:val="Normlntabulka"/>
    <w:uiPriority w:val="39"/>
    <w:rsid w:val="000A59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CA4C10"/>
    <w:pPr>
      <w:ind w:left="720"/>
      <w:contextualSpacing/>
    </w:pPr>
  </w:style>
  <w:style w:type="character" w:styleId="Nadpis3Char" w:customStyle="true">
    <w:name w:val="Nadpis 3 Char"/>
    <w:basedOn w:val="Standardnpsmoodstavce"/>
    <w:link w:val="Nadpis3"/>
    <w:uiPriority w:val="9"/>
    <w:rsid w:val="00625EA8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apple-converted-space" w:customStyle="true">
    <w:name w:val="apple-converted-space"/>
    <w:basedOn w:val="Standardnpsmoodstavce"/>
    <w:rsid w:val="00625EA8"/>
  </w:style>
  <w:style w:type="paragraph" w:styleId="Zhlav">
    <w:name w:val="header"/>
    <w:basedOn w:val="Normln"/>
    <w:link w:val="ZhlavChar"/>
    <w:uiPriority w:val="99"/>
    <w:unhideWhenUsed/>
    <w:rsid w:val="001267E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267E9"/>
  </w:style>
  <w:style w:type="paragraph" w:styleId="Zpat">
    <w:name w:val="footer"/>
    <w:basedOn w:val="Normln"/>
    <w:link w:val="ZpatChar"/>
    <w:uiPriority w:val="99"/>
    <w:unhideWhenUsed/>
    <w:rsid w:val="001267E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267E9"/>
  </w:style>
  <w:style w:type="paragraph" w:styleId="Tabulkatext" w:customStyle="true">
    <w:name w:val="Tabulka text"/>
    <w:link w:val="TabulkatextChar"/>
    <w:uiPriority w:val="6"/>
    <w:qFormat/>
    <w:rsid w:val="00B9793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B9793D"/>
    <w:rPr>
      <w:color w:val="080808"/>
      <w:sz w:val="20"/>
    </w:rPr>
  </w:style>
  <w:style w:type="character" w:styleId="s1" w:customStyle="true">
    <w:name w:val="s1"/>
    <w:basedOn w:val="Standardnpsmoodstavce"/>
    <w:rsid w:val="005B1BF1"/>
  </w:style>
  <w:style w:type="character" w:styleId="Hypertextovodkaz">
    <w:name w:val="Hyperlink"/>
    <w:basedOn w:val="Standardnpsmoodstavce"/>
    <w:uiPriority w:val="99"/>
    <w:semiHidden/>
    <w:unhideWhenUsed/>
    <w:rsid w:val="00C6661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665F4"/>
    <w:rPr>
      <w:rFonts w:ascii="Segoe UI" w:hAnsi="Segoe UI" w:cs="Segoe UI"/>
      <w:sz w:val="18"/>
      <w:szCs w:val="18"/>
    </w:rPr>
  </w:style>
  <w:style w:type="paragraph" w:styleId="Odr1" w:customStyle="true">
    <w:name w:val="Odrá 1"/>
    <w:basedOn w:val="Odstavecseseznamem"/>
    <w:link w:val="Odr1Char"/>
    <w:qFormat/>
    <w:rsid w:val="00B92510"/>
    <w:pPr>
      <w:numPr>
        <w:numId w:val="31"/>
      </w:numPr>
      <w:spacing w:before="80" w:after="0"/>
      <w:ind w:left="1134" w:hanging="357"/>
    </w:pPr>
    <w:rPr>
      <w:lang w:eastAsia="cs-CZ"/>
    </w:rPr>
  </w:style>
  <w:style w:type="paragraph" w:styleId="Odr2" w:customStyle="true">
    <w:name w:val="Odrá 2"/>
    <w:basedOn w:val="Odstavecseseznamem"/>
    <w:link w:val="Odr2Char"/>
    <w:qFormat/>
    <w:rsid w:val="00B92510"/>
    <w:pPr>
      <w:numPr>
        <w:numId w:val="32"/>
      </w:numPr>
      <w:spacing w:after="0" w:line="270" w:lineRule="atLeast"/>
      <w:ind w:left="2058" w:hanging="357"/>
    </w:pPr>
    <w:rPr>
      <w:rFonts w:eastAsia="Times New Roman" w:cstheme="minorHAnsi"/>
      <w:lang w:eastAsia="cs-CZ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B92510"/>
  </w:style>
  <w:style w:type="character" w:styleId="Odr1Char" w:customStyle="true">
    <w:name w:val="Odrá 1 Char"/>
    <w:basedOn w:val="OdstavecseseznamemChar"/>
    <w:link w:val="Odr1"/>
    <w:rsid w:val="00B92510"/>
    <w:rPr>
      <w:lang w:eastAsia="cs-CZ"/>
    </w:rPr>
  </w:style>
  <w:style w:type="paragraph" w:styleId="Podnad1" w:customStyle="true">
    <w:name w:val="Podnad 1"/>
    <w:basedOn w:val="Normln"/>
    <w:link w:val="Podnad1Char"/>
    <w:qFormat/>
    <w:rsid w:val="00BC6929"/>
    <w:pPr>
      <w:spacing w:before="120" w:after="60" w:line="270" w:lineRule="atLeast"/>
      <w:ind w:left="426"/>
    </w:pPr>
    <w:rPr>
      <w:rFonts w:eastAsia="Times New Roman" w:cs="Tahoma"/>
      <w:b/>
      <w:szCs w:val="18"/>
      <w:lang w:eastAsia="cs-CZ"/>
    </w:rPr>
  </w:style>
  <w:style w:type="character" w:styleId="Odr2Char" w:customStyle="true">
    <w:name w:val="Odrá 2 Char"/>
    <w:basedOn w:val="OdstavecseseznamemChar"/>
    <w:link w:val="Odr2"/>
    <w:rsid w:val="00B92510"/>
    <w:rPr>
      <w:rFonts w:eastAsia="Times New Roman" w:cstheme="minorHAnsi"/>
      <w:lang w:eastAsia="cs-CZ"/>
    </w:rPr>
  </w:style>
  <w:style w:type="character" w:styleId="Nadpis1Char" w:customStyle="true">
    <w:name w:val="Nadpis 1 Char"/>
    <w:basedOn w:val="Standardnpsmoodstavce"/>
    <w:link w:val="Nadpis1"/>
    <w:uiPriority w:val="9"/>
    <w:rsid w:val="003608C0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Podnad1Char" w:customStyle="true">
    <w:name w:val="Podnad 1 Char"/>
    <w:basedOn w:val="Standardnpsmoodstavce"/>
    <w:link w:val="Podnad1"/>
    <w:rsid w:val="00BC6929"/>
    <w:rPr>
      <w:rFonts w:eastAsia="Times New Roman" w:cs="Tahoma"/>
      <w:b/>
      <w:szCs w:val="18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3608C0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styleId="Nadpis3" w:type="paragraph">
    <w:name w:val="heading 3"/>
    <w:basedOn w:val="Normln"/>
    <w:link w:val="Nadpis3Char"/>
    <w:uiPriority w:val="9"/>
    <w:qFormat/>
    <w:rsid w:val="00625EA8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/>
      <w:bCs/>
      <w:sz w:val="27"/>
      <w:szCs w:val="27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iPriority w:val="99"/>
    <w:unhideWhenUsed/>
    <w:rsid w:val="000A592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Siln" w:type="character">
    <w:name w:val="Strong"/>
    <w:basedOn w:val="Standardnpsmoodstavce"/>
    <w:uiPriority w:val="22"/>
    <w:qFormat/>
    <w:rsid w:val="000A5924"/>
    <w:rPr>
      <w:b/>
      <w:bCs/>
    </w:rPr>
  </w:style>
  <w:style w:styleId="Mkatabulky" w:type="table">
    <w:name w:val="Table Grid"/>
    <w:basedOn w:val="Normlntabulka"/>
    <w:uiPriority w:val="39"/>
    <w:rsid w:val="000A592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dstavecseseznamem" w:type="paragraph">
    <w:name w:val="List Paragraph"/>
    <w:basedOn w:val="Normln"/>
    <w:link w:val="OdstavecseseznamemChar"/>
    <w:uiPriority w:val="34"/>
    <w:qFormat/>
    <w:rsid w:val="00CA4C10"/>
    <w:pPr>
      <w:ind w:left="720"/>
      <w:contextualSpacing/>
    </w:pPr>
  </w:style>
  <w:style w:customStyle="1" w:styleId="Nadpis3Char" w:type="character">
    <w:name w:val="Nadpis 3 Char"/>
    <w:basedOn w:val="Standardnpsmoodstavce"/>
    <w:link w:val="Nadpis3"/>
    <w:uiPriority w:val="9"/>
    <w:rsid w:val="00625EA8"/>
    <w:rPr>
      <w:rFonts w:ascii="Times New Roman" w:cs="Times New Roman" w:eastAsia="Times New Roman" w:hAnsi="Times New Roman"/>
      <w:b/>
      <w:bCs/>
      <w:sz w:val="27"/>
      <w:szCs w:val="27"/>
      <w:lang w:eastAsia="cs-CZ"/>
    </w:rPr>
  </w:style>
  <w:style w:customStyle="1" w:styleId="apple-converted-space" w:type="character">
    <w:name w:val="apple-converted-space"/>
    <w:basedOn w:val="Standardnpsmoodstavce"/>
    <w:rsid w:val="00625EA8"/>
  </w:style>
  <w:style w:styleId="Zhlav" w:type="paragraph">
    <w:name w:val="header"/>
    <w:basedOn w:val="Normln"/>
    <w:link w:val="ZhlavChar"/>
    <w:uiPriority w:val="99"/>
    <w:unhideWhenUsed/>
    <w:rsid w:val="001267E9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267E9"/>
  </w:style>
  <w:style w:styleId="Zpat" w:type="paragraph">
    <w:name w:val="footer"/>
    <w:basedOn w:val="Normln"/>
    <w:link w:val="ZpatChar"/>
    <w:uiPriority w:val="99"/>
    <w:unhideWhenUsed/>
    <w:rsid w:val="001267E9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267E9"/>
  </w:style>
  <w:style w:customStyle="1" w:styleId="Tabulkatext" w:type="paragraph">
    <w:name w:val="Tabulka text"/>
    <w:link w:val="TabulkatextChar"/>
    <w:uiPriority w:val="6"/>
    <w:qFormat/>
    <w:rsid w:val="00B9793D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B9793D"/>
    <w:rPr>
      <w:color w:val="080808"/>
      <w:sz w:val="20"/>
    </w:rPr>
  </w:style>
  <w:style w:customStyle="1" w:styleId="s1" w:type="character">
    <w:name w:val="s1"/>
    <w:basedOn w:val="Standardnpsmoodstavce"/>
    <w:rsid w:val="005B1BF1"/>
  </w:style>
  <w:style w:styleId="Hypertextovodkaz" w:type="character">
    <w:name w:val="Hyperlink"/>
    <w:basedOn w:val="Standardnpsmoodstavce"/>
    <w:uiPriority w:val="99"/>
    <w:semiHidden/>
    <w:unhideWhenUsed/>
    <w:rsid w:val="00C6661E"/>
    <w:rPr>
      <w:color w:val="0000FF"/>
      <w:u w:val="singl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665F4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665F4"/>
    <w:rPr>
      <w:rFonts w:ascii="Segoe UI" w:cs="Segoe UI" w:hAnsi="Segoe UI"/>
      <w:sz w:val="18"/>
      <w:szCs w:val="18"/>
    </w:rPr>
  </w:style>
  <w:style w:customStyle="1" w:styleId="Odr1" w:type="paragraph">
    <w:name w:val="Odrá 1"/>
    <w:basedOn w:val="Odstavecseseznamem"/>
    <w:link w:val="Odr1Char"/>
    <w:qFormat/>
    <w:rsid w:val="00B92510"/>
    <w:pPr>
      <w:numPr>
        <w:numId w:val="31"/>
      </w:numPr>
      <w:spacing w:after="0" w:before="80"/>
      <w:ind w:hanging="357" w:left="1134"/>
    </w:pPr>
    <w:rPr>
      <w:lang w:eastAsia="cs-CZ"/>
    </w:rPr>
  </w:style>
  <w:style w:customStyle="1" w:styleId="Odr2" w:type="paragraph">
    <w:name w:val="Odrá 2"/>
    <w:basedOn w:val="Odstavecseseznamem"/>
    <w:link w:val="Odr2Char"/>
    <w:qFormat/>
    <w:rsid w:val="00B92510"/>
    <w:pPr>
      <w:numPr>
        <w:numId w:val="32"/>
      </w:numPr>
      <w:spacing w:after="0" w:line="270" w:lineRule="atLeast"/>
      <w:ind w:hanging="357" w:left="2058"/>
    </w:pPr>
    <w:rPr>
      <w:rFonts w:cstheme="minorHAnsi" w:eastAsia="Times New Roman"/>
      <w:lang w:eastAsia="cs-CZ"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B92510"/>
  </w:style>
  <w:style w:customStyle="1" w:styleId="Odr1Char" w:type="character">
    <w:name w:val="Odrá 1 Char"/>
    <w:basedOn w:val="OdstavecseseznamemChar"/>
    <w:link w:val="Odr1"/>
    <w:rsid w:val="00B92510"/>
    <w:rPr>
      <w:lang w:eastAsia="cs-CZ"/>
    </w:rPr>
  </w:style>
  <w:style w:customStyle="1" w:styleId="Podnad1" w:type="paragraph">
    <w:name w:val="Podnad 1"/>
    <w:basedOn w:val="Normln"/>
    <w:link w:val="Podnad1Char"/>
    <w:qFormat/>
    <w:rsid w:val="00BC6929"/>
    <w:pPr>
      <w:spacing w:after="60" w:before="120" w:line="270" w:lineRule="atLeast"/>
      <w:ind w:left="426"/>
    </w:pPr>
    <w:rPr>
      <w:rFonts w:cs="Tahoma" w:eastAsia="Times New Roman"/>
      <w:b/>
      <w:szCs w:val="18"/>
      <w:lang w:eastAsia="cs-CZ"/>
    </w:rPr>
  </w:style>
  <w:style w:customStyle="1" w:styleId="Odr2Char" w:type="character">
    <w:name w:val="Odrá 2 Char"/>
    <w:basedOn w:val="OdstavecseseznamemChar"/>
    <w:link w:val="Odr2"/>
    <w:rsid w:val="00B92510"/>
    <w:rPr>
      <w:rFonts w:cstheme="minorHAnsi" w:eastAsia="Times New Roman"/>
      <w:lang w:eastAsia="cs-CZ"/>
    </w:rPr>
  </w:style>
  <w:style w:customStyle="1" w:styleId="Nadpis1Char" w:type="character">
    <w:name w:val="Nadpis 1 Char"/>
    <w:basedOn w:val="Standardnpsmoodstavce"/>
    <w:link w:val="Nadpis1"/>
    <w:uiPriority w:val="9"/>
    <w:rsid w:val="003608C0"/>
    <w:rPr>
      <w:rFonts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customStyle="1" w:styleId="Podnad1Char" w:type="character">
    <w:name w:val="Podnad 1 Char"/>
    <w:basedOn w:val="Standardnpsmoodstavce"/>
    <w:link w:val="Podnad1"/>
    <w:rsid w:val="00BC6929"/>
    <w:rPr>
      <w:rFonts w:cs="Tahoma" w:eastAsia="Times New Roman"/>
      <w:b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03280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7484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2021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8752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53649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7095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49025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52378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75390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23259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93533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5936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94472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1708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19470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44940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17986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29859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04330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83691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000648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678286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91621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94378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04149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40730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49474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59888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55037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81676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37790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42640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92327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22461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99145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66770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66282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6348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88451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64676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39905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90400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40817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14713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06430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38441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020138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05238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71529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34151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09848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68784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97381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DA963CC-2A79-4558-A554-180649CB53B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Xella cz</properties:Company>
  <properties:Pages>6</properties:Pages>
  <properties:Words>954</properties:Words>
  <properties:Characters>5630</properties:Characters>
  <properties:Lines>46</properties:Lines>
  <properties:Paragraphs>13</properties:Paragraphs>
  <properties:TotalTime>193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6571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2017-06-20T15:26:00Z</dcterms:created>
  <dc:creator/>
  <cp:lastModifiedBy/>
  <cp:lastPrinted>2017-06-16T09:43:00Z</cp:lastPrinted>
  <dcterms:modified xmlns:xsi="http://www.w3.org/2001/XMLSchema-instance" xsi:type="dcterms:W3CDTF">2018-03-28T11:40:00Z</dcterms:modified>
  <cp:revision>14</cp:revision>
</cp:coreProperties>
</file>