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314337">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klíčovou aktivitu č. 7 – část</w:t>
      </w:r>
      <w:r w:rsidR="0034582E">
        <w:rPr>
          <w:rFonts w:ascii="Calibri" w:hAnsi="Calibri" w:eastAsia="Calibri" w:cs="Calibri"/>
          <w:b/>
          <w:color w:val="3366FF"/>
          <w:sz w:val="28"/>
          <w:szCs w:val="28"/>
        </w:rPr>
        <w:t xml:space="preserve"> J</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3F4182">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3F4182">
        <w:rPr>
          <w:rFonts w:ascii="Calibri" w:hAnsi="Calibri" w:eastAsia="Calibri" w:cs="Calibri"/>
        </w:rPr>
        <w:t xml:space="preserve"> </w:t>
      </w:r>
      <w:r w:rsidR="00EA125D">
        <w:rPr>
          <w:rFonts w:ascii="Calibri" w:hAnsi="Calibri" w:eastAsia="Calibri" w:cs="Calibri"/>
        </w:rPr>
        <w:t>klíčovou aktivitu č. 7</w:t>
      </w:r>
      <w:r w:rsidR="003F4182">
        <w:rPr>
          <w:rFonts w:ascii="Calibri" w:hAnsi="Calibri" w:eastAsia="Calibri" w:cs="Calibri"/>
        </w:rPr>
        <w:t xml:space="preserve"> -</w:t>
      </w:r>
      <w:r w:rsidR="00EA125D">
        <w:rPr>
          <w:rFonts w:ascii="Calibri" w:hAnsi="Calibri" w:eastAsia="Calibri" w:cs="Calibri"/>
        </w:rPr>
        <w:t xml:space="preserve"> část </w:t>
      </w:r>
      <w:r w:rsidR="0034582E">
        <w:rPr>
          <w:rFonts w:ascii="Calibri" w:hAnsi="Calibri" w:eastAsia="Calibri" w:cs="Calibri"/>
        </w:rPr>
        <w:t>J</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občanský</w:t>
      </w:r>
      <w:r w:rsidR="00D73997">
        <w:rPr>
          <w:rFonts w:ascii="Calibri" w:hAnsi="Calibri" w:eastAsia="Calibri" w:cs="Calibri"/>
        </w:rPr>
        <w:t>m</w:t>
      </w:r>
      <w:r>
        <w:rPr>
          <w:rFonts w:ascii="Calibri" w:hAnsi="Calibri" w:eastAsia="Calibri" w:cs="Calibri"/>
        </w:rPr>
        <w:t xml:space="preserve"> zákoník</w:t>
      </w:r>
      <w:r w:rsidR="00D73997">
        <w:rPr>
          <w:rFonts w:ascii="Calibri" w:hAnsi="Calibri" w:eastAsia="Calibri" w:cs="Calibri"/>
        </w:rPr>
        <w:t>em.</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3F4182">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3F4182">
        <w:rPr>
          <w:rFonts w:ascii="Calibri" w:hAnsi="Calibri" w:eastAsia="Calibri" w:cs="Calibri"/>
          <w:b/>
        </w:rPr>
        <w:t xml:space="preserve"> </w:t>
      </w:r>
      <w:r w:rsidR="00EA125D">
        <w:rPr>
          <w:rFonts w:ascii="Calibri" w:hAnsi="Calibri" w:eastAsia="Calibri" w:cs="Calibri"/>
        </w:rPr>
        <w:t xml:space="preserve">klíčovou aktivitu č. 7 </w:t>
      </w:r>
      <w:r w:rsidR="003F4182">
        <w:rPr>
          <w:rFonts w:ascii="Calibri" w:hAnsi="Calibri" w:eastAsia="Calibri" w:cs="Calibri"/>
        </w:rPr>
        <w:t xml:space="preserve">- </w:t>
      </w:r>
      <w:r w:rsidR="00EA125D">
        <w:rPr>
          <w:rFonts w:ascii="Calibri" w:hAnsi="Calibri" w:eastAsia="Calibri" w:cs="Calibri"/>
        </w:rPr>
        <w:t xml:space="preserve">část </w:t>
      </w:r>
      <w:r w:rsidR="0034582E">
        <w:rPr>
          <w:rFonts w:ascii="Calibri" w:hAnsi="Calibri" w:eastAsia="Calibri" w:cs="Calibri"/>
        </w:rPr>
        <w:t>J</w:t>
      </w:r>
      <w:r w:rsidR="00EA125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 kter</w:t>
      </w:r>
      <w:r w:rsidR="009261AD">
        <w:rPr>
          <w:rFonts w:ascii="Calibri" w:hAnsi="Calibri" w:eastAsia="Calibri" w:cs="Calibri"/>
        </w:rPr>
        <w:t>á</w:t>
      </w:r>
      <w:r w:rsidRPr="002A5D92">
        <w:rPr>
          <w:rFonts w:ascii="Calibri" w:hAnsi="Calibri" w:eastAsia="Calibri" w:cs="Calibri"/>
        </w:rPr>
        <w:t xml:space="preserve"> blíže definuj</w:t>
      </w:r>
      <w:r w:rsidR="009261AD">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lastRenderedPageBreak/>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3F4182">
        <w:rPr>
          <w:rFonts w:ascii="Calibri" w:hAnsi="Calibri" w:eastAsia="Calibri" w:cs="Calibri"/>
        </w:rPr>
        <w:t>poskytovatele dotace dostupnými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9261AD">
        <w:rPr>
          <w:rFonts w:ascii="Calibri" w:hAnsi="Calibri" w:eastAsia="Calibri" w:cs="Calibri"/>
        </w:rPr>
        <w:t>Dodavatel se zavazuje poskytnou</w:t>
      </w:r>
      <w:r w:rsidR="003F4182">
        <w:rPr>
          <w:rFonts w:ascii="Calibri" w:hAnsi="Calibri" w:eastAsia="Calibri" w:cs="Calibri"/>
        </w:rPr>
        <w:t>t školení v časovém období květen</w:t>
      </w:r>
      <w:r w:rsidR="009261AD">
        <w:rPr>
          <w:rFonts w:ascii="Calibri" w:hAnsi="Calibri" w:eastAsia="Calibri" w:cs="Calibri"/>
        </w:rPr>
        <w:t xml:space="preserve"> 2018 až říjen 2019</w:t>
      </w:r>
      <w:r w:rsidR="00914970">
        <w:rPr>
          <w:rFonts w:ascii="Calibri" w:hAnsi="Calibri" w:eastAsia="Calibri" w:cs="Calibri"/>
        </w:rPr>
        <w:t>.</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9261AD">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Místem plnění jsou prostory zajištěné objednatelem na adrese Náměstí Dr. E. Beneše 555/6, 729 29 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34582E"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34582E">
              <w:rPr>
                <w:rFonts w:ascii="Calibri" w:hAnsi="Calibri"/>
                <w:b/>
                <w:bCs/>
                <w:sz w:val="24"/>
                <w:szCs w:val="24"/>
              </w:rPr>
              <w:t>J</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Nakládání s majetkem obcí dle zákona o obcích</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2</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34582E"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34582E">
              <w:rPr>
                <w:rFonts w:ascii="Calibri" w:hAnsi="Calibri"/>
                <w:b/>
                <w:bCs/>
                <w:color w:val="auto"/>
                <w:sz w:val="24"/>
                <w:szCs w:val="24"/>
              </w:rPr>
              <w:t>J</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34582E" w:rsidRDefault="00774EFC">
            <w:pPr>
              <w:widowControl/>
              <w:ind w:left="0" w:firstLine="0"/>
              <w:jc w:val="left"/>
              <w:rPr>
                <w:rFonts w:ascii="Calibri" w:hAnsi="Calibri"/>
                <w:b/>
                <w:bCs/>
              </w:rPr>
            </w:pPr>
            <w:r>
              <w:rPr>
                <w:rFonts w:ascii="Calibri" w:hAnsi="Calibri"/>
                <w:b/>
                <w:bCs/>
              </w:rPr>
              <w:t xml:space="preserve">Nabídková cena za část </w:t>
            </w:r>
            <w:r w:rsidR="0034582E">
              <w:rPr>
                <w:rFonts w:ascii="Calibri" w:hAnsi="Calibri"/>
                <w:b/>
                <w:bCs/>
              </w:rPr>
              <w:t>J</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34582E" w:rsidRDefault="00774EFC">
            <w:pPr>
              <w:widowControl/>
              <w:ind w:left="0" w:firstLine="0"/>
              <w:jc w:val="left"/>
              <w:rPr>
                <w:rFonts w:ascii="Calibri" w:hAnsi="Calibri"/>
                <w:b/>
                <w:bCs/>
              </w:rPr>
            </w:pPr>
            <w:r>
              <w:rPr>
                <w:rFonts w:ascii="Calibri" w:hAnsi="Calibri"/>
                <w:b/>
                <w:bCs/>
              </w:rPr>
              <w:t xml:space="preserve">Nabídková cena za část </w:t>
            </w:r>
            <w:r w:rsidR="0034582E">
              <w:rPr>
                <w:rFonts w:ascii="Calibri" w:hAnsi="Calibri"/>
                <w:b/>
                <w:bCs/>
              </w:rPr>
              <w:t>J</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 xml:space="preserve">Bude-li předmět smlouvy dodavatel plnit částečně prostřednictvím třetích osob, jsou tyto uvedeny </w:t>
      </w:r>
      <w:r>
        <w:rPr>
          <w:rFonts w:ascii="Calibri" w:hAnsi="Calibri" w:eastAsia="Calibri" w:cs="Calibri"/>
        </w:rPr>
        <w:lastRenderedPageBreak/>
        <w:t>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lastRenderedPageBreak/>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3F4182">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9261AD"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9261AD">
        <w:rPr>
          <w:rFonts w:ascii="Calibri" w:hAnsi="Calibri" w:eastAsia="Calibri" w:cs="Calibri"/>
        </w:rPr>
        <w:t xml:space="preserve">Pro veškerá jednání ve věci této Smlouvy </w:t>
      </w:r>
      <w:r w:rsidR="009261AD">
        <w:rPr>
          <w:rFonts w:ascii="Calibri" w:hAnsi="Calibri" w:eastAsia="Calibri" w:cs="Calibri"/>
        </w:rPr>
        <w:t xml:space="preserve">se </w:t>
      </w:r>
      <w:r w:rsidRPr="007A648E" w:rsidR="009261AD">
        <w:rPr>
          <w:rFonts w:ascii="Calibri" w:hAnsi="Calibri" w:eastAsia="Calibri" w:cs="Calibri"/>
        </w:rPr>
        <w:t xml:space="preserve">smluvní strany </w:t>
      </w:r>
      <w:r w:rsidR="009261AD">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w:t>
      </w:r>
      <w:r w:rsidR="00D73997">
        <w:rPr>
          <w:rFonts w:ascii="Calibri" w:hAnsi="Calibri" w:eastAsia="Calibri" w:cs="Calibri"/>
        </w:rPr>
        <w:t>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xml:space="preserve">…/… ze dne …..……… </w:t>
      </w:r>
      <w:r>
        <w:rPr>
          <w:rFonts w:ascii="Calibri" w:hAnsi="Calibri" w:eastAsia="Calibri" w:cs="Calibri"/>
        </w:rPr>
        <w:lastRenderedPageBreak/>
        <w:t>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514622">
        <w:rPr>
          <w:rFonts w:ascii="Calibri" w:hAnsi="Calibri" w:eastAsia="Calibri" w:cs="Calibri"/>
          <w:b/>
        </w:rPr>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EE1102">
        <w:rPr>
          <w:rFonts w:ascii="Calibri" w:hAnsi="Calibri" w:eastAsia="Calibri" w:cs="Calibri"/>
        </w:rPr>
        <w:tab/>
      </w:r>
      <w:r w:rsidR="00EE1102">
        <w:rPr>
          <w:rFonts w:ascii="Calibri" w:hAnsi="Calibri" w:eastAsia="Calibri" w:cs="Calibri"/>
        </w:rPr>
        <w:tab/>
      </w:r>
      <w:r>
        <w:rPr>
          <w:rFonts w:ascii="Calibri" w:hAnsi="Calibri" w:eastAsia="Calibri" w:cs="Calibri"/>
        </w:rPr>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582374" w:rsidR="00582374" w:rsidP="00582374" w:rsidRDefault="009261AD">
      <w:pPr>
        <w:pStyle w:val="Odstavecseseznamem"/>
        <w:widowControl/>
        <w:numPr>
          <w:ilvl w:val="0"/>
          <w:numId w:val="24"/>
        </w:numPr>
        <w:spacing w:after="120" w:line="276" w:lineRule="auto"/>
        <w:rPr>
          <w:sz w:val="24"/>
          <w:szCs w:val="24"/>
        </w:rPr>
      </w:pPr>
      <w:r w:rsidRPr="00FF39FC">
        <w:rPr>
          <w:sz w:val="24"/>
          <w:szCs w:val="24"/>
        </w:rPr>
        <w:t>Školení budou probíhat na základě dohody s dodavatelem dle termínů navržených objednatelem</w:t>
      </w:r>
      <w:r>
        <w:rPr>
          <w:sz w:val="24"/>
          <w:szCs w:val="24"/>
        </w:rPr>
        <w:t>.</w:t>
      </w:r>
    </w:p>
    <w:p w:rsidRPr="00582374" w:rsidR="004D008C" w:rsidP="004D008C" w:rsidRDefault="004D008C">
      <w:pPr>
        <w:rPr>
          <w:rFonts w:ascii="Arial" w:hAnsi="Arial" w:cs="Arial"/>
          <w:sz w:val="24"/>
          <w:szCs w:val="24"/>
        </w:rPr>
      </w:pPr>
      <w:r w:rsidRPr="00582374">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w:t>
            </w:r>
            <w:bookmarkStart w:name="_GoBack" w:id="1"/>
            <w:bookmarkEnd w:id="1"/>
            <w:r w:rsidRPr="00762E82">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227"/>
        <w:gridCol w:w="6061"/>
      </w:tblGrid>
      <w:tr w:rsidR="0034582E" w:rsidTr="00F86ECF">
        <w:trPr>
          <w:trHeight w:val="255"/>
        </w:trPr>
        <w:tc>
          <w:tcPr>
            <w:tcW w:w="9288" w:type="dxa"/>
            <w:gridSpan w:val="2"/>
            <w:shd w:val="clear" w:color="auto" w:fill="F2F2F2" w:themeFill="background1" w:themeFillShade="F2"/>
            <w:vAlign w:val="center"/>
          </w:tcPr>
          <w:p w:rsidR="0034582E" w:rsidP="00F86ECF" w:rsidRDefault="0034582E">
            <w:pPr>
              <w:jc w:val="center"/>
              <w:rPr>
                <w:rFonts w:ascii="Arial" w:hAnsi="Arial" w:cs="Arial"/>
                <w:b/>
              </w:rPr>
            </w:pPr>
            <w:r>
              <w:rPr>
                <w:rFonts w:ascii="Arial" w:hAnsi="Arial" w:cs="Arial"/>
                <w:b/>
              </w:rPr>
              <w:lastRenderedPageBreak/>
              <w:t>ČÁST J</w:t>
            </w:r>
          </w:p>
        </w:tc>
      </w:tr>
      <w:tr w:rsidR="0034582E" w:rsidTr="00F86ECF">
        <w:trPr>
          <w:trHeight w:val="255"/>
        </w:trPr>
        <w:tc>
          <w:tcPr>
            <w:tcW w:w="9288" w:type="dxa"/>
            <w:gridSpan w:val="2"/>
            <w:shd w:val="clear" w:color="auto" w:fill="F2F2F2" w:themeFill="background1" w:themeFillShade="F2"/>
            <w:vAlign w:val="center"/>
          </w:tcPr>
          <w:p w:rsidR="0034582E" w:rsidP="00F86ECF" w:rsidRDefault="0034582E">
            <w:pPr>
              <w:jc w:val="center"/>
              <w:rPr>
                <w:rFonts w:ascii="Arial" w:hAnsi="Arial" w:cs="Arial"/>
                <w:b/>
              </w:rPr>
            </w:pPr>
            <w:r>
              <w:rPr>
                <w:rFonts w:ascii="Arial" w:hAnsi="Arial" w:cs="Arial"/>
                <w:b/>
              </w:rPr>
              <w:t>Nakládání s majetkem obcí dle zákona o obcích</w:t>
            </w:r>
          </w:p>
        </w:tc>
      </w:tr>
      <w:tr w:rsidRPr="000C344B" w:rsidR="0034582E" w:rsidTr="00F86ECF">
        <w:trPr>
          <w:trHeight w:val="255"/>
        </w:trPr>
        <w:tc>
          <w:tcPr>
            <w:tcW w:w="3227" w:type="dxa"/>
            <w:vAlign w:val="center"/>
          </w:tcPr>
          <w:p w:rsidR="0034582E" w:rsidP="00F86ECF" w:rsidRDefault="0034582E">
            <w:pPr>
              <w:rPr>
                <w:rFonts w:ascii="Arial" w:hAnsi="Arial" w:cs="Arial"/>
                <w:b/>
              </w:rPr>
            </w:pPr>
            <w:r>
              <w:rPr>
                <w:rFonts w:ascii="Arial" w:hAnsi="Arial" w:cs="Arial"/>
                <w:b/>
              </w:rPr>
              <w:t>Počet účastníků:</w:t>
            </w:r>
          </w:p>
        </w:tc>
        <w:tc>
          <w:tcPr>
            <w:tcW w:w="6061" w:type="dxa"/>
            <w:vAlign w:val="center"/>
          </w:tcPr>
          <w:p w:rsidRPr="000C344B" w:rsidR="0034582E" w:rsidP="00F86ECF" w:rsidRDefault="0034582E">
            <w:pPr>
              <w:rPr>
                <w:rFonts w:ascii="Arial" w:hAnsi="Arial" w:cs="Arial"/>
              </w:rPr>
            </w:pPr>
            <w:r>
              <w:rPr>
                <w:rFonts w:ascii="Arial" w:hAnsi="Arial" w:cs="Arial"/>
              </w:rPr>
              <w:t>24</w:t>
            </w:r>
          </w:p>
        </w:tc>
      </w:tr>
      <w:tr w:rsidRPr="000C344B" w:rsidR="0034582E" w:rsidTr="00F86ECF">
        <w:trPr>
          <w:trHeight w:val="255"/>
        </w:trPr>
        <w:tc>
          <w:tcPr>
            <w:tcW w:w="3227" w:type="dxa"/>
            <w:vAlign w:val="center"/>
          </w:tcPr>
          <w:p w:rsidR="0034582E" w:rsidP="00F86ECF" w:rsidRDefault="0034582E">
            <w:pPr>
              <w:rPr>
                <w:rFonts w:ascii="Arial" w:hAnsi="Arial" w:cs="Arial"/>
                <w:b/>
              </w:rPr>
            </w:pPr>
            <w:r>
              <w:rPr>
                <w:rFonts w:ascii="Arial" w:hAnsi="Arial" w:cs="Arial"/>
                <w:b/>
              </w:rPr>
              <w:t>Počet skupin:</w:t>
            </w:r>
          </w:p>
        </w:tc>
        <w:tc>
          <w:tcPr>
            <w:tcW w:w="6061" w:type="dxa"/>
            <w:vAlign w:val="center"/>
          </w:tcPr>
          <w:p w:rsidRPr="000C344B" w:rsidR="0034582E" w:rsidP="00F86ECF" w:rsidRDefault="0034582E">
            <w:pPr>
              <w:rPr>
                <w:rFonts w:ascii="Arial" w:hAnsi="Arial" w:cs="Arial"/>
              </w:rPr>
            </w:pPr>
            <w:r>
              <w:rPr>
                <w:rFonts w:ascii="Arial" w:hAnsi="Arial" w:cs="Arial"/>
              </w:rPr>
              <w:t>1</w:t>
            </w:r>
          </w:p>
        </w:tc>
      </w:tr>
      <w:tr w:rsidRPr="00EE24DB" w:rsidR="0034582E" w:rsidTr="00F86ECF">
        <w:trPr>
          <w:trHeight w:val="255"/>
        </w:trPr>
        <w:tc>
          <w:tcPr>
            <w:tcW w:w="3227" w:type="dxa"/>
            <w:vAlign w:val="center"/>
          </w:tcPr>
          <w:p w:rsidR="0034582E" w:rsidP="00F86ECF" w:rsidRDefault="0034582E">
            <w:pPr>
              <w:rPr>
                <w:rFonts w:ascii="Arial" w:hAnsi="Arial" w:cs="Arial"/>
                <w:b/>
              </w:rPr>
            </w:pPr>
            <w:r>
              <w:rPr>
                <w:rFonts w:ascii="Arial" w:hAnsi="Arial" w:cs="Arial"/>
                <w:b/>
              </w:rPr>
              <w:t>Rozsah výuky:</w:t>
            </w:r>
          </w:p>
        </w:tc>
        <w:tc>
          <w:tcPr>
            <w:tcW w:w="6061" w:type="dxa"/>
            <w:vAlign w:val="center"/>
          </w:tcPr>
          <w:p w:rsidRPr="00EE24DB" w:rsidR="0034582E" w:rsidP="00F86ECF" w:rsidRDefault="0034582E">
            <w:pPr>
              <w:rPr>
                <w:rFonts w:ascii="Arial" w:hAnsi="Arial" w:cs="Arial"/>
              </w:rPr>
            </w:pPr>
            <w:r w:rsidRPr="00C275F1">
              <w:rPr>
                <w:rFonts w:ascii="Arial" w:hAnsi="Arial" w:cs="Arial"/>
              </w:rPr>
              <w:t>2 dny à 4 vyučovací hodiny / celkem 8 hodin (pro 1 skupinu)</w:t>
            </w:r>
          </w:p>
        </w:tc>
      </w:tr>
      <w:tr w:rsidRPr="00EE24DB" w:rsidR="0034582E" w:rsidTr="00F86ECF">
        <w:trPr>
          <w:trHeight w:val="255"/>
        </w:trPr>
        <w:tc>
          <w:tcPr>
            <w:tcW w:w="3227" w:type="dxa"/>
            <w:vAlign w:val="center"/>
          </w:tcPr>
          <w:p w:rsidR="0034582E" w:rsidP="00F86ECF" w:rsidRDefault="0034582E">
            <w:pPr>
              <w:rPr>
                <w:rFonts w:ascii="Arial" w:hAnsi="Arial" w:cs="Arial"/>
                <w:b/>
              </w:rPr>
            </w:pPr>
            <w:r>
              <w:rPr>
                <w:rFonts w:ascii="Arial" w:hAnsi="Arial" w:cs="Arial"/>
                <w:b/>
              </w:rPr>
              <w:t>Plánovaný termín realizace:</w:t>
            </w:r>
          </w:p>
        </w:tc>
        <w:tc>
          <w:tcPr>
            <w:tcW w:w="6061" w:type="dxa"/>
            <w:vAlign w:val="center"/>
          </w:tcPr>
          <w:p w:rsidRPr="00EE24DB" w:rsidR="0034582E" w:rsidP="00F86ECF" w:rsidRDefault="003F4182">
            <w:pPr>
              <w:rPr>
                <w:rFonts w:ascii="Arial" w:hAnsi="Arial" w:cs="Arial"/>
              </w:rPr>
            </w:pPr>
            <w:r>
              <w:rPr>
                <w:rFonts w:ascii="Arial" w:hAnsi="Arial" w:cs="Arial"/>
              </w:rPr>
              <w:t>květen</w:t>
            </w:r>
            <w:r w:rsidR="009261AD">
              <w:rPr>
                <w:rFonts w:ascii="Arial" w:hAnsi="Arial" w:cs="Arial"/>
              </w:rPr>
              <w:t xml:space="preserve"> 2018 – říjen 2019</w:t>
            </w:r>
          </w:p>
        </w:tc>
      </w:tr>
      <w:tr w:rsidRPr="000C344B" w:rsidR="0034582E" w:rsidTr="00F86ECF">
        <w:trPr>
          <w:trHeight w:val="255"/>
        </w:trPr>
        <w:tc>
          <w:tcPr>
            <w:tcW w:w="3227" w:type="dxa"/>
            <w:vAlign w:val="center"/>
          </w:tcPr>
          <w:p w:rsidR="0034582E" w:rsidP="00F86ECF" w:rsidRDefault="0034582E">
            <w:pPr>
              <w:rPr>
                <w:rFonts w:ascii="Arial" w:hAnsi="Arial" w:cs="Arial"/>
                <w:b/>
              </w:rPr>
            </w:pPr>
            <w:r>
              <w:rPr>
                <w:rFonts w:ascii="Arial" w:hAnsi="Arial" w:cs="Arial"/>
                <w:b/>
              </w:rPr>
              <w:t>Obsahová náplň:</w:t>
            </w:r>
          </w:p>
        </w:tc>
        <w:tc>
          <w:tcPr>
            <w:tcW w:w="6061" w:type="dxa"/>
            <w:vAlign w:val="center"/>
          </w:tcPr>
          <w:p w:rsidRPr="00267AD0" w:rsidR="0034582E" w:rsidP="0034582E" w:rsidRDefault="0034582E">
            <w:pPr>
              <w:pStyle w:val="Odstavecseseznamem"/>
              <w:numPr>
                <w:ilvl w:val="0"/>
                <w:numId w:val="20"/>
              </w:numPr>
              <w:rPr>
                <w:rFonts w:ascii="Arial" w:hAnsi="Arial" w:cs="Arial"/>
                <w:b/>
              </w:rPr>
            </w:pPr>
            <w:r w:rsidRPr="00267AD0">
              <w:rPr>
                <w:rFonts w:ascii="Arial" w:hAnsi="Arial" w:cs="Arial"/>
              </w:rPr>
              <w:t>zákon o obcích z pohledu hospodaření s majetkem obcí procesní postup při dispozici s majetkem obcí</w:t>
            </w:r>
          </w:p>
          <w:p w:rsidRPr="000C344B" w:rsidR="0034582E" w:rsidP="0034582E" w:rsidRDefault="0034582E">
            <w:pPr>
              <w:pStyle w:val="Odstavecseseznamem"/>
              <w:numPr>
                <w:ilvl w:val="0"/>
                <w:numId w:val="20"/>
              </w:numPr>
              <w:rPr>
                <w:rFonts w:ascii="Arial" w:hAnsi="Arial" w:cs="Arial"/>
                <w:b/>
              </w:rPr>
            </w:pPr>
            <w:r>
              <w:rPr>
                <w:rFonts w:ascii="Arial" w:hAnsi="Arial" w:cs="Arial"/>
              </w:rPr>
              <w:t>povinnost obcí při nakládání s obecním majetkem</w:t>
            </w:r>
          </w:p>
          <w:p w:rsidRPr="000C344B" w:rsidR="0034582E" w:rsidP="0034582E" w:rsidRDefault="0034582E">
            <w:pPr>
              <w:pStyle w:val="Odstavecseseznamem"/>
              <w:numPr>
                <w:ilvl w:val="0"/>
                <w:numId w:val="20"/>
              </w:numPr>
              <w:rPr>
                <w:rFonts w:ascii="Arial" w:hAnsi="Arial" w:cs="Arial"/>
                <w:b/>
              </w:rPr>
            </w:pPr>
            <w:r>
              <w:rPr>
                <w:rFonts w:ascii="Arial" w:hAnsi="Arial" w:cs="Arial"/>
              </w:rPr>
              <w:t>důsledky porušení zákonných povinností při nakládání s obecním majetkem (neplatnost, odpovědnost zaměstnanců a funkcionářů)</w:t>
            </w:r>
          </w:p>
          <w:p w:rsidRPr="000C344B" w:rsidR="0034582E" w:rsidP="0034582E" w:rsidRDefault="0034582E">
            <w:pPr>
              <w:pStyle w:val="Odstavecseseznamem"/>
              <w:numPr>
                <w:ilvl w:val="0"/>
                <w:numId w:val="20"/>
              </w:numPr>
              <w:rPr>
                <w:rFonts w:ascii="Arial" w:hAnsi="Arial" w:cs="Arial"/>
                <w:b/>
              </w:rPr>
            </w:pPr>
            <w:r>
              <w:rPr>
                <w:rFonts w:ascii="Arial" w:hAnsi="Arial" w:cs="Arial"/>
              </w:rPr>
              <w:t>záměr obce nakládat s nemovitým majetkem</w:t>
            </w:r>
          </w:p>
          <w:p w:rsidRPr="000C344B" w:rsidR="0034582E" w:rsidP="0034582E" w:rsidRDefault="0034582E">
            <w:pPr>
              <w:pStyle w:val="Odstavecseseznamem"/>
              <w:numPr>
                <w:ilvl w:val="0"/>
                <w:numId w:val="20"/>
              </w:numPr>
              <w:rPr>
                <w:rFonts w:ascii="Arial" w:hAnsi="Arial" w:cs="Arial"/>
                <w:b/>
              </w:rPr>
            </w:pPr>
            <w:r>
              <w:rPr>
                <w:rFonts w:ascii="Arial" w:hAnsi="Arial" w:cs="Arial"/>
              </w:rPr>
              <w:t>praktická kazuistika a přístupy soudů</w:t>
            </w:r>
          </w:p>
          <w:p w:rsidRPr="000C344B" w:rsidR="0034582E" w:rsidP="0034582E" w:rsidRDefault="0034582E">
            <w:pPr>
              <w:pStyle w:val="Odstavecseseznamem"/>
              <w:numPr>
                <w:ilvl w:val="0"/>
                <w:numId w:val="20"/>
              </w:numPr>
              <w:rPr>
                <w:rFonts w:ascii="Arial" w:hAnsi="Arial" w:cs="Arial"/>
                <w:b/>
              </w:rPr>
            </w:pPr>
            <w:r>
              <w:rPr>
                <w:rFonts w:ascii="Arial" w:hAnsi="Arial" w:cs="Arial"/>
              </w:rPr>
              <w:t>diskuse, dotazy účastníků školení</w:t>
            </w:r>
          </w:p>
          <w:p w:rsidRPr="000C344B" w:rsidR="0034582E" w:rsidP="0034582E" w:rsidRDefault="0034582E">
            <w:pPr>
              <w:pStyle w:val="Odstavecseseznamem"/>
              <w:numPr>
                <w:ilvl w:val="0"/>
                <w:numId w:val="20"/>
              </w:numPr>
              <w:rPr>
                <w:rFonts w:ascii="Arial" w:hAnsi="Arial" w:cs="Arial"/>
                <w:b/>
              </w:rPr>
            </w:pPr>
            <w:r>
              <w:rPr>
                <w:rFonts w:ascii="Arial" w:hAnsi="Arial" w:cs="Arial"/>
              </w:rPr>
              <w:t xml:space="preserve">test a závěr </w:t>
            </w:r>
          </w:p>
        </w:tc>
      </w:tr>
    </w:tbl>
    <w:p w:rsidR="002B1D55" w:rsidP="009261AD" w:rsidRDefault="002B1D55"/>
    <w:sectPr w:rsidR="002B1D5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71D736B6" wp14:editId="685ADC00">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D73997">
      <w:rPr>
        <w:noProof/>
      </w:rPr>
      <w:t>12</w:t>
    </w:r>
    <w:r>
      <w:fldChar w:fldCharType="end"/>
    </w:r>
    <w:r>
      <w:rPr>
        <w:rFonts w:ascii="Arial" w:hAnsi="Arial" w:eastAsia="Arial" w:cs="Arial"/>
        <w:color w:val="003C69"/>
        <w:sz w:val="20"/>
        <w:szCs w:val="20"/>
      </w:rPr>
      <w:t>/</w:t>
    </w:r>
    <w:r>
      <w:fldChar w:fldCharType="begin"/>
    </w:r>
    <w:r>
      <w:instrText>NUMPAGES</w:instrText>
    </w:r>
    <w:r>
      <w:fldChar w:fldCharType="separate"/>
    </w:r>
    <w:r w:rsidR="00D73997">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3F4182">
      <w:rPr>
        <w:rFonts w:ascii="Arial" w:hAnsi="Arial" w:eastAsia="Arial" w:cs="Arial"/>
        <w:color w:val="003C69"/>
        <w:sz w:val="16"/>
        <w:szCs w:val="16"/>
      </w:rPr>
      <w:t>vá</w:t>
    </w:r>
    <w:r w:rsidRPr="00530F05">
      <w:rPr>
        <w:rFonts w:ascii="Arial" w:hAnsi="Arial" w:eastAsia="Arial" w:cs="Arial"/>
        <w:color w:val="003C69"/>
        <w:sz w:val="16"/>
        <w:szCs w:val="16"/>
      </w:rPr>
      <w:t>ním k vy</w:t>
    </w:r>
    <w:r w:rsidR="003F4182">
      <w:rPr>
        <w:rFonts w:ascii="Arial" w:hAnsi="Arial" w:eastAsia="Arial" w:cs="Arial"/>
        <w:color w:val="003C69"/>
        <w:sz w:val="16"/>
        <w:szCs w:val="16"/>
      </w:rPr>
      <w:t xml:space="preserve">šší profesionalizaci </w:t>
    </w:r>
    <w:proofErr w:type="spellStart"/>
    <w:r w:rsidR="003F4182">
      <w:rPr>
        <w:rFonts w:ascii="Arial" w:hAnsi="Arial" w:eastAsia="Arial" w:cs="Arial"/>
        <w:color w:val="003C69"/>
        <w:sz w:val="16"/>
        <w:szCs w:val="16"/>
      </w:rPr>
      <w:t>ÚMOb</w:t>
    </w:r>
    <w:proofErr w:type="spellEnd"/>
    <w:r w:rsidR="003F4182">
      <w:rPr>
        <w:rFonts w:ascii="Arial" w:hAnsi="Arial" w:eastAsia="Arial" w:cs="Arial"/>
        <w:color w:val="003C69"/>
        <w:sz w:val="16"/>
        <w:szCs w:val="16"/>
      </w:rPr>
      <w:t xml:space="preserve"> </w:t>
    </w:r>
    <w:proofErr w:type="spellStart"/>
    <w:r w:rsidR="003F4182">
      <w:rPr>
        <w:rFonts w:ascii="Arial" w:hAnsi="Arial" w:eastAsia="Arial" w:cs="Arial"/>
        <w:color w:val="003C69"/>
        <w:sz w:val="16"/>
        <w:szCs w:val="16"/>
      </w:rPr>
      <w:t>MOaP</w:t>
    </w:r>
    <w:proofErr w:type="spellEnd"/>
    <w:r w:rsidR="003F4182">
      <w:rPr>
        <w:rFonts w:ascii="Arial" w:hAnsi="Arial" w:eastAsia="Arial" w:cs="Arial"/>
        <w:color w:val="003C69"/>
        <w:sz w:val="16"/>
        <w:szCs w:val="16"/>
      </w:rPr>
      <w:t xml:space="preserve">“ </w:t>
    </w:r>
    <w:r w:rsidR="008977B3">
      <w:rPr>
        <w:rFonts w:ascii="Arial" w:hAnsi="Arial" w:eastAsia="Arial" w:cs="Arial"/>
        <w:color w:val="003C69"/>
        <w:sz w:val="16"/>
        <w:szCs w:val="16"/>
      </w:rPr>
      <w:t>klíčovou aktivitu č. 7</w:t>
    </w:r>
    <w:r w:rsidR="003F4182">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 část </w:t>
    </w:r>
    <w:r w:rsidR="0034582E">
      <w:rPr>
        <w:rFonts w:ascii="Arial" w:hAnsi="Arial" w:eastAsia="Arial" w:cs="Arial"/>
        <w:color w:val="003C69"/>
        <w:sz w:val="16"/>
        <w:szCs w:val="16"/>
      </w:rPr>
      <w:t>J</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78D22672" wp14:editId="3119D143">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D73997">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D73997">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3F4182">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klíčovou aktivitu č. 7 </w:t>
    </w:r>
    <w:r w:rsidR="003F4182">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část </w:t>
    </w:r>
    <w:r w:rsidR="0034582E">
      <w:rPr>
        <w:rFonts w:ascii="Arial" w:hAnsi="Arial" w:eastAsia="Arial" w:cs="Arial"/>
        <w:color w:val="003C69"/>
        <w:sz w:val="16"/>
        <w:szCs w:val="16"/>
      </w:rPr>
      <w:t>J</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7811D3">
      <w:rPr>
        <w:rFonts w:ascii="Arial" w:hAnsi="Arial" w:eastAsia="Arial" w:cs="Arial"/>
        <w:b/>
        <w:color w:val="33CCCC"/>
        <w:sz w:val="28"/>
        <w:szCs w:val="28"/>
      </w:rPr>
      <w:t>18</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4126"/>
    <w:rsid w:val="00086D39"/>
    <w:rsid w:val="000D50A5"/>
    <w:rsid w:val="000F5066"/>
    <w:rsid w:val="001009C5"/>
    <w:rsid w:val="00111FD2"/>
    <w:rsid w:val="001156E8"/>
    <w:rsid w:val="00130566"/>
    <w:rsid w:val="00132408"/>
    <w:rsid w:val="00157C68"/>
    <w:rsid w:val="00162190"/>
    <w:rsid w:val="00167C46"/>
    <w:rsid w:val="001703B5"/>
    <w:rsid w:val="001854DD"/>
    <w:rsid w:val="001D60B0"/>
    <w:rsid w:val="001D6C67"/>
    <w:rsid w:val="002029C3"/>
    <w:rsid w:val="0021280C"/>
    <w:rsid w:val="00223545"/>
    <w:rsid w:val="00255C79"/>
    <w:rsid w:val="00262FC4"/>
    <w:rsid w:val="0028334E"/>
    <w:rsid w:val="00297881"/>
    <w:rsid w:val="002A5D92"/>
    <w:rsid w:val="002B1D55"/>
    <w:rsid w:val="002C31CA"/>
    <w:rsid w:val="002D059D"/>
    <w:rsid w:val="002E1850"/>
    <w:rsid w:val="002E4AF2"/>
    <w:rsid w:val="002F0564"/>
    <w:rsid w:val="00300B15"/>
    <w:rsid w:val="00305C87"/>
    <w:rsid w:val="00313D40"/>
    <w:rsid w:val="00314337"/>
    <w:rsid w:val="00343683"/>
    <w:rsid w:val="0034582E"/>
    <w:rsid w:val="00371A4E"/>
    <w:rsid w:val="003824F7"/>
    <w:rsid w:val="00383146"/>
    <w:rsid w:val="00384F5D"/>
    <w:rsid w:val="003F4182"/>
    <w:rsid w:val="004609DE"/>
    <w:rsid w:val="00470FAE"/>
    <w:rsid w:val="00471BD4"/>
    <w:rsid w:val="0049694B"/>
    <w:rsid w:val="004C4696"/>
    <w:rsid w:val="004D008C"/>
    <w:rsid w:val="004D0630"/>
    <w:rsid w:val="004D0769"/>
    <w:rsid w:val="004E42E9"/>
    <w:rsid w:val="004F157D"/>
    <w:rsid w:val="00514622"/>
    <w:rsid w:val="00525D26"/>
    <w:rsid w:val="0052768E"/>
    <w:rsid w:val="00535635"/>
    <w:rsid w:val="00554986"/>
    <w:rsid w:val="00565A08"/>
    <w:rsid w:val="00582374"/>
    <w:rsid w:val="00584301"/>
    <w:rsid w:val="005B2203"/>
    <w:rsid w:val="005B4810"/>
    <w:rsid w:val="00631938"/>
    <w:rsid w:val="0063610A"/>
    <w:rsid w:val="006460B7"/>
    <w:rsid w:val="0066740D"/>
    <w:rsid w:val="00680F6A"/>
    <w:rsid w:val="0068304B"/>
    <w:rsid w:val="006D2D41"/>
    <w:rsid w:val="00714616"/>
    <w:rsid w:val="007166BE"/>
    <w:rsid w:val="007278E5"/>
    <w:rsid w:val="00742FAC"/>
    <w:rsid w:val="007458ED"/>
    <w:rsid w:val="00764218"/>
    <w:rsid w:val="007703D6"/>
    <w:rsid w:val="00774EFC"/>
    <w:rsid w:val="00776BDD"/>
    <w:rsid w:val="007811D3"/>
    <w:rsid w:val="00787837"/>
    <w:rsid w:val="007A648E"/>
    <w:rsid w:val="007B38B8"/>
    <w:rsid w:val="007E784A"/>
    <w:rsid w:val="007E7EAA"/>
    <w:rsid w:val="00820860"/>
    <w:rsid w:val="00835FA7"/>
    <w:rsid w:val="008462AC"/>
    <w:rsid w:val="008572B2"/>
    <w:rsid w:val="00862AAD"/>
    <w:rsid w:val="0088349F"/>
    <w:rsid w:val="00884AAD"/>
    <w:rsid w:val="00895795"/>
    <w:rsid w:val="008977B3"/>
    <w:rsid w:val="008A3FA7"/>
    <w:rsid w:val="008B354A"/>
    <w:rsid w:val="008C28A3"/>
    <w:rsid w:val="008C68E9"/>
    <w:rsid w:val="008D3DC9"/>
    <w:rsid w:val="0090590A"/>
    <w:rsid w:val="00913C51"/>
    <w:rsid w:val="00914970"/>
    <w:rsid w:val="009261AD"/>
    <w:rsid w:val="00931827"/>
    <w:rsid w:val="0094337B"/>
    <w:rsid w:val="009648AA"/>
    <w:rsid w:val="00967E74"/>
    <w:rsid w:val="009708B0"/>
    <w:rsid w:val="00997F04"/>
    <w:rsid w:val="009A58B5"/>
    <w:rsid w:val="009E13D7"/>
    <w:rsid w:val="009E2B3C"/>
    <w:rsid w:val="009E6421"/>
    <w:rsid w:val="009E7E2F"/>
    <w:rsid w:val="00A40822"/>
    <w:rsid w:val="00A42C81"/>
    <w:rsid w:val="00A43778"/>
    <w:rsid w:val="00A57B91"/>
    <w:rsid w:val="00A829A2"/>
    <w:rsid w:val="00AA2223"/>
    <w:rsid w:val="00AB7277"/>
    <w:rsid w:val="00AF21BA"/>
    <w:rsid w:val="00B007B4"/>
    <w:rsid w:val="00B1502A"/>
    <w:rsid w:val="00B47407"/>
    <w:rsid w:val="00B62B30"/>
    <w:rsid w:val="00B674C0"/>
    <w:rsid w:val="00B67BEE"/>
    <w:rsid w:val="00B933E3"/>
    <w:rsid w:val="00B95A28"/>
    <w:rsid w:val="00B96E1C"/>
    <w:rsid w:val="00BA66F4"/>
    <w:rsid w:val="00BB18AA"/>
    <w:rsid w:val="00BC143C"/>
    <w:rsid w:val="00C032F2"/>
    <w:rsid w:val="00C112CD"/>
    <w:rsid w:val="00C1568A"/>
    <w:rsid w:val="00C31B42"/>
    <w:rsid w:val="00CA3040"/>
    <w:rsid w:val="00CA3163"/>
    <w:rsid w:val="00CA7973"/>
    <w:rsid w:val="00CB0B1F"/>
    <w:rsid w:val="00CB3F63"/>
    <w:rsid w:val="00CB54EC"/>
    <w:rsid w:val="00D0028C"/>
    <w:rsid w:val="00D0307F"/>
    <w:rsid w:val="00D057BA"/>
    <w:rsid w:val="00D12452"/>
    <w:rsid w:val="00D30C1B"/>
    <w:rsid w:val="00D71147"/>
    <w:rsid w:val="00D73997"/>
    <w:rsid w:val="00D74DD7"/>
    <w:rsid w:val="00D87906"/>
    <w:rsid w:val="00DC32B0"/>
    <w:rsid w:val="00DC7FDE"/>
    <w:rsid w:val="00DD7178"/>
    <w:rsid w:val="00DE32EC"/>
    <w:rsid w:val="00E0562E"/>
    <w:rsid w:val="00E127FB"/>
    <w:rsid w:val="00E30B22"/>
    <w:rsid w:val="00E33EE3"/>
    <w:rsid w:val="00E805A3"/>
    <w:rsid w:val="00EA0638"/>
    <w:rsid w:val="00EA125D"/>
    <w:rsid w:val="00EE1102"/>
    <w:rsid w:val="00EE52A1"/>
    <w:rsid w:val="00EE5560"/>
    <w:rsid w:val="00F07B5F"/>
    <w:rsid w:val="00F34D90"/>
    <w:rsid w:val="00F424CF"/>
    <w:rsid w:val="00F65662"/>
    <w:rsid w:val="00F67151"/>
    <w:rsid w:val="00F84807"/>
    <w:rsid w:val="00FA3376"/>
    <w:rsid w:val="00FA485B"/>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3781</properties:Words>
  <properties:Characters>22308</properties:Characters>
  <properties:Lines>185</properties:Lines>
  <properties:Paragraphs>52</properties:Paragraphs>
  <properties:TotalTime>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26037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2017-12-19T06:25:00Z</dcterms:created>
  <dc:creator/>
  <cp:lastModifiedBy/>
  <cp:lastPrinted>2017-03-29T08:49:00Z</cp:lastPrinted>
  <dcterms:modified xmlns:xsi="http://www.w3.org/2001/XMLSchema-instance" xsi:type="dcterms:W3CDTF">2018-04-19T12:49:00Z</dcterms:modified>
  <cp:revision>6</cp:revision>
</cp:coreProperties>
</file>