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C4E3" w14:textId="2C87E62E"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Smlouva o realizaci</w:t>
      </w:r>
      <w:r w:rsidR="00032B52">
        <w:rPr>
          <w:rFonts w:asciiTheme="minorHAnsi" w:hAnsiTheme="minorHAnsi" w:cs="Arial"/>
          <w:b/>
          <w:sz w:val="28"/>
          <w:szCs w:val="20"/>
        </w:rPr>
        <w:t xml:space="preserve"> zakázky: „Vzdělávání zaměstnanců COMTES FHT a.s.                     v oblasti </w:t>
      </w:r>
      <w:r w:rsidR="00F2283F" w:rsidRPr="00F2283F">
        <w:rPr>
          <w:rFonts w:asciiTheme="minorHAnsi" w:hAnsiTheme="minorHAnsi" w:cs="Arial"/>
          <w:b/>
          <w:sz w:val="28"/>
          <w:szCs w:val="20"/>
        </w:rPr>
        <w:t>Odborné vzdělávání</w:t>
      </w:r>
      <w:r w:rsidR="00883C78">
        <w:rPr>
          <w:rFonts w:asciiTheme="minorHAnsi" w:hAnsiTheme="minorHAnsi" w:cs="Arial"/>
          <w:b/>
          <w:sz w:val="28"/>
          <w:szCs w:val="20"/>
        </w:rPr>
        <w:t xml:space="preserve"> - II</w:t>
      </w:r>
      <w:r w:rsidR="00032B52">
        <w:rPr>
          <w:rFonts w:asciiTheme="minorHAnsi" w:hAnsiTheme="minorHAnsi" w:cs="Arial"/>
          <w:b/>
          <w:sz w:val="28"/>
          <w:szCs w:val="20"/>
        </w:rPr>
        <w:t xml:space="preserve">“ </w:t>
      </w:r>
      <w:r w:rsidR="00B14E32" w:rsidRPr="00E15B85">
        <w:rPr>
          <w:rFonts w:asciiTheme="minorHAnsi" w:hAnsiTheme="minorHAnsi" w:cs="Arial"/>
          <w:b/>
          <w:sz w:val="28"/>
          <w:szCs w:val="20"/>
        </w:rPr>
        <w:t xml:space="preserve">v rámci </w:t>
      </w:r>
      <w:r w:rsidRPr="00E15B85">
        <w:rPr>
          <w:rFonts w:asciiTheme="minorHAnsi" w:hAnsiTheme="minorHAnsi" w:cs="Arial"/>
          <w:b/>
          <w:sz w:val="28"/>
          <w:szCs w:val="20"/>
        </w:rPr>
        <w:t>projektu</w:t>
      </w:r>
    </w:p>
    <w:p w14:paraId="79BEFEBF" w14:textId="77777777" w:rsidR="00FF0F1B" w:rsidRPr="00E15B85" w:rsidRDefault="00FF0F1B" w:rsidP="00953B2F">
      <w:pPr>
        <w:jc w:val="center"/>
        <w:outlineLvl w:val="0"/>
        <w:rPr>
          <w:rFonts w:asciiTheme="minorHAnsi" w:hAnsiTheme="minorHAnsi" w:cs="Arial"/>
          <w:b/>
          <w:sz w:val="28"/>
          <w:szCs w:val="20"/>
        </w:rPr>
      </w:pPr>
    </w:p>
    <w:p w14:paraId="2F3FCDC3" w14:textId="17718606" w:rsidR="006B3A97" w:rsidRPr="00E15B85" w:rsidRDefault="00032B52" w:rsidP="00445635">
      <w:pPr>
        <w:pStyle w:val="Tabulkatext"/>
        <w:jc w:val="center"/>
        <w:rPr>
          <w:rFonts w:cs="Arial"/>
          <w:b/>
          <w:color w:val="auto"/>
          <w:sz w:val="24"/>
          <w:szCs w:val="24"/>
        </w:rPr>
      </w:pPr>
      <w:r w:rsidRPr="00A419EF">
        <w:rPr>
          <w:rFonts w:eastAsia="Times New Roman" w:cs="Arial"/>
          <w:b/>
          <w:color w:val="auto"/>
          <w:sz w:val="28"/>
          <w:szCs w:val="20"/>
          <w:lang w:eastAsia="cs-CZ"/>
        </w:rPr>
        <w:t>Zvyšování znalost</w:t>
      </w:r>
      <w:r w:rsidR="00883C78">
        <w:rPr>
          <w:rFonts w:eastAsia="Times New Roman" w:cs="Arial"/>
          <w:b/>
          <w:color w:val="auto"/>
          <w:sz w:val="28"/>
          <w:szCs w:val="20"/>
          <w:lang w:eastAsia="cs-CZ"/>
        </w:rPr>
        <w:t>n</w:t>
      </w:r>
      <w:r w:rsidRPr="00A419EF">
        <w:rPr>
          <w:rFonts w:eastAsia="Times New Roman" w:cs="Arial"/>
          <w:b/>
          <w:color w:val="auto"/>
          <w:sz w:val="28"/>
          <w:szCs w:val="20"/>
          <w:lang w:eastAsia="cs-CZ"/>
        </w:rPr>
        <w:t>í a dovednost</w:t>
      </w:r>
      <w:r w:rsidR="00883C78">
        <w:rPr>
          <w:rFonts w:eastAsia="Times New Roman" w:cs="Arial"/>
          <w:b/>
          <w:color w:val="auto"/>
          <w:sz w:val="28"/>
          <w:szCs w:val="20"/>
          <w:lang w:eastAsia="cs-CZ"/>
        </w:rPr>
        <w:t>n</w:t>
      </w:r>
      <w:r w:rsidRPr="00A419EF">
        <w:rPr>
          <w:rFonts w:eastAsia="Times New Roman" w:cs="Arial"/>
          <w:b/>
          <w:color w:val="auto"/>
          <w:sz w:val="28"/>
          <w:szCs w:val="20"/>
          <w:lang w:eastAsia="cs-CZ"/>
        </w:rPr>
        <w:t>í úrovně zaměstnanců COMTES FHT a.s,                    registrační číslo</w:t>
      </w:r>
      <w:r w:rsidR="003F5BC6" w:rsidRPr="00A419EF">
        <w:rPr>
          <w:rFonts w:eastAsia="Times New Roman" w:cs="Arial"/>
          <w:b/>
          <w:color w:val="auto"/>
          <w:sz w:val="28"/>
          <w:szCs w:val="20"/>
          <w:lang w:eastAsia="cs-CZ"/>
        </w:rPr>
        <w:t xml:space="preserve"> projektu</w:t>
      </w:r>
      <w:r w:rsidRPr="00A419EF">
        <w:rPr>
          <w:rFonts w:eastAsia="Times New Roman" w:cs="Arial"/>
          <w:b/>
          <w:color w:val="auto"/>
          <w:sz w:val="28"/>
          <w:szCs w:val="20"/>
          <w:lang w:eastAsia="cs-CZ"/>
        </w:rPr>
        <w:t xml:space="preserve">: CZ.03.1.52/0.0/0.0/16_043/0005363 </w:t>
      </w:r>
    </w:p>
    <w:p w14:paraId="3DC58CBA" w14:textId="77777777" w:rsidR="00DB39AC" w:rsidRPr="00E15B85" w:rsidRDefault="00C10501"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2" distB="4294967292" distL="114300" distR="114300" simplePos="0" relativeHeight="251657728" behindDoc="0" locked="0" layoutInCell="1" allowOverlap="1" wp14:anchorId="5468958F" wp14:editId="4B3E70CE">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BC6B3"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14:paraId="5EB4A212" w14:textId="77777777"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A9407C" w:rsidRPr="00E15B85">
        <w:rPr>
          <w:rFonts w:asciiTheme="minorHAnsi" w:hAnsiTheme="minorHAnsi" w:cs="Arial"/>
          <w:sz w:val="20"/>
          <w:szCs w:val="20"/>
        </w:rPr>
        <w:t>občanský zákoník,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14:paraId="52BA78F6" w14:textId="77777777" w:rsidR="00CA5EAE" w:rsidRPr="00E15B85" w:rsidRDefault="00CA5EAE" w:rsidP="00CA5EAE">
      <w:pPr>
        <w:jc w:val="both"/>
        <w:rPr>
          <w:rFonts w:asciiTheme="minorHAnsi" w:hAnsiTheme="minorHAnsi" w:cs="Arial"/>
          <w:sz w:val="20"/>
          <w:szCs w:val="20"/>
        </w:rPr>
      </w:pPr>
    </w:p>
    <w:p w14:paraId="56BF48D6" w14:textId="77777777" w:rsidR="00A9407C" w:rsidRPr="00E15B85" w:rsidRDefault="00A9407C" w:rsidP="00A9407C">
      <w:pPr>
        <w:jc w:val="both"/>
        <w:rPr>
          <w:rFonts w:asciiTheme="minorHAnsi" w:hAnsiTheme="minorHAnsi" w:cs="Arial"/>
          <w:sz w:val="20"/>
          <w:szCs w:val="20"/>
        </w:rPr>
      </w:pPr>
    </w:p>
    <w:p w14:paraId="035A20EC" w14:textId="4EBD66BA"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Objednatel:</w:t>
      </w:r>
      <w:r w:rsidRPr="00E15B85">
        <w:rPr>
          <w:rFonts w:asciiTheme="minorHAnsi" w:hAnsiTheme="minorHAnsi" w:cs="Arial"/>
          <w:sz w:val="22"/>
          <w:szCs w:val="22"/>
        </w:rPr>
        <w:tab/>
      </w:r>
      <w:r w:rsidR="00032B52">
        <w:rPr>
          <w:rFonts w:asciiTheme="minorHAnsi" w:hAnsiTheme="minorHAnsi" w:cs="Arial"/>
          <w:sz w:val="22"/>
          <w:szCs w:val="22"/>
        </w:rPr>
        <w:t xml:space="preserve">COMTES FHT </w:t>
      </w:r>
      <w:r w:rsidR="00374AB1" w:rsidRPr="00374AB1">
        <w:rPr>
          <w:rFonts w:asciiTheme="minorHAnsi" w:hAnsiTheme="minorHAnsi" w:cs="Arial"/>
          <w:sz w:val="22"/>
          <w:szCs w:val="22"/>
        </w:rPr>
        <w:t>a.s.</w:t>
      </w:r>
    </w:p>
    <w:p w14:paraId="33ADB5C8" w14:textId="531ABA12" w:rsidR="00CA69B2"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se sídlem:</w:t>
      </w:r>
      <w:r w:rsidRPr="00E15B85">
        <w:rPr>
          <w:rFonts w:asciiTheme="minorHAnsi" w:hAnsiTheme="minorHAnsi" w:cs="Arial"/>
          <w:sz w:val="22"/>
          <w:szCs w:val="22"/>
        </w:rPr>
        <w:tab/>
      </w:r>
      <w:r w:rsidR="00032B52">
        <w:rPr>
          <w:rFonts w:asciiTheme="minorHAnsi" w:hAnsiTheme="minorHAnsi" w:cs="Arial"/>
          <w:sz w:val="22"/>
          <w:szCs w:val="22"/>
        </w:rPr>
        <w:t xml:space="preserve">Průmyslová 995, 334 41 Dobřany </w:t>
      </w:r>
    </w:p>
    <w:p w14:paraId="2A238E67" w14:textId="43612FD6"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IČ:</w:t>
      </w:r>
      <w:r w:rsidRPr="00E15B85">
        <w:rPr>
          <w:rFonts w:asciiTheme="minorHAnsi" w:hAnsiTheme="minorHAnsi" w:cs="Arial"/>
          <w:sz w:val="22"/>
          <w:szCs w:val="22"/>
        </w:rPr>
        <w:tab/>
      </w:r>
      <w:r w:rsidRPr="00E15B85">
        <w:rPr>
          <w:rFonts w:asciiTheme="minorHAnsi" w:hAnsiTheme="minorHAnsi" w:cs="Arial"/>
          <w:sz w:val="22"/>
          <w:szCs w:val="22"/>
        </w:rPr>
        <w:tab/>
      </w:r>
      <w:r w:rsidR="00032B52">
        <w:rPr>
          <w:rFonts w:asciiTheme="minorHAnsi" w:hAnsiTheme="minorHAnsi" w:cs="Arial"/>
          <w:sz w:val="22"/>
          <w:szCs w:val="22"/>
        </w:rPr>
        <w:t>26316919</w:t>
      </w:r>
    </w:p>
    <w:p w14:paraId="311AC99B" w14:textId="027502C8" w:rsidR="00C8379E" w:rsidRDefault="00FF0F1B" w:rsidP="00A9407C">
      <w:pPr>
        <w:jc w:val="both"/>
        <w:rPr>
          <w:rFonts w:asciiTheme="minorHAnsi" w:hAnsiTheme="minorHAnsi" w:cs="Arial"/>
          <w:sz w:val="22"/>
          <w:szCs w:val="22"/>
        </w:rPr>
      </w:pPr>
      <w:r w:rsidRPr="00E15B85">
        <w:rPr>
          <w:rFonts w:asciiTheme="minorHAnsi" w:hAnsiTheme="minorHAnsi" w:cs="Arial"/>
          <w:sz w:val="22"/>
          <w:szCs w:val="22"/>
        </w:rPr>
        <w:t>DIČ:</w:t>
      </w:r>
      <w:r w:rsidRPr="00E15B85">
        <w:rPr>
          <w:rFonts w:asciiTheme="minorHAnsi" w:hAnsiTheme="minorHAnsi" w:cs="Arial"/>
          <w:sz w:val="22"/>
          <w:szCs w:val="22"/>
        </w:rPr>
        <w:tab/>
      </w:r>
      <w:r w:rsidRPr="00E15B85">
        <w:rPr>
          <w:rFonts w:asciiTheme="minorHAnsi" w:hAnsiTheme="minorHAnsi" w:cs="Arial"/>
          <w:sz w:val="22"/>
          <w:szCs w:val="22"/>
        </w:rPr>
        <w:tab/>
      </w:r>
      <w:r w:rsidR="00C8379E">
        <w:rPr>
          <w:rFonts w:asciiTheme="minorHAnsi" w:hAnsiTheme="minorHAnsi" w:cs="Arial"/>
          <w:sz w:val="22"/>
          <w:szCs w:val="22"/>
        </w:rPr>
        <w:t>CZ</w:t>
      </w:r>
      <w:r w:rsidR="00032B52">
        <w:rPr>
          <w:rFonts w:asciiTheme="minorHAnsi" w:hAnsiTheme="minorHAnsi" w:cs="Arial"/>
          <w:sz w:val="22"/>
          <w:szCs w:val="22"/>
        </w:rPr>
        <w:t>26316919</w:t>
      </w:r>
    </w:p>
    <w:p w14:paraId="6BB4FE05" w14:textId="5DF8648F" w:rsidR="00A9407C" w:rsidRDefault="00C47D50" w:rsidP="00A9407C">
      <w:pPr>
        <w:jc w:val="both"/>
        <w:rPr>
          <w:rFonts w:asciiTheme="minorHAnsi" w:hAnsiTheme="minorHAnsi" w:cs="Arial"/>
          <w:sz w:val="22"/>
          <w:szCs w:val="22"/>
        </w:rPr>
      </w:pPr>
      <w:r w:rsidRPr="00E15B85">
        <w:rPr>
          <w:rFonts w:asciiTheme="minorHAnsi" w:hAnsiTheme="minorHAnsi" w:cs="Arial"/>
          <w:sz w:val="22"/>
          <w:szCs w:val="22"/>
        </w:rPr>
        <w:t>Zastoupená</w:t>
      </w:r>
      <w:r w:rsidR="00FF0F1B" w:rsidRPr="00E15B85">
        <w:rPr>
          <w:rFonts w:asciiTheme="minorHAnsi" w:hAnsiTheme="minorHAnsi" w:cs="Arial"/>
          <w:sz w:val="22"/>
          <w:szCs w:val="22"/>
        </w:rPr>
        <w:t>:</w:t>
      </w:r>
      <w:r w:rsidR="00FF0F1B" w:rsidRPr="00E15B85">
        <w:rPr>
          <w:rFonts w:asciiTheme="minorHAnsi" w:hAnsiTheme="minorHAnsi" w:cs="Arial"/>
          <w:sz w:val="22"/>
          <w:szCs w:val="22"/>
        </w:rPr>
        <w:tab/>
      </w:r>
      <w:r w:rsidR="00374AB1">
        <w:rPr>
          <w:rFonts w:asciiTheme="minorHAnsi" w:hAnsiTheme="minorHAnsi" w:cs="Arial"/>
          <w:sz w:val="22"/>
          <w:szCs w:val="22"/>
        </w:rPr>
        <w:t xml:space="preserve">Ing. </w:t>
      </w:r>
      <w:r w:rsidR="00032B52">
        <w:rPr>
          <w:rFonts w:asciiTheme="minorHAnsi" w:hAnsiTheme="minorHAnsi" w:cs="Arial"/>
          <w:sz w:val="22"/>
          <w:szCs w:val="22"/>
        </w:rPr>
        <w:t>Libor Kraus</w:t>
      </w:r>
      <w:r w:rsidR="00374AB1">
        <w:rPr>
          <w:rFonts w:asciiTheme="minorHAnsi" w:hAnsiTheme="minorHAnsi" w:cs="Arial"/>
          <w:sz w:val="22"/>
          <w:szCs w:val="22"/>
        </w:rPr>
        <w:t>, předseda představenstva</w:t>
      </w:r>
    </w:p>
    <w:p w14:paraId="1982074C" w14:textId="58902BB2" w:rsidR="00374AB1" w:rsidRDefault="00374AB1" w:rsidP="00A9407C">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2C5E9D4B" w14:textId="77777777" w:rsidR="007676DF" w:rsidRPr="00E15B85" w:rsidRDefault="007676DF" w:rsidP="00A9407C">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44C4FFF1" w14:textId="77777777" w:rsidR="00A9407C" w:rsidRPr="00E15B85" w:rsidRDefault="00A9407C" w:rsidP="00A9407C">
      <w:pPr>
        <w:jc w:val="both"/>
        <w:rPr>
          <w:rFonts w:asciiTheme="minorHAnsi" w:hAnsiTheme="minorHAnsi" w:cs="Arial"/>
          <w:sz w:val="22"/>
          <w:szCs w:val="22"/>
        </w:rPr>
      </w:pPr>
    </w:p>
    <w:p w14:paraId="549B9525" w14:textId="62838CFC" w:rsidR="00445635" w:rsidRPr="00E15B85" w:rsidRDefault="00D7445E" w:rsidP="00445635">
      <w:pPr>
        <w:jc w:val="both"/>
        <w:rPr>
          <w:rFonts w:asciiTheme="minorHAnsi" w:hAnsiTheme="minorHAnsi" w:cs="Arial"/>
          <w:sz w:val="22"/>
          <w:szCs w:val="22"/>
        </w:rPr>
      </w:pPr>
      <w:r w:rsidRPr="00E15B85">
        <w:rPr>
          <w:rFonts w:asciiTheme="minorHAnsi" w:hAnsiTheme="minorHAnsi" w:cs="Arial"/>
          <w:sz w:val="22"/>
          <w:szCs w:val="22"/>
        </w:rPr>
        <w:t>Společnost</w:t>
      </w:r>
      <w:r w:rsidR="00D232B8" w:rsidRPr="00E15B85">
        <w:rPr>
          <w:rFonts w:asciiTheme="minorHAnsi" w:hAnsiTheme="minorHAnsi" w:cs="Arial"/>
          <w:sz w:val="22"/>
          <w:szCs w:val="22"/>
        </w:rPr>
        <w:t xml:space="preserve"> je zapsaná v Obchodním rejstříku v</w:t>
      </w:r>
      <w:r w:rsidRPr="00E15B85">
        <w:rPr>
          <w:rFonts w:asciiTheme="minorHAnsi" w:hAnsiTheme="minorHAnsi" w:cs="Arial"/>
          <w:sz w:val="22"/>
          <w:szCs w:val="22"/>
        </w:rPr>
        <w:t xml:space="preserve">edeném u </w:t>
      </w:r>
      <w:r w:rsidR="00374AB1">
        <w:rPr>
          <w:rFonts w:asciiTheme="minorHAnsi" w:hAnsiTheme="minorHAnsi" w:cs="Arial"/>
          <w:sz w:val="22"/>
          <w:szCs w:val="22"/>
        </w:rPr>
        <w:t>Krajského</w:t>
      </w:r>
      <w:r w:rsidR="007676DF">
        <w:rPr>
          <w:rFonts w:asciiTheme="minorHAnsi" w:hAnsiTheme="minorHAnsi" w:cs="Arial"/>
          <w:sz w:val="22"/>
          <w:szCs w:val="22"/>
        </w:rPr>
        <w:t xml:space="preserve"> soudu v</w:t>
      </w:r>
      <w:r w:rsidR="00374AB1">
        <w:rPr>
          <w:rFonts w:asciiTheme="minorHAnsi" w:hAnsiTheme="minorHAnsi" w:cs="Arial"/>
          <w:sz w:val="22"/>
          <w:szCs w:val="22"/>
        </w:rPr>
        <w:t> </w:t>
      </w:r>
      <w:r w:rsidR="00032B52">
        <w:rPr>
          <w:rFonts w:asciiTheme="minorHAnsi" w:hAnsiTheme="minorHAnsi" w:cs="Arial"/>
          <w:sz w:val="22"/>
          <w:szCs w:val="22"/>
        </w:rPr>
        <w:t>Plzni oddíl B, vložka 1469</w:t>
      </w:r>
      <w:r w:rsidR="00C8379E">
        <w:rPr>
          <w:rFonts w:asciiTheme="minorHAnsi" w:hAnsiTheme="minorHAnsi" w:cs="Arial"/>
          <w:sz w:val="22"/>
          <w:szCs w:val="22"/>
        </w:rPr>
        <w:t xml:space="preserve"> </w:t>
      </w:r>
    </w:p>
    <w:p w14:paraId="6FB5890D" w14:textId="77777777" w:rsidR="00445635" w:rsidRPr="00E15B85" w:rsidRDefault="00445635" w:rsidP="00CA5EAE">
      <w:pPr>
        <w:jc w:val="both"/>
        <w:rPr>
          <w:rFonts w:asciiTheme="minorHAnsi" w:hAnsiTheme="minorHAnsi" w:cs="Arial"/>
          <w:sz w:val="22"/>
          <w:szCs w:val="22"/>
        </w:rPr>
      </w:pPr>
    </w:p>
    <w:p w14:paraId="2257A50C" w14:textId="77777777" w:rsidR="00CA5EAE" w:rsidRPr="00E15B85" w:rsidRDefault="00CA5EAE" w:rsidP="00CA5EAE">
      <w:pPr>
        <w:jc w:val="both"/>
        <w:rPr>
          <w:rFonts w:asciiTheme="minorHAnsi" w:hAnsiTheme="minorHAnsi" w:cs="Arial"/>
          <w:sz w:val="22"/>
          <w:szCs w:val="22"/>
        </w:rPr>
      </w:pPr>
      <w:r w:rsidRPr="00E15B85">
        <w:rPr>
          <w:rFonts w:asciiTheme="minorHAnsi" w:hAnsiTheme="minorHAnsi" w:cs="Arial"/>
          <w:sz w:val="22"/>
          <w:szCs w:val="22"/>
        </w:rPr>
        <w:t>(dále jen „</w:t>
      </w:r>
      <w:r w:rsidR="00476B43" w:rsidRPr="00E15B85">
        <w:rPr>
          <w:rFonts w:asciiTheme="minorHAnsi" w:hAnsiTheme="minorHAnsi" w:cs="Arial"/>
          <w:sz w:val="22"/>
          <w:szCs w:val="22"/>
        </w:rPr>
        <w:t>objednatel</w:t>
      </w:r>
      <w:r w:rsidRPr="00E15B85">
        <w:rPr>
          <w:rFonts w:asciiTheme="minorHAnsi" w:hAnsiTheme="minorHAnsi" w:cs="Arial"/>
          <w:sz w:val="22"/>
          <w:szCs w:val="22"/>
        </w:rPr>
        <w:t>“)</w:t>
      </w:r>
      <w:r w:rsidR="0030509B" w:rsidRPr="00E15B85">
        <w:rPr>
          <w:rFonts w:asciiTheme="minorHAnsi" w:hAnsiTheme="minorHAnsi" w:cs="Arial"/>
          <w:sz w:val="22"/>
          <w:szCs w:val="22"/>
        </w:rPr>
        <w:t xml:space="preserve"> na straně jedné</w:t>
      </w:r>
    </w:p>
    <w:p w14:paraId="17637170" w14:textId="77777777" w:rsidR="00CA5EAE" w:rsidRPr="00E15B85" w:rsidRDefault="00CA5EAE" w:rsidP="00CA5EAE">
      <w:pPr>
        <w:jc w:val="both"/>
        <w:rPr>
          <w:rFonts w:asciiTheme="minorHAnsi" w:hAnsiTheme="minorHAnsi" w:cs="Arial"/>
          <w:sz w:val="22"/>
          <w:szCs w:val="22"/>
        </w:rPr>
      </w:pPr>
    </w:p>
    <w:p w14:paraId="5D039261" w14:textId="77777777" w:rsidR="00CA5EAE" w:rsidRPr="00A419EF" w:rsidRDefault="00CA5EAE" w:rsidP="00CA5EAE">
      <w:pPr>
        <w:jc w:val="center"/>
        <w:rPr>
          <w:rFonts w:asciiTheme="minorHAnsi" w:hAnsiTheme="minorHAnsi" w:cs="Arial"/>
          <w:sz w:val="22"/>
          <w:szCs w:val="22"/>
        </w:rPr>
      </w:pPr>
      <w:r w:rsidRPr="00A419EF">
        <w:rPr>
          <w:rFonts w:asciiTheme="minorHAnsi" w:hAnsiTheme="minorHAnsi" w:cs="Arial"/>
          <w:sz w:val="22"/>
          <w:szCs w:val="22"/>
        </w:rPr>
        <w:t>a</w:t>
      </w:r>
    </w:p>
    <w:p w14:paraId="1E0A2168" w14:textId="77777777"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Dodavatel:</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05B0425D"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se sídlem:</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55EEAA5F"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jednající:</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400AEE61" w14:textId="77777777" w:rsidR="00A9407C" w:rsidRPr="00E15B85" w:rsidRDefault="005B749F" w:rsidP="00A9407C">
      <w:pPr>
        <w:jc w:val="both"/>
        <w:rPr>
          <w:rFonts w:asciiTheme="minorHAnsi" w:hAnsiTheme="minorHAnsi" w:cs="Arial"/>
          <w:sz w:val="22"/>
          <w:szCs w:val="22"/>
          <w:highlight w:val="yellow"/>
        </w:rPr>
      </w:pPr>
      <w:r w:rsidRPr="00E15B85">
        <w:rPr>
          <w:rFonts w:asciiTheme="minorHAnsi" w:hAnsiTheme="minorHAnsi" w:cs="Arial"/>
          <w:sz w:val="22"/>
          <w:szCs w:val="22"/>
        </w:rPr>
        <w:t>IČ:</w:t>
      </w:r>
      <w:r w:rsidRPr="00E15B85">
        <w:rPr>
          <w:rFonts w:asciiTheme="minorHAnsi" w:hAnsiTheme="minorHAnsi" w:cs="Arial"/>
          <w:sz w:val="22"/>
          <w:szCs w:val="22"/>
        </w:rPr>
        <w:tab/>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7E67E058"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DIČ:</w:t>
      </w:r>
      <w:r w:rsidRPr="00E15B85">
        <w:rPr>
          <w:rFonts w:asciiTheme="minorHAnsi" w:hAnsiTheme="minorHAnsi" w:cs="Arial"/>
          <w:sz w:val="22"/>
          <w:szCs w:val="22"/>
        </w:rPr>
        <w:tab/>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72167964" w14:textId="77777777" w:rsidR="00A9407C" w:rsidRPr="00E15B85" w:rsidRDefault="00A9407C" w:rsidP="00A9407C">
      <w:pPr>
        <w:jc w:val="both"/>
        <w:rPr>
          <w:rFonts w:asciiTheme="minorHAnsi" w:hAnsiTheme="minorHAnsi" w:cs="Arial"/>
          <w:sz w:val="22"/>
          <w:szCs w:val="22"/>
          <w:highlight w:val="yellow"/>
        </w:rPr>
      </w:pPr>
      <w:r w:rsidRPr="00E15B85">
        <w:rPr>
          <w:rFonts w:asciiTheme="minorHAnsi" w:hAnsiTheme="minorHAnsi" w:cs="Arial"/>
          <w:sz w:val="22"/>
          <w:szCs w:val="22"/>
        </w:rPr>
        <w:t xml:space="preserve">Bankovní </w:t>
      </w:r>
      <w:r w:rsidR="005B749F" w:rsidRPr="00E15B85">
        <w:rPr>
          <w:rFonts w:asciiTheme="minorHAnsi" w:hAnsiTheme="minorHAnsi" w:cs="Arial"/>
          <w:sz w:val="22"/>
          <w:szCs w:val="22"/>
        </w:rPr>
        <w:t>spojení:</w:t>
      </w:r>
      <w:r w:rsidR="005B749F"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633BE10B"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číslo účtu:</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0B355C9C" w14:textId="77777777" w:rsidR="00A9407C" w:rsidRPr="00E15B85" w:rsidRDefault="00A9407C" w:rsidP="005E5928">
      <w:pPr>
        <w:widowControl w:val="0"/>
        <w:spacing w:line="300" w:lineRule="atLeast"/>
        <w:rPr>
          <w:rFonts w:asciiTheme="minorHAnsi" w:hAnsiTheme="minorHAnsi" w:cs="Arial"/>
          <w:sz w:val="22"/>
          <w:szCs w:val="22"/>
        </w:rPr>
      </w:pPr>
    </w:p>
    <w:p w14:paraId="192E7895" w14:textId="77777777" w:rsidR="005E5928" w:rsidRPr="00E15B85" w:rsidRDefault="00605A00" w:rsidP="005E5928">
      <w:pPr>
        <w:widowControl w:val="0"/>
        <w:spacing w:line="300" w:lineRule="atLeast"/>
        <w:rPr>
          <w:rFonts w:asciiTheme="minorHAnsi" w:eastAsia="HG Mincho Light J" w:hAnsiTheme="minorHAnsi" w:cs="Arial"/>
          <w:sz w:val="22"/>
          <w:szCs w:val="22"/>
        </w:rPr>
      </w:pPr>
      <w:r w:rsidRPr="00E15B85">
        <w:rPr>
          <w:rFonts w:asciiTheme="minorHAnsi" w:hAnsiTheme="minorHAnsi" w:cs="Arial"/>
          <w:sz w:val="22"/>
          <w:szCs w:val="22"/>
          <w:highlight w:val="yellow"/>
        </w:rPr>
        <w:t>…</w:t>
      </w:r>
      <w:r w:rsidR="005B749F" w:rsidRPr="00E15B85">
        <w:rPr>
          <w:rFonts w:asciiTheme="minorHAnsi" w:hAnsiTheme="minorHAnsi" w:cs="Arial"/>
          <w:sz w:val="22"/>
          <w:szCs w:val="22"/>
        </w:rPr>
        <w:t>,</w:t>
      </w:r>
      <w:r w:rsidR="00B86AA5">
        <w:rPr>
          <w:rFonts w:asciiTheme="minorHAnsi" w:hAnsiTheme="minorHAnsi" w:cs="Arial"/>
          <w:sz w:val="22"/>
          <w:szCs w:val="22"/>
        </w:rPr>
        <w:t xml:space="preserve"> </w:t>
      </w:r>
      <w:r w:rsidR="005E5928" w:rsidRPr="00E15B85">
        <w:rPr>
          <w:rFonts w:asciiTheme="minorHAnsi" w:eastAsia="HG Mincho Light J" w:hAnsiTheme="minorHAnsi" w:cs="Arial"/>
          <w:sz w:val="22"/>
          <w:szCs w:val="22"/>
        </w:rPr>
        <w:t xml:space="preserve">je zapsaná v obchodním rejstříku vedeném </w:t>
      </w:r>
      <w:r w:rsidRPr="00E15B85">
        <w:rPr>
          <w:rFonts w:asciiTheme="minorHAnsi" w:hAnsiTheme="minorHAnsi" w:cs="Arial"/>
          <w:sz w:val="22"/>
          <w:szCs w:val="22"/>
          <w:highlight w:val="yellow"/>
        </w:rPr>
        <w:t>…</w:t>
      </w:r>
      <w:r w:rsidR="005B7C75" w:rsidRPr="00E15B85">
        <w:rPr>
          <w:rFonts w:asciiTheme="minorHAnsi" w:hAnsiTheme="minorHAnsi" w:cs="Arial"/>
          <w:sz w:val="22"/>
          <w:szCs w:val="22"/>
        </w:rPr>
        <w:t xml:space="preserve">, </w:t>
      </w:r>
      <w:r w:rsidRPr="00E15B85">
        <w:rPr>
          <w:rFonts w:asciiTheme="minorHAnsi" w:eastAsia="HG Mincho Light J" w:hAnsiTheme="minorHAnsi" w:cs="Arial"/>
          <w:sz w:val="22"/>
          <w:szCs w:val="22"/>
        </w:rPr>
        <w:t xml:space="preserve">pod spisovou značkou </w:t>
      </w:r>
      <w:r w:rsidRPr="00E15B85">
        <w:rPr>
          <w:rFonts w:asciiTheme="minorHAnsi" w:eastAsia="HG Mincho Light J" w:hAnsiTheme="minorHAnsi" w:cs="Arial"/>
          <w:sz w:val="22"/>
          <w:szCs w:val="22"/>
          <w:highlight w:val="yellow"/>
        </w:rPr>
        <w:t>…</w:t>
      </w:r>
    </w:p>
    <w:p w14:paraId="26D4B08A" w14:textId="77777777" w:rsidR="00A337F7" w:rsidRPr="00E15B85" w:rsidRDefault="00A337F7" w:rsidP="00A337F7">
      <w:pPr>
        <w:jc w:val="both"/>
        <w:rPr>
          <w:rFonts w:asciiTheme="minorHAnsi" w:hAnsiTheme="minorHAnsi" w:cs="Arial"/>
          <w:sz w:val="22"/>
          <w:szCs w:val="22"/>
        </w:rPr>
      </w:pPr>
    </w:p>
    <w:p w14:paraId="488571C1" w14:textId="77777777" w:rsidR="00823ECF" w:rsidRPr="00E15B85" w:rsidRDefault="00823ECF" w:rsidP="00823ECF">
      <w:pPr>
        <w:jc w:val="both"/>
        <w:rPr>
          <w:rFonts w:asciiTheme="minorHAnsi" w:hAnsiTheme="minorHAnsi" w:cs="Arial"/>
          <w:sz w:val="22"/>
          <w:szCs w:val="22"/>
        </w:rPr>
      </w:pPr>
      <w:r w:rsidRPr="00E15B85">
        <w:rPr>
          <w:rFonts w:asciiTheme="minorHAnsi" w:hAnsiTheme="minorHAnsi" w:cs="Arial"/>
          <w:sz w:val="22"/>
          <w:szCs w:val="22"/>
        </w:rPr>
        <w:t>(dále jen „dodavatel“)</w:t>
      </w:r>
      <w:r w:rsidR="005E5928" w:rsidRPr="00E15B85">
        <w:rPr>
          <w:rFonts w:asciiTheme="minorHAnsi" w:hAnsiTheme="minorHAnsi" w:cs="Arial"/>
          <w:sz w:val="22"/>
          <w:szCs w:val="22"/>
        </w:rPr>
        <w:t xml:space="preserve"> na straně druhé</w:t>
      </w:r>
    </w:p>
    <w:p w14:paraId="4269C7DD" w14:textId="77777777" w:rsidR="005E5928" w:rsidRPr="00E15B85" w:rsidRDefault="005E5928" w:rsidP="00823ECF">
      <w:pPr>
        <w:jc w:val="both"/>
        <w:rPr>
          <w:rFonts w:asciiTheme="minorHAnsi" w:hAnsiTheme="minorHAnsi" w:cs="Arial"/>
          <w:sz w:val="22"/>
          <w:szCs w:val="22"/>
        </w:rPr>
      </w:pPr>
    </w:p>
    <w:p w14:paraId="6F253F73" w14:textId="77777777" w:rsidR="005E5928" w:rsidRPr="00E15B85" w:rsidRDefault="005E5928" w:rsidP="00823ECF">
      <w:pPr>
        <w:jc w:val="both"/>
        <w:rPr>
          <w:rFonts w:asciiTheme="minorHAnsi" w:hAnsiTheme="minorHAnsi" w:cs="Arial"/>
          <w:sz w:val="22"/>
          <w:szCs w:val="22"/>
        </w:rPr>
      </w:pPr>
    </w:p>
    <w:p w14:paraId="03001AA3" w14:textId="77777777" w:rsidR="005E5928" w:rsidRPr="00E15B85" w:rsidRDefault="005E5928" w:rsidP="00823ECF">
      <w:pPr>
        <w:jc w:val="both"/>
        <w:rPr>
          <w:rFonts w:asciiTheme="minorHAnsi" w:hAnsiTheme="minorHAnsi" w:cs="Arial"/>
          <w:sz w:val="22"/>
          <w:szCs w:val="22"/>
        </w:rPr>
      </w:pPr>
      <w:r w:rsidRPr="00E15B85">
        <w:rPr>
          <w:rFonts w:asciiTheme="minorHAnsi" w:hAnsiTheme="minorHAnsi" w:cs="Arial"/>
          <w:sz w:val="22"/>
          <w:szCs w:val="22"/>
        </w:rPr>
        <w:t>společně též jako „smluvní strany“ nebo s</w:t>
      </w:r>
      <w:r w:rsidR="00124785">
        <w:rPr>
          <w:rFonts w:asciiTheme="minorHAnsi" w:hAnsiTheme="minorHAnsi" w:cs="Arial"/>
          <w:sz w:val="22"/>
          <w:szCs w:val="22"/>
        </w:rPr>
        <w:t>amostatně jako „smluvní strana“</w:t>
      </w:r>
    </w:p>
    <w:p w14:paraId="360A9C6F" w14:textId="77777777" w:rsidR="00AB4FC4" w:rsidRPr="00E15B85" w:rsidRDefault="00AB4FC4" w:rsidP="00823ECF">
      <w:pPr>
        <w:jc w:val="both"/>
        <w:rPr>
          <w:rFonts w:asciiTheme="minorHAnsi" w:hAnsiTheme="minorHAnsi" w:cs="Arial"/>
          <w:sz w:val="22"/>
          <w:szCs w:val="22"/>
        </w:rPr>
      </w:pPr>
    </w:p>
    <w:p w14:paraId="50201129" w14:textId="77777777" w:rsidR="001B5F11" w:rsidRPr="00E15B85" w:rsidRDefault="001B5F11" w:rsidP="00823ECF">
      <w:pPr>
        <w:jc w:val="both"/>
        <w:rPr>
          <w:rFonts w:asciiTheme="minorHAnsi" w:hAnsiTheme="minorHAnsi" w:cs="Arial"/>
          <w:sz w:val="22"/>
          <w:szCs w:val="22"/>
        </w:rPr>
      </w:pPr>
    </w:p>
    <w:p w14:paraId="793F43A2" w14:textId="6BC47C02" w:rsidR="00171FE0" w:rsidRPr="00E15B85" w:rsidRDefault="00171FE0" w:rsidP="006E65D1">
      <w:pPr>
        <w:jc w:val="center"/>
        <w:rPr>
          <w:rFonts w:asciiTheme="minorHAnsi" w:hAnsiTheme="minorHAnsi" w:cs="Arial"/>
          <w:sz w:val="22"/>
          <w:szCs w:val="22"/>
        </w:rPr>
      </w:pPr>
      <w:r w:rsidRPr="00E15B85">
        <w:rPr>
          <w:rFonts w:asciiTheme="minorHAnsi" w:hAnsiTheme="minorHAnsi" w:cs="Arial"/>
          <w:sz w:val="22"/>
          <w:szCs w:val="22"/>
        </w:rPr>
        <w:t>t a k t o:</w:t>
      </w:r>
    </w:p>
    <w:p w14:paraId="0B1293B8" w14:textId="77777777" w:rsidR="005E5928" w:rsidRPr="00E15B85" w:rsidRDefault="005E5928" w:rsidP="006E65D1">
      <w:pPr>
        <w:jc w:val="center"/>
        <w:rPr>
          <w:rFonts w:asciiTheme="minorHAnsi" w:hAnsiTheme="minorHAnsi" w:cs="Arial"/>
          <w:sz w:val="20"/>
          <w:szCs w:val="20"/>
        </w:rPr>
      </w:pPr>
    </w:p>
    <w:p w14:paraId="62B9A2AE" w14:textId="77777777" w:rsidR="005E5928" w:rsidRPr="00E15B85" w:rsidRDefault="005E5928" w:rsidP="006E65D1">
      <w:pPr>
        <w:jc w:val="center"/>
        <w:rPr>
          <w:rFonts w:asciiTheme="minorHAnsi" w:hAnsiTheme="minorHAnsi" w:cs="Arial"/>
          <w:sz w:val="20"/>
          <w:szCs w:val="20"/>
        </w:rPr>
      </w:pPr>
    </w:p>
    <w:p w14:paraId="06A2C6D4" w14:textId="77777777" w:rsidR="005E5928" w:rsidRPr="00E15B85" w:rsidRDefault="005E5928" w:rsidP="006E65D1">
      <w:pPr>
        <w:jc w:val="center"/>
        <w:rPr>
          <w:rFonts w:asciiTheme="minorHAnsi" w:hAnsiTheme="minorHAnsi" w:cs="Arial"/>
          <w:sz w:val="20"/>
          <w:szCs w:val="20"/>
        </w:rPr>
      </w:pPr>
    </w:p>
    <w:p w14:paraId="2DB26FC9" w14:textId="77777777" w:rsidR="005E5928" w:rsidRPr="00E15B85" w:rsidRDefault="005E5928" w:rsidP="006E65D1">
      <w:pPr>
        <w:jc w:val="center"/>
        <w:rPr>
          <w:rFonts w:asciiTheme="minorHAnsi" w:hAnsiTheme="minorHAnsi" w:cs="Arial"/>
          <w:sz w:val="20"/>
          <w:szCs w:val="20"/>
        </w:rPr>
      </w:pPr>
    </w:p>
    <w:p w14:paraId="31773169" w14:textId="77777777" w:rsidR="005E5928" w:rsidRPr="00E15B85" w:rsidRDefault="005E5928" w:rsidP="006E65D1">
      <w:pPr>
        <w:jc w:val="center"/>
        <w:rPr>
          <w:rFonts w:asciiTheme="minorHAnsi" w:hAnsiTheme="minorHAnsi" w:cs="Arial"/>
          <w:sz w:val="20"/>
          <w:szCs w:val="20"/>
        </w:rPr>
      </w:pPr>
    </w:p>
    <w:p w14:paraId="44AF563F" w14:textId="77777777" w:rsidR="005E5928" w:rsidRPr="00E15B85" w:rsidRDefault="005E5928" w:rsidP="006E65D1">
      <w:pPr>
        <w:jc w:val="center"/>
        <w:rPr>
          <w:rFonts w:asciiTheme="minorHAnsi" w:hAnsiTheme="minorHAnsi" w:cs="Arial"/>
          <w:sz w:val="20"/>
          <w:szCs w:val="20"/>
        </w:rPr>
      </w:pPr>
    </w:p>
    <w:p w14:paraId="158C8535" w14:textId="77777777" w:rsidR="00605A00" w:rsidRPr="00E15B85" w:rsidRDefault="00605A00" w:rsidP="006E65D1">
      <w:pPr>
        <w:jc w:val="center"/>
        <w:rPr>
          <w:rFonts w:asciiTheme="minorHAnsi" w:hAnsiTheme="minorHAnsi" w:cs="Arial"/>
          <w:sz w:val="20"/>
          <w:szCs w:val="20"/>
        </w:rPr>
      </w:pPr>
    </w:p>
    <w:p w14:paraId="4ADEFF52" w14:textId="77777777" w:rsidR="00605A00" w:rsidRPr="00E15B85" w:rsidRDefault="00605A00" w:rsidP="006E65D1">
      <w:pPr>
        <w:jc w:val="center"/>
        <w:rPr>
          <w:rFonts w:asciiTheme="minorHAnsi" w:hAnsiTheme="minorHAnsi" w:cs="Arial"/>
          <w:sz w:val="20"/>
          <w:szCs w:val="20"/>
        </w:rPr>
      </w:pPr>
    </w:p>
    <w:p w14:paraId="67F5C80D" w14:textId="77777777" w:rsidR="005E5928" w:rsidRPr="00E15B85" w:rsidRDefault="005E5928" w:rsidP="006E65D1">
      <w:pPr>
        <w:jc w:val="center"/>
        <w:rPr>
          <w:rFonts w:asciiTheme="minorHAnsi" w:hAnsiTheme="minorHAnsi" w:cs="Arial"/>
          <w:sz w:val="20"/>
          <w:szCs w:val="20"/>
        </w:rPr>
      </w:pPr>
    </w:p>
    <w:p w14:paraId="5B087DB4" w14:textId="77777777" w:rsidR="00A9407C" w:rsidRPr="00E15B85" w:rsidRDefault="00A9407C" w:rsidP="006E65D1">
      <w:pPr>
        <w:jc w:val="center"/>
        <w:rPr>
          <w:rFonts w:asciiTheme="minorHAnsi" w:hAnsiTheme="minorHAnsi" w:cs="Arial"/>
          <w:sz w:val="20"/>
          <w:szCs w:val="20"/>
        </w:rPr>
      </w:pPr>
    </w:p>
    <w:p w14:paraId="5BCAEB26" w14:textId="77777777" w:rsidR="00DF41C6" w:rsidRPr="00E15B85" w:rsidRDefault="00476B43"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p>
    <w:p w14:paraId="12ABEACC" w14:textId="77777777" w:rsidR="00396081" w:rsidRPr="00E15B85" w:rsidRDefault="005565E1"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Úvodní ustanovení</w:t>
      </w:r>
    </w:p>
    <w:p w14:paraId="685B4D5A" w14:textId="7FEC97B2" w:rsidR="00D75680" w:rsidRPr="00E15B85" w:rsidRDefault="00D75680" w:rsidP="00713B70">
      <w:pPr>
        <w:spacing w:line="288" w:lineRule="auto"/>
        <w:jc w:val="both"/>
        <w:rPr>
          <w:rFonts w:asciiTheme="minorHAnsi" w:hAnsiTheme="minorHAnsi" w:cs="Arial"/>
          <w:sz w:val="22"/>
          <w:szCs w:val="22"/>
        </w:rPr>
      </w:pPr>
      <w:r w:rsidRPr="00E15B85">
        <w:rPr>
          <w:rFonts w:asciiTheme="minorHAnsi" w:hAnsiTheme="minorHAnsi" w:cs="Arial"/>
          <w:sz w:val="22"/>
          <w:szCs w:val="22"/>
        </w:rPr>
        <w:t xml:space="preserve">Tuto smlouvu </w:t>
      </w:r>
      <w:r w:rsidR="00DF3BF3" w:rsidRPr="00E15B85">
        <w:rPr>
          <w:rFonts w:asciiTheme="minorHAnsi" w:hAnsiTheme="minorHAnsi" w:cs="Arial"/>
          <w:sz w:val="22"/>
          <w:szCs w:val="22"/>
        </w:rPr>
        <w:t xml:space="preserve">o realizaci </w:t>
      </w:r>
      <w:r w:rsidR="00F8313C" w:rsidRPr="00E15B85">
        <w:rPr>
          <w:rFonts w:asciiTheme="minorHAnsi" w:hAnsiTheme="minorHAnsi" w:cs="Arial"/>
          <w:sz w:val="22"/>
          <w:szCs w:val="22"/>
        </w:rPr>
        <w:t xml:space="preserve">zakázky </w:t>
      </w:r>
      <w:r w:rsidR="00032B52">
        <w:rPr>
          <w:rFonts w:asciiTheme="minorHAnsi" w:hAnsiTheme="minorHAnsi" w:cs="Arial"/>
          <w:sz w:val="22"/>
          <w:szCs w:val="22"/>
        </w:rPr>
        <w:t>„</w:t>
      </w:r>
      <w:r w:rsidR="00032B52" w:rsidRPr="00A419EF">
        <w:rPr>
          <w:rFonts w:asciiTheme="minorHAnsi" w:hAnsiTheme="minorHAnsi" w:cs="Arial"/>
          <w:sz w:val="22"/>
          <w:szCs w:val="22"/>
        </w:rPr>
        <w:t xml:space="preserve">Vzdělávání zaměstnanců COMTES FHT a.s. v oblasti </w:t>
      </w:r>
      <w:r w:rsidR="00F2283F" w:rsidRPr="00F2283F">
        <w:rPr>
          <w:rFonts w:asciiTheme="minorHAnsi" w:hAnsiTheme="minorHAnsi" w:cs="Arial"/>
          <w:sz w:val="22"/>
          <w:szCs w:val="22"/>
        </w:rPr>
        <w:t>Odborné vzdělávání</w:t>
      </w:r>
      <w:r w:rsidR="00032B52">
        <w:rPr>
          <w:rFonts w:asciiTheme="minorHAnsi" w:hAnsiTheme="minorHAnsi" w:cs="Arial"/>
          <w:sz w:val="22"/>
          <w:szCs w:val="22"/>
        </w:rPr>
        <w:t>“</w:t>
      </w:r>
      <w:r w:rsidR="00032B52">
        <w:rPr>
          <w:rFonts w:asciiTheme="minorHAnsi" w:hAnsiTheme="minorHAnsi" w:cs="Arial"/>
          <w:b/>
          <w:sz w:val="28"/>
          <w:szCs w:val="20"/>
        </w:rPr>
        <w:t xml:space="preserve"> </w:t>
      </w:r>
      <w:r w:rsidR="00DF3BF3" w:rsidRPr="00E15B85">
        <w:rPr>
          <w:rFonts w:asciiTheme="minorHAnsi" w:hAnsiTheme="minorHAnsi" w:cs="Arial"/>
          <w:sz w:val="22"/>
          <w:szCs w:val="22"/>
        </w:rPr>
        <w:t xml:space="preserve">(dále jen „smlouva“) </w:t>
      </w:r>
      <w:r w:rsidRPr="00E15B85">
        <w:rPr>
          <w:rFonts w:asciiTheme="minorHAnsi" w:hAnsiTheme="minorHAnsi" w:cs="Arial"/>
          <w:sz w:val="22"/>
          <w:szCs w:val="22"/>
        </w:rPr>
        <w:t>uzavřely smluvní strany na základě úplného konsensu o níže uvedených ustanoveních</w:t>
      </w:r>
      <w:r w:rsidR="00DF3BF3" w:rsidRPr="00E15B85">
        <w:rPr>
          <w:rFonts w:asciiTheme="minorHAnsi" w:hAnsiTheme="minorHAnsi" w:cs="Arial"/>
          <w:sz w:val="22"/>
          <w:szCs w:val="22"/>
        </w:rPr>
        <w:t>,</w:t>
      </w:r>
      <w:r w:rsidRPr="00E15B85">
        <w:rPr>
          <w:rFonts w:asciiTheme="minorHAnsi" w:hAnsiTheme="minorHAnsi" w:cs="Arial"/>
          <w:sz w:val="22"/>
          <w:szCs w:val="22"/>
        </w:rPr>
        <w:t xml:space="preserve"> v souladu s příslušnými ustanoveními obecně závazných právních předpisů, a to zejména zák. č. </w:t>
      </w:r>
      <w:r w:rsidR="00BC61D3" w:rsidRPr="00E15B85">
        <w:rPr>
          <w:rFonts w:asciiTheme="minorHAnsi" w:hAnsiTheme="minorHAnsi" w:cs="Arial"/>
          <w:sz w:val="22"/>
          <w:szCs w:val="22"/>
        </w:rPr>
        <w:t>89/2012 Sb., občanský zákoník, ve znění pozdějších předpisů (dále jen „občanský zákoník“)</w:t>
      </w:r>
      <w:r w:rsidRPr="00E15B85">
        <w:rPr>
          <w:rFonts w:asciiTheme="minorHAnsi" w:hAnsiTheme="minorHAnsi" w:cs="Arial"/>
          <w:sz w:val="22"/>
          <w:szCs w:val="22"/>
        </w:rPr>
        <w:t>.</w:t>
      </w:r>
    </w:p>
    <w:p w14:paraId="11B36D36" w14:textId="77777777" w:rsidR="00605A00" w:rsidRPr="00E15B85" w:rsidRDefault="00605A00" w:rsidP="00DF3BF3">
      <w:pPr>
        <w:spacing w:line="288" w:lineRule="auto"/>
        <w:ind w:left="539"/>
        <w:jc w:val="both"/>
        <w:rPr>
          <w:rFonts w:asciiTheme="minorHAnsi" w:hAnsiTheme="minorHAnsi" w:cs="Arial"/>
          <w:sz w:val="22"/>
          <w:szCs w:val="22"/>
        </w:rPr>
      </w:pPr>
    </w:p>
    <w:p w14:paraId="2B71593B" w14:textId="77777777" w:rsidR="005565E1" w:rsidRPr="00E15B85" w:rsidRDefault="005565E1" w:rsidP="005565E1">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53165E" w:rsidRPr="00E15B85">
        <w:rPr>
          <w:rFonts w:asciiTheme="minorHAnsi" w:hAnsiTheme="minorHAnsi" w:cs="Arial"/>
          <w:b/>
          <w:i/>
          <w:sz w:val="22"/>
          <w:szCs w:val="22"/>
        </w:rPr>
        <w:t>I</w:t>
      </w:r>
      <w:r w:rsidRPr="00E15B85">
        <w:rPr>
          <w:rFonts w:asciiTheme="minorHAnsi" w:hAnsiTheme="minorHAnsi" w:cs="Arial"/>
          <w:b/>
          <w:i/>
          <w:sz w:val="22"/>
          <w:szCs w:val="22"/>
        </w:rPr>
        <w:t>I.</w:t>
      </w:r>
    </w:p>
    <w:p w14:paraId="3678F125"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Předmět smlouvy</w:t>
      </w:r>
    </w:p>
    <w:p w14:paraId="58C7E192" w14:textId="40723503" w:rsidR="00F97E54" w:rsidRPr="00A419EF" w:rsidRDefault="00F97E54" w:rsidP="00A419EF">
      <w:pPr>
        <w:spacing w:line="288" w:lineRule="auto"/>
        <w:jc w:val="both"/>
        <w:rPr>
          <w:rFonts w:cs="Arial"/>
          <w:sz w:val="22"/>
        </w:rPr>
      </w:pPr>
      <w:r w:rsidRPr="00A419EF">
        <w:rPr>
          <w:rFonts w:asciiTheme="minorHAnsi" w:hAnsiTheme="minorHAnsi" w:cs="Arial"/>
          <w:sz w:val="22"/>
          <w:szCs w:val="22"/>
        </w:rPr>
        <w:t xml:space="preserve">Předmětem této smlouvy je </w:t>
      </w:r>
      <w:r w:rsidR="007E0094" w:rsidRPr="00A419EF">
        <w:rPr>
          <w:rFonts w:asciiTheme="minorHAnsi" w:hAnsiTheme="minorHAnsi" w:cs="Arial"/>
          <w:sz w:val="22"/>
          <w:szCs w:val="22"/>
        </w:rPr>
        <w:t>závazek dodavatele, že pro objednatele zrealizuje</w:t>
      </w:r>
      <w:r w:rsidR="00C8379E" w:rsidRPr="00A419EF">
        <w:rPr>
          <w:rFonts w:asciiTheme="minorHAnsi" w:hAnsiTheme="minorHAnsi" w:cs="Arial"/>
          <w:sz w:val="22"/>
          <w:szCs w:val="22"/>
        </w:rPr>
        <w:t xml:space="preserve"> </w:t>
      </w:r>
      <w:r w:rsidR="00F2283F">
        <w:rPr>
          <w:rFonts w:asciiTheme="minorHAnsi" w:hAnsiTheme="minorHAnsi" w:cs="Arial"/>
          <w:sz w:val="22"/>
          <w:szCs w:val="22"/>
        </w:rPr>
        <w:t xml:space="preserve">vybranou část </w:t>
      </w:r>
      <w:r w:rsidR="008370C6" w:rsidRPr="00F2283F">
        <w:rPr>
          <w:rFonts w:asciiTheme="minorHAnsi" w:hAnsiTheme="minorHAnsi" w:cs="Arial"/>
          <w:sz w:val="22"/>
          <w:szCs w:val="22"/>
        </w:rPr>
        <w:t>veřejn</w:t>
      </w:r>
      <w:r w:rsidR="00F2283F">
        <w:rPr>
          <w:rFonts w:asciiTheme="minorHAnsi" w:hAnsiTheme="minorHAnsi" w:cs="Arial"/>
          <w:sz w:val="22"/>
          <w:szCs w:val="22"/>
        </w:rPr>
        <w:t>é</w:t>
      </w:r>
      <w:r w:rsidR="008370C6" w:rsidRPr="00F2283F">
        <w:rPr>
          <w:rFonts w:asciiTheme="minorHAnsi" w:hAnsiTheme="minorHAnsi" w:cs="Arial"/>
          <w:sz w:val="22"/>
          <w:szCs w:val="22"/>
        </w:rPr>
        <w:t xml:space="preserve"> zakázk</w:t>
      </w:r>
      <w:r w:rsidR="00F2283F">
        <w:rPr>
          <w:rFonts w:asciiTheme="minorHAnsi" w:hAnsiTheme="minorHAnsi" w:cs="Arial"/>
          <w:sz w:val="22"/>
          <w:szCs w:val="22"/>
        </w:rPr>
        <w:t>y</w:t>
      </w:r>
      <w:r w:rsidR="00C8379E" w:rsidRPr="00F2283F">
        <w:rPr>
          <w:rFonts w:asciiTheme="minorHAnsi" w:hAnsiTheme="minorHAnsi" w:cs="Arial"/>
          <w:sz w:val="22"/>
          <w:szCs w:val="22"/>
        </w:rPr>
        <w:t xml:space="preserve"> </w:t>
      </w:r>
      <w:r w:rsidR="00032B52" w:rsidRPr="00F2283F">
        <w:rPr>
          <w:rFonts w:asciiTheme="minorHAnsi" w:hAnsiTheme="minorHAnsi" w:cs="Arial"/>
          <w:sz w:val="22"/>
          <w:szCs w:val="22"/>
        </w:rPr>
        <w:t>„</w:t>
      </w:r>
      <w:r w:rsidR="00032B52" w:rsidRPr="00A419EF">
        <w:rPr>
          <w:rFonts w:asciiTheme="minorHAnsi" w:hAnsiTheme="minorHAnsi" w:cs="Arial"/>
          <w:sz w:val="22"/>
          <w:szCs w:val="22"/>
        </w:rPr>
        <w:t xml:space="preserve">Vzdělávání zaměstnanců COMTES FHT a.s. v oblasti </w:t>
      </w:r>
      <w:r w:rsidR="00F2283F" w:rsidRPr="00F2283F">
        <w:rPr>
          <w:rFonts w:asciiTheme="minorHAnsi" w:hAnsiTheme="minorHAnsi" w:cs="Arial"/>
          <w:sz w:val="22"/>
          <w:szCs w:val="22"/>
        </w:rPr>
        <w:t>Odborné vzdělávání</w:t>
      </w:r>
      <w:r w:rsidR="00032B52" w:rsidRPr="00A419EF">
        <w:rPr>
          <w:rFonts w:asciiTheme="minorHAnsi" w:hAnsiTheme="minorHAnsi" w:cs="Arial"/>
          <w:sz w:val="22"/>
          <w:szCs w:val="22"/>
        </w:rPr>
        <w:t>“</w:t>
      </w:r>
      <w:r w:rsidR="00C8379E" w:rsidRPr="00A419EF">
        <w:rPr>
          <w:rFonts w:asciiTheme="minorHAnsi" w:hAnsiTheme="minorHAnsi" w:cs="Arial"/>
          <w:sz w:val="22"/>
          <w:szCs w:val="22"/>
        </w:rPr>
        <w:t xml:space="preserve"> </w:t>
      </w:r>
      <w:r w:rsidR="008370C6" w:rsidRPr="00A419EF">
        <w:rPr>
          <w:rFonts w:asciiTheme="minorHAnsi" w:hAnsiTheme="minorHAnsi" w:cs="Arial"/>
          <w:sz w:val="22"/>
          <w:szCs w:val="22"/>
        </w:rPr>
        <w:t xml:space="preserve">(dále jen </w:t>
      </w:r>
      <w:r w:rsidR="003D0EBB" w:rsidRPr="00A419EF">
        <w:rPr>
          <w:rFonts w:asciiTheme="minorHAnsi" w:hAnsiTheme="minorHAnsi" w:cs="Arial"/>
          <w:sz w:val="22"/>
          <w:szCs w:val="22"/>
        </w:rPr>
        <w:t xml:space="preserve">„veřejná zakázka“ či </w:t>
      </w:r>
      <w:r w:rsidR="008370C6" w:rsidRPr="00A419EF">
        <w:rPr>
          <w:rFonts w:asciiTheme="minorHAnsi" w:hAnsiTheme="minorHAnsi" w:cs="Arial"/>
          <w:sz w:val="22"/>
          <w:szCs w:val="22"/>
        </w:rPr>
        <w:t>„</w:t>
      </w:r>
      <w:r w:rsidR="00E95182" w:rsidRPr="00A419EF">
        <w:rPr>
          <w:rFonts w:asciiTheme="minorHAnsi" w:hAnsiTheme="minorHAnsi" w:cs="Arial"/>
          <w:sz w:val="22"/>
          <w:szCs w:val="22"/>
        </w:rPr>
        <w:t>projekt</w:t>
      </w:r>
      <w:r w:rsidR="008370C6" w:rsidRPr="00A419EF">
        <w:rPr>
          <w:rFonts w:asciiTheme="minorHAnsi" w:hAnsiTheme="minorHAnsi" w:cs="Arial"/>
          <w:sz w:val="22"/>
          <w:szCs w:val="22"/>
        </w:rPr>
        <w:t>“)</w:t>
      </w:r>
      <w:r w:rsidR="00842D7C" w:rsidRPr="00A419EF">
        <w:rPr>
          <w:rFonts w:asciiTheme="minorHAnsi" w:hAnsiTheme="minorHAnsi" w:cs="Arial"/>
          <w:sz w:val="22"/>
          <w:szCs w:val="22"/>
        </w:rPr>
        <w:t xml:space="preserve"> v rozsahu </w:t>
      </w:r>
      <w:r w:rsidR="007E0094" w:rsidRPr="00A419EF">
        <w:rPr>
          <w:rFonts w:asciiTheme="minorHAnsi" w:hAnsiTheme="minorHAnsi" w:cs="Arial"/>
          <w:sz w:val="22"/>
          <w:szCs w:val="22"/>
        </w:rPr>
        <w:t xml:space="preserve">stanoveném </w:t>
      </w:r>
      <w:r w:rsidR="00555B8A" w:rsidRPr="00A419EF">
        <w:rPr>
          <w:rFonts w:asciiTheme="minorHAnsi" w:hAnsiTheme="minorHAnsi" w:cs="Arial"/>
          <w:sz w:val="22"/>
          <w:szCs w:val="22"/>
        </w:rPr>
        <w:t>výzvou</w:t>
      </w:r>
      <w:r w:rsidR="00C8379E" w:rsidRPr="00A419EF">
        <w:rPr>
          <w:rFonts w:asciiTheme="minorHAnsi" w:hAnsiTheme="minorHAnsi" w:cs="Arial"/>
          <w:sz w:val="22"/>
          <w:szCs w:val="22"/>
        </w:rPr>
        <w:t xml:space="preserve"> </w:t>
      </w:r>
      <w:r w:rsidR="00555B8A" w:rsidRPr="00A419EF">
        <w:rPr>
          <w:rFonts w:asciiTheme="minorHAnsi" w:hAnsiTheme="minorHAnsi" w:cs="Arial"/>
          <w:sz w:val="22"/>
          <w:szCs w:val="22"/>
        </w:rPr>
        <w:t>k podání nabídek</w:t>
      </w:r>
      <w:r w:rsidR="00771123" w:rsidRPr="00A419EF">
        <w:rPr>
          <w:rFonts w:asciiTheme="minorHAnsi" w:hAnsiTheme="minorHAnsi" w:cs="Arial"/>
          <w:sz w:val="22"/>
          <w:szCs w:val="22"/>
        </w:rPr>
        <w:t xml:space="preserve"> (d</w:t>
      </w:r>
      <w:r w:rsidR="004964A1" w:rsidRPr="00A419EF">
        <w:rPr>
          <w:rFonts w:asciiTheme="minorHAnsi" w:hAnsiTheme="minorHAnsi" w:cs="Arial"/>
          <w:sz w:val="22"/>
          <w:szCs w:val="22"/>
        </w:rPr>
        <w:t>ále jen „</w:t>
      </w:r>
      <w:r w:rsidR="00555B8A" w:rsidRPr="00A419EF">
        <w:rPr>
          <w:rFonts w:asciiTheme="minorHAnsi" w:hAnsiTheme="minorHAnsi" w:cs="Arial"/>
          <w:sz w:val="22"/>
          <w:szCs w:val="22"/>
        </w:rPr>
        <w:t>výzva</w:t>
      </w:r>
      <w:r w:rsidR="004964A1" w:rsidRPr="00A419EF">
        <w:rPr>
          <w:rFonts w:asciiTheme="minorHAnsi" w:hAnsiTheme="minorHAnsi" w:cs="Arial"/>
          <w:sz w:val="22"/>
          <w:szCs w:val="22"/>
        </w:rPr>
        <w:t>“)</w:t>
      </w:r>
      <w:r w:rsidR="00C8379E" w:rsidRPr="00A419EF">
        <w:rPr>
          <w:rFonts w:asciiTheme="minorHAnsi" w:hAnsiTheme="minorHAnsi" w:cs="Arial"/>
          <w:sz w:val="22"/>
          <w:szCs w:val="22"/>
        </w:rPr>
        <w:t xml:space="preserve"> </w:t>
      </w:r>
      <w:r w:rsidR="0053165E" w:rsidRPr="00A419EF">
        <w:rPr>
          <w:rFonts w:asciiTheme="minorHAnsi" w:hAnsiTheme="minorHAnsi" w:cs="Arial"/>
          <w:sz w:val="22"/>
          <w:szCs w:val="22"/>
        </w:rPr>
        <w:t xml:space="preserve">a nabídkou dodavatele na realizaci </w:t>
      </w:r>
      <w:r w:rsidR="00E016CD" w:rsidRPr="00A419EF">
        <w:rPr>
          <w:rFonts w:asciiTheme="minorHAnsi" w:hAnsiTheme="minorHAnsi" w:cs="Arial"/>
          <w:sz w:val="22"/>
          <w:szCs w:val="22"/>
        </w:rPr>
        <w:t>p</w:t>
      </w:r>
      <w:r w:rsidR="0053165E" w:rsidRPr="00A419EF">
        <w:rPr>
          <w:rFonts w:asciiTheme="minorHAnsi" w:hAnsiTheme="minorHAnsi" w:cs="Arial"/>
          <w:sz w:val="22"/>
          <w:szCs w:val="22"/>
        </w:rPr>
        <w:t>rojektu (dále jen „nabídka“)</w:t>
      </w:r>
      <w:r w:rsidR="00823ECF" w:rsidRPr="00A419EF">
        <w:rPr>
          <w:rFonts w:asciiTheme="minorHAnsi" w:hAnsiTheme="minorHAnsi" w:cs="Arial"/>
          <w:sz w:val="22"/>
          <w:szCs w:val="22"/>
        </w:rPr>
        <w:t>.</w:t>
      </w:r>
    </w:p>
    <w:p w14:paraId="072582AC" w14:textId="77777777" w:rsidR="0053165E" w:rsidRPr="00E15B85" w:rsidRDefault="0053165E" w:rsidP="0053165E">
      <w:pPr>
        <w:spacing w:line="288" w:lineRule="auto"/>
        <w:jc w:val="both"/>
        <w:rPr>
          <w:rFonts w:asciiTheme="minorHAnsi" w:hAnsiTheme="minorHAnsi" w:cs="Arial"/>
          <w:sz w:val="22"/>
          <w:szCs w:val="22"/>
        </w:rPr>
      </w:pPr>
    </w:p>
    <w:p w14:paraId="4512B1CA" w14:textId="29FABC03" w:rsidR="0053165E" w:rsidRPr="00E15B85" w:rsidRDefault="00D75680" w:rsidP="003F6489">
      <w:pPr>
        <w:numPr>
          <w:ilvl w:val="3"/>
          <w:numId w:val="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53165E" w:rsidRPr="00E15B85">
        <w:rPr>
          <w:rFonts w:asciiTheme="minorHAnsi" w:hAnsiTheme="minorHAnsi" w:cs="Arial"/>
          <w:sz w:val="22"/>
          <w:szCs w:val="22"/>
        </w:rPr>
        <w:t xml:space="preserve"> prohlašuj</w:t>
      </w:r>
      <w:r w:rsidRPr="00E15B85">
        <w:rPr>
          <w:rFonts w:asciiTheme="minorHAnsi" w:hAnsiTheme="minorHAnsi" w:cs="Arial"/>
          <w:sz w:val="22"/>
          <w:szCs w:val="22"/>
        </w:rPr>
        <w:t>e</w:t>
      </w:r>
      <w:r w:rsidR="0053165E" w:rsidRPr="00E15B85">
        <w:rPr>
          <w:rFonts w:asciiTheme="minorHAnsi" w:hAnsiTheme="minorHAnsi" w:cs="Arial"/>
          <w:sz w:val="22"/>
          <w:szCs w:val="22"/>
        </w:rPr>
        <w:t xml:space="preserve">, že </w:t>
      </w:r>
      <w:r w:rsidRPr="00E15B85">
        <w:rPr>
          <w:rFonts w:asciiTheme="minorHAnsi" w:hAnsiTheme="minorHAnsi" w:cs="Arial"/>
          <w:sz w:val="22"/>
          <w:szCs w:val="22"/>
        </w:rPr>
        <w:t xml:space="preserve">má </w:t>
      </w:r>
      <w:r w:rsidR="009821AC">
        <w:rPr>
          <w:rFonts w:asciiTheme="minorHAnsi" w:hAnsiTheme="minorHAnsi" w:cs="Arial"/>
          <w:sz w:val="22"/>
          <w:szCs w:val="22"/>
        </w:rPr>
        <w:t xml:space="preserve">požadovanou </w:t>
      </w:r>
      <w:r w:rsidR="00137EA4">
        <w:rPr>
          <w:rFonts w:asciiTheme="minorHAnsi" w:hAnsiTheme="minorHAnsi" w:cs="Arial"/>
          <w:sz w:val="22"/>
          <w:szCs w:val="22"/>
        </w:rPr>
        <w:t>technickou kvalifikaci</w:t>
      </w:r>
      <w:r w:rsidR="0053165E" w:rsidRPr="00E15B85">
        <w:rPr>
          <w:rFonts w:asciiTheme="minorHAnsi" w:hAnsiTheme="minorHAnsi" w:cs="Arial"/>
          <w:sz w:val="22"/>
          <w:szCs w:val="22"/>
        </w:rPr>
        <w:t xml:space="preserve"> pro splnění předmětu této smlouvy, kterou doložil v nabídce. </w:t>
      </w:r>
    </w:p>
    <w:p w14:paraId="793B59C9" w14:textId="7D4FA630" w:rsidR="003C4657" w:rsidRPr="00177208" w:rsidRDefault="0053165E" w:rsidP="003F6489">
      <w:pPr>
        <w:numPr>
          <w:ilvl w:val="3"/>
          <w:numId w:val="1"/>
        </w:numPr>
        <w:tabs>
          <w:tab w:val="clear" w:pos="2880"/>
          <w:tab w:val="num" w:pos="540"/>
        </w:tabs>
        <w:spacing w:line="288" w:lineRule="auto"/>
        <w:ind w:left="540" w:hanging="540"/>
        <w:jc w:val="both"/>
        <w:rPr>
          <w:rFonts w:asciiTheme="minorHAnsi" w:hAnsiTheme="minorHAnsi" w:cs="Arial"/>
          <w:sz w:val="22"/>
          <w:szCs w:val="22"/>
        </w:rPr>
      </w:pPr>
      <w:r w:rsidRPr="00177208">
        <w:rPr>
          <w:rFonts w:asciiTheme="minorHAnsi" w:hAnsiTheme="minorHAnsi" w:cs="Arial"/>
          <w:sz w:val="22"/>
          <w:szCs w:val="22"/>
        </w:rPr>
        <w:t xml:space="preserve">Nedílnou součástí </w:t>
      </w:r>
      <w:r w:rsidR="00E016CD" w:rsidRPr="00177208">
        <w:rPr>
          <w:rFonts w:asciiTheme="minorHAnsi" w:hAnsiTheme="minorHAnsi" w:cs="Arial"/>
          <w:sz w:val="22"/>
          <w:szCs w:val="22"/>
        </w:rPr>
        <w:t xml:space="preserve">této </w:t>
      </w:r>
      <w:r w:rsidR="00EE5FC6" w:rsidRPr="00177208">
        <w:rPr>
          <w:rFonts w:asciiTheme="minorHAnsi" w:hAnsiTheme="minorHAnsi" w:cs="Arial"/>
          <w:sz w:val="22"/>
          <w:szCs w:val="22"/>
        </w:rPr>
        <w:t>smlouvy j</w:t>
      </w:r>
      <w:r w:rsidR="004173CC">
        <w:rPr>
          <w:rFonts w:asciiTheme="minorHAnsi" w:hAnsiTheme="minorHAnsi" w:cs="Arial"/>
          <w:sz w:val="22"/>
          <w:szCs w:val="22"/>
        </w:rPr>
        <w:t xml:space="preserve">e </w:t>
      </w:r>
      <w:r w:rsidR="00AF6F21">
        <w:rPr>
          <w:rFonts w:asciiTheme="minorHAnsi" w:hAnsiTheme="minorHAnsi" w:cs="Arial"/>
          <w:sz w:val="22"/>
          <w:szCs w:val="22"/>
        </w:rPr>
        <w:t>P</w:t>
      </w:r>
      <w:r w:rsidR="00EE5FC6" w:rsidRPr="00177208">
        <w:rPr>
          <w:rFonts w:asciiTheme="minorHAnsi" w:hAnsiTheme="minorHAnsi" w:cs="Arial"/>
          <w:sz w:val="22"/>
          <w:szCs w:val="22"/>
        </w:rPr>
        <w:t>říloh</w:t>
      </w:r>
      <w:r w:rsidR="004173CC">
        <w:rPr>
          <w:rFonts w:asciiTheme="minorHAnsi" w:hAnsiTheme="minorHAnsi" w:cs="Arial"/>
          <w:sz w:val="22"/>
          <w:szCs w:val="22"/>
        </w:rPr>
        <w:t>a</w:t>
      </w:r>
      <w:r w:rsidR="00137EA4">
        <w:rPr>
          <w:rFonts w:asciiTheme="minorHAnsi" w:hAnsiTheme="minorHAnsi" w:cs="Arial"/>
          <w:sz w:val="22"/>
          <w:szCs w:val="22"/>
        </w:rPr>
        <w:t xml:space="preserve"> č.1</w:t>
      </w:r>
      <w:r w:rsidR="00A86115">
        <w:rPr>
          <w:rFonts w:asciiTheme="minorHAnsi" w:hAnsiTheme="minorHAnsi" w:cs="Arial"/>
          <w:sz w:val="22"/>
          <w:szCs w:val="22"/>
        </w:rPr>
        <w:t xml:space="preserve"> </w:t>
      </w:r>
      <w:r w:rsidR="00B3404E">
        <w:rPr>
          <w:rFonts w:asciiTheme="minorHAnsi" w:hAnsiTheme="minorHAnsi" w:cs="Arial"/>
          <w:sz w:val="22"/>
          <w:szCs w:val="22"/>
        </w:rPr>
        <w:t>Sylabus kurzů, který</w:t>
      </w:r>
      <w:r w:rsidR="00AF6F21">
        <w:rPr>
          <w:rFonts w:asciiTheme="minorHAnsi" w:hAnsiTheme="minorHAnsi" w:cs="Arial"/>
          <w:sz w:val="22"/>
          <w:szCs w:val="22"/>
        </w:rPr>
        <w:t xml:space="preserve"> bude vypracován podle</w:t>
      </w:r>
      <w:r w:rsidR="00B3404E">
        <w:rPr>
          <w:rFonts w:asciiTheme="minorHAnsi" w:hAnsiTheme="minorHAnsi" w:cs="Arial"/>
          <w:sz w:val="22"/>
          <w:szCs w:val="22"/>
        </w:rPr>
        <w:t xml:space="preserve"> </w:t>
      </w:r>
      <w:r w:rsidR="00AF6F21" w:rsidRPr="00A419EF">
        <w:rPr>
          <w:rFonts w:asciiTheme="minorHAnsi" w:hAnsiTheme="minorHAnsi" w:cs="Arial"/>
          <w:sz w:val="22"/>
          <w:szCs w:val="22"/>
        </w:rPr>
        <w:t>Příloh</w:t>
      </w:r>
      <w:r w:rsidR="00AF6F21">
        <w:rPr>
          <w:rFonts w:asciiTheme="minorHAnsi" w:hAnsiTheme="minorHAnsi" w:cs="Arial"/>
          <w:sz w:val="22"/>
          <w:szCs w:val="22"/>
        </w:rPr>
        <w:t>y</w:t>
      </w:r>
      <w:r w:rsidR="00AF6F21" w:rsidRPr="00A419EF">
        <w:rPr>
          <w:rFonts w:asciiTheme="minorHAnsi" w:hAnsiTheme="minorHAnsi" w:cs="Arial"/>
          <w:sz w:val="22"/>
          <w:szCs w:val="22"/>
        </w:rPr>
        <w:t xml:space="preserve"> č. 3 výzvy: </w:t>
      </w:r>
      <w:r w:rsidR="004173CC">
        <w:rPr>
          <w:rFonts w:asciiTheme="minorHAnsi" w:hAnsiTheme="minorHAnsi" w:cs="Arial"/>
          <w:sz w:val="22"/>
          <w:szCs w:val="22"/>
        </w:rPr>
        <w:t>Specifikac</w:t>
      </w:r>
      <w:r w:rsidR="00AF6F21">
        <w:rPr>
          <w:rFonts w:asciiTheme="minorHAnsi" w:hAnsiTheme="minorHAnsi" w:cs="Arial"/>
          <w:sz w:val="22"/>
          <w:szCs w:val="22"/>
        </w:rPr>
        <w:t>e</w:t>
      </w:r>
      <w:r w:rsidR="004173CC">
        <w:rPr>
          <w:rFonts w:asciiTheme="minorHAnsi" w:hAnsiTheme="minorHAnsi" w:cs="Arial"/>
          <w:sz w:val="22"/>
          <w:szCs w:val="22"/>
        </w:rPr>
        <w:t xml:space="preserve"> předmětu zakázky</w:t>
      </w:r>
      <w:r w:rsidR="00E016CD" w:rsidRPr="00177208">
        <w:rPr>
          <w:rFonts w:asciiTheme="minorHAnsi" w:hAnsiTheme="minorHAnsi" w:cs="Arial"/>
          <w:sz w:val="22"/>
          <w:szCs w:val="22"/>
        </w:rPr>
        <w:t>.</w:t>
      </w:r>
    </w:p>
    <w:p w14:paraId="74F07831" w14:textId="77777777" w:rsidR="002F07F4" w:rsidRPr="00E15B85" w:rsidRDefault="002F07F4" w:rsidP="00DF41C6">
      <w:pPr>
        <w:jc w:val="center"/>
        <w:rPr>
          <w:rFonts w:asciiTheme="minorHAnsi" w:hAnsiTheme="minorHAnsi" w:cs="Arial"/>
          <w:b/>
          <w:sz w:val="22"/>
          <w:szCs w:val="22"/>
        </w:rPr>
      </w:pPr>
    </w:p>
    <w:p w14:paraId="483FD986" w14:textId="77777777" w:rsidR="00DF41C6" w:rsidRPr="00E15B85" w:rsidRDefault="003C4657"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r w:rsidR="0053165E"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14:paraId="5488CEE8" w14:textId="77777777" w:rsidR="00DF41C6" w:rsidRPr="00E15B85" w:rsidRDefault="0053165E"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Předmět plnění</w:t>
      </w:r>
    </w:p>
    <w:p w14:paraId="1F768355" w14:textId="45401C0D" w:rsidR="003D0EBB" w:rsidRPr="00E15B85" w:rsidRDefault="00D75680" w:rsidP="004924CC">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1176E5" w:rsidRPr="00E15B85">
        <w:rPr>
          <w:rFonts w:asciiTheme="minorHAnsi" w:hAnsiTheme="minorHAnsi" w:cs="Arial"/>
          <w:sz w:val="22"/>
          <w:szCs w:val="22"/>
        </w:rPr>
        <w:t xml:space="preserve"> se za podmínek uvedených ve smlouvě </w:t>
      </w:r>
      <w:r w:rsidR="00AF6F21">
        <w:rPr>
          <w:rFonts w:asciiTheme="minorHAnsi" w:hAnsiTheme="minorHAnsi" w:cs="Arial"/>
          <w:sz w:val="22"/>
          <w:szCs w:val="22"/>
        </w:rPr>
        <w:t>včetně přílohy</w:t>
      </w:r>
      <w:r w:rsidR="001176E5" w:rsidRPr="00E15B85">
        <w:rPr>
          <w:rFonts w:asciiTheme="minorHAnsi" w:hAnsiTheme="minorHAnsi" w:cs="Arial"/>
          <w:sz w:val="22"/>
          <w:szCs w:val="22"/>
        </w:rPr>
        <w:t xml:space="preserve"> zavazuj</w:t>
      </w:r>
      <w:r w:rsidRPr="00E15B85">
        <w:rPr>
          <w:rFonts w:asciiTheme="minorHAnsi" w:hAnsiTheme="minorHAnsi" w:cs="Arial"/>
          <w:sz w:val="22"/>
          <w:szCs w:val="22"/>
        </w:rPr>
        <w:t>e</w:t>
      </w:r>
      <w:r w:rsidR="00C8379E">
        <w:rPr>
          <w:rFonts w:asciiTheme="minorHAnsi" w:hAnsiTheme="minorHAnsi" w:cs="Arial"/>
          <w:sz w:val="22"/>
          <w:szCs w:val="22"/>
        </w:rPr>
        <w:t xml:space="preserve"> </w:t>
      </w:r>
      <w:r w:rsidR="004924CC" w:rsidRPr="00E15B85">
        <w:rPr>
          <w:rFonts w:asciiTheme="minorHAnsi" w:hAnsiTheme="minorHAnsi" w:cs="Arial"/>
          <w:sz w:val="22"/>
          <w:szCs w:val="22"/>
        </w:rPr>
        <w:t xml:space="preserve">zejména </w:t>
      </w:r>
      <w:r w:rsidR="00034DFD" w:rsidRPr="00E15B85">
        <w:rPr>
          <w:rFonts w:asciiTheme="minorHAnsi" w:hAnsiTheme="minorHAnsi" w:cs="Arial"/>
          <w:sz w:val="22"/>
          <w:szCs w:val="22"/>
        </w:rPr>
        <w:t>k</w:t>
      </w:r>
      <w:r w:rsidR="005F7BE1">
        <w:rPr>
          <w:rFonts w:asciiTheme="minorHAnsi" w:hAnsiTheme="minorHAnsi" w:cs="Arial"/>
          <w:sz w:val="22"/>
          <w:szCs w:val="22"/>
        </w:rPr>
        <w:t xml:space="preserve"> realizaci </w:t>
      </w:r>
      <w:r w:rsidR="00F2283F">
        <w:rPr>
          <w:rFonts w:asciiTheme="minorHAnsi" w:hAnsiTheme="minorHAnsi" w:cs="Arial"/>
          <w:sz w:val="22"/>
          <w:szCs w:val="22"/>
        </w:rPr>
        <w:t>všech kurzů ve vybrané části veřejné zakázky. Kurzy</w:t>
      </w:r>
      <w:r w:rsidR="004924CC" w:rsidRPr="00E15B85">
        <w:rPr>
          <w:rFonts w:asciiTheme="minorHAnsi" w:hAnsiTheme="minorHAnsi" w:cs="Arial"/>
          <w:sz w:val="22"/>
          <w:szCs w:val="22"/>
        </w:rPr>
        <w:t xml:space="preserve"> jsou popsány</w:t>
      </w:r>
      <w:r w:rsidR="003D0EBB" w:rsidRPr="00E15B85">
        <w:rPr>
          <w:rFonts w:asciiTheme="minorHAnsi" w:hAnsiTheme="minorHAnsi" w:cs="Arial"/>
          <w:sz w:val="22"/>
          <w:szCs w:val="22"/>
        </w:rPr>
        <w:t xml:space="preserve"> v </w:t>
      </w:r>
      <w:r w:rsidR="00966739" w:rsidRPr="00E15B85">
        <w:rPr>
          <w:rFonts w:asciiTheme="minorHAnsi" w:hAnsiTheme="minorHAnsi" w:cs="Arial"/>
          <w:sz w:val="22"/>
          <w:szCs w:val="22"/>
        </w:rPr>
        <w:t>Specifikac</w:t>
      </w:r>
      <w:r w:rsidR="00A86115">
        <w:rPr>
          <w:rFonts w:asciiTheme="minorHAnsi" w:hAnsiTheme="minorHAnsi" w:cs="Arial"/>
          <w:sz w:val="22"/>
          <w:szCs w:val="22"/>
        </w:rPr>
        <w:t>i</w:t>
      </w:r>
      <w:r w:rsidR="00966739" w:rsidRPr="00E15B85">
        <w:rPr>
          <w:rFonts w:asciiTheme="minorHAnsi" w:hAnsiTheme="minorHAnsi" w:cs="Arial"/>
          <w:sz w:val="22"/>
          <w:szCs w:val="22"/>
        </w:rPr>
        <w:t xml:space="preserve"> </w:t>
      </w:r>
      <w:r w:rsidR="00B4282D">
        <w:rPr>
          <w:rFonts w:asciiTheme="minorHAnsi" w:hAnsiTheme="minorHAnsi" w:cs="Arial"/>
          <w:sz w:val="22"/>
          <w:szCs w:val="22"/>
        </w:rPr>
        <w:t>předmětu zakázky</w:t>
      </w:r>
      <w:r w:rsidR="003D0EBB" w:rsidRPr="00E15B85">
        <w:rPr>
          <w:rFonts w:asciiTheme="minorHAnsi" w:hAnsiTheme="minorHAnsi" w:cs="Arial"/>
          <w:sz w:val="22"/>
          <w:szCs w:val="22"/>
        </w:rPr>
        <w:t>.</w:t>
      </w:r>
    </w:p>
    <w:p w14:paraId="209920AF" w14:textId="77777777" w:rsidR="00D321D1" w:rsidRPr="00E15B85" w:rsidRDefault="00D321D1" w:rsidP="00D321D1">
      <w:pPr>
        <w:spacing w:line="288" w:lineRule="auto"/>
        <w:jc w:val="both"/>
        <w:rPr>
          <w:rFonts w:asciiTheme="minorHAnsi" w:hAnsiTheme="minorHAnsi" w:cs="Arial"/>
          <w:sz w:val="22"/>
          <w:szCs w:val="22"/>
        </w:rPr>
      </w:pPr>
    </w:p>
    <w:p w14:paraId="2D879405" w14:textId="77777777" w:rsidR="00DF41C6" w:rsidRPr="00E15B85" w:rsidRDefault="00D43C79"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r w:rsidR="00FB2013" w:rsidRPr="00E15B85">
        <w:rPr>
          <w:rFonts w:asciiTheme="minorHAnsi" w:hAnsiTheme="minorHAnsi" w:cs="Arial"/>
          <w:b/>
          <w:i/>
          <w:sz w:val="22"/>
          <w:szCs w:val="22"/>
        </w:rPr>
        <w:t>V</w:t>
      </w:r>
      <w:r w:rsidR="00DF41C6" w:rsidRPr="00E15B85">
        <w:rPr>
          <w:rFonts w:asciiTheme="minorHAnsi" w:hAnsiTheme="minorHAnsi" w:cs="Arial"/>
          <w:b/>
          <w:i/>
          <w:sz w:val="22"/>
          <w:szCs w:val="22"/>
        </w:rPr>
        <w:t>.</w:t>
      </w:r>
    </w:p>
    <w:p w14:paraId="4546515E"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14:paraId="35AC5CEA" w14:textId="77777777" w:rsidR="0047046C" w:rsidRPr="00E15B85"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14:paraId="307547B6" w14:textId="67C80D96" w:rsidR="00FB2013" w:rsidRPr="00E15B85" w:rsidRDefault="0047046C"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14:paraId="1E4CEEA1" w14:textId="77777777" w:rsidR="009E1114" w:rsidRPr="00E15B85"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může jednostranně snížit rozsah dohodnutého plnění v závislosti na vývoji projektu OPZ a potřebách objednatele. V takovém případě zaplatí objednatel dodavateli pouze za skutečně odebrané plnění.</w:t>
      </w:r>
    </w:p>
    <w:p w14:paraId="086B6458" w14:textId="77777777" w:rsidR="009E1114" w:rsidRPr="00E15B85"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 nebo pokyny objednatele.</w:t>
      </w:r>
    </w:p>
    <w:p w14:paraId="1AF52CE2" w14:textId="77777777" w:rsidR="005E34F1" w:rsidRPr="00E15B85"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má právo kontrolovat řádné plnění smlouvy ze strany dodavatel</w:t>
      </w:r>
      <w:r w:rsidR="00D75680" w:rsidRPr="00E15B85">
        <w:rPr>
          <w:rFonts w:asciiTheme="minorHAnsi" w:hAnsiTheme="minorHAnsi" w:cs="Arial"/>
          <w:sz w:val="22"/>
          <w:szCs w:val="22"/>
        </w:rPr>
        <w:t>e</w:t>
      </w:r>
      <w:r w:rsidRPr="00E15B85">
        <w:rPr>
          <w:rFonts w:asciiTheme="minorHAnsi" w:hAnsiTheme="minorHAnsi" w:cs="Arial"/>
          <w:sz w:val="22"/>
          <w:szCs w:val="22"/>
        </w:rPr>
        <w:t xml:space="preserve">. </w:t>
      </w:r>
      <w:r w:rsidR="00FB2013" w:rsidRPr="00E15B85">
        <w:rPr>
          <w:rFonts w:asciiTheme="minorHAnsi" w:hAnsiTheme="minorHAnsi" w:cs="Arial"/>
          <w:sz w:val="22"/>
          <w:szCs w:val="22"/>
        </w:rPr>
        <w:t>Při kontrole se smluvní strany budou řídit zákonem č. 552/1991 Sb., o státní kontrole, v platném znění a</w:t>
      </w:r>
      <w:r w:rsidR="001A250A" w:rsidRPr="00E15B85">
        <w:rPr>
          <w:rFonts w:asciiTheme="minorHAnsi" w:hAnsiTheme="minorHAnsi" w:cs="Arial"/>
          <w:sz w:val="22"/>
          <w:szCs w:val="22"/>
        </w:rPr>
        <w:t> </w:t>
      </w:r>
      <w:r w:rsidR="00FB2013" w:rsidRPr="00E15B85">
        <w:rPr>
          <w:rFonts w:asciiTheme="minorHAnsi" w:hAnsiTheme="minorHAnsi" w:cs="Arial"/>
          <w:sz w:val="22"/>
          <w:szCs w:val="22"/>
        </w:rPr>
        <w:t>zákonem č. 320/</w:t>
      </w:r>
      <w:r w:rsidR="00436C97" w:rsidRPr="00E15B85">
        <w:rPr>
          <w:rFonts w:asciiTheme="minorHAnsi" w:hAnsiTheme="minorHAnsi" w:cs="Arial"/>
          <w:sz w:val="22"/>
          <w:szCs w:val="22"/>
        </w:rPr>
        <w:t>2001 Sb., o finanční kontrole.</w:t>
      </w:r>
    </w:p>
    <w:p w14:paraId="4AC79452" w14:textId="77777777" w:rsidR="00773D88" w:rsidRPr="00E15B85" w:rsidRDefault="00773D88" w:rsidP="007C16CE">
      <w:pPr>
        <w:spacing w:line="288" w:lineRule="auto"/>
        <w:jc w:val="both"/>
        <w:rPr>
          <w:rFonts w:asciiTheme="minorHAnsi" w:hAnsiTheme="minorHAnsi" w:cs="Arial"/>
          <w:sz w:val="22"/>
          <w:szCs w:val="22"/>
        </w:rPr>
      </w:pPr>
    </w:p>
    <w:p w14:paraId="6591ECCC" w14:textId="77777777" w:rsidR="00DF41C6" w:rsidRPr="00E15B85" w:rsidRDefault="007E357B" w:rsidP="00C06DEE">
      <w:pPr>
        <w:keepNext/>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V.</w:t>
      </w:r>
    </w:p>
    <w:p w14:paraId="2A36343D" w14:textId="77777777" w:rsidR="00DF41C6" w:rsidRPr="00E15B85" w:rsidRDefault="00DF41C6" w:rsidP="00BC61D3">
      <w:pPr>
        <w:keepNext/>
        <w:spacing w:after="120"/>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14:paraId="7C7ED1BD" w14:textId="3494D97A" w:rsidR="00DB4134" w:rsidRPr="00E15B85" w:rsidRDefault="003D0EBB" w:rsidP="00C06DEE">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veřejnou zakázku v souladu s touto smlouvou a její příloh</w:t>
      </w:r>
      <w:r w:rsidR="00AF6F21">
        <w:rPr>
          <w:rFonts w:asciiTheme="minorHAnsi" w:hAnsiTheme="minorHAnsi" w:cs="Arial"/>
          <w:sz w:val="22"/>
          <w:szCs w:val="22"/>
        </w:rPr>
        <w:t>ou</w:t>
      </w:r>
      <w:r w:rsidRPr="00E15B85">
        <w:rPr>
          <w:rFonts w:asciiTheme="minorHAnsi" w:hAnsiTheme="minorHAnsi" w:cs="Arial"/>
          <w:sz w:val="22"/>
          <w:szCs w:val="22"/>
        </w:rPr>
        <w:t>.</w:t>
      </w:r>
    </w:p>
    <w:p w14:paraId="284127BD" w14:textId="7BFBBF4F" w:rsidR="00204A42" w:rsidRPr="00E15B85" w:rsidRDefault="00204A42" w:rsidP="00204A42">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14:paraId="669E3CAC" w14:textId="77F174BD" w:rsidR="00EA298E" w:rsidRPr="00E15B85" w:rsidRDefault="00EA298E"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že realizuje konkrétní kurz dle </w:t>
      </w:r>
      <w:r w:rsidR="00534564">
        <w:rPr>
          <w:rFonts w:asciiTheme="minorHAnsi" w:hAnsiTheme="minorHAnsi" w:cs="Arial"/>
          <w:sz w:val="22"/>
          <w:szCs w:val="22"/>
        </w:rPr>
        <w:t>vzájemně odsouhlaseného harmonogramu</w:t>
      </w:r>
      <w:r w:rsidR="0061684B" w:rsidRPr="00E15B85">
        <w:rPr>
          <w:rFonts w:asciiTheme="minorHAnsi" w:hAnsiTheme="minorHAnsi" w:cs="Arial"/>
          <w:sz w:val="22"/>
          <w:szCs w:val="22"/>
        </w:rPr>
        <w:t>.</w:t>
      </w:r>
    </w:p>
    <w:p w14:paraId="5F8A8978" w14:textId="2E9988CE" w:rsidR="0028636B" w:rsidRDefault="0028636B" w:rsidP="0028636B">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53221656" w14:textId="4ABED30E" w:rsidR="00801927" w:rsidRPr="00E15B85" w:rsidRDefault="00801927" w:rsidP="0028636B">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Změna </w:t>
      </w:r>
      <w:r>
        <w:rPr>
          <w:rFonts w:asciiTheme="minorHAnsi" w:hAnsiTheme="minorHAnsi" w:cs="Arial"/>
          <w:sz w:val="22"/>
          <w:szCs w:val="22"/>
        </w:rPr>
        <w:t>lektorů jednotlivých kurzů, uvedených v příloze č.1 této smlouvy</w:t>
      </w:r>
      <w:r w:rsidRPr="00E15B85">
        <w:rPr>
          <w:rFonts w:asciiTheme="minorHAnsi" w:hAnsiTheme="minorHAnsi" w:cs="Arial"/>
          <w:sz w:val="22"/>
          <w:szCs w:val="22"/>
        </w:rPr>
        <w:t xml:space="preserve"> je možná pouze po předchozím písemném souhlasu objednatele. Smluvní strany se dohodly, že </w:t>
      </w:r>
      <w:r>
        <w:rPr>
          <w:rFonts w:asciiTheme="minorHAnsi" w:hAnsiTheme="minorHAnsi" w:cs="Arial"/>
          <w:sz w:val="22"/>
          <w:szCs w:val="22"/>
        </w:rPr>
        <w:t xml:space="preserve">pokud nově navržení lektoři splňují kvalifikační požadavky, </w:t>
      </w:r>
      <w:r w:rsidRPr="00E15B85">
        <w:rPr>
          <w:rFonts w:asciiTheme="minorHAnsi" w:hAnsiTheme="minorHAnsi" w:cs="Arial"/>
          <w:sz w:val="22"/>
          <w:szCs w:val="22"/>
        </w:rPr>
        <w:t>souhlas se záměnou těchto osob může být objednatelem odepřen jen ze zvlášť závažného důvodu.</w:t>
      </w:r>
    </w:p>
    <w:p w14:paraId="60C8AB84" w14:textId="173B8689" w:rsidR="007F1B34"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veřejné zakázky</w:t>
      </w:r>
      <w:r w:rsidR="00607EF3" w:rsidRPr="00E15B85">
        <w:rPr>
          <w:rFonts w:asciiTheme="minorHAnsi" w:hAnsiTheme="minorHAnsi" w:cs="Arial"/>
          <w:sz w:val="22"/>
          <w:szCs w:val="22"/>
        </w:rPr>
        <w:t>, a to v souladu s touto smlouvou a její příloh</w:t>
      </w:r>
      <w:r w:rsidR="006D3EFD">
        <w:rPr>
          <w:rFonts w:asciiTheme="minorHAnsi" w:hAnsiTheme="minorHAnsi" w:cs="Arial"/>
          <w:sz w:val="22"/>
          <w:szCs w:val="22"/>
        </w:rPr>
        <w:t>ou</w:t>
      </w:r>
      <w:r w:rsidR="00607EF3" w:rsidRPr="00E15B85">
        <w:rPr>
          <w:rFonts w:asciiTheme="minorHAnsi" w:hAnsiTheme="minorHAnsi" w:cs="Arial"/>
          <w:sz w:val="22"/>
          <w:szCs w:val="22"/>
        </w:rPr>
        <w:t>. Dodavatel se zavazuje, že v případě potřeby rozšíří realizační tým, tedy počet osob, které jsou určeny k plnění veřejné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14:paraId="0D68C883" w14:textId="77777777" w:rsidR="00102665"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B86AA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používat údaje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vždy v souladu se zákonem č. 101/2000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ochraně osobních údajů, v platném znění. </w:t>
      </w:r>
    </w:p>
    <w:p w14:paraId="07E1101A" w14:textId="77777777" w:rsidR="00271E36" w:rsidRPr="00E15B85" w:rsidRDefault="00271E36"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 xml:space="preserve">u dobu trvání veřejné zakázky vlastnit potřebný doklad osvědčující odbornou způsobilost dodavatele nebo osoby, jejímž prostřednictvím odbornou způsobilost zabezpečuje. </w:t>
      </w:r>
    </w:p>
    <w:p w14:paraId="603365FF" w14:textId="77777777" w:rsidR="00102665"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4743E0">
        <w:rPr>
          <w:rFonts w:asciiTheme="minorHAnsi" w:hAnsiTheme="minorHAnsi" w:cs="Arial"/>
          <w:sz w:val="22"/>
          <w:szCs w:val="22"/>
        </w:rPr>
        <w:t xml:space="preserve"> </w:t>
      </w:r>
      <w:r w:rsidRPr="00E15B85">
        <w:rPr>
          <w:rFonts w:asciiTheme="minorHAnsi" w:hAnsiTheme="minorHAnsi" w:cs="Arial"/>
          <w:sz w:val="22"/>
          <w:szCs w:val="22"/>
        </w:rPr>
        <w:t>je povinen</w:t>
      </w:r>
      <w:r w:rsidR="004743E0">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veřejné zakázky</w:t>
      </w:r>
      <w:r w:rsidR="009D5A1B" w:rsidRPr="00E15B85">
        <w:rPr>
          <w:rFonts w:asciiTheme="minorHAnsi" w:hAnsiTheme="minorHAnsi" w:cs="Arial"/>
          <w:sz w:val="22"/>
          <w:szCs w:val="22"/>
        </w:rPr>
        <w:t>.</w:t>
      </w:r>
    </w:p>
    <w:p w14:paraId="2EDCDC74" w14:textId="77777777" w:rsidR="00102665" w:rsidRPr="00E15B85" w:rsidRDefault="00695CE3"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14:paraId="6A02086F" w14:textId="77777777" w:rsidR="00102665" w:rsidRPr="00E15B85" w:rsidRDefault="00F54799" w:rsidP="00F54799">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w:t>
      </w:r>
      <w:r w:rsidRPr="00E15B85">
        <w:rPr>
          <w:rFonts w:asciiTheme="minorHAnsi" w:hAnsiTheme="minorHAnsi" w:cs="Arial"/>
          <w:sz w:val="22"/>
          <w:szCs w:val="22"/>
        </w:rPr>
        <w:lastRenderedPageBreak/>
        <w:t>publicitu OPZ a navazujících dokumentů. Dodavatel je povinen ke dni nabytí účinnosti smlouvy se s těmito pravidly seznámit a v případě, že dojde ke změně těchto pravidel, je dodavatel používat vždy jejich aktuální verzi.</w:t>
      </w:r>
    </w:p>
    <w:p w14:paraId="6B0A704D" w14:textId="77777777" w:rsidR="00C56A6D" w:rsidRPr="00E15B85" w:rsidRDefault="00C56A6D"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veřejné zakázky platnou legislativou a dalšími dokumenty souvisejícími s plněním veřejné zakázky. Pokud porušením těchto předpisů vznikne škoda, nese dodavatel veškeré vzniklé náklady.</w:t>
      </w:r>
    </w:p>
    <w:p w14:paraId="0A831BFC" w14:textId="614E4B8B" w:rsidR="00327E4A" w:rsidRPr="00E15B85" w:rsidRDefault="00327E4A"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zajistit, aby v případě, že využije při realizaci projektu </w:t>
      </w:r>
      <w:r w:rsidR="0055471E">
        <w:rPr>
          <w:rFonts w:asciiTheme="minorHAnsi" w:hAnsiTheme="minorHAnsi" w:cs="Arial"/>
          <w:sz w:val="22"/>
          <w:szCs w:val="22"/>
        </w:rPr>
        <w:t>pod</w:t>
      </w:r>
      <w:r w:rsidRPr="00E15B85">
        <w:rPr>
          <w:rFonts w:asciiTheme="minorHAnsi" w:hAnsiTheme="minorHAnsi" w:cs="Arial"/>
          <w:sz w:val="22"/>
          <w:szCs w:val="22"/>
        </w:rPr>
        <w:t>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 příloh</w:t>
      </w:r>
      <w:r w:rsidR="00AF6F21">
        <w:rPr>
          <w:rFonts w:asciiTheme="minorHAnsi" w:hAnsiTheme="minorHAnsi" w:cs="Arial"/>
          <w:sz w:val="22"/>
          <w:szCs w:val="22"/>
        </w:rPr>
        <w:t>ou</w:t>
      </w:r>
      <w:r w:rsidRPr="00E15B85">
        <w:rPr>
          <w:rFonts w:asciiTheme="minorHAnsi" w:hAnsiTheme="minorHAnsi" w:cs="Arial"/>
          <w:sz w:val="22"/>
          <w:szCs w:val="22"/>
        </w:rPr>
        <w:t xml:space="preserve"> a platnou legislativou ČR a EU. </w:t>
      </w:r>
      <w:r w:rsidR="0055471E">
        <w:rPr>
          <w:rFonts w:asciiTheme="minorHAnsi" w:hAnsiTheme="minorHAnsi" w:cs="Arial"/>
          <w:sz w:val="22"/>
          <w:szCs w:val="22"/>
        </w:rPr>
        <w:t>Pod</w:t>
      </w:r>
      <w:r w:rsidRPr="00E15B85">
        <w:rPr>
          <w:rFonts w:asciiTheme="minorHAnsi" w:hAnsiTheme="minorHAnsi" w:cs="Arial"/>
          <w:sz w:val="22"/>
          <w:szCs w:val="22"/>
        </w:rPr>
        <w:t>dodavatel však není oprávněn vstupovat do přímých vztahů s objednatelem, zejména mu přímo poskytovat jakékoliv plnění.</w:t>
      </w:r>
    </w:p>
    <w:p w14:paraId="62D53623" w14:textId="77777777" w:rsidR="00737128" w:rsidRPr="00E15B85" w:rsidRDefault="00737128" w:rsidP="00737128">
      <w:pPr>
        <w:rPr>
          <w:rFonts w:asciiTheme="minorHAnsi" w:hAnsiTheme="minorHAnsi" w:cs="Arial"/>
          <w:b/>
          <w:sz w:val="22"/>
          <w:szCs w:val="22"/>
        </w:rPr>
      </w:pPr>
    </w:p>
    <w:p w14:paraId="288AC145" w14:textId="014583B2" w:rsidR="00DF41C6" w:rsidRPr="009821AC" w:rsidRDefault="001E27BB" w:rsidP="00DF41C6">
      <w:pPr>
        <w:jc w:val="center"/>
        <w:rPr>
          <w:rFonts w:asciiTheme="minorHAnsi" w:hAnsiTheme="minorHAnsi" w:cs="Arial"/>
          <w:b/>
          <w:i/>
          <w:sz w:val="22"/>
          <w:szCs w:val="22"/>
        </w:rPr>
      </w:pPr>
      <w:r w:rsidRPr="009821AC">
        <w:rPr>
          <w:rFonts w:asciiTheme="minorHAnsi" w:hAnsiTheme="minorHAnsi" w:cs="Arial"/>
          <w:b/>
          <w:i/>
          <w:sz w:val="22"/>
          <w:szCs w:val="22"/>
        </w:rPr>
        <w:t xml:space="preserve">Článek </w:t>
      </w:r>
      <w:r w:rsidR="00DF41C6" w:rsidRPr="009821AC">
        <w:rPr>
          <w:rFonts w:asciiTheme="minorHAnsi" w:hAnsiTheme="minorHAnsi" w:cs="Arial"/>
          <w:b/>
          <w:i/>
          <w:sz w:val="22"/>
          <w:szCs w:val="22"/>
        </w:rPr>
        <w:t>V</w:t>
      </w:r>
      <w:r w:rsidR="004216BD" w:rsidRPr="009821AC">
        <w:rPr>
          <w:rFonts w:asciiTheme="minorHAnsi" w:hAnsiTheme="minorHAnsi" w:cs="Arial"/>
          <w:b/>
          <w:i/>
          <w:sz w:val="22"/>
          <w:szCs w:val="22"/>
        </w:rPr>
        <w:t>I</w:t>
      </w:r>
      <w:r w:rsidR="00DF41C6" w:rsidRPr="009821AC">
        <w:rPr>
          <w:rFonts w:asciiTheme="minorHAnsi" w:hAnsiTheme="minorHAnsi" w:cs="Arial"/>
          <w:b/>
          <w:i/>
          <w:sz w:val="22"/>
          <w:szCs w:val="22"/>
        </w:rPr>
        <w:t>.</w:t>
      </w:r>
    </w:p>
    <w:p w14:paraId="6E2544C3" w14:textId="60D0BBE5" w:rsidR="00DF41C6" w:rsidRPr="00715EC0" w:rsidRDefault="008A1D16" w:rsidP="00BC61D3">
      <w:pPr>
        <w:spacing w:after="120"/>
        <w:jc w:val="center"/>
        <w:rPr>
          <w:rFonts w:asciiTheme="minorHAnsi" w:hAnsiTheme="minorHAnsi" w:cs="Arial"/>
          <w:b/>
          <w:i/>
          <w:sz w:val="22"/>
          <w:szCs w:val="22"/>
        </w:rPr>
      </w:pPr>
      <w:r w:rsidRPr="00715EC0">
        <w:rPr>
          <w:rFonts w:asciiTheme="minorHAnsi" w:hAnsiTheme="minorHAnsi" w:cs="Arial"/>
          <w:b/>
          <w:i/>
          <w:sz w:val="22"/>
          <w:szCs w:val="22"/>
        </w:rPr>
        <w:t>Doba plnění</w:t>
      </w:r>
    </w:p>
    <w:p w14:paraId="26CBDEBC" w14:textId="14BFA3E6" w:rsidR="003D0EBB" w:rsidRPr="009821AC" w:rsidRDefault="005F7BE1" w:rsidP="00605A00">
      <w:pPr>
        <w:numPr>
          <w:ilvl w:val="0"/>
          <w:numId w:val="40"/>
        </w:numPr>
        <w:spacing w:line="288" w:lineRule="auto"/>
        <w:ind w:left="567" w:hanging="567"/>
        <w:jc w:val="both"/>
        <w:rPr>
          <w:rFonts w:asciiTheme="minorHAnsi" w:hAnsiTheme="minorHAnsi" w:cs="Arial"/>
          <w:sz w:val="22"/>
          <w:szCs w:val="22"/>
        </w:rPr>
      </w:pPr>
      <w:r>
        <w:rPr>
          <w:rFonts w:asciiTheme="minorHAnsi" w:hAnsiTheme="minorHAnsi" w:cs="Arial"/>
          <w:sz w:val="22"/>
          <w:szCs w:val="22"/>
        </w:rPr>
        <w:t>Plnění smlouvy</w:t>
      </w:r>
      <w:r w:rsidR="00137EA4" w:rsidRPr="00A419EF">
        <w:rPr>
          <w:rFonts w:asciiTheme="minorHAnsi" w:hAnsiTheme="minorHAnsi" w:cs="Arial"/>
          <w:sz w:val="22"/>
          <w:szCs w:val="22"/>
        </w:rPr>
        <w:t xml:space="preserve"> bud</w:t>
      </w:r>
      <w:r>
        <w:rPr>
          <w:rFonts w:asciiTheme="minorHAnsi" w:hAnsiTheme="minorHAnsi" w:cs="Arial"/>
          <w:sz w:val="22"/>
          <w:szCs w:val="22"/>
        </w:rPr>
        <w:t xml:space="preserve">e </w:t>
      </w:r>
      <w:r w:rsidR="00137EA4" w:rsidRPr="00A419EF">
        <w:rPr>
          <w:rFonts w:asciiTheme="minorHAnsi" w:hAnsiTheme="minorHAnsi" w:cs="Arial"/>
          <w:sz w:val="22"/>
          <w:szCs w:val="22"/>
        </w:rPr>
        <w:t xml:space="preserve">probíhat od </w:t>
      </w:r>
      <w:r>
        <w:rPr>
          <w:rFonts w:asciiTheme="minorHAnsi" w:hAnsiTheme="minorHAnsi" w:cs="Arial"/>
          <w:sz w:val="22"/>
          <w:szCs w:val="22"/>
        </w:rPr>
        <w:t xml:space="preserve">jejího </w:t>
      </w:r>
      <w:r w:rsidR="00137EA4" w:rsidRPr="00A419EF">
        <w:rPr>
          <w:rFonts w:asciiTheme="minorHAnsi" w:hAnsiTheme="minorHAnsi" w:cs="Arial"/>
          <w:sz w:val="22"/>
          <w:szCs w:val="22"/>
        </w:rPr>
        <w:t>uzavření nejpozději do 31.</w:t>
      </w:r>
      <w:r w:rsidR="00A86115" w:rsidRPr="00A419EF">
        <w:rPr>
          <w:rFonts w:asciiTheme="minorHAnsi" w:hAnsiTheme="minorHAnsi" w:cs="Arial"/>
          <w:sz w:val="22"/>
          <w:szCs w:val="22"/>
        </w:rPr>
        <w:t xml:space="preserve"> </w:t>
      </w:r>
      <w:r w:rsidR="00F2283F">
        <w:rPr>
          <w:rFonts w:asciiTheme="minorHAnsi" w:hAnsiTheme="minorHAnsi" w:cs="Arial"/>
          <w:sz w:val="22"/>
          <w:szCs w:val="22"/>
        </w:rPr>
        <w:t>5</w:t>
      </w:r>
      <w:r w:rsidR="00137EA4" w:rsidRPr="00A419EF">
        <w:rPr>
          <w:rFonts w:asciiTheme="minorHAnsi" w:hAnsiTheme="minorHAnsi" w:cs="Arial"/>
          <w:sz w:val="22"/>
          <w:szCs w:val="22"/>
        </w:rPr>
        <w:t>.</w:t>
      </w:r>
      <w:r w:rsidR="00A86115" w:rsidRPr="00A419EF">
        <w:rPr>
          <w:rFonts w:asciiTheme="minorHAnsi" w:hAnsiTheme="minorHAnsi" w:cs="Arial"/>
          <w:sz w:val="22"/>
          <w:szCs w:val="22"/>
        </w:rPr>
        <w:t xml:space="preserve"> </w:t>
      </w:r>
      <w:r w:rsidR="00137EA4" w:rsidRPr="00A419EF">
        <w:rPr>
          <w:rFonts w:asciiTheme="minorHAnsi" w:hAnsiTheme="minorHAnsi" w:cs="Arial"/>
          <w:sz w:val="22"/>
          <w:szCs w:val="22"/>
        </w:rPr>
        <w:t>2019</w:t>
      </w:r>
      <w:r w:rsidR="00801927" w:rsidRPr="009821AC">
        <w:rPr>
          <w:rFonts w:asciiTheme="minorHAnsi" w:hAnsiTheme="minorHAnsi" w:cs="Arial"/>
          <w:sz w:val="22"/>
          <w:szCs w:val="22"/>
        </w:rPr>
        <w:t xml:space="preserve"> dle </w:t>
      </w:r>
      <w:r w:rsidR="00801927">
        <w:rPr>
          <w:rFonts w:asciiTheme="minorHAnsi" w:hAnsiTheme="minorHAnsi" w:cs="Arial"/>
          <w:sz w:val="22"/>
          <w:szCs w:val="22"/>
        </w:rPr>
        <w:t>Č</w:t>
      </w:r>
      <w:r w:rsidR="00801927" w:rsidRPr="009821AC">
        <w:rPr>
          <w:rFonts w:asciiTheme="minorHAnsi" w:hAnsiTheme="minorHAnsi" w:cs="Arial"/>
          <w:sz w:val="22"/>
          <w:szCs w:val="22"/>
        </w:rPr>
        <w:t xml:space="preserve">lánku </w:t>
      </w:r>
      <w:r w:rsidR="00801927" w:rsidRPr="00715EC0">
        <w:rPr>
          <w:rFonts w:asciiTheme="minorHAnsi" w:hAnsiTheme="minorHAnsi" w:cs="Arial"/>
          <w:sz w:val="22"/>
          <w:szCs w:val="22"/>
        </w:rPr>
        <w:t>V, odstavc</w:t>
      </w:r>
      <w:r w:rsidR="00801927">
        <w:rPr>
          <w:rFonts w:asciiTheme="minorHAnsi" w:hAnsiTheme="minorHAnsi" w:cs="Arial"/>
          <w:sz w:val="22"/>
          <w:szCs w:val="22"/>
        </w:rPr>
        <w:t>ů</w:t>
      </w:r>
      <w:r w:rsidR="00801927" w:rsidRPr="009821AC">
        <w:rPr>
          <w:rFonts w:asciiTheme="minorHAnsi" w:hAnsiTheme="minorHAnsi" w:cs="Arial"/>
          <w:sz w:val="22"/>
          <w:szCs w:val="22"/>
        </w:rPr>
        <w:t xml:space="preserve"> 5.2 a</w:t>
      </w:r>
      <w:r w:rsidR="00801927" w:rsidRPr="00715EC0">
        <w:rPr>
          <w:rFonts w:asciiTheme="minorHAnsi" w:hAnsiTheme="minorHAnsi" w:cs="Arial"/>
          <w:sz w:val="22"/>
          <w:szCs w:val="22"/>
        </w:rPr>
        <w:t xml:space="preserve"> 5.3</w:t>
      </w:r>
      <w:r w:rsidR="00137EA4" w:rsidRPr="00A419EF">
        <w:rPr>
          <w:rFonts w:asciiTheme="minorHAnsi" w:hAnsiTheme="minorHAnsi" w:cs="Arial"/>
          <w:sz w:val="22"/>
          <w:szCs w:val="22"/>
        </w:rPr>
        <w:t xml:space="preserve">. </w:t>
      </w:r>
    </w:p>
    <w:p w14:paraId="259EC865" w14:textId="5EA90DD2"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14:paraId="577A9E3C"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Místo plnění</w:t>
      </w:r>
    </w:p>
    <w:p w14:paraId="161551F2" w14:textId="1FEA19BB" w:rsidR="00342072" w:rsidRPr="00E15B85" w:rsidRDefault="00C47D50" w:rsidP="00342072">
      <w:pPr>
        <w:numPr>
          <w:ilvl w:val="0"/>
          <w:numId w:val="42"/>
        </w:numPr>
        <w:spacing w:line="288" w:lineRule="auto"/>
        <w:ind w:left="567" w:hanging="567"/>
        <w:jc w:val="both"/>
        <w:rPr>
          <w:rFonts w:asciiTheme="minorHAnsi" w:hAnsiTheme="minorHAnsi" w:cs="Arial"/>
          <w:bCs/>
          <w:sz w:val="22"/>
          <w:szCs w:val="22"/>
        </w:rPr>
      </w:pPr>
      <w:r w:rsidRPr="00A90CAF">
        <w:rPr>
          <w:rFonts w:asciiTheme="minorHAnsi" w:hAnsiTheme="minorHAnsi" w:cs="Arial"/>
          <w:sz w:val="22"/>
          <w:szCs w:val="22"/>
        </w:rPr>
        <w:t xml:space="preserve">Místem plnění jsou </w:t>
      </w:r>
      <w:r w:rsidR="00BD382F" w:rsidRPr="00A90CAF">
        <w:rPr>
          <w:rFonts w:asciiTheme="minorHAnsi" w:hAnsiTheme="minorHAnsi" w:cs="Arial"/>
          <w:sz w:val="22"/>
          <w:szCs w:val="22"/>
        </w:rPr>
        <w:t xml:space="preserve">prostory </w:t>
      </w:r>
      <w:r w:rsidR="00A9094A">
        <w:rPr>
          <w:rFonts w:asciiTheme="minorHAnsi" w:hAnsiTheme="minorHAnsi" w:cs="Arial"/>
          <w:sz w:val="22"/>
          <w:szCs w:val="22"/>
        </w:rPr>
        <w:t>v sídle objednatele</w:t>
      </w:r>
      <w:r w:rsidR="00804D4E">
        <w:rPr>
          <w:rFonts w:asciiTheme="minorHAnsi" w:hAnsiTheme="minorHAnsi" w:cs="Arial"/>
          <w:sz w:val="22"/>
          <w:szCs w:val="22"/>
        </w:rPr>
        <w:t>: COMTES FHT a.s.</w:t>
      </w:r>
      <w:r w:rsidR="001465B7">
        <w:rPr>
          <w:rFonts w:asciiTheme="minorHAnsi" w:hAnsiTheme="minorHAnsi" w:cs="Arial"/>
          <w:sz w:val="22"/>
          <w:szCs w:val="22"/>
        </w:rPr>
        <w:t>,</w:t>
      </w:r>
      <w:r w:rsidR="00804D4E">
        <w:rPr>
          <w:rFonts w:asciiTheme="minorHAnsi" w:hAnsiTheme="minorHAnsi" w:cs="Arial"/>
          <w:sz w:val="22"/>
          <w:szCs w:val="22"/>
        </w:rPr>
        <w:t xml:space="preserve"> Průmyslová 995, 334 4</w:t>
      </w:r>
      <w:r w:rsidR="00806E58">
        <w:rPr>
          <w:rFonts w:asciiTheme="minorHAnsi" w:hAnsiTheme="minorHAnsi" w:cs="Arial"/>
          <w:sz w:val="22"/>
          <w:szCs w:val="22"/>
        </w:rPr>
        <w:t>1</w:t>
      </w:r>
      <w:r w:rsidR="00804D4E">
        <w:rPr>
          <w:rFonts w:asciiTheme="minorHAnsi" w:hAnsiTheme="minorHAnsi" w:cs="Arial"/>
          <w:sz w:val="22"/>
          <w:szCs w:val="22"/>
        </w:rPr>
        <w:t xml:space="preserve"> Dobřany</w:t>
      </w:r>
      <w:r w:rsidR="00BE73C1">
        <w:rPr>
          <w:rFonts w:asciiTheme="minorHAnsi" w:hAnsiTheme="minorHAnsi" w:cs="Arial"/>
          <w:sz w:val="22"/>
          <w:szCs w:val="22"/>
        </w:rPr>
        <w:t>.</w:t>
      </w:r>
    </w:p>
    <w:p w14:paraId="4BE0AEBC" w14:textId="551A972C"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14:paraId="059C32C6"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Cena</w:t>
      </w:r>
    </w:p>
    <w:p w14:paraId="54548C8D" w14:textId="243BA246" w:rsidR="00EC54F2" w:rsidRPr="00E15B85" w:rsidRDefault="004D1E4A" w:rsidP="00EC54F2">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zaplatit </w:t>
      </w:r>
      <w:r w:rsidR="007E0094" w:rsidRPr="00E15B85">
        <w:rPr>
          <w:rFonts w:asciiTheme="minorHAnsi" w:hAnsiTheme="minorHAnsi" w:cs="Arial"/>
          <w:sz w:val="22"/>
          <w:szCs w:val="22"/>
        </w:rPr>
        <w:t xml:space="preserve">dodavateli </w:t>
      </w:r>
      <w:r w:rsidRPr="00E15B85">
        <w:rPr>
          <w:rFonts w:asciiTheme="minorHAnsi" w:hAnsiTheme="minorHAnsi" w:cs="Arial"/>
          <w:sz w:val="22"/>
          <w:szCs w:val="22"/>
        </w:rPr>
        <w:t xml:space="preserve">za </w:t>
      </w:r>
      <w:r w:rsidR="005136CF" w:rsidRPr="00E15B85">
        <w:rPr>
          <w:rFonts w:asciiTheme="minorHAnsi" w:hAnsiTheme="minorHAnsi" w:cs="Arial"/>
          <w:sz w:val="22"/>
          <w:szCs w:val="22"/>
        </w:rPr>
        <w:t>realizaci předmětu této smlouvy částku ve výši max.</w:t>
      </w:r>
      <w:r w:rsidR="004743E0">
        <w:rPr>
          <w:rFonts w:asciiTheme="minorHAnsi" w:hAnsiTheme="minorHAnsi" w:cs="Arial"/>
          <w:sz w:val="22"/>
          <w:szCs w:val="22"/>
        </w:rPr>
        <w:t xml:space="preserve"> </w:t>
      </w:r>
      <w:r w:rsidR="00605A00" w:rsidRPr="00E15B85">
        <w:rPr>
          <w:rFonts w:asciiTheme="minorHAnsi" w:hAnsiTheme="minorHAnsi" w:cs="Arial"/>
          <w:sz w:val="22"/>
          <w:szCs w:val="22"/>
          <w:highlight w:val="yellow"/>
        </w:rPr>
        <w:t>…</w:t>
      </w:r>
      <w:r w:rsidR="006922CB">
        <w:rPr>
          <w:rFonts w:asciiTheme="minorHAnsi" w:hAnsiTheme="minorHAnsi" w:cs="Arial"/>
          <w:sz w:val="22"/>
          <w:szCs w:val="22"/>
          <w:highlight w:val="yellow"/>
        </w:rPr>
        <w:t>,-</w:t>
      </w:r>
      <w:r w:rsidR="004743E0">
        <w:rPr>
          <w:rFonts w:asciiTheme="minorHAnsi" w:hAnsiTheme="minorHAnsi" w:cs="Arial"/>
          <w:sz w:val="22"/>
          <w:szCs w:val="22"/>
        </w:rPr>
        <w:t xml:space="preserve"> </w:t>
      </w:r>
      <w:r w:rsidR="00991555" w:rsidRPr="00E15B85">
        <w:rPr>
          <w:rFonts w:asciiTheme="minorHAnsi" w:hAnsiTheme="minorHAnsi" w:cs="Arial"/>
          <w:sz w:val="22"/>
          <w:szCs w:val="22"/>
        </w:rPr>
        <w:t>Kč</w:t>
      </w:r>
      <w:r w:rsidR="004743E0">
        <w:rPr>
          <w:rFonts w:asciiTheme="minorHAnsi" w:hAnsiTheme="minorHAnsi" w:cs="Arial"/>
          <w:sz w:val="22"/>
          <w:szCs w:val="22"/>
        </w:rPr>
        <w:t xml:space="preserve"> </w:t>
      </w:r>
      <w:r w:rsidR="00EC54F2" w:rsidRPr="00E15B85">
        <w:rPr>
          <w:rFonts w:asciiTheme="minorHAnsi" w:hAnsiTheme="minorHAnsi" w:cs="Arial"/>
          <w:sz w:val="22"/>
          <w:szCs w:val="22"/>
        </w:rPr>
        <w:t>bez DPH.</w:t>
      </w:r>
      <w:r w:rsidR="00991555" w:rsidRPr="00E15B85">
        <w:rPr>
          <w:rFonts w:asciiTheme="minorHAnsi" w:hAnsiTheme="minorHAnsi" w:cs="Arial"/>
          <w:sz w:val="22"/>
          <w:szCs w:val="22"/>
        </w:rPr>
        <w:t xml:space="preserve"> Cena zahrnuje veškeré náklady nutné a uznatelné k</w:t>
      </w:r>
      <w:r w:rsidR="00B86AA5">
        <w:rPr>
          <w:rFonts w:asciiTheme="minorHAnsi" w:hAnsiTheme="minorHAnsi" w:cs="Arial"/>
          <w:sz w:val="22"/>
          <w:szCs w:val="22"/>
        </w:rPr>
        <w:t> </w:t>
      </w:r>
      <w:r w:rsidR="00991555" w:rsidRPr="00E15B85">
        <w:rPr>
          <w:rFonts w:asciiTheme="minorHAnsi" w:hAnsiTheme="minorHAnsi" w:cs="Arial"/>
          <w:sz w:val="22"/>
          <w:szCs w:val="22"/>
        </w:rPr>
        <w:t>realizaci</w:t>
      </w:r>
      <w:r w:rsidR="00B86AA5">
        <w:rPr>
          <w:rFonts w:asciiTheme="minorHAnsi" w:hAnsiTheme="minorHAnsi" w:cs="Arial"/>
          <w:sz w:val="22"/>
          <w:szCs w:val="22"/>
        </w:rPr>
        <w:t xml:space="preserve"> </w:t>
      </w:r>
      <w:r w:rsidR="00AB3590" w:rsidRPr="00E15B85">
        <w:rPr>
          <w:rFonts w:asciiTheme="minorHAnsi" w:hAnsiTheme="minorHAnsi" w:cs="Arial"/>
          <w:sz w:val="22"/>
          <w:szCs w:val="22"/>
        </w:rPr>
        <w:t>předmětu této smlouvy</w:t>
      </w:r>
      <w:r w:rsidR="00EC54F2" w:rsidRPr="00E15B85">
        <w:rPr>
          <w:rFonts w:asciiTheme="minorHAnsi" w:hAnsiTheme="minorHAnsi" w:cs="Arial"/>
          <w:sz w:val="22"/>
          <w:szCs w:val="22"/>
        </w:rPr>
        <w:t>.</w:t>
      </w:r>
    </w:p>
    <w:p w14:paraId="59E4FDC1" w14:textId="372898DF" w:rsidR="00CC753A" w:rsidRDefault="00883C78" w:rsidP="00681B9A">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ab/>
      </w:r>
      <w:r w:rsidR="00CC753A" w:rsidRPr="00C640DB">
        <w:rPr>
          <w:rFonts w:asciiTheme="minorHAnsi" w:hAnsiTheme="minorHAnsi" w:cs="Arial"/>
          <w:sz w:val="22"/>
          <w:szCs w:val="22"/>
        </w:rPr>
        <w:t xml:space="preserve">Nabídková cena </w:t>
      </w:r>
      <w:r w:rsidR="00CC753A">
        <w:rPr>
          <w:rFonts w:asciiTheme="minorHAnsi" w:hAnsiTheme="minorHAnsi" w:cs="Arial"/>
          <w:sz w:val="22"/>
          <w:szCs w:val="22"/>
        </w:rPr>
        <w:t xml:space="preserve">kurzu </w:t>
      </w:r>
      <w:r w:rsidR="00CC753A" w:rsidRPr="00C640DB">
        <w:rPr>
          <w:rFonts w:asciiTheme="minorHAnsi" w:hAnsiTheme="minorHAnsi" w:cs="Arial"/>
          <w:sz w:val="22"/>
          <w:szCs w:val="22"/>
        </w:rPr>
        <w:t>bude dodavateli uhrazena</w:t>
      </w:r>
      <w:r w:rsidR="00CC753A">
        <w:rPr>
          <w:rFonts w:asciiTheme="minorHAnsi" w:hAnsiTheme="minorHAnsi" w:cs="Arial"/>
          <w:sz w:val="22"/>
          <w:szCs w:val="22"/>
        </w:rPr>
        <w:t xml:space="preserve"> </w:t>
      </w:r>
      <w:r w:rsidR="00681B9A">
        <w:rPr>
          <w:rFonts w:asciiTheme="minorHAnsi" w:hAnsiTheme="minorHAnsi" w:cs="Arial"/>
          <w:sz w:val="22"/>
          <w:szCs w:val="22"/>
        </w:rPr>
        <w:t>po</w:t>
      </w:r>
      <w:r w:rsidR="00CC753A">
        <w:rPr>
          <w:rFonts w:asciiTheme="minorHAnsi" w:hAnsiTheme="minorHAnsi" w:cs="Arial"/>
          <w:sz w:val="22"/>
          <w:szCs w:val="22"/>
        </w:rPr>
        <w:t xml:space="preserve"> doložen</w:t>
      </w:r>
      <w:r w:rsidR="00681B9A">
        <w:rPr>
          <w:rFonts w:asciiTheme="minorHAnsi" w:hAnsiTheme="minorHAnsi" w:cs="Arial"/>
          <w:sz w:val="22"/>
          <w:szCs w:val="22"/>
        </w:rPr>
        <w:t>í</w:t>
      </w:r>
      <w:r w:rsidR="00CC753A">
        <w:rPr>
          <w:rFonts w:asciiTheme="minorHAnsi" w:hAnsiTheme="minorHAnsi" w:cs="Arial"/>
          <w:sz w:val="22"/>
          <w:szCs w:val="22"/>
        </w:rPr>
        <w:t xml:space="preserve"> kompletní dokumentace </w:t>
      </w:r>
      <w:r w:rsidR="00681B9A">
        <w:rPr>
          <w:rFonts w:asciiTheme="minorHAnsi" w:hAnsiTheme="minorHAnsi" w:cs="Arial"/>
          <w:sz w:val="22"/>
          <w:szCs w:val="22"/>
        </w:rPr>
        <w:t xml:space="preserve">o </w:t>
      </w:r>
      <w:r w:rsidR="00CC753A">
        <w:rPr>
          <w:rFonts w:asciiTheme="minorHAnsi" w:hAnsiTheme="minorHAnsi" w:cs="Arial"/>
          <w:sz w:val="22"/>
          <w:szCs w:val="22"/>
        </w:rPr>
        <w:t>realizaci příslušného kurzu</w:t>
      </w:r>
      <w:r w:rsidR="00681B9A">
        <w:rPr>
          <w:rFonts w:asciiTheme="minorHAnsi" w:hAnsiTheme="minorHAnsi" w:cs="Arial"/>
          <w:sz w:val="22"/>
          <w:szCs w:val="22"/>
        </w:rPr>
        <w:t xml:space="preserve"> dle zadávací dokumentace</w:t>
      </w:r>
      <w:r w:rsidR="00CC753A">
        <w:rPr>
          <w:rFonts w:asciiTheme="minorHAnsi" w:hAnsiTheme="minorHAnsi" w:cs="Arial"/>
          <w:sz w:val="22"/>
          <w:szCs w:val="22"/>
        </w:rPr>
        <w:t>.</w:t>
      </w:r>
    </w:p>
    <w:p w14:paraId="19CB96F1" w14:textId="77777777" w:rsidR="00AB3590" w:rsidRPr="00E15B85" w:rsidRDefault="00A71E5E" w:rsidP="003F6489">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K cenám bez DPH bude připočteno DPH v</w:t>
      </w:r>
      <w:r w:rsidR="006D3A1B" w:rsidRPr="00E15B85">
        <w:rPr>
          <w:rFonts w:asciiTheme="minorHAnsi" w:hAnsiTheme="minorHAnsi" w:cs="Arial"/>
          <w:sz w:val="22"/>
          <w:szCs w:val="22"/>
        </w:rPr>
        <w:t> zákonné výši</w:t>
      </w:r>
      <w:r w:rsidRPr="00E15B85">
        <w:rPr>
          <w:rFonts w:asciiTheme="minorHAnsi" w:hAnsiTheme="minorHAnsi" w:cs="Arial"/>
          <w:sz w:val="22"/>
          <w:szCs w:val="22"/>
        </w:rPr>
        <w:t xml:space="preserve">. </w:t>
      </w:r>
    </w:p>
    <w:p w14:paraId="326A5326" w14:textId="77777777" w:rsidR="006B3A97" w:rsidRPr="00E15B85" w:rsidRDefault="006B3A97" w:rsidP="008C0A65">
      <w:pPr>
        <w:spacing w:line="288" w:lineRule="auto"/>
        <w:jc w:val="center"/>
        <w:rPr>
          <w:rFonts w:asciiTheme="minorHAnsi" w:hAnsiTheme="minorHAnsi" w:cs="Arial"/>
          <w:b/>
          <w:i/>
          <w:sz w:val="22"/>
          <w:szCs w:val="22"/>
        </w:rPr>
      </w:pPr>
    </w:p>
    <w:p w14:paraId="3404AA1A" w14:textId="064D9000" w:rsidR="00060C6F" w:rsidRPr="00E15B85" w:rsidRDefault="00060C6F" w:rsidP="008C0A65">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IX.</w:t>
      </w:r>
    </w:p>
    <w:p w14:paraId="31FE845C" w14:textId="14623878" w:rsidR="008C0A65" w:rsidRPr="00E15B85" w:rsidRDefault="00804D4E" w:rsidP="00BC61D3">
      <w:pPr>
        <w:spacing w:after="120" w:line="288" w:lineRule="auto"/>
        <w:jc w:val="center"/>
        <w:rPr>
          <w:rFonts w:asciiTheme="minorHAnsi" w:hAnsiTheme="minorHAnsi" w:cs="Arial"/>
          <w:b/>
          <w:i/>
          <w:sz w:val="22"/>
          <w:szCs w:val="22"/>
        </w:rPr>
      </w:pPr>
      <w:r>
        <w:rPr>
          <w:rFonts w:asciiTheme="minorHAnsi" w:hAnsiTheme="minorHAnsi" w:cs="Arial"/>
          <w:b/>
          <w:i/>
          <w:sz w:val="22"/>
          <w:szCs w:val="22"/>
        </w:rPr>
        <w:t>Poddodavatelé</w:t>
      </w:r>
    </w:p>
    <w:p w14:paraId="07D8E9B6" w14:textId="42A156A8" w:rsidR="008C0A65" w:rsidRPr="00E15B85" w:rsidRDefault="00804D4E" w:rsidP="003F6489">
      <w:pPr>
        <w:numPr>
          <w:ilvl w:val="1"/>
          <w:numId w:val="1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Poddodavatel</w:t>
      </w:r>
      <w:r w:rsidR="008C0A65" w:rsidRPr="00E15B85">
        <w:rPr>
          <w:rFonts w:asciiTheme="minorHAnsi" w:hAnsiTheme="minorHAnsi" w:cs="Arial"/>
          <w:sz w:val="22"/>
          <w:szCs w:val="22"/>
        </w:rPr>
        <w:t xml:space="preserve"> je povinen akceptovat právo objednatele na provádění monitorování a kontroly realizace předmětu plnění, jeho rozsahu, kvality a </w:t>
      </w:r>
      <w:r w:rsidR="008C0A65" w:rsidRPr="004173CC">
        <w:rPr>
          <w:rFonts w:asciiTheme="minorHAnsi" w:hAnsiTheme="minorHAnsi" w:cs="Arial"/>
          <w:sz w:val="22"/>
          <w:szCs w:val="22"/>
        </w:rPr>
        <w:t>dodržení časového harmonogramu</w:t>
      </w:r>
      <w:r w:rsidR="008C0A65" w:rsidRPr="00E15B85">
        <w:rPr>
          <w:rFonts w:asciiTheme="minorHAnsi" w:hAnsiTheme="minorHAnsi" w:cs="Arial"/>
          <w:sz w:val="22"/>
          <w:szCs w:val="22"/>
        </w:rPr>
        <w:t xml:space="preserve">, které musí odpovídat požadavkům objednatele. V rámci těchto kontrol je </w:t>
      </w:r>
      <w:r>
        <w:rPr>
          <w:rFonts w:asciiTheme="minorHAnsi" w:hAnsiTheme="minorHAnsi" w:cs="Arial"/>
          <w:sz w:val="22"/>
          <w:szCs w:val="22"/>
        </w:rPr>
        <w:t>pod</w:t>
      </w:r>
      <w:r w:rsidR="008C0A65" w:rsidRPr="00E15B85">
        <w:rPr>
          <w:rFonts w:asciiTheme="minorHAnsi" w:hAnsiTheme="minorHAnsi" w:cs="Arial"/>
          <w:sz w:val="22"/>
          <w:szCs w:val="22"/>
        </w:rPr>
        <w:t xml:space="preserve">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008C0A65"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008C0A65" w:rsidRPr="00E15B85">
        <w:rPr>
          <w:rFonts w:asciiTheme="minorHAnsi" w:hAnsiTheme="minorHAnsi" w:cs="Arial"/>
          <w:sz w:val="22"/>
          <w:szCs w:val="22"/>
        </w:rPr>
        <w:t xml:space="preserve"> a do sídla </w:t>
      </w:r>
      <w:r w:rsidR="002D123C">
        <w:rPr>
          <w:rFonts w:asciiTheme="minorHAnsi" w:hAnsiTheme="minorHAnsi" w:cs="Arial"/>
          <w:sz w:val="22"/>
          <w:szCs w:val="22"/>
        </w:rPr>
        <w:t>pod</w:t>
      </w:r>
      <w:r w:rsidR="008C0A65" w:rsidRPr="00E15B85">
        <w:rPr>
          <w:rFonts w:asciiTheme="minorHAnsi" w:hAnsiTheme="minorHAnsi" w:cs="Arial"/>
          <w:sz w:val="22"/>
          <w:szCs w:val="22"/>
        </w:rPr>
        <w:t>dodavatele. Při kontrole se smluvní strany budou řídit zák. č. 552/1991 Sb., o státní kontrole, v platném znění, a zák. č. 320/2001 Sb., o finanční kontrole, v platném znění.</w:t>
      </w:r>
    </w:p>
    <w:p w14:paraId="278AA257" w14:textId="35CA7CA4" w:rsidR="00AB3222" w:rsidRPr="00E15B85" w:rsidRDefault="00AB3222" w:rsidP="00AB3222">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případě, že dodavatel realizuje plnění dle této smlouvy bez </w:t>
      </w:r>
      <w:r w:rsidR="002D123C">
        <w:rPr>
          <w:rFonts w:asciiTheme="minorHAnsi" w:hAnsiTheme="minorHAnsi" w:cs="Arial"/>
          <w:sz w:val="22"/>
          <w:szCs w:val="22"/>
        </w:rPr>
        <w:t>pod</w:t>
      </w:r>
      <w:r w:rsidRPr="00E15B85">
        <w:rPr>
          <w:rFonts w:asciiTheme="minorHAnsi" w:hAnsiTheme="minorHAnsi" w:cs="Arial"/>
          <w:sz w:val="22"/>
          <w:szCs w:val="22"/>
        </w:rPr>
        <w:t xml:space="preserve">dodavatelů, </w:t>
      </w:r>
      <w:r w:rsidR="000700BD">
        <w:rPr>
          <w:rFonts w:asciiTheme="minorHAnsi" w:hAnsiTheme="minorHAnsi" w:cs="Arial"/>
          <w:sz w:val="22"/>
          <w:szCs w:val="22"/>
        </w:rPr>
        <w:t>nebude</w:t>
      </w:r>
      <w:r w:rsidR="004743E0">
        <w:rPr>
          <w:rFonts w:asciiTheme="minorHAnsi" w:hAnsiTheme="minorHAnsi" w:cs="Arial"/>
          <w:sz w:val="22"/>
          <w:szCs w:val="22"/>
        </w:rPr>
        <w:t xml:space="preserve"> </w:t>
      </w:r>
      <w:proofErr w:type="spellStart"/>
      <w:r w:rsidRPr="00E15B85">
        <w:rPr>
          <w:rFonts w:asciiTheme="minorHAnsi" w:hAnsiTheme="minorHAnsi" w:cs="Arial"/>
          <w:sz w:val="22"/>
          <w:szCs w:val="22"/>
        </w:rPr>
        <w:t>ust</w:t>
      </w:r>
      <w:proofErr w:type="spellEnd"/>
      <w:r w:rsidRPr="00E15B85">
        <w:rPr>
          <w:rFonts w:asciiTheme="minorHAnsi" w:hAnsiTheme="minorHAnsi" w:cs="Arial"/>
          <w:sz w:val="22"/>
          <w:szCs w:val="22"/>
        </w:rPr>
        <w:t xml:space="preserve">. tohoto čl. </w:t>
      </w:r>
      <w:r w:rsidR="002D123C">
        <w:rPr>
          <w:rFonts w:asciiTheme="minorHAnsi" w:hAnsiTheme="minorHAnsi" w:cs="Arial"/>
          <w:sz w:val="22"/>
          <w:szCs w:val="22"/>
        </w:rPr>
        <w:t>VIII</w:t>
      </w:r>
      <w:r w:rsidRPr="00E15B85">
        <w:rPr>
          <w:rFonts w:asciiTheme="minorHAnsi" w:hAnsiTheme="minorHAnsi" w:cs="Arial"/>
          <w:sz w:val="22"/>
          <w:szCs w:val="22"/>
        </w:rPr>
        <w:t xml:space="preserve">. </w:t>
      </w:r>
      <w:r w:rsidR="000700BD">
        <w:rPr>
          <w:rFonts w:asciiTheme="minorHAnsi" w:hAnsiTheme="minorHAnsi" w:cs="Arial"/>
          <w:sz w:val="22"/>
          <w:szCs w:val="22"/>
        </w:rPr>
        <w:t>aplikováno</w:t>
      </w:r>
      <w:r w:rsidRPr="00E15B85">
        <w:rPr>
          <w:rFonts w:asciiTheme="minorHAnsi" w:hAnsiTheme="minorHAnsi" w:cs="Arial"/>
          <w:sz w:val="22"/>
          <w:szCs w:val="22"/>
        </w:rPr>
        <w:t>.</w:t>
      </w:r>
    </w:p>
    <w:p w14:paraId="0C82B86E" w14:textId="77777777" w:rsidR="00B469ED" w:rsidRPr="00E15B85" w:rsidRDefault="00B469ED" w:rsidP="00DF41C6">
      <w:pPr>
        <w:jc w:val="center"/>
        <w:rPr>
          <w:rFonts w:asciiTheme="minorHAnsi" w:hAnsiTheme="minorHAnsi" w:cs="Arial"/>
          <w:b/>
          <w:i/>
          <w:sz w:val="22"/>
          <w:szCs w:val="22"/>
        </w:rPr>
      </w:pPr>
    </w:p>
    <w:p w14:paraId="086AC607" w14:textId="77777777" w:rsidR="00681B9A" w:rsidRDefault="00681B9A">
      <w:pPr>
        <w:rPr>
          <w:rFonts w:asciiTheme="minorHAnsi" w:hAnsiTheme="minorHAnsi" w:cs="Arial"/>
          <w:b/>
          <w:i/>
          <w:sz w:val="22"/>
          <w:szCs w:val="22"/>
        </w:rPr>
      </w:pPr>
      <w:r>
        <w:rPr>
          <w:rFonts w:asciiTheme="minorHAnsi" w:hAnsiTheme="minorHAnsi" w:cs="Arial"/>
          <w:b/>
          <w:i/>
          <w:sz w:val="22"/>
          <w:szCs w:val="22"/>
        </w:rPr>
        <w:br w:type="page"/>
      </w:r>
    </w:p>
    <w:p w14:paraId="0DE9F8C1" w14:textId="2B7D7E80"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14:paraId="63F8BEB5"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Platební podmínky</w:t>
      </w:r>
    </w:p>
    <w:p w14:paraId="58B9013D" w14:textId="77777777" w:rsidR="00AB3590" w:rsidRPr="00E15B85" w:rsidRDefault="00D5540E" w:rsidP="00AF30F1">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 xml:space="preserve">fondu a státního rozpočtu ČR,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14:paraId="4C71790C" w14:textId="3F9C5B62"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 přílo</w:t>
      </w:r>
      <w:r w:rsidR="00AF6F21">
        <w:rPr>
          <w:rFonts w:asciiTheme="minorHAnsi" w:hAnsiTheme="minorHAnsi" w:cs="Arial"/>
          <w:sz w:val="22"/>
          <w:szCs w:val="22"/>
        </w:rPr>
        <w:t>ze</w:t>
      </w:r>
      <w:r w:rsidRPr="00E15B85">
        <w:rPr>
          <w:rFonts w:asciiTheme="minorHAnsi" w:hAnsiTheme="minorHAnsi" w:cs="Arial"/>
          <w:sz w:val="22"/>
          <w:szCs w:val="22"/>
        </w:rPr>
        <w:t>.</w:t>
      </w:r>
    </w:p>
    <w:p w14:paraId="383D8CD0"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14:paraId="2C4FDE08"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14:paraId="0F05A3EA"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14:paraId="666DF4AA" w14:textId="52B9FDF4" w:rsidR="00CF1513" w:rsidRPr="00E15B85" w:rsidRDefault="00DF41C6"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základě předložen</w:t>
      </w:r>
      <w:r w:rsidR="00CF7BA9" w:rsidRPr="00E15B85">
        <w:rPr>
          <w:rFonts w:asciiTheme="minorHAnsi" w:hAnsiTheme="minorHAnsi" w:cs="Arial"/>
          <w:sz w:val="22"/>
          <w:szCs w:val="22"/>
        </w:rPr>
        <w:t>ých</w:t>
      </w:r>
      <w:r w:rsidR="004743E0">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xml:space="preserve">. Splatnost faktury je </w:t>
      </w:r>
      <w:r w:rsidR="005F7BE1">
        <w:rPr>
          <w:rFonts w:asciiTheme="minorHAnsi" w:hAnsiTheme="minorHAnsi" w:cs="Arial"/>
          <w:sz w:val="22"/>
          <w:szCs w:val="22"/>
        </w:rPr>
        <w:t>14</w:t>
      </w:r>
      <w:r w:rsidR="00124785" w:rsidRPr="00E15B85">
        <w:rPr>
          <w:rFonts w:asciiTheme="minorHAnsi" w:hAnsiTheme="minorHAnsi" w:cs="Arial"/>
          <w:sz w:val="22"/>
          <w:szCs w:val="22"/>
        </w:rPr>
        <w:t xml:space="preserve"> </w:t>
      </w:r>
      <w:r w:rsidRPr="00E15B85">
        <w:rPr>
          <w:rFonts w:asciiTheme="minorHAnsi" w:hAnsiTheme="minorHAnsi" w:cs="Arial"/>
          <w:sz w:val="22"/>
          <w:szCs w:val="22"/>
        </w:rPr>
        <w:t xml:space="preserve">dní ode dne </w:t>
      </w:r>
      <w:r w:rsidR="00124785">
        <w:rPr>
          <w:rFonts w:asciiTheme="minorHAnsi" w:hAnsiTheme="minorHAnsi" w:cs="Arial"/>
          <w:sz w:val="22"/>
          <w:szCs w:val="22"/>
        </w:rPr>
        <w:t xml:space="preserve">jejího </w:t>
      </w:r>
      <w:r w:rsidRPr="00E15B85">
        <w:rPr>
          <w:rFonts w:asciiTheme="minorHAnsi" w:hAnsiTheme="minorHAnsi" w:cs="Arial"/>
          <w:sz w:val="22"/>
          <w:szCs w:val="22"/>
        </w:rPr>
        <w:t>doručení objednateli</w:t>
      </w:r>
      <w:r w:rsidR="00892B90">
        <w:rPr>
          <w:rFonts w:asciiTheme="minorHAnsi" w:hAnsiTheme="minorHAnsi" w:cs="Arial"/>
          <w:sz w:val="22"/>
          <w:szCs w:val="22"/>
        </w:rPr>
        <w:t>.</w:t>
      </w:r>
      <w:r w:rsidRPr="00E15B85">
        <w:rPr>
          <w:rFonts w:asciiTheme="minorHAnsi" w:hAnsiTheme="minorHAnsi" w:cs="Arial"/>
          <w:sz w:val="22"/>
          <w:szCs w:val="22"/>
        </w:rPr>
        <w:t xml:space="preserve"> </w:t>
      </w:r>
    </w:p>
    <w:p w14:paraId="62063FA0" w14:textId="44504A0A" w:rsidR="002B58C3" w:rsidRPr="00A419EF" w:rsidRDefault="009D68F9"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9821AC">
        <w:rPr>
          <w:rFonts w:asciiTheme="minorHAnsi" w:hAnsiTheme="minorHAnsi" w:cs="Arial"/>
          <w:sz w:val="22"/>
          <w:szCs w:val="22"/>
        </w:rPr>
        <w:t xml:space="preserve">Dodavatel je oprávněn předložit fakturu </w:t>
      </w:r>
      <w:r w:rsidR="004D2C7C" w:rsidRPr="009821AC">
        <w:rPr>
          <w:rFonts w:asciiTheme="minorHAnsi" w:hAnsiTheme="minorHAnsi" w:cs="Arial"/>
          <w:sz w:val="22"/>
          <w:szCs w:val="22"/>
        </w:rPr>
        <w:t>po završení</w:t>
      </w:r>
      <w:r w:rsidR="00892B90" w:rsidRPr="00A419EF">
        <w:rPr>
          <w:rFonts w:asciiTheme="minorHAnsi" w:hAnsiTheme="minorHAnsi" w:cs="Arial"/>
          <w:sz w:val="22"/>
          <w:szCs w:val="22"/>
        </w:rPr>
        <w:t xml:space="preserve"> příslušného</w:t>
      </w:r>
      <w:r w:rsidR="004D2C7C" w:rsidRPr="009821AC">
        <w:rPr>
          <w:rFonts w:asciiTheme="minorHAnsi" w:hAnsiTheme="minorHAnsi" w:cs="Arial"/>
          <w:sz w:val="22"/>
          <w:szCs w:val="22"/>
        </w:rPr>
        <w:t xml:space="preserve"> kurzu v celé jeho délce</w:t>
      </w:r>
      <w:r w:rsidR="004D6367" w:rsidRPr="00A419EF">
        <w:rPr>
          <w:rFonts w:asciiTheme="minorHAnsi" w:hAnsiTheme="minorHAnsi" w:cs="Arial"/>
          <w:sz w:val="22"/>
          <w:szCs w:val="22"/>
        </w:rPr>
        <w:t xml:space="preserve">. </w:t>
      </w:r>
      <w:r w:rsidR="002B58C3" w:rsidRPr="00A419EF">
        <w:rPr>
          <w:rFonts w:asciiTheme="minorHAnsi" w:hAnsiTheme="minorHAnsi" w:cs="Arial"/>
          <w:sz w:val="22"/>
          <w:szCs w:val="22"/>
        </w:rPr>
        <w:t>Podmínkou proplacení faktury je dodání požadovaných dokumen</w:t>
      </w:r>
      <w:r w:rsidR="004D6367" w:rsidRPr="00A419EF">
        <w:rPr>
          <w:rFonts w:asciiTheme="minorHAnsi" w:hAnsiTheme="minorHAnsi" w:cs="Arial"/>
          <w:sz w:val="22"/>
          <w:szCs w:val="22"/>
        </w:rPr>
        <w:t>t</w:t>
      </w:r>
      <w:r w:rsidR="002B58C3" w:rsidRPr="00A419EF">
        <w:rPr>
          <w:rFonts w:asciiTheme="minorHAnsi" w:hAnsiTheme="minorHAnsi" w:cs="Arial"/>
          <w:sz w:val="22"/>
          <w:szCs w:val="22"/>
        </w:rPr>
        <w:t xml:space="preserve">ů o uskutečnění kurzů, které jsou uvedeny v příloze č. 3 výzvy (potvrzení o absolvování a </w:t>
      </w:r>
      <w:r w:rsidR="004D6367" w:rsidRPr="00A419EF">
        <w:rPr>
          <w:rFonts w:asciiTheme="minorHAnsi" w:hAnsiTheme="minorHAnsi" w:cs="Arial"/>
          <w:sz w:val="22"/>
          <w:szCs w:val="22"/>
        </w:rPr>
        <w:t>prezenční listina)</w:t>
      </w:r>
      <w:r w:rsidR="00AF6F21" w:rsidRPr="00A419EF">
        <w:rPr>
          <w:rFonts w:asciiTheme="minorHAnsi" w:hAnsiTheme="minorHAnsi" w:cs="Arial"/>
          <w:sz w:val="22"/>
          <w:szCs w:val="22"/>
        </w:rPr>
        <w:t>.</w:t>
      </w:r>
    </w:p>
    <w:p w14:paraId="4F55E92F" w14:textId="77777777" w:rsidR="007C772E" w:rsidRPr="00E15B85" w:rsidRDefault="007C772E"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2A0F45A" w14:textId="77777777" w:rsidR="00B423D6" w:rsidRPr="00E15B85" w:rsidRDefault="00B423D6" w:rsidP="003C6D8D">
      <w:pPr>
        <w:spacing w:line="288" w:lineRule="auto"/>
        <w:jc w:val="both"/>
        <w:rPr>
          <w:rFonts w:asciiTheme="minorHAnsi" w:hAnsiTheme="minorHAnsi" w:cs="Arial"/>
          <w:sz w:val="22"/>
          <w:szCs w:val="22"/>
        </w:rPr>
      </w:pPr>
    </w:p>
    <w:p w14:paraId="23CB0E51" w14:textId="65777238" w:rsidR="00DF41C6" w:rsidRPr="00E15B85" w:rsidRDefault="00BF174C"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14:paraId="3FF10960"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Smluvní pokuty</w:t>
      </w:r>
    </w:p>
    <w:p w14:paraId="1D017A73" w14:textId="6B613F0E" w:rsidR="00DF41C6" w:rsidRPr="00E15B85" w:rsidRDefault="00D75680" w:rsidP="00AF30F1">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B86AA5">
        <w:rPr>
          <w:rFonts w:asciiTheme="minorHAnsi" w:hAnsiTheme="minorHAnsi" w:cs="Arial"/>
          <w:sz w:val="22"/>
          <w:szCs w:val="22"/>
        </w:rPr>
        <w:t> </w:t>
      </w:r>
      <w:r w:rsidR="0095777C" w:rsidRPr="00E15B85">
        <w:rPr>
          <w:rFonts w:asciiTheme="minorHAnsi" w:hAnsiTheme="minorHAnsi" w:cs="Arial"/>
          <w:sz w:val="22"/>
          <w:szCs w:val="22"/>
        </w:rPr>
        <w:t>ceny</w:t>
      </w:r>
      <w:r w:rsidR="00B86AA5">
        <w:rPr>
          <w:rFonts w:asciiTheme="minorHAnsi" w:hAnsiTheme="minorHAnsi" w:cs="Arial"/>
          <w:sz w:val="22"/>
          <w:szCs w:val="22"/>
        </w:rPr>
        <w:t xml:space="preserve">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w:t>
      </w:r>
      <w:r w:rsidR="005F7BE1">
        <w:rPr>
          <w:rFonts w:asciiTheme="minorHAnsi" w:hAnsiTheme="minorHAnsi" w:cs="Arial"/>
          <w:sz w:val="22"/>
          <w:szCs w:val="22"/>
        </w:rPr>
        <w:t>schváleného harmonogramu kurzů</w:t>
      </w:r>
      <w:r w:rsidR="00607EF3" w:rsidRPr="00E15B85">
        <w:rPr>
          <w:rFonts w:asciiTheme="minorHAnsi" w:hAnsiTheme="minorHAnsi" w:cs="Arial"/>
          <w:sz w:val="22"/>
          <w:szCs w:val="22"/>
        </w:rPr>
        <w:t xml:space="preserve">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w:t>
      </w:r>
      <w:r w:rsidR="004A10BF" w:rsidRPr="00E15B85">
        <w:rPr>
          <w:rFonts w:asciiTheme="minorHAnsi" w:hAnsiTheme="minorHAnsi" w:cs="Arial"/>
          <w:sz w:val="22"/>
          <w:szCs w:val="22"/>
        </w:rPr>
        <w:t xml:space="preserve">.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14:paraId="5CC347B2" w14:textId="0CBCF459" w:rsidR="007359EF" w:rsidRPr="00E15B85" w:rsidRDefault="007359EF" w:rsidP="00E5158D">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Dostane-li se kterákoliv ze stran do prodlení s úhradou kterékoli částky z této smlouvy, je strana v prodlení povinna uhradit druhé smluvní straně smluvní pokutu ve výši 0,</w:t>
      </w:r>
      <w:r w:rsidR="005F7BE1">
        <w:rPr>
          <w:rFonts w:asciiTheme="minorHAnsi" w:hAnsiTheme="minorHAnsi" w:cs="Arial"/>
          <w:sz w:val="22"/>
          <w:szCs w:val="22"/>
        </w:rPr>
        <w:t>5</w:t>
      </w:r>
      <w:r w:rsidR="005F7BE1" w:rsidRPr="00E15B85">
        <w:rPr>
          <w:rFonts w:asciiTheme="minorHAnsi" w:hAnsiTheme="minorHAnsi" w:cs="Arial"/>
          <w:sz w:val="22"/>
          <w:szCs w:val="22"/>
        </w:rPr>
        <w:t xml:space="preserve"> </w:t>
      </w:r>
      <w:r w:rsidRPr="00E15B85">
        <w:rPr>
          <w:rFonts w:asciiTheme="minorHAnsi" w:hAnsiTheme="minorHAnsi" w:cs="Arial"/>
          <w:sz w:val="22"/>
          <w:szCs w:val="22"/>
        </w:rPr>
        <w:t>% z dlužné částky za každý den prodlení.</w:t>
      </w:r>
    </w:p>
    <w:p w14:paraId="01955969" w14:textId="77777777" w:rsidR="00681B9A" w:rsidRDefault="00681B9A">
      <w:pPr>
        <w:rPr>
          <w:rFonts w:asciiTheme="minorHAnsi" w:hAnsiTheme="minorHAnsi" w:cs="Arial"/>
          <w:sz w:val="22"/>
          <w:szCs w:val="22"/>
        </w:rPr>
      </w:pPr>
      <w:r>
        <w:rPr>
          <w:rFonts w:asciiTheme="minorHAnsi" w:hAnsiTheme="minorHAnsi" w:cs="Arial"/>
          <w:sz w:val="22"/>
          <w:szCs w:val="22"/>
        </w:rPr>
        <w:br w:type="page"/>
      </w:r>
    </w:p>
    <w:p w14:paraId="4AA2612A" w14:textId="791A50A9" w:rsidR="00C9373C" w:rsidRPr="00E15B85" w:rsidRDefault="00C9373C" w:rsidP="00C9373C">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lastRenderedPageBreak/>
        <w:t>Stanovená pokuta je splatná do 30 dnů od obdržení výzvy objednatele k úhradě.</w:t>
      </w:r>
    </w:p>
    <w:p w14:paraId="52765881" w14:textId="47F6C257" w:rsidR="0014338F" w:rsidRPr="00E15B85" w:rsidRDefault="00F62DE3" w:rsidP="00E5158D">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V případě objektivních důvodů pro nenaplnění požadovaných indikátorů, které nebudou na straně dodavatele ani jeho partnerů či </w:t>
      </w:r>
      <w:r w:rsidR="002D123C">
        <w:rPr>
          <w:rFonts w:asciiTheme="minorHAnsi" w:hAnsiTheme="minorHAnsi" w:cs="Arial"/>
          <w:sz w:val="22"/>
          <w:szCs w:val="22"/>
        </w:rPr>
        <w:t>pod</w:t>
      </w:r>
      <w:r w:rsidRPr="00E15B85">
        <w:rPr>
          <w:rFonts w:asciiTheme="minorHAnsi" w:hAnsiTheme="minorHAnsi" w:cs="Arial"/>
          <w:sz w:val="22"/>
          <w:szCs w:val="22"/>
        </w:rPr>
        <w:t>dodavatelů, může objednatel od vymáhání smluvní pokuty upustit.</w:t>
      </w:r>
      <w:r w:rsidR="00B86AA5">
        <w:rPr>
          <w:rFonts w:asciiTheme="minorHAnsi" w:hAnsiTheme="minorHAnsi" w:cs="Arial"/>
          <w:sz w:val="22"/>
          <w:szCs w:val="22"/>
        </w:rPr>
        <w:t xml:space="preserve"> </w:t>
      </w:r>
      <w:r w:rsidRPr="00E15B85">
        <w:rPr>
          <w:rFonts w:asciiTheme="minorHAnsi" w:hAnsiTheme="minorHAnsi" w:cs="Arial"/>
          <w:sz w:val="22"/>
          <w:szCs w:val="22"/>
        </w:rPr>
        <w:t>Požadovanou smluvní pokutou není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14:paraId="212E3B4F" w14:textId="77777777" w:rsidR="00E86B46" w:rsidRPr="00E15B85" w:rsidRDefault="00E86B46" w:rsidP="00C56A6D">
      <w:pPr>
        <w:spacing w:line="288" w:lineRule="auto"/>
        <w:jc w:val="both"/>
        <w:rPr>
          <w:rFonts w:asciiTheme="minorHAnsi" w:hAnsiTheme="minorHAnsi" w:cs="Arial"/>
          <w:sz w:val="22"/>
          <w:szCs w:val="22"/>
        </w:rPr>
      </w:pPr>
    </w:p>
    <w:p w14:paraId="05A61580" w14:textId="09001DE0" w:rsidR="00FA4C61" w:rsidRPr="00E15B85" w:rsidRDefault="00FA4C61" w:rsidP="00FA4C61">
      <w:pPr>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14:paraId="4F939422" w14:textId="77777777" w:rsidR="00FA4C61" w:rsidRPr="00E15B85" w:rsidRDefault="0047046C"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14:paraId="6BA6C4E0" w14:textId="77777777" w:rsidR="00FA4C61" w:rsidRPr="00E15B85" w:rsidRDefault="003B31EC" w:rsidP="00AF30F1">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14:paraId="77DBAE1F" w14:textId="77777777" w:rsidR="00177693" w:rsidRPr="00E15B85" w:rsidRDefault="0056688C" w:rsidP="00177693">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B86AA5">
        <w:rPr>
          <w:rFonts w:asciiTheme="minorHAnsi" w:hAnsiTheme="minorHAnsi" w:cs="Arial"/>
          <w:sz w:val="22"/>
          <w:szCs w:val="22"/>
        </w:rPr>
        <w:t> </w:t>
      </w:r>
      <w:r w:rsidRPr="00E15B85">
        <w:rPr>
          <w:rFonts w:asciiTheme="minorHAnsi" w:hAnsiTheme="minorHAnsi" w:cs="Arial"/>
          <w:sz w:val="22"/>
          <w:szCs w:val="22"/>
        </w:rPr>
        <w:t>případě</w:t>
      </w:r>
      <w:r w:rsidR="00B86AA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 dodavatele s plněním veřejné zakázky o 1 měsíc a déle zaviněné dodavatelem, vykazování neexistujících plnění, finanční nesrovnalosti, které nebudou</w:t>
      </w:r>
      <w:r w:rsidR="004743E0">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14:paraId="41B3D911" w14:textId="77777777" w:rsidR="00C9373C" w:rsidRPr="00E15B85" w:rsidRDefault="00C9373C" w:rsidP="00C9373C">
      <w:pPr>
        <w:spacing w:line="288" w:lineRule="auto"/>
        <w:jc w:val="both"/>
        <w:rPr>
          <w:rFonts w:asciiTheme="minorHAnsi" w:hAnsiTheme="minorHAnsi" w:cs="Arial"/>
          <w:sz w:val="22"/>
          <w:szCs w:val="22"/>
        </w:rPr>
      </w:pPr>
    </w:p>
    <w:p w14:paraId="2B9B3A1E" w14:textId="35936900" w:rsidR="00C9373C" w:rsidRPr="00E15B85" w:rsidRDefault="00C9373C" w:rsidP="006715A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14:paraId="7D115BAC" w14:textId="77777777" w:rsidR="00C9373C" w:rsidRPr="00E15B85" w:rsidRDefault="00C9373C" w:rsidP="006715A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14:paraId="1DF6E054" w14:textId="77777777" w:rsidR="00C9373C" w:rsidRPr="00E15B85" w:rsidRDefault="00C9373C" w:rsidP="00605A00">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308C052" w14:textId="77777777" w:rsidR="00C9373C" w:rsidRPr="00E15B85" w:rsidRDefault="00C9373C" w:rsidP="00605A00">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13.2 </w:t>
      </w:r>
      <w:r w:rsidR="00605A00" w:rsidRPr="00E15B85">
        <w:rPr>
          <w:rFonts w:asciiTheme="minorHAnsi" w:hAnsiTheme="minorHAnsi" w:cs="Arial"/>
          <w:sz w:val="22"/>
          <w:szCs w:val="22"/>
        </w:rPr>
        <w:tab/>
      </w:r>
      <w:r w:rsidRPr="00E15B85">
        <w:rPr>
          <w:rFonts w:asciiTheme="minorHAnsi" w:hAnsiTheme="minorHAnsi" w:cs="Arial"/>
          <w:sz w:val="22"/>
          <w:szCs w:val="22"/>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2779C9AB" w14:textId="77777777" w:rsidR="00892B90" w:rsidRDefault="00892B90" w:rsidP="00DF41C6">
      <w:pPr>
        <w:jc w:val="center"/>
        <w:rPr>
          <w:rFonts w:asciiTheme="minorHAnsi" w:hAnsiTheme="minorHAnsi" w:cs="Arial"/>
          <w:b/>
          <w:i/>
          <w:sz w:val="22"/>
          <w:szCs w:val="22"/>
        </w:rPr>
      </w:pPr>
    </w:p>
    <w:p w14:paraId="659BCEB8" w14:textId="64BFEB8C"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14:paraId="255659FD" w14:textId="77777777" w:rsidR="00DF41C6" w:rsidRPr="00E15B85" w:rsidRDefault="00DF41C6" w:rsidP="0055471E">
      <w:pPr>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14:paraId="7CC6FD06" w14:textId="77777777" w:rsidR="00E15B85" w:rsidRPr="00E15B85" w:rsidRDefault="00D321D1" w:rsidP="00E15B85">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a</w:t>
      </w:r>
      <w:r w:rsidR="002D525D" w:rsidRPr="00E15B85">
        <w:rPr>
          <w:rFonts w:asciiTheme="minorHAnsi" w:hAnsiTheme="minorHAnsi" w:cs="Arial"/>
          <w:sz w:val="22"/>
          <w:szCs w:val="22"/>
        </w:rPr>
        <w:t> </w:t>
      </w:r>
      <w:r w:rsidRPr="00E15B85">
        <w:rPr>
          <w:rFonts w:asciiTheme="minorHAnsi" w:hAnsiTheme="minorHAnsi" w:cs="Arial"/>
          <w:sz w:val="22"/>
          <w:szCs w:val="22"/>
        </w:rPr>
        <w:t>ostatními právními normami), provedou smluvní strany konzultace a dohodnou se na právně 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14:paraId="78E5BF45" w14:textId="77777777" w:rsidR="00AC4AD1" w:rsidRPr="00E15B85" w:rsidRDefault="00AC4AD1" w:rsidP="00E15B85">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14:paraId="20E7B015" w14:textId="77777777" w:rsidR="00FD10FA" w:rsidRPr="00E15B85" w:rsidRDefault="006B1021"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14:paraId="735ACC66" w14:textId="77777777" w:rsidR="003B3282" w:rsidRPr="00CE4EBB" w:rsidRDefault="00FD10FA" w:rsidP="00CE4EBB">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B1021" w:rsidRPr="00E15B85">
        <w:rPr>
          <w:rFonts w:asciiTheme="minorHAnsi" w:hAnsiTheme="minorHAnsi" w:cs="Arial"/>
          <w:sz w:val="22"/>
          <w:szCs w:val="22"/>
        </w:rPr>
        <w:t>výzva</w:t>
      </w:r>
      <w:r w:rsidRPr="00E15B85">
        <w:rPr>
          <w:rFonts w:asciiTheme="minorHAnsi" w:hAnsiTheme="minorHAnsi" w:cs="Arial"/>
          <w:sz w:val="22"/>
          <w:szCs w:val="22"/>
        </w:rPr>
        <w:t xml:space="preserve"> přednost před nabídkou, nikoliv však před </w:t>
      </w:r>
      <w:r w:rsidR="0095091A" w:rsidRPr="00E15B85">
        <w:rPr>
          <w:rFonts w:asciiTheme="minorHAnsi" w:hAnsiTheme="minorHAnsi" w:cs="Arial"/>
          <w:sz w:val="22"/>
          <w:szCs w:val="22"/>
        </w:rPr>
        <w:t xml:space="preserve">občanským zákoníkem </w:t>
      </w:r>
      <w:r w:rsidRPr="00E15B85">
        <w:rPr>
          <w:rFonts w:asciiTheme="minorHAnsi" w:hAnsiTheme="minorHAnsi" w:cs="Arial"/>
          <w:sz w:val="22"/>
          <w:szCs w:val="22"/>
        </w:rPr>
        <w:t>a ostatními obecně závaznými právními předpisy.</w:t>
      </w:r>
    </w:p>
    <w:p w14:paraId="156953BF" w14:textId="77777777" w:rsidR="00681B9A" w:rsidRDefault="00681B9A">
      <w:pPr>
        <w:rPr>
          <w:rFonts w:asciiTheme="minorHAnsi" w:hAnsiTheme="minorHAnsi" w:cs="Arial"/>
          <w:sz w:val="22"/>
          <w:szCs w:val="22"/>
        </w:rPr>
      </w:pPr>
      <w:r>
        <w:rPr>
          <w:rFonts w:asciiTheme="minorHAnsi" w:hAnsiTheme="minorHAnsi" w:cs="Arial"/>
          <w:sz w:val="22"/>
          <w:szCs w:val="22"/>
        </w:rPr>
        <w:br w:type="page"/>
      </w:r>
    </w:p>
    <w:p w14:paraId="7D605CC9" w14:textId="5993C7EA" w:rsidR="00EA298E" w:rsidRPr="00E15B85" w:rsidRDefault="00EA298E" w:rsidP="00E15B85">
      <w:pPr>
        <w:numPr>
          <w:ilvl w:val="1"/>
          <w:numId w:val="47"/>
        </w:numPr>
        <w:spacing w:line="288" w:lineRule="auto"/>
        <w:ind w:left="567" w:hanging="567"/>
        <w:jc w:val="both"/>
        <w:rPr>
          <w:rFonts w:asciiTheme="minorHAnsi" w:hAnsiTheme="minorHAnsi" w:cs="Arial"/>
          <w:sz w:val="22"/>
          <w:szCs w:val="22"/>
        </w:rPr>
      </w:pPr>
      <w:bookmarkStart w:id="0" w:name="_GoBack"/>
      <w:bookmarkEnd w:id="0"/>
      <w:r w:rsidRPr="00E15B85">
        <w:rPr>
          <w:rFonts w:asciiTheme="minorHAnsi" w:hAnsiTheme="minorHAnsi" w:cs="Arial"/>
          <w:sz w:val="22"/>
          <w:szCs w:val="22"/>
        </w:rPr>
        <w:lastRenderedPageBreak/>
        <w:t>Pro veškerá jednání ve věci této Smlouvy pověřují smluvní strany následující kontaktní osoby:</w:t>
      </w:r>
    </w:p>
    <w:p w14:paraId="74D49569" w14:textId="608A4C6F" w:rsidR="00135B8A" w:rsidRPr="00E15B85" w:rsidRDefault="00EA298E" w:rsidP="00135B8A">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Za objednatele:</w:t>
      </w:r>
      <w:r w:rsidR="00713B70" w:rsidRPr="00E15B85">
        <w:rPr>
          <w:rFonts w:asciiTheme="minorHAnsi" w:hAnsiTheme="minorHAnsi" w:cs="Arial"/>
          <w:sz w:val="22"/>
          <w:szCs w:val="22"/>
        </w:rPr>
        <w:tab/>
      </w:r>
      <w:r w:rsidR="00374AB1">
        <w:rPr>
          <w:rFonts w:asciiTheme="minorHAnsi" w:hAnsiTheme="minorHAnsi" w:cs="Arial"/>
          <w:sz w:val="22"/>
          <w:szCs w:val="22"/>
        </w:rPr>
        <w:t xml:space="preserve">Ing. </w:t>
      </w:r>
      <w:r w:rsidR="00754689">
        <w:rPr>
          <w:rFonts w:asciiTheme="minorHAnsi" w:hAnsiTheme="minorHAnsi" w:cs="Arial"/>
          <w:sz w:val="22"/>
          <w:szCs w:val="22"/>
        </w:rPr>
        <w:t>Michal Zemk</w:t>
      </w:r>
      <w:r w:rsidR="0055471E">
        <w:rPr>
          <w:rFonts w:asciiTheme="minorHAnsi" w:hAnsiTheme="minorHAnsi" w:cs="Arial"/>
          <w:sz w:val="22"/>
          <w:szCs w:val="22"/>
        </w:rPr>
        <w:t>o, Ph.D.</w:t>
      </w:r>
      <w:r w:rsidR="00966739" w:rsidRPr="00E15B85">
        <w:rPr>
          <w:rFonts w:asciiTheme="minorHAnsi" w:hAnsiTheme="minorHAnsi" w:cs="Arial"/>
          <w:sz w:val="22"/>
          <w:szCs w:val="22"/>
        </w:rPr>
        <w:tab/>
      </w:r>
      <w:r w:rsidR="00374AB1">
        <w:rPr>
          <w:rFonts w:asciiTheme="minorHAnsi" w:hAnsiTheme="minorHAnsi" w:cs="Arial"/>
          <w:sz w:val="22"/>
          <w:szCs w:val="22"/>
        </w:rPr>
        <w:tab/>
      </w:r>
      <w:r w:rsidR="00374AB1">
        <w:rPr>
          <w:rFonts w:asciiTheme="minorHAnsi" w:hAnsiTheme="minorHAnsi" w:cs="Arial"/>
          <w:sz w:val="22"/>
          <w:szCs w:val="22"/>
        </w:rPr>
        <w:tab/>
      </w:r>
      <w:r w:rsidR="00966739" w:rsidRPr="00E15B85">
        <w:rPr>
          <w:rFonts w:asciiTheme="minorHAnsi" w:hAnsiTheme="minorHAnsi" w:cs="Arial"/>
          <w:sz w:val="22"/>
          <w:szCs w:val="22"/>
        </w:rPr>
        <w:tab/>
      </w:r>
      <w:r w:rsidR="00966739" w:rsidRPr="00E15B85">
        <w:rPr>
          <w:rFonts w:asciiTheme="minorHAnsi" w:hAnsiTheme="minorHAnsi" w:cs="Arial"/>
          <w:sz w:val="22"/>
          <w:szCs w:val="22"/>
        </w:rPr>
        <w:tab/>
      </w:r>
    </w:p>
    <w:p w14:paraId="1A74C9DE" w14:textId="6786006A" w:rsidR="009C4E3E" w:rsidRPr="00E15B85" w:rsidRDefault="00966739" w:rsidP="00713B70">
      <w:pPr>
        <w:spacing w:line="288" w:lineRule="auto"/>
        <w:ind w:firstLine="540"/>
        <w:jc w:val="both"/>
        <w:rPr>
          <w:rFonts w:asciiTheme="minorHAnsi" w:hAnsiTheme="minorHAnsi" w:cstheme="minorHAnsi"/>
          <w:sz w:val="20"/>
          <w:szCs w:val="20"/>
        </w:rPr>
      </w:pPr>
      <w:r w:rsidRPr="00E15B85">
        <w:rPr>
          <w:rFonts w:asciiTheme="minorHAnsi" w:hAnsiTheme="minorHAnsi" w:cs="Arial"/>
          <w:sz w:val="22"/>
          <w:szCs w:val="22"/>
        </w:rPr>
        <w:t>telefon:</w:t>
      </w:r>
      <w:r w:rsidR="00713B70" w:rsidRPr="00E15B85">
        <w:rPr>
          <w:rFonts w:asciiTheme="minorHAnsi" w:hAnsiTheme="minorHAnsi" w:cstheme="minorHAnsi"/>
          <w:sz w:val="21"/>
          <w:szCs w:val="21"/>
          <w:shd w:val="clear" w:color="auto" w:fill="FFFFFF"/>
        </w:rPr>
        <w:tab/>
      </w:r>
      <w:r w:rsidR="00713B70"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w:t>
      </w:r>
      <w:r w:rsidR="007676DF" w:rsidRPr="007676DF">
        <w:rPr>
          <w:rFonts w:asciiTheme="minorHAnsi" w:hAnsiTheme="minorHAnsi" w:cstheme="minorHAnsi"/>
          <w:sz w:val="21"/>
          <w:szCs w:val="21"/>
          <w:shd w:val="clear" w:color="auto" w:fill="FFFFFF"/>
        </w:rPr>
        <w:t>420</w:t>
      </w:r>
      <w:r w:rsidR="00754689">
        <w:rPr>
          <w:rFonts w:asciiTheme="minorHAnsi" w:hAnsiTheme="minorHAnsi" w:cstheme="minorHAnsi"/>
          <w:sz w:val="21"/>
          <w:szCs w:val="21"/>
          <w:shd w:val="clear" w:color="auto" w:fill="FFFFFF"/>
        </w:rPr>
        <w:t> 3</w:t>
      </w:r>
      <w:r w:rsidR="00A86115">
        <w:rPr>
          <w:rFonts w:asciiTheme="minorHAnsi" w:hAnsiTheme="minorHAnsi" w:cstheme="minorHAnsi"/>
          <w:sz w:val="21"/>
          <w:szCs w:val="21"/>
          <w:shd w:val="clear" w:color="auto" w:fill="FFFFFF"/>
        </w:rPr>
        <w:t>7</w:t>
      </w:r>
      <w:r w:rsidR="00754689">
        <w:rPr>
          <w:rFonts w:asciiTheme="minorHAnsi" w:hAnsiTheme="minorHAnsi" w:cstheme="minorHAnsi"/>
          <w:sz w:val="21"/>
          <w:szCs w:val="21"/>
          <w:shd w:val="clear" w:color="auto" w:fill="FFFFFF"/>
        </w:rPr>
        <w:t>7 197 303</w:t>
      </w:r>
      <w:r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ab/>
      </w:r>
    </w:p>
    <w:p w14:paraId="0D7112B5" w14:textId="7E53A85A" w:rsidR="00207501" w:rsidRDefault="00966739" w:rsidP="00374AB1">
      <w:pPr>
        <w:tabs>
          <w:tab w:val="left" w:pos="708"/>
          <w:tab w:val="left" w:pos="1416"/>
          <w:tab w:val="left" w:pos="2124"/>
          <w:tab w:val="left" w:pos="2832"/>
          <w:tab w:val="left" w:pos="3540"/>
          <w:tab w:val="left" w:pos="4248"/>
          <w:tab w:val="left" w:pos="4956"/>
          <w:tab w:val="left" w:pos="5685"/>
        </w:tabs>
        <w:spacing w:line="288" w:lineRule="auto"/>
        <w:ind w:left="540"/>
        <w:jc w:val="both"/>
        <w:rPr>
          <w:rStyle w:val="Hypertextovodkaz"/>
          <w:rFonts w:asciiTheme="minorHAnsi" w:hAnsiTheme="minorHAnsi" w:cs="Arial"/>
          <w:color w:val="auto"/>
          <w:sz w:val="22"/>
          <w:szCs w:val="22"/>
        </w:rPr>
      </w:pPr>
      <w:r w:rsidRPr="00E15B85">
        <w:rPr>
          <w:rFonts w:asciiTheme="minorHAnsi" w:hAnsiTheme="minorHAnsi" w:cs="Arial"/>
          <w:sz w:val="22"/>
          <w:szCs w:val="22"/>
        </w:rPr>
        <w:t>e-mail:</w:t>
      </w:r>
      <w:r w:rsidR="00280FD6">
        <w:rPr>
          <w:rFonts w:asciiTheme="minorHAnsi" w:hAnsiTheme="minorHAnsi" w:cs="Arial"/>
          <w:sz w:val="22"/>
          <w:szCs w:val="22"/>
        </w:rPr>
        <w:tab/>
      </w:r>
      <w:r w:rsidR="00280FD6">
        <w:rPr>
          <w:rFonts w:asciiTheme="minorHAnsi" w:hAnsiTheme="minorHAnsi" w:cs="Arial"/>
          <w:sz w:val="22"/>
          <w:szCs w:val="22"/>
        </w:rPr>
        <w:tab/>
      </w:r>
      <w:r w:rsidR="00754689">
        <w:rPr>
          <w:rFonts w:asciiTheme="minorHAnsi" w:hAnsiTheme="minorHAnsi" w:cs="Arial"/>
          <w:sz w:val="22"/>
          <w:szCs w:val="22"/>
        </w:rPr>
        <w:t>mzemko@comtesfht.cz</w:t>
      </w:r>
      <w:r w:rsidR="007676DF">
        <w:rPr>
          <w:rFonts w:asciiTheme="minorHAnsi" w:hAnsiTheme="minorHAnsi" w:cs="Arial"/>
          <w:sz w:val="22"/>
          <w:szCs w:val="22"/>
        </w:rPr>
        <w:tab/>
      </w:r>
      <w:r w:rsidR="00374AB1">
        <w:rPr>
          <w:rFonts w:asciiTheme="minorHAnsi" w:hAnsiTheme="minorHAnsi" w:cs="Arial"/>
          <w:sz w:val="22"/>
          <w:szCs w:val="22"/>
        </w:rPr>
        <w:tab/>
      </w:r>
    </w:p>
    <w:p w14:paraId="45E7610D" w14:textId="77777777" w:rsidR="007676DF" w:rsidRDefault="007676DF" w:rsidP="007676DF">
      <w:pPr>
        <w:spacing w:line="288" w:lineRule="auto"/>
        <w:ind w:left="540"/>
        <w:jc w:val="both"/>
        <w:rPr>
          <w:rStyle w:val="Hypertextovodkaz"/>
          <w:rFonts w:asciiTheme="minorHAnsi" w:hAnsiTheme="minorHAnsi" w:cs="Arial"/>
          <w:color w:val="auto"/>
          <w:sz w:val="22"/>
          <w:szCs w:val="22"/>
        </w:rPr>
      </w:pPr>
    </w:p>
    <w:p w14:paraId="365D679F" w14:textId="1C7CE8F8" w:rsidR="007676DF" w:rsidRPr="00E15B85" w:rsidRDefault="007676DF" w:rsidP="007676DF">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Za dodavatele:</w:t>
      </w:r>
      <w:r w:rsidR="00B86AA5">
        <w:rPr>
          <w:rFonts w:asciiTheme="minorHAnsi" w:hAnsiTheme="minorHAnsi" w:cs="Arial"/>
          <w:sz w:val="22"/>
          <w:szCs w:val="22"/>
        </w:rPr>
        <w:t xml:space="preserve"> </w:t>
      </w:r>
      <w:r w:rsidR="00AF6F21">
        <w:rPr>
          <w:rFonts w:asciiTheme="minorHAnsi" w:hAnsiTheme="minorHAnsi" w:cs="Arial"/>
          <w:sz w:val="22"/>
          <w:szCs w:val="22"/>
        </w:rPr>
        <w:tab/>
      </w:r>
      <w:r w:rsidRPr="00E15B85">
        <w:rPr>
          <w:rFonts w:asciiTheme="minorHAnsi" w:hAnsiTheme="minorHAnsi" w:cs="Arial"/>
          <w:sz w:val="22"/>
          <w:szCs w:val="22"/>
          <w:highlight w:val="yellow"/>
        </w:rPr>
        <w:t>…</w:t>
      </w:r>
    </w:p>
    <w:p w14:paraId="385D2018" w14:textId="2C9E2D3B" w:rsidR="007676DF" w:rsidRPr="00E15B85" w:rsidRDefault="007676DF" w:rsidP="007676DF">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telefon:</w:t>
      </w:r>
      <w:r w:rsidR="00B86AA5">
        <w:rPr>
          <w:rFonts w:asciiTheme="minorHAnsi" w:hAnsiTheme="minorHAnsi" w:cs="Arial"/>
          <w:sz w:val="22"/>
          <w:szCs w:val="22"/>
        </w:rPr>
        <w:t xml:space="preserve"> </w:t>
      </w:r>
      <w:r w:rsidR="00AF6F21">
        <w:rPr>
          <w:rFonts w:asciiTheme="minorHAnsi" w:hAnsiTheme="minorHAnsi" w:cs="Arial"/>
          <w:sz w:val="22"/>
          <w:szCs w:val="22"/>
        </w:rPr>
        <w:tab/>
      </w:r>
      <w:r w:rsidR="00AF6F21">
        <w:rPr>
          <w:rFonts w:asciiTheme="minorHAnsi" w:hAnsiTheme="minorHAnsi" w:cs="Arial"/>
          <w:sz w:val="22"/>
          <w:szCs w:val="22"/>
        </w:rPr>
        <w:tab/>
      </w:r>
      <w:r w:rsidRPr="00E15B85">
        <w:rPr>
          <w:rFonts w:asciiTheme="minorHAnsi" w:hAnsiTheme="minorHAnsi" w:cs="Arial"/>
          <w:sz w:val="22"/>
          <w:szCs w:val="22"/>
          <w:highlight w:val="yellow"/>
        </w:rPr>
        <w:t>…</w:t>
      </w:r>
    </w:p>
    <w:p w14:paraId="67A510AF" w14:textId="501640FC" w:rsidR="00C9373C" w:rsidRDefault="007676DF" w:rsidP="0095091A">
      <w:pPr>
        <w:spacing w:line="288" w:lineRule="auto"/>
        <w:ind w:left="540"/>
        <w:jc w:val="both"/>
        <w:rPr>
          <w:rStyle w:val="Hypertextovodkaz"/>
          <w:rFonts w:asciiTheme="minorHAnsi" w:hAnsiTheme="minorHAnsi" w:cs="Arial"/>
          <w:color w:val="auto"/>
          <w:sz w:val="22"/>
          <w:szCs w:val="22"/>
        </w:rPr>
      </w:pPr>
      <w:r w:rsidRPr="00E15B85">
        <w:rPr>
          <w:rFonts w:asciiTheme="minorHAnsi" w:hAnsiTheme="minorHAnsi" w:cs="Arial"/>
          <w:sz w:val="22"/>
          <w:szCs w:val="22"/>
        </w:rPr>
        <w:t>e-mail:</w:t>
      </w:r>
      <w:r w:rsidR="00105812">
        <w:rPr>
          <w:rFonts w:asciiTheme="minorHAnsi" w:hAnsiTheme="minorHAnsi" w:cs="Arial"/>
          <w:sz w:val="22"/>
          <w:szCs w:val="22"/>
        </w:rPr>
        <w:t xml:space="preserve"> </w:t>
      </w:r>
      <w:r w:rsidR="00AF6F21">
        <w:rPr>
          <w:rFonts w:asciiTheme="minorHAnsi" w:hAnsiTheme="minorHAnsi" w:cs="Arial"/>
          <w:sz w:val="22"/>
          <w:szCs w:val="22"/>
        </w:rPr>
        <w:tab/>
      </w:r>
      <w:r w:rsidR="00AF6F21">
        <w:rPr>
          <w:rFonts w:asciiTheme="minorHAnsi" w:hAnsiTheme="minorHAnsi" w:cs="Arial"/>
          <w:sz w:val="22"/>
          <w:szCs w:val="22"/>
        </w:rPr>
        <w:tab/>
      </w:r>
      <w:r w:rsidR="00A419EF" w:rsidRPr="00E15B85">
        <w:rPr>
          <w:rFonts w:asciiTheme="minorHAnsi" w:hAnsiTheme="minorHAnsi" w:cs="Arial"/>
          <w:sz w:val="22"/>
          <w:szCs w:val="22"/>
          <w:highlight w:val="yellow"/>
        </w:rPr>
        <w:t>…</w:t>
      </w:r>
    </w:p>
    <w:p w14:paraId="427DECDB" w14:textId="77777777" w:rsidR="007676DF" w:rsidRPr="00E15B85" w:rsidRDefault="007676DF" w:rsidP="0095091A">
      <w:pPr>
        <w:spacing w:line="288" w:lineRule="auto"/>
        <w:ind w:left="540"/>
        <w:jc w:val="both"/>
        <w:rPr>
          <w:rFonts w:asciiTheme="minorHAnsi" w:hAnsiTheme="minorHAnsi" w:cs="Arial"/>
          <w:sz w:val="22"/>
          <w:szCs w:val="22"/>
        </w:rPr>
      </w:pPr>
    </w:p>
    <w:p w14:paraId="004F7B54" w14:textId="77777777" w:rsidR="00E15B85" w:rsidRDefault="0095091A"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14:paraId="043AF64C" w14:textId="38AE375F" w:rsidR="00DF41C6" w:rsidRPr="00E15B85" w:rsidRDefault="00DF41C6"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B86AA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w:t>
      </w:r>
      <w:r w:rsidR="00892B90">
        <w:rPr>
          <w:rFonts w:asciiTheme="minorHAnsi" w:hAnsiTheme="minorHAnsi" w:cs="Arial"/>
          <w:sz w:val="22"/>
          <w:szCs w:val="22"/>
        </w:rPr>
        <w:t xml:space="preserve">                        </w:t>
      </w:r>
      <w:r w:rsidR="005D44A1" w:rsidRPr="00E15B85">
        <w:rPr>
          <w:rFonts w:asciiTheme="minorHAnsi" w:hAnsiTheme="minorHAnsi" w:cs="Arial"/>
          <w:sz w:val="22"/>
          <w:szCs w:val="22"/>
        </w:rPr>
        <w:t>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14:paraId="65077E9A" w14:textId="77777777" w:rsidR="009C4E3E" w:rsidRDefault="00DF41C6" w:rsidP="00A14174">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49CBFD7E" w14:textId="77777777" w:rsidR="008B6E62" w:rsidRPr="00E15B85" w:rsidRDefault="008B6E62" w:rsidP="00DF41C6">
      <w:pPr>
        <w:rPr>
          <w:rFonts w:asciiTheme="minorHAnsi" w:hAnsiTheme="minorHAnsi" w:cs="Arial"/>
          <w:sz w:val="22"/>
          <w:szCs w:val="22"/>
        </w:rPr>
      </w:pPr>
    </w:p>
    <w:p w14:paraId="7A8D187F" w14:textId="77777777" w:rsidR="00715EC0" w:rsidRDefault="00715EC0" w:rsidP="00DF41C6">
      <w:pPr>
        <w:rPr>
          <w:rFonts w:asciiTheme="minorHAnsi" w:hAnsiTheme="minorHAnsi" w:cs="Arial"/>
          <w:sz w:val="22"/>
          <w:szCs w:val="22"/>
        </w:rPr>
      </w:pPr>
    </w:p>
    <w:p w14:paraId="1E6B26E8" w14:textId="45168368" w:rsidR="00715EC0" w:rsidRDefault="00715EC0" w:rsidP="00DF41C6">
      <w:pPr>
        <w:rPr>
          <w:rFonts w:asciiTheme="minorHAnsi" w:hAnsiTheme="minorHAnsi" w:cs="Arial"/>
          <w:sz w:val="22"/>
          <w:szCs w:val="22"/>
        </w:rPr>
      </w:pPr>
      <w:r>
        <w:rPr>
          <w:rStyle w:val="Siln"/>
          <w:rFonts w:asciiTheme="minorHAnsi" w:hAnsiTheme="minorHAnsi" w:cs="Arial"/>
          <w:b w:val="0"/>
          <w:sz w:val="22"/>
          <w:szCs w:val="22"/>
        </w:rPr>
        <w:t>Příloha č. 1 Sylabus kurzů</w:t>
      </w:r>
      <w:r w:rsidRPr="00E15B85">
        <w:rPr>
          <w:rStyle w:val="Siln"/>
          <w:rFonts w:asciiTheme="minorHAnsi" w:hAnsiTheme="minorHAnsi" w:cs="Arial"/>
          <w:b w:val="0"/>
          <w:sz w:val="22"/>
          <w:szCs w:val="22"/>
        </w:rPr>
        <w:tab/>
      </w:r>
    </w:p>
    <w:p w14:paraId="3F0244DF" w14:textId="77777777" w:rsidR="00715EC0" w:rsidRDefault="00715EC0" w:rsidP="00DF41C6">
      <w:pPr>
        <w:rPr>
          <w:rFonts w:asciiTheme="minorHAnsi" w:hAnsiTheme="minorHAnsi" w:cs="Arial"/>
          <w:sz w:val="22"/>
          <w:szCs w:val="22"/>
        </w:rPr>
      </w:pPr>
    </w:p>
    <w:p w14:paraId="243AF9C7" w14:textId="77777777" w:rsidR="00715EC0" w:rsidRDefault="00715EC0" w:rsidP="00DF41C6">
      <w:pPr>
        <w:rPr>
          <w:rFonts w:asciiTheme="minorHAnsi" w:hAnsiTheme="minorHAnsi" w:cs="Arial"/>
          <w:sz w:val="22"/>
          <w:szCs w:val="22"/>
        </w:rPr>
      </w:pPr>
    </w:p>
    <w:p w14:paraId="1AECA7A9" w14:textId="77777777" w:rsidR="00715EC0" w:rsidRPr="00A419EF" w:rsidRDefault="00715EC0" w:rsidP="00DF41C6">
      <w:pPr>
        <w:rPr>
          <w:rFonts w:asciiTheme="minorHAnsi" w:hAnsiTheme="minorHAnsi" w:cs="Arial"/>
          <w:sz w:val="22"/>
          <w:szCs w:val="22"/>
          <w:lang w:val="en-US"/>
        </w:rPr>
      </w:pPr>
    </w:p>
    <w:p w14:paraId="31C8AFC7" w14:textId="7F14F721" w:rsidR="00DF41C6" w:rsidRPr="00E15B85" w:rsidRDefault="00DF41C6" w:rsidP="00DF41C6">
      <w:pPr>
        <w:rPr>
          <w:rFonts w:asciiTheme="minorHAnsi" w:hAnsiTheme="minorHAnsi" w:cs="Arial"/>
          <w:sz w:val="22"/>
          <w:szCs w:val="22"/>
        </w:rPr>
      </w:pPr>
      <w:r w:rsidRPr="00E15B85">
        <w:rPr>
          <w:rFonts w:asciiTheme="minorHAnsi" w:hAnsiTheme="minorHAnsi" w:cs="Arial"/>
          <w:sz w:val="22"/>
          <w:szCs w:val="22"/>
        </w:rPr>
        <w:t>V</w:t>
      </w:r>
      <w:r w:rsidR="00AF6F21">
        <w:rPr>
          <w:rFonts w:asciiTheme="minorHAnsi" w:hAnsiTheme="minorHAnsi" w:cs="Arial"/>
          <w:sz w:val="22"/>
          <w:szCs w:val="22"/>
        </w:rPr>
        <w:t xml:space="preserve"> Dobřanech</w:t>
      </w:r>
      <w:r w:rsidR="00A14174" w:rsidRPr="00E15B85">
        <w:rPr>
          <w:rFonts w:asciiTheme="minorHAnsi" w:hAnsiTheme="minorHAnsi" w:cs="Arial"/>
          <w:sz w:val="22"/>
          <w:szCs w:val="22"/>
        </w:rPr>
        <w:tab/>
      </w:r>
      <w:r w:rsidR="005D44A1" w:rsidRPr="00E15B85">
        <w:rPr>
          <w:rFonts w:asciiTheme="minorHAnsi" w:hAnsiTheme="minorHAnsi" w:cs="Arial"/>
          <w:sz w:val="22"/>
          <w:szCs w:val="22"/>
        </w:rPr>
        <w:t>dne</w:t>
      </w:r>
      <w:r w:rsidR="00FF4FC4">
        <w:rPr>
          <w:rFonts w:asciiTheme="minorHAnsi" w:hAnsiTheme="minorHAnsi" w:cs="Arial"/>
          <w:sz w:val="22"/>
          <w:szCs w:val="22"/>
        </w:rPr>
        <w:t>:</w:t>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3B3282" w:rsidRPr="00E15B85">
        <w:rPr>
          <w:rFonts w:asciiTheme="minorHAnsi" w:hAnsiTheme="minorHAnsi" w:cs="Arial"/>
          <w:sz w:val="22"/>
          <w:szCs w:val="22"/>
        </w:rPr>
        <w:tab/>
      </w:r>
      <w:r w:rsidR="00C10501" w:rsidRPr="00E15B85">
        <w:rPr>
          <w:rFonts w:asciiTheme="minorHAnsi" w:hAnsiTheme="minorHAnsi" w:cs="Arial"/>
          <w:sz w:val="22"/>
          <w:szCs w:val="22"/>
        </w:rPr>
        <w:t>V</w:t>
      </w:r>
      <w:r w:rsidR="006922CB">
        <w:rPr>
          <w:rFonts w:asciiTheme="minorHAnsi" w:hAnsiTheme="minorHAnsi" w:cs="Arial"/>
          <w:sz w:val="22"/>
          <w:szCs w:val="22"/>
        </w:rPr>
        <w:t xml:space="preserve"> </w:t>
      </w:r>
      <w:r w:rsidR="006922CB" w:rsidRPr="004203B1">
        <w:rPr>
          <w:rFonts w:asciiTheme="minorHAnsi" w:hAnsiTheme="minorHAnsi" w:cs="Arial"/>
          <w:sz w:val="22"/>
          <w:szCs w:val="22"/>
          <w:highlight w:val="yellow"/>
        </w:rPr>
        <w:t>…</w:t>
      </w:r>
      <w:r w:rsidR="00C10501" w:rsidRPr="00E15B85">
        <w:rPr>
          <w:rFonts w:asciiTheme="minorHAnsi" w:hAnsiTheme="minorHAnsi" w:cs="Arial"/>
          <w:sz w:val="22"/>
          <w:szCs w:val="22"/>
        </w:rPr>
        <w:tab/>
      </w:r>
      <w:r w:rsidR="00C10501" w:rsidRPr="00E15B85">
        <w:rPr>
          <w:rFonts w:asciiTheme="minorHAnsi" w:hAnsiTheme="minorHAnsi" w:cs="Arial"/>
          <w:sz w:val="22"/>
          <w:szCs w:val="22"/>
        </w:rPr>
        <w:tab/>
        <w:t>dne</w:t>
      </w:r>
      <w:r w:rsidR="00FF4FC4">
        <w:rPr>
          <w:rFonts w:asciiTheme="minorHAnsi" w:hAnsiTheme="minorHAnsi" w:cs="Arial"/>
          <w:sz w:val="22"/>
          <w:szCs w:val="22"/>
        </w:rPr>
        <w:t>:</w:t>
      </w:r>
      <w:r w:rsidR="006922CB">
        <w:rPr>
          <w:rFonts w:asciiTheme="minorHAnsi" w:hAnsiTheme="minorHAnsi" w:cs="Arial"/>
          <w:sz w:val="22"/>
          <w:szCs w:val="22"/>
        </w:rPr>
        <w:t xml:space="preserve"> </w:t>
      </w:r>
      <w:r w:rsidR="006922CB" w:rsidRPr="004203B1">
        <w:rPr>
          <w:rFonts w:asciiTheme="minorHAnsi" w:hAnsiTheme="minorHAnsi" w:cs="Arial"/>
          <w:sz w:val="22"/>
          <w:szCs w:val="22"/>
          <w:highlight w:val="yellow"/>
        </w:rPr>
        <w:t>…</w:t>
      </w:r>
      <w:r w:rsidR="00A14174" w:rsidRPr="00E15B85">
        <w:rPr>
          <w:rFonts w:asciiTheme="minorHAnsi" w:hAnsiTheme="minorHAnsi" w:cs="Arial"/>
          <w:sz w:val="22"/>
          <w:szCs w:val="22"/>
        </w:rPr>
        <w:tab/>
      </w:r>
      <w:r w:rsidR="005D44A1" w:rsidRPr="00E15B85">
        <w:rPr>
          <w:rFonts w:asciiTheme="minorHAnsi" w:hAnsiTheme="minorHAnsi" w:cs="Arial"/>
          <w:sz w:val="22"/>
          <w:szCs w:val="22"/>
        </w:rPr>
        <w:tab/>
      </w:r>
    </w:p>
    <w:p w14:paraId="7B0C396F" w14:textId="77777777" w:rsidR="006D1B30" w:rsidRPr="00E15B85" w:rsidRDefault="006D1B30" w:rsidP="00DF41C6">
      <w:pPr>
        <w:rPr>
          <w:rFonts w:asciiTheme="minorHAnsi" w:hAnsiTheme="minorHAnsi" w:cs="Arial"/>
          <w:sz w:val="22"/>
          <w:szCs w:val="22"/>
        </w:rPr>
      </w:pPr>
    </w:p>
    <w:p w14:paraId="1F0456DB" w14:textId="497BDABB" w:rsidR="009E0329" w:rsidRPr="00E15B85" w:rsidRDefault="006D1B30" w:rsidP="00DF41C6">
      <w:pPr>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374AB1" w:rsidRPr="00E15B85">
        <w:rPr>
          <w:rFonts w:asciiTheme="minorHAnsi" w:hAnsiTheme="minorHAnsi" w:cs="Arial"/>
          <w:sz w:val="22"/>
          <w:szCs w:val="22"/>
        </w:rPr>
        <w:t xml:space="preserve">Za </w:t>
      </w:r>
      <w:r w:rsidR="0055471E">
        <w:rPr>
          <w:rFonts w:asciiTheme="minorHAnsi" w:hAnsiTheme="minorHAnsi" w:cs="Arial"/>
          <w:sz w:val="22"/>
          <w:szCs w:val="22"/>
        </w:rPr>
        <w:t>dodavatele</w:t>
      </w:r>
      <w:r w:rsidR="00374AB1" w:rsidRPr="00E15B85">
        <w:rPr>
          <w:rFonts w:asciiTheme="minorHAnsi" w:hAnsiTheme="minorHAnsi" w:cs="Arial"/>
          <w:sz w:val="22"/>
          <w:szCs w:val="22"/>
        </w:rPr>
        <w:t>:</w:t>
      </w:r>
      <w:r w:rsidR="00374AB1" w:rsidRPr="00E15B85">
        <w:rPr>
          <w:rFonts w:asciiTheme="minorHAnsi" w:hAnsiTheme="minorHAnsi" w:cs="Arial"/>
          <w:sz w:val="22"/>
          <w:szCs w:val="22"/>
        </w:rPr>
        <w:tab/>
      </w:r>
      <w:r w:rsidR="006922CB" w:rsidRPr="004203B1">
        <w:rPr>
          <w:rFonts w:asciiTheme="minorHAnsi" w:hAnsiTheme="minorHAnsi" w:cs="Arial"/>
          <w:sz w:val="22"/>
          <w:szCs w:val="22"/>
          <w:highlight w:val="yellow"/>
        </w:rPr>
        <w:t>…</w:t>
      </w:r>
      <w:r w:rsidR="00713B70" w:rsidRPr="00E15B85">
        <w:rPr>
          <w:rFonts w:asciiTheme="minorHAnsi" w:hAnsiTheme="minorHAnsi" w:cs="Arial"/>
          <w:sz w:val="22"/>
          <w:szCs w:val="22"/>
        </w:rPr>
        <w:tab/>
      </w:r>
    </w:p>
    <w:p w14:paraId="0484C908" w14:textId="77777777" w:rsidR="006D1B30" w:rsidRPr="00E15B85" w:rsidRDefault="006D1B30" w:rsidP="00DF41C6">
      <w:pPr>
        <w:rPr>
          <w:rFonts w:asciiTheme="minorHAnsi" w:hAnsiTheme="minorHAnsi" w:cs="Arial"/>
          <w:sz w:val="22"/>
          <w:szCs w:val="22"/>
        </w:rPr>
      </w:pPr>
    </w:p>
    <w:p w14:paraId="7520F798" w14:textId="0D3D2E6D" w:rsidR="006D1B30" w:rsidRDefault="006D1B30" w:rsidP="00DF41C6">
      <w:pPr>
        <w:rPr>
          <w:rFonts w:asciiTheme="minorHAnsi" w:hAnsiTheme="minorHAnsi" w:cs="Arial"/>
          <w:sz w:val="22"/>
          <w:szCs w:val="22"/>
        </w:rPr>
      </w:pPr>
    </w:p>
    <w:p w14:paraId="0CC76B32" w14:textId="77777777" w:rsidR="008B6E62" w:rsidRPr="00E15B85" w:rsidRDefault="008B6E62" w:rsidP="00DF41C6">
      <w:pPr>
        <w:rPr>
          <w:rFonts w:asciiTheme="minorHAnsi" w:hAnsiTheme="minorHAnsi" w:cs="Arial"/>
          <w:sz w:val="22"/>
          <w:szCs w:val="22"/>
        </w:rPr>
      </w:pPr>
    </w:p>
    <w:p w14:paraId="59682312" w14:textId="7E99BD40" w:rsidR="005D44A1" w:rsidRPr="00E15B85" w:rsidRDefault="00986DA2" w:rsidP="005B749F">
      <w:pPr>
        <w:rPr>
          <w:rFonts w:asciiTheme="minorHAnsi" w:hAnsiTheme="minorHAnsi" w:cs="Arial"/>
          <w:iCs/>
          <w:sz w:val="22"/>
          <w:szCs w:val="22"/>
        </w:rPr>
      </w:pPr>
      <w:r w:rsidRPr="00E15B85">
        <w:rPr>
          <w:rFonts w:asciiTheme="minorHAnsi" w:hAnsiTheme="minorHAnsi" w:cs="Arial"/>
          <w:iCs/>
          <w:sz w:val="22"/>
          <w:szCs w:val="22"/>
        </w:rPr>
        <w:t>_____________________</w:t>
      </w:r>
      <w:r w:rsidR="005D44A1" w:rsidRPr="00E15B85">
        <w:rPr>
          <w:rFonts w:asciiTheme="minorHAnsi" w:hAnsiTheme="minorHAnsi" w:cs="Arial"/>
          <w:iCs/>
          <w:sz w:val="22"/>
          <w:szCs w:val="22"/>
        </w:rPr>
        <w:tab/>
      </w:r>
      <w:r w:rsidR="005D44A1" w:rsidRPr="00E15B85">
        <w:rPr>
          <w:rFonts w:asciiTheme="minorHAnsi" w:hAnsiTheme="minorHAnsi" w:cs="Arial"/>
          <w:iCs/>
          <w:sz w:val="22"/>
          <w:szCs w:val="22"/>
        </w:rPr>
        <w:tab/>
      </w:r>
      <w:r w:rsidR="005B749F" w:rsidRPr="00E15B85">
        <w:rPr>
          <w:rFonts w:asciiTheme="minorHAnsi" w:hAnsiTheme="minorHAnsi" w:cs="Arial"/>
          <w:iCs/>
          <w:sz w:val="22"/>
          <w:szCs w:val="22"/>
        </w:rPr>
        <w:tab/>
      </w:r>
      <w:r w:rsidR="005B749F" w:rsidRPr="00E15B85">
        <w:rPr>
          <w:rFonts w:asciiTheme="minorHAnsi" w:hAnsiTheme="minorHAnsi" w:cs="Arial"/>
          <w:iCs/>
          <w:sz w:val="22"/>
          <w:szCs w:val="22"/>
        </w:rPr>
        <w:tab/>
      </w:r>
      <w:r w:rsidR="00C10501" w:rsidRPr="00E15B85">
        <w:rPr>
          <w:rFonts w:asciiTheme="minorHAnsi" w:hAnsiTheme="minorHAnsi" w:cs="Arial"/>
          <w:iCs/>
          <w:sz w:val="22"/>
          <w:szCs w:val="22"/>
        </w:rPr>
        <w:t>_____________________</w:t>
      </w:r>
      <w:r w:rsidR="005D44A1" w:rsidRPr="00E15B85">
        <w:rPr>
          <w:rFonts w:asciiTheme="minorHAnsi" w:hAnsiTheme="minorHAnsi" w:cs="Arial"/>
          <w:iCs/>
          <w:sz w:val="22"/>
          <w:szCs w:val="22"/>
        </w:rPr>
        <w:tab/>
      </w:r>
      <w:r w:rsidR="005D44A1" w:rsidRPr="00E15B85">
        <w:rPr>
          <w:rFonts w:asciiTheme="minorHAnsi" w:hAnsiTheme="minorHAnsi" w:cs="Arial"/>
          <w:iCs/>
          <w:sz w:val="22"/>
          <w:szCs w:val="22"/>
        </w:rPr>
        <w:tab/>
      </w:r>
    </w:p>
    <w:p w14:paraId="72CD1F34" w14:textId="77777777" w:rsidR="004173CC" w:rsidRDefault="00DF3BF3" w:rsidP="00892B90">
      <w:pPr>
        <w:rPr>
          <w:rStyle w:val="Siln"/>
          <w:rFonts w:asciiTheme="minorHAnsi" w:hAnsiTheme="minorHAnsi" w:cs="Arial"/>
          <w:b w:val="0"/>
          <w:sz w:val="22"/>
          <w:szCs w:val="22"/>
        </w:rPr>
      </w:pPr>
      <w:r w:rsidRPr="00E15B85">
        <w:rPr>
          <w:rFonts w:asciiTheme="minorHAnsi" w:hAnsiTheme="minorHAnsi" w:cs="Arial"/>
          <w:sz w:val="22"/>
          <w:szCs w:val="22"/>
        </w:rPr>
        <w:tab/>
      </w:r>
      <w:r w:rsidR="005D44A1" w:rsidRPr="00E15B85">
        <w:rPr>
          <w:rStyle w:val="Siln"/>
          <w:rFonts w:asciiTheme="minorHAnsi" w:hAnsiTheme="minorHAnsi" w:cs="Arial"/>
          <w:b w:val="0"/>
          <w:sz w:val="22"/>
          <w:szCs w:val="22"/>
        </w:rPr>
        <w:tab/>
      </w:r>
      <w:r w:rsidR="005D44A1" w:rsidRPr="00E15B85">
        <w:rPr>
          <w:rStyle w:val="Siln"/>
          <w:rFonts w:asciiTheme="minorHAnsi" w:hAnsiTheme="minorHAnsi" w:cs="Arial"/>
          <w:b w:val="0"/>
          <w:sz w:val="22"/>
          <w:szCs w:val="22"/>
        </w:rPr>
        <w:tab/>
      </w:r>
    </w:p>
    <w:p w14:paraId="12F3ACB3" w14:textId="77777777" w:rsidR="004173CC" w:rsidRDefault="004173CC" w:rsidP="00892B90">
      <w:pPr>
        <w:rPr>
          <w:rStyle w:val="Siln"/>
          <w:rFonts w:asciiTheme="minorHAnsi" w:hAnsiTheme="minorHAnsi" w:cs="Arial"/>
          <w:b w:val="0"/>
          <w:sz w:val="22"/>
          <w:szCs w:val="22"/>
        </w:rPr>
      </w:pPr>
    </w:p>
    <w:p w14:paraId="65F3C8BB" w14:textId="77777777" w:rsidR="00035ED7" w:rsidRPr="00E15B85" w:rsidRDefault="00035ED7" w:rsidP="00892B90">
      <w:pPr>
        <w:rPr>
          <w:rFonts w:asciiTheme="minorHAnsi" w:hAnsiTheme="minorHAnsi" w:cs="Arial"/>
          <w:sz w:val="22"/>
          <w:szCs w:val="22"/>
        </w:rPr>
      </w:pPr>
    </w:p>
    <w:sectPr w:rsidR="00035ED7" w:rsidRPr="00E15B85"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3FE6" w14:textId="77777777" w:rsidR="005F7BE1" w:rsidRDefault="005F7BE1">
      <w:r>
        <w:separator/>
      </w:r>
    </w:p>
  </w:endnote>
  <w:endnote w:type="continuationSeparator" w:id="0">
    <w:p w14:paraId="7158B44A" w14:textId="77777777" w:rsidR="005F7BE1" w:rsidRDefault="005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BE1C" w14:textId="77777777" w:rsidR="005F7BE1" w:rsidRDefault="005F7BE1"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192F76" w14:textId="77777777" w:rsidR="005F7BE1" w:rsidRDefault="005F7B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21257743" w14:textId="14339321" w:rsidR="005F7BE1" w:rsidRPr="0095091A" w:rsidRDefault="005F7BE1">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816716">
              <w:rPr>
                <w:rFonts w:ascii="Arial" w:hAnsi="Arial" w:cs="Arial"/>
                <w:b/>
                <w:bCs/>
                <w:noProof/>
                <w:sz w:val="20"/>
                <w:szCs w:val="20"/>
              </w:rPr>
              <w:t>7</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816716">
              <w:rPr>
                <w:rFonts w:ascii="Arial" w:hAnsi="Arial" w:cs="Arial"/>
                <w:b/>
                <w:bCs/>
                <w:noProof/>
                <w:sz w:val="20"/>
                <w:szCs w:val="20"/>
              </w:rPr>
              <w:t>7</w:t>
            </w:r>
            <w:r w:rsidRPr="0095091A">
              <w:rPr>
                <w:rFonts w:ascii="Arial" w:hAnsi="Arial" w:cs="Arial"/>
                <w:b/>
                <w:bCs/>
                <w:sz w:val="20"/>
                <w:szCs w:val="20"/>
              </w:rPr>
              <w:fldChar w:fldCharType="end"/>
            </w:r>
          </w:p>
        </w:sdtContent>
      </w:sdt>
    </w:sdtContent>
  </w:sdt>
  <w:p w14:paraId="355D0D59" w14:textId="77777777" w:rsidR="005F7BE1" w:rsidRDefault="005F7B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99F3E" w14:textId="77777777" w:rsidR="005F7BE1" w:rsidRDefault="005F7BE1">
      <w:r>
        <w:separator/>
      </w:r>
    </w:p>
  </w:footnote>
  <w:footnote w:type="continuationSeparator" w:id="0">
    <w:p w14:paraId="0175F1E5" w14:textId="77777777" w:rsidR="005F7BE1" w:rsidRDefault="005F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ABED" w14:textId="77777777" w:rsidR="005F7BE1" w:rsidRDefault="005F7BE1" w:rsidP="00823F69">
    <w:pPr>
      <w:pStyle w:val="Zhlav"/>
    </w:pPr>
    <w:r>
      <w:rPr>
        <w:noProof/>
      </w:rPr>
      <w:drawing>
        <wp:inline distT="0" distB="0" distL="0" distR="0" wp14:anchorId="6B52373D" wp14:editId="4C1E0B6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7FC6676" w14:textId="77777777" w:rsidR="005F7BE1" w:rsidRDefault="005F7BE1"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183380"/>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2"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5"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8"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9"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2"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3"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6"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3"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8"/>
  </w:num>
  <w:num w:numId="2">
    <w:abstractNumId w:val="42"/>
  </w:num>
  <w:num w:numId="3">
    <w:abstractNumId w:val="22"/>
  </w:num>
  <w:num w:numId="4">
    <w:abstractNumId w:val="12"/>
  </w:num>
  <w:num w:numId="5">
    <w:abstractNumId w:val="10"/>
  </w:num>
  <w:num w:numId="6">
    <w:abstractNumId w:val="20"/>
  </w:num>
  <w:num w:numId="7">
    <w:abstractNumId w:val="1"/>
  </w:num>
  <w:num w:numId="8">
    <w:abstractNumId w:val="5"/>
  </w:num>
  <w:num w:numId="9">
    <w:abstractNumId w:val="32"/>
  </w:num>
  <w:num w:numId="10">
    <w:abstractNumId w:val="38"/>
  </w:num>
  <w:num w:numId="11">
    <w:abstractNumId w:val="17"/>
  </w:num>
  <w:num w:numId="12">
    <w:abstractNumId w:val="11"/>
  </w:num>
  <w:num w:numId="13">
    <w:abstractNumId w:val="26"/>
  </w:num>
  <w:num w:numId="14">
    <w:abstractNumId w:val="44"/>
  </w:num>
  <w:num w:numId="15">
    <w:abstractNumId w:val="0"/>
  </w:num>
  <w:num w:numId="16">
    <w:abstractNumId w:val="8"/>
  </w:num>
  <w:num w:numId="17">
    <w:abstractNumId w:val="18"/>
  </w:num>
  <w:num w:numId="18">
    <w:abstractNumId w:val="3"/>
  </w:num>
  <w:num w:numId="19">
    <w:abstractNumId w:val="36"/>
  </w:num>
  <w:num w:numId="20">
    <w:abstractNumId w:val="23"/>
  </w:num>
  <w:num w:numId="21">
    <w:abstractNumId w:val="25"/>
  </w:num>
  <w:num w:numId="22">
    <w:abstractNumId w:val="47"/>
  </w:num>
  <w:num w:numId="23">
    <w:abstractNumId w:val="9"/>
  </w:num>
  <w:num w:numId="24">
    <w:abstractNumId w:val="2"/>
  </w:num>
  <w:num w:numId="25">
    <w:abstractNumId w:val="15"/>
  </w:num>
  <w:num w:numId="26">
    <w:abstractNumId w:val="39"/>
  </w:num>
  <w:num w:numId="27">
    <w:abstractNumId w:val="41"/>
  </w:num>
  <w:num w:numId="28">
    <w:abstractNumId w:val="46"/>
  </w:num>
  <w:num w:numId="29">
    <w:abstractNumId w:val="7"/>
  </w:num>
  <w:num w:numId="30">
    <w:abstractNumId w:val="37"/>
  </w:num>
  <w:num w:numId="31">
    <w:abstractNumId w:val="30"/>
  </w:num>
  <w:num w:numId="32">
    <w:abstractNumId w:val="40"/>
  </w:num>
  <w:num w:numId="33">
    <w:abstractNumId w:val="34"/>
  </w:num>
  <w:num w:numId="34">
    <w:abstractNumId w:val="16"/>
  </w:num>
  <w:num w:numId="35">
    <w:abstractNumId w:val="33"/>
  </w:num>
  <w:num w:numId="36">
    <w:abstractNumId w:val="27"/>
  </w:num>
  <w:num w:numId="37">
    <w:abstractNumId w:val="6"/>
  </w:num>
  <w:num w:numId="38">
    <w:abstractNumId w:val="4"/>
  </w:num>
  <w:num w:numId="39">
    <w:abstractNumId w:val="21"/>
  </w:num>
  <w:num w:numId="40">
    <w:abstractNumId w:val="19"/>
  </w:num>
  <w:num w:numId="41">
    <w:abstractNumId w:val="29"/>
  </w:num>
  <w:num w:numId="42">
    <w:abstractNumId w:val="31"/>
  </w:num>
  <w:num w:numId="43">
    <w:abstractNumId w:val="43"/>
  </w:num>
  <w:num w:numId="44">
    <w:abstractNumId w:val="35"/>
  </w:num>
  <w:num w:numId="45">
    <w:abstractNumId w:val="24"/>
  </w:num>
  <w:num w:numId="46">
    <w:abstractNumId w:val="45"/>
  </w:num>
  <w:num w:numId="47">
    <w:abstractNumId w:val="13"/>
  </w:num>
  <w:num w:numId="4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977"/>
    <w:rsid w:val="00010C97"/>
    <w:rsid w:val="000110DC"/>
    <w:rsid w:val="000117F2"/>
    <w:rsid w:val="00014253"/>
    <w:rsid w:val="00016161"/>
    <w:rsid w:val="0001660B"/>
    <w:rsid w:val="0002116A"/>
    <w:rsid w:val="00021BAB"/>
    <w:rsid w:val="00023D34"/>
    <w:rsid w:val="0002677E"/>
    <w:rsid w:val="00027514"/>
    <w:rsid w:val="00032881"/>
    <w:rsid w:val="00032976"/>
    <w:rsid w:val="00032B52"/>
    <w:rsid w:val="00034DFD"/>
    <w:rsid w:val="000358E0"/>
    <w:rsid w:val="00035ED7"/>
    <w:rsid w:val="00040308"/>
    <w:rsid w:val="00041143"/>
    <w:rsid w:val="00045185"/>
    <w:rsid w:val="00046A3E"/>
    <w:rsid w:val="0005078E"/>
    <w:rsid w:val="00057EC5"/>
    <w:rsid w:val="00060C6F"/>
    <w:rsid w:val="000700BD"/>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5812"/>
    <w:rsid w:val="00107226"/>
    <w:rsid w:val="00107C12"/>
    <w:rsid w:val="00111F13"/>
    <w:rsid w:val="00113291"/>
    <w:rsid w:val="00115A92"/>
    <w:rsid w:val="001176E5"/>
    <w:rsid w:val="00120008"/>
    <w:rsid w:val="00124785"/>
    <w:rsid w:val="00126A0C"/>
    <w:rsid w:val="00130493"/>
    <w:rsid w:val="00130BF8"/>
    <w:rsid w:val="001318A5"/>
    <w:rsid w:val="0013545B"/>
    <w:rsid w:val="00135B8A"/>
    <w:rsid w:val="00137EA4"/>
    <w:rsid w:val="00142AA4"/>
    <w:rsid w:val="0014338F"/>
    <w:rsid w:val="001465B7"/>
    <w:rsid w:val="00152131"/>
    <w:rsid w:val="00152A55"/>
    <w:rsid w:val="00161770"/>
    <w:rsid w:val="00163642"/>
    <w:rsid w:val="00171277"/>
    <w:rsid w:val="00171785"/>
    <w:rsid w:val="00171FE0"/>
    <w:rsid w:val="001734C6"/>
    <w:rsid w:val="00174EE4"/>
    <w:rsid w:val="0017681C"/>
    <w:rsid w:val="00177208"/>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20AB5"/>
    <w:rsid w:val="00231CDC"/>
    <w:rsid w:val="00233599"/>
    <w:rsid w:val="00242580"/>
    <w:rsid w:val="002439AB"/>
    <w:rsid w:val="00246AEE"/>
    <w:rsid w:val="0024761A"/>
    <w:rsid w:val="00247C15"/>
    <w:rsid w:val="00250142"/>
    <w:rsid w:val="002508E5"/>
    <w:rsid w:val="0025143F"/>
    <w:rsid w:val="0025669F"/>
    <w:rsid w:val="00260156"/>
    <w:rsid w:val="00263668"/>
    <w:rsid w:val="0026386E"/>
    <w:rsid w:val="00267477"/>
    <w:rsid w:val="00271365"/>
    <w:rsid w:val="00271E36"/>
    <w:rsid w:val="00275A28"/>
    <w:rsid w:val="00280FD6"/>
    <w:rsid w:val="002823D7"/>
    <w:rsid w:val="00285E9E"/>
    <w:rsid w:val="0028636B"/>
    <w:rsid w:val="00287895"/>
    <w:rsid w:val="0029399D"/>
    <w:rsid w:val="0029476F"/>
    <w:rsid w:val="0029640E"/>
    <w:rsid w:val="002B0674"/>
    <w:rsid w:val="002B58C3"/>
    <w:rsid w:val="002B6A73"/>
    <w:rsid w:val="002C0F21"/>
    <w:rsid w:val="002D0F1C"/>
    <w:rsid w:val="002D123C"/>
    <w:rsid w:val="002D1668"/>
    <w:rsid w:val="002D3DA6"/>
    <w:rsid w:val="002D4A5A"/>
    <w:rsid w:val="002D525D"/>
    <w:rsid w:val="002D5DDE"/>
    <w:rsid w:val="002E2B28"/>
    <w:rsid w:val="002E42E1"/>
    <w:rsid w:val="002F07F4"/>
    <w:rsid w:val="002F0F70"/>
    <w:rsid w:val="002F674B"/>
    <w:rsid w:val="002F6F84"/>
    <w:rsid w:val="002F7ADA"/>
    <w:rsid w:val="0030509B"/>
    <w:rsid w:val="00311825"/>
    <w:rsid w:val="00311C8A"/>
    <w:rsid w:val="00314052"/>
    <w:rsid w:val="003231F7"/>
    <w:rsid w:val="00323300"/>
    <w:rsid w:val="003271E6"/>
    <w:rsid w:val="00327E4A"/>
    <w:rsid w:val="003319A0"/>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4AB1"/>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3282"/>
    <w:rsid w:val="003B7366"/>
    <w:rsid w:val="003C1F3A"/>
    <w:rsid w:val="003C4657"/>
    <w:rsid w:val="003C6D8D"/>
    <w:rsid w:val="003D0EBB"/>
    <w:rsid w:val="003D2F57"/>
    <w:rsid w:val="003D3CB1"/>
    <w:rsid w:val="003D7588"/>
    <w:rsid w:val="003E03E4"/>
    <w:rsid w:val="003E2478"/>
    <w:rsid w:val="003E3BCD"/>
    <w:rsid w:val="003E425E"/>
    <w:rsid w:val="003E529F"/>
    <w:rsid w:val="003E7FD7"/>
    <w:rsid w:val="003F2B8E"/>
    <w:rsid w:val="003F5BC6"/>
    <w:rsid w:val="003F6489"/>
    <w:rsid w:val="003F7C4E"/>
    <w:rsid w:val="00411E80"/>
    <w:rsid w:val="0041225D"/>
    <w:rsid w:val="00412A02"/>
    <w:rsid w:val="004150FD"/>
    <w:rsid w:val="004167FE"/>
    <w:rsid w:val="004173CC"/>
    <w:rsid w:val="00420B0D"/>
    <w:rsid w:val="0042161E"/>
    <w:rsid w:val="004216BD"/>
    <w:rsid w:val="004216C2"/>
    <w:rsid w:val="004217BA"/>
    <w:rsid w:val="00421F34"/>
    <w:rsid w:val="00425641"/>
    <w:rsid w:val="00432888"/>
    <w:rsid w:val="0043303B"/>
    <w:rsid w:val="00435B4C"/>
    <w:rsid w:val="00435E2D"/>
    <w:rsid w:val="00436C97"/>
    <w:rsid w:val="00437081"/>
    <w:rsid w:val="00441DA1"/>
    <w:rsid w:val="00445635"/>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43E0"/>
    <w:rsid w:val="00476819"/>
    <w:rsid w:val="00476B43"/>
    <w:rsid w:val="004800BB"/>
    <w:rsid w:val="00483063"/>
    <w:rsid w:val="00483538"/>
    <w:rsid w:val="00486D65"/>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C7C"/>
    <w:rsid w:val="004D2F9D"/>
    <w:rsid w:val="004D6367"/>
    <w:rsid w:val="004D7C0E"/>
    <w:rsid w:val="004E0619"/>
    <w:rsid w:val="004E0863"/>
    <w:rsid w:val="004E2203"/>
    <w:rsid w:val="004E432F"/>
    <w:rsid w:val="004E4F6E"/>
    <w:rsid w:val="004F4B15"/>
    <w:rsid w:val="00501BFD"/>
    <w:rsid w:val="00502D80"/>
    <w:rsid w:val="00504B4B"/>
    <w:rsid w:val="00506FFE"/>
    <w:rsid w:val="00507210"/>
    <w:rsid w:val="00510622"/>
    <w:rsid w:val="00510E32"/>
    <w:rsid w:val="0051113C"/>
    <w:rsid w:val="005116A7"/>
    <w:rsid w:val="005136CF"/>
    <w:rsid w:val="005141F7"/>
    <w:rsid w:val="005149D4"/>
    <w:rsid w:val="00515193"/>
    <w:rsid w:val="005173E3"/>
    <w:rsid w:val="0051761F"/>
    <w:rsid w:val="00517CF9"/>
    <w:rsid w:val="005217DE"/>
    <w:rsid w:val="00523EB0"/>
    <w:rsid w:val="0052433C"/>
    <w:rsid w:val="00526B60"/>
    <w:rsid w:val="00527487"/>
    <w:rsid w:val="0053165E"/>
    <w:rsid w:val="00534564"/>
    <w:rsid w:val="0053470B"/>
    <w:rsid w:val="005363B9"/>
    <w:rsid w:val="00536947"/>
    <w:rsid w:val="00537BCB"/>
    <w:rsid w:val="00540603"/>
    <w:rsid w:val="00541294"/>
    <w:rsid w:val="00550D1E"/>
    <w:rsid w:val="005516B3"/>
    <w:rsid w:val="0055199D"/>
    <w:rsid w:val="0055471E"/>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27FD"/>
    <w:rsid w:val="0058381F"/>
    <w:rsid w:val="00587821"/>
    <w:rsid w:val="005A2E13"/>
    <w:rsid w:val="005A73EC"/>
    <w:rsid w:val="005B0CA4"/>
    <w:rsid w:val="005B749F"/>
    <w:rsid w:val="005B7C75"/>
    <w:rsid w:val="005C06A7"/>
    <w:rsid w:val="005C5A9A"/>
    <w:rsid w:val="005D274B"/>
    <w:rsid w:val="005D44A1"/>
    <w:rsid w:val="005E0563"/>
    <w:rsid w:val="005E0709"/>
    <w:rsid w:val="005E34F1"/>
    <w:rsid w:val="005E5928"/>
    <w:rsid w:val="005E5C86"/>
    <w:rsid w:val="005E5EB1"/>
    <w:rsid w:val="005E6F02"/>
    <w:rsid w:val="005F06DB"/>
    <w:rsid w:val="005F5D62"/>
    <w:rsid w:val="005F6EFA"/>
    <w:rsid w:val="005F7BE1"/>
    <w:rsid w:val="00601D8E"/>
    <w:rsid w:val="00601DDD"/>
    <w:rsid w:val="00605A00"/>
    <w:rsid w:val="00605E71"/>
    <w:rsid w:val="00607DD5"/>
    <w:rsid w:val="00607EF3"/>
    <w:rsid w:val="00610266"/>
    <w:rsid w:val="0061684B"/>
    <w:rsid w:val="006177CD"/>
    <w:rsid w:val="00617B0F"/>
    <w:rsid w:val="00621805"/>
    <w:rsid w:val="00624B95"/>
    <w:rsid w:val="00625CB3"/>
    <w:rsid w:val="006277EF"/>
    <w:rsid w:val="00630918"/>
    <w:rsid w:val="00634FCC"/>
    <w:rsid w:val="00635DEA"/>
    <w:rsid w:val="0063793B"/>
    <w:rsid w:val="0064061B"/>
    <w:rsid w:val="006424C5"/>
    <w:rsid w:val="00646212"/>
    <w:rsid w:val="00647153"/>
    <w:rsid w:val="0065000B"/>
    <w:rsid w:val="00651BC4"/>
    <w:rsid w:val="00652E58"/>
    <w:rsid w:val="006538B0"/>
    <w:rsid w:val="00660F9C"/>
    <w:rsid w:val="00662C79"/>
    <w:rsid w:val="00664376"/>
    <w:rsid w:val="006647C5"/>
    <w:rsid w:val="006678E1"/>
    <w:rsid w:val="006707F1"/>
    <w:rsid w:val="0067096A"/>
    <w:rsid w:val="006715A8"/>
    <w:rsid w:val="00672546"/>
    <w:rsid w:val="006737DF"/>
    <w:rsid w:val="00674BB2"/>
    <w:rsid w:val="006803BF"/>
    <w:rsid w:val="00681B9A"/>
    <w:rsid w:val="00681EDB"/>
    <w:rsid w:val="006922CB"/>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C7EE1"/>
    <w:rsid w:val="006D1B30"/>
    <w:rsid w:val="006D23BC"/>
    <w:rsid w:val="006D2692"/>
    <w:rsid w:val="006D39FB"/>
    <w:rsid w:val="006D3A1B"/>
    <w:rsid w:val="006D3EFD"/>
    <w:rsid w:val="006D67FA"/>
    <w:rsid w:val="006D706A"/>
    <w:rsid w:val="006E3AAE"/>
    <w:rsid w:val="006E65D1"/>
    <w:rsid w:val="006F1636"/>
    <w:rsid w:val="006F20FC"/>
    <w:rsid w:val="006F32E2"/>
    <w:rsid w:val="00701FD6"/>
    <w:rsid w:val="00707CF6"/>
    <w:rsid w:val="00707F78"/>
    <w:rsid w:val="00713B70"/>
    <w:rsid w:val="00714989"/>
    <w:rsid w:val="00715EC0"/>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4689"/>
    <w:rsid w:val="007553E1"/>
    <w:rsid w:val="00763589"/>
    <w:rsid w:val="007672B5"/>
    <w:rsid w:val="007676DF"/>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A76D6"/>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5F01"/>
    <w:rsid w:val="007F6987"/>
    <w:rsid w:val="008009C0"/>
    <w:rsid w:val="00801927"/>
    <w:rsid w:val="00802585"/>
    <w:rsid w:val="0080296D"/>
    <w:rsid w:val="00804D4E"/>
    <w:rsid w:val="00805599"/>
    <w:rsid w:val="00806E58"/>
    <w:rsid w:val="008120C2"/>
    <w:rsid w:val="00813A12"/>
    <w:rsid w:val="00813C06"/>
    <w:rsid w:val="0081589F"/>
    <w:rsid w:val="00816716"/>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59AD"/>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C78"/>
    <w:rsid w:val="00883F1F"/>
    <w:rsid w:val="00884DE3"/>
    <w:rsid w:val="00885954"/>
    <w:rsid w:val="00886C0C"/>
    <w:rsid w:val="00892284"/>
    <w:rsid w:val="008928C3"/>
    <w:rsid w:val="00892B90"/>
    <w:rsid w:val="008976A9"/>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E4514"/>
    <w:rsid w:val="008F114F"/>
    <w:rsid w:val="0090153A"/>
    <w:rsid w:val="00903C17"/>
    <w:rsid w:val="00905169"/>
    <w:rsid w:val="00905B7D"/>
    <w:rsid w:val="00910058"/>
    <w:rsid w:val="00912F0B"/>
    <w:rsid w:val="009139E5"/>
    <w:rsid w:val="009208F2"/>
    <w:rsid w:val="00920DC4"/>
    <w:rsid w:val="009260E1"/>
    <w:rsid w:val="00926B5F"/>
    <w:rsid w:val="009357A5"/>
    <w:rsid w:val="00936388"/>
    <w:rsid w:val="00937E93"/>
    <w:rsid w:val="009404DB"/>
    <w:rsid w:val="00943195"/>
    <w:rsid w:val="0094322B"/>
    <w:rsid w:val="0094589E"/>
    <w:rsid w:val="00946749"/>
    <w:rsid w:val="0095091A"/>
    <w:rsid w:val="009532F3"/>
    <w:rsid w:val="00953933"/>
    <w:rsid w:val="00953B2F"/>
    <w:rsid w:val="0095777C"/>
    <w:rsid w:val="00960B6A"/>
    <w:rsid w:val="0096622D"/>
    <w:rsid w:val="00966739"/>
    <w:rsid w:val="009667CA"/>
    <w:rsid w:val="00967C57"/>
    <w:rsid w:val="0098172B"/>
    <w:rsid w:val="009821AC"/>
    <w:rsid w:val="00986C8E"/>
    <w:rsid w:val="00986DA2"/>
    <w:rsid w:val="00991555"/>
    <w:rsid w:val="009A09E6"/>
    <w:rsid w:val="009A22DE"/>
    <w:rsid w:val="009A2392"/>
    <w:rsid w:val="009A421C"/>
    <w:rsid w:val="009A4A9A"/>
    <w:rsid w:val="009A5AAA"/>
    <w:rsid w:val="009A734E"/>
    <w:rsid w:val="009B1796"/>
    <w:rsid w:val="009B2382"/>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06D4E"/>
    <w:rsid w:val="00A11491"/>
    <w:rsid w:val="00A124DF"/>
    <w:rsid w:val="00A14174"/>
    <w:rsid w:val="00A2114F"/>
    <w:rsid w:val="00A25B47"/>
    <w:rsid w:val="00A30657"/>
    <w:rsid w:val="00A30E82"/>
    <w:rsid w:val="00A31FCB"/>
    <w:rsid w:val="00A337F7"/>
    <w:rsid w:val="00A3497E"/>
    <w:rsid w:val="00A35826"/>
    <w:rsid w:val="00A35898"/>
    <w:rsid w:val="00A373E5"/>
    <w:rsid w:val="00A41319"/>
    <w:rsid w:val="00A419EF"/>
    <w:rsid w:val="00A4448C"/>
    <w:rsid w:val="00A44C9D"/>
    <w:rsid w:val="00A5261E"/>
    <w:rsid w:val="00A54DD9"/>
    <w:rsid w:val="00A626C0"/>
    <w:rsid w:val="00A62B4F"/>
    <w:rsid w:val="00A6337F"/>
    <w:rsid w:val="00A65692"/>
    <w:rsid w:val="00A66130"/>
    <w:rsid w:val="00A6789C"/>
    <w:rsid w:val="00A71E5E"/>
    <w:rsid w:val="00A82E45"/>
    <w:rsid w:val="00A839F0"/>
    <w:rsid w:val="00A8431F"/>
    <w:rsid w:val="00A85374"/>
    <w:rsid w:val="00A86115"/>
    <w:rsid w:val="00A87144"/>
    <w:rsid w:val="00A8731C"/>
    <w:rsid w:val="00A9094A"/>
    <w:rsid w:val="00A90CAF"/>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2F0"/>
    <w:rsid w:val="00AC64F0"/>
    <w:rsid w:val="00AC6983"/>
    <w:rsid w:val="00AC7839"/>
    <w:rsid w:val="00AD1586"/>
    <w:rsid w:val="00AD2644"/>
    <w:rsid w:val="00AD35DE"/>
    <w:rsid w:val="00AE30C4"/>
    <w:rsid w:val="00AE6C14"/>
    <w:rsid w:val="00AE75D9"/>
    <w:rsid w:val="00AF22BD"/>
    <w:rsid w:val="00AF30F1"/>
    <w:rsid w:val="00AF6F21"/>
    <w:rsid w:val="00B00691"/>
    <w:rsid w:val="00B01D28"/>
    <w:rsid w:val="00B104BC"/>
    <w:rsid w:val="00B13A88"/>
    <w:rsid w:val="00B13D7B"/>
    <w:rsid w:val="00B14E32"/>
    <w:rsid w:val="00B1661B"/>
    <w:rsid w:val="00B20905"/>
    <w:rsid w:val="00B23DB7"/>
    <w:rsid w:val="00B24B31"/>
    <w:rsid w:val="00B25903"/>
    <w:rsid w:val="00B3115A"/>
    <w:rsid w:val="00B3404E"/>
    <w:rsid w:val="00B365DB"/>
    <w:rsid w:val="00B41847"/>
    <w:rsid w:val="00B422DD"/>
    <w:rsid w:val="00B423D6"/>
    <w:rsid w:val="00B4282D"/>
    <w:rsid w:val="00B455D4"/>
    <w:rsid w:val="00B469ED"/>
    <w:rsid w:val="00B472DD"/>
    <w:rsid w:val="00B47446"/>
    <w:rsid w:val="00B52ED7"/>
    <w:rsid w:val="00B60FA0"/>
    <w:rsid w:val="00B6471E"/>
    <w:rsid w:val="00B65938"/>
    <w:rsid w:val="00B6748F"/>
    <w:rsid w:val="00B67C5A"/>
    <w:rsid w:val="00B67C81"/>
    <w:rsid w:val="00B722EF"/>
    <w:rsid w:val="00B73268"/>
    <w:rsid w:val="00B86AA5"/>
    <w:rsid w:val="00B906C3"/>
    <w:rsid w:val="00B907B0"/>
    <w:rsid w:val="00B9461A"/>
    <w:rsid w:val="00B963DB"/>
    <w:rsid w:val="00B96F88"/>
    <w:rsid w:val="00BA1D32"/>
    <w:rsid w:val="00BA3522"/>
    <w:rsid w:val="00BA7862"/>
    <w:rsid w:val="00BB3CF9"/>
    <w:rsid w:val="00BB58AA"/>
    <w:rsid w:val="00BC3287"/>
    <w:rsid w:val="00BC61D3"/>
    <w:rsid w:val="00BD0DDE"/>
    <w:rsid w:val="00BD382F"/>
    <w:rsid w:val="00BD5DD3"/>
    <w:rsid w:val="00BE6097"/>
    <w:rsid w:val="00BE73C1"/>
    <w:rsid w:val="00BF174C"/>
    <w:rsid w:val="00BF18BE"/>
    <w:rsid w:val="00BF5F3B"/>
    <w:rsid w:val="00BF7DFE"/>
    <w:rsid w:val="00C06DEE"/>
    <w:rsid w:val="00C10161"/>
    <w:rsid w:val="00C10368"/>
    <w:rsid w:val="00C10501"/>
    <w:rsid w:val="00C157C2"/>
    <w:rsid w:val="00C25457"/>
    <w:rsid w:val="00C35187"/>
    <w:rsid w:val="00C358D8"/>
    <w:rsid w:val="00C36E39"/>
    <w:rsid w:val="00C44ECE"/>
    <w:rsid w:val="00C45D86"/>
    <w:rsid w:val="00C47D50"/>
    <w:rsid w:val="00C50148"/>
    <w:rsid w:val="00C50A0B"/>
    <w:rsid w:val="00C53DF7"/>
    <w:rsid w:val="00C56A6D"/>
    <w:rsid w:val="00C56D45"/>
    <w:rsid w:val="00C61274"/>
    <w:rsid w:val="00C640DB"/>
    <w:rsid w:val="00C70A47"/>
    <w:rsid w:val="00C70F07"/>
    <w:rsid w:val="00C71744"/>
    <w:rsid w:val="00C737BD"/>
    <w:rsid w:val="00C73BCD"/>
    <w:rsid w:val="00C75A66"/>
    <w:rsid w:val="00C76A0C"/>
    <w:rsid w:val="00C80F62"/>
    <w:rsid w:val="00C81CA0"/>
    <w:rsid w:val="00C827DC"/>
    <w:rsid w:val="00C82F33"/>
    <w:rsid w:val="00C83121"/>
    <w:rsid w:val="00C8379E"/>
    <w:rsid w:val="00C86434"/>
    <w:rsid w:val="00C86CCD"/>
    <w:rsid w:val="00C9373C"/>
    <w:rsid w:val="00C946A0"/>
    <w:rsid w:val="00C973FB"/>
    <w:rsid w:val="00CA356F"/>
    <w:rsid w:val="00CA5EAE"/>
    <w:rsid w:val="00CA69B2"/>
    <w:rsid w:val="00CA7C1A"/>
    <w:rsid w:val="00CB1D6A"/>
    <w:rsid w:val="00CB46AD"/>
    <w:rsid w:val="00CC3B3A"/>
    <w:rsid w:val="00CC70B9"/>
    <w:rsid w:val="00CC73A4"/>
    <w:rsid w:val="00CC753A"/>
    <w:rsid w:val="00CD0EDA"/>
    <w:rsid w:val="00CE15C6"/>
    <w:rsid w:val="00CE19B2"/>
    <w:rsid w:val="00CE2244"/>
    <w:rsid w:val="00CE4DED"/>
    <w:rsid w:val="00CE4EBB"/>
    <w:rsid w:val="00CE7234"/>
    <w:rsid w:val="00CF1513"/>
    <w:rsid w:val="00CF605B"/>
    <w:rsid w:val="00CF7BA9"/>
    <w:rsid w:val="00D03F0F"/>
    <w:rsid w:val="00D07D10"/>
    <w:rsid w:val="00D10D16"/>
    <w:rsid w:val="00D16D63"/>
    <w:rsid w:val="00D211B6"/>
    <w:rsid w:val="00D232B8"/>
    <w:rsid w:val="00D274EE"/>
    <w:rsid w:val="00D31576"/>
    <w:rsid w:val="00D321D1"/>
    <w:rsid w:val="00D35046"/>
    <w:rsid w:val="00D43C79"/>
    <w:rsid w:val="00D457A5"/>
    <w:rsid w:val="00D5430A"/>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26C2"/>
    <w:rsid w:val="00DB39AC"/>
    <w:rsid w:val="00DB4134"/>
    <w:rsid w:val="00DB4BC7"/>
    <w:rsid w:val="00DB5084"/>
    <w:rsid w:val="00DB64E7"/>
    <w:rsid w:val="00DC365B"/>
    <w:rsid w:val="00DD5362"/>
    <w:rsid w:val="00DE17EE"/>
    <w:rsid w:val="00DE4B2A"/>
    <w:rsid w:val="00DE54E8"/>
    <w:rsid w:val="00DE6241"/>
    <w:rsid w:val="00DF0850"/>
    <w:rsid w:val="00DF3B7F"/>
    <w:rsid w:val="00DF3BF3"/>
    <w:rsid w:val="00DF41C6"/>
    <w:rsid w:val="00DF7FE8"/>
    <w:rsid w:val="00E0003F"/>
    <w:rsid w:val="00E016CD"/>
    <w:rsid w:val="00E104D9"/>
    <w:rsid w:val="00E114DA"/>
    <w:rsid w:val="00E11C03"/>
    <w:rsid w:val="00E15940"/>
    <w:rsid w:val="00E15B85"/>
    <w:rsid w:val="00E1649D"/>
    <w:rsid w:val="00E2639E"/>
    <w:rsid w:val="00E26DB9"/>
    <w:rsid w:val="00E27408"/>
    <w:rsid w:val="00E333EC"/>
    <w:rsid w:val="00E34532"/>
    <w:rsid w:val="00E44CC7"/>
    <w:rsid w:val="00E50280"/>
    <w:rsid w:val="00E514F9"/>
    <w:rsid w:val="00E5158D"/>
    <w:rsid w:val="00E516C7"/>
    <w:rsid w:val="00E51934"/>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57BC"/>
    <w:rsid w:val="00EC45C2"/>
    <w:rsid w:val="00EC4710"/>
    <w:rsid w:val="00EC4834"/>
    <w:rsid w:val="00EC54F2"/>
    <w:rsid w:val="00EC7C6A"/>
    <w:rsid w:val="00ED1824"/>
    <w:rsid w:val="00ED4041"/>
    <w:rsid w:val="00ED416C"/>
    <w:rsid w:val="00ED779B"/>
    <w:rsid w:val="00EE2945"/>
    <w:rsid w:val="00EE5EDF"/>
    <w:rsid w:val="00EE5FC6"/>
    <w:rsid w:val="00EE78F4"/>
    <w:rsid w:val="00EF0928"/>
    <w:rsid w:val="00EF2C5F"/>
    <w:rsid w:val="00EF4C05"/>
    <w:rsid w:val="00EF7A13"/>
    <w:rsid w:val="00F000A4"/>
    <w:rsid w:val="00F04214"/>
    <w:rsid w:val="00F106E2"/>
    <w:rsid w:val="00F13B50"/>
    <w:rsid w:val="00F173C6"/>
    <w:rsid w:val="00F200BB"/>
    <w:rsid w:val="00F2283F"/>
    <w:rsid w:val="00F24F3B"/>
    <w:rsid w:val="00F25958"/>
    <w:rsid w:val="00F26E59"/>
    <w:rsid w:val="00F36CB4"/>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110"/>
    <w:rsid w:val="00F75A46"/>
    <w:rsid w:val="00F80F9C"/>
    <w:rsid w:val="00F8313C"/>
    <w:rsid w:val="00F83694"/>
    <w:rsid w:val="00F851A1"/>
    <w:rsid w:val="00F91BDA"/>
    <w:rsid w:val="00F94B10"/>
    <w:rsid w:val="00F9692D"/>
    <w:rsid w:val="00F96E8E"/>
    <w:rsid w:val="00F97E54"/>
    <w:rsid w:val="00FA355E"/>
    <w:rsid w:val="00FA4C61"/>
    <w:rsid w:val="00FA61C1"/>
    <w:rsid w:val="00FB2013"/>
    <w:rsid w:val="00FC12A8"/>
    <w:rsid w:val="00FC3ABF"/>
    <w:rsid w:val="00FC5B10"/>
    <w:rsid w:val="00FC6C39"/>
    <w:rsid w:val="00FC6D0A"/>
    <w:rsid w:val="00FD08E1"/>
    <w:rsid w:val="00FD10FA"/>
    <w:rsid w:val="00FD7B98"/>
    <w:rsid w:val="00FE0586"/>
    <w:rsid w:val="00FE73F8"/>
    <w:rsid w:val="00FF0F1B"/>
    <w:rsid w:val="00FF27BD"/>
    <w:rsid w:val="00FF4FC4"/>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DE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customStyle="1" w:styleId="datalabel">
    <w:name w:val="datalabel"/>
    <w:basedOn w:val="Standardnpsmoodstavce"/>
    <w:rsid w:val="00032B52"/>
  </w:style>
  <w:style w:type="paragraph" w:styleId="Revize">
    <w:name w:val="Revision"/>
    <w:hidden/>
    <w:uiPriority w:val="99"/>
    <w:semiHidden/>
    <w:rsid w:val="00892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5C29-1F31-4D40-A45F-F3A83C65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12711</Characters>
  <Application>Microsoft Office Word</Application>
  <DocSecurity>0</DocSecurity>
  <Lines>105</Lines>
  <Paragraphs>29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2017-09-26T07:33:00Z</dcterms:created>
  <dcterms:modified xsi:type="dcterms:W3CDTF">2018-10-04T11:55:00Z</dcterms:modified>
</cp:coreProperties>
</file>