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D1D" w:rsidRPr="00D01024" w:rsidRDefault="00582D1D" w:rsidP="00A0034D">
      <w:pPr>
        <w:jc w:val="center"/>
        <w:rPr>
          <w:rFonts w:cstheme="minorHAnsi"/>
          <w:b/>
          <w:sz w:val="26"/>
          <w:szCs w:val="26"/>
          <w:u w:val="single"/>
        </w:rPr>
      </w:pPr>
    </w:p>
    <w:p w:rsidR="00956D16" w:rsidRPr="00D01024" w:rsidRDefault="00F43BFF" w:rsidP="00A0034D">
      <w:pPr>
        <w:jc w:val="center"/>
        <w:rPr>
          <w:rFonts w:cstheme="minorHAnsi"/>
          <w:b/>
          <w:sz w:val="26"/>
          <w:szCs w:val="26"/>
          <w:u w:val="single"/>
        </w:rPr>
      </w:pPr>
      <w:r w:rsidRPr="00D01024">
        <w:rPr>
          <w:rFonts w:cstheme="minorHAnsi"/>
          <w:b/>
          <w:sz w:val="26"/>
          <w:szCs w:val="26"/>
          <w:u w:val="single"/>
        </w:rPr>
        <w:t xml:space="preserve">Příloha </w:t>
      </w:r>
      <w:r w:rsidR="008F3B93" w:rsidRPr="00D01024">
        <w:rPr>
          <w:rFonts w:cstheme="minorHAnsi"/>
          <w:b/>
          <w:sz w:val="26"/>
          <w:szCs w:val="26"/>
          <w:u w:val="single"/>
        </w:rPr>
        <w:t>2</w:t>
      </w:r>
      <w:r w:rsidRPr="00D01024">
        <w:rPr>
          <w:rFonts w:cstheme="minorHAnsi"/>
          <w:b/>
          <w:sz w:val="26"/>
          <w:szCs w:val="26"/>
          <w:u w:val="single"/>
        </w:rPr>
        <w:t xml:space="preserve">. Specifikace </w:t>
      </w:r>
      <w:r w:rsidR="00293546" w:rsidRPr="00D01024">
        <w:rPr>
          <w:rFonts w:cstheme="minorHAnsi"/>
          <w:b/>
          <w:sz w:val="26"/>
          <w:szCs w:val="26"/>
          <w:u w:val="single"/>
        </w:rPr>
        <w:t>klíčových aktivit</w:t>
      </w:r>
      <w:r w:rsidR="008B33E1" w:rsidRPr="00D01024">
        <w:rPr>
          <w:rFonts w:cstheme="minorHAnsi"/>
          <w:b/>
          <w:sz w:val="26"/>
          <w:szCs w:val="26"/>
          <w:u w:val="single"/>
        </w:rPr>
        <w:t xml:space="preserve"> pro Dílčí</w:t>
      </w:r>
      <w:r w:rsidR="006F3450" w:rsidRPr="00D01024">
        <w:rPr>
          <w:rFonts w:cstheme="minorHAnsi"/>
          <w:b/>
          <w:sz w:val="26"/>
          <w:szCs w:val="26"/>
          <w:u w:val="single"/>
        </w:rPr>
        <w:t xml:space="preserve"> plnění </w:t>
      </w:r>
      <w:r w:rsidR="008F3B93" w:rsidRPr="00D01024">
        <w:rPr>
          <w:rFonts w:cstheme="minorHAnsi"/>
          <w:b/>
          <w:sz w:val="26"/>
          <w:szCs w:val="26"/>
          <w:u w:val="single"/>
        </w:rPr>
        <w:t>1 – Age management</w:t>
      </w:r>
    </w:p>
    <w:p w:rsidR="00582D1D" w:rsidRPr="00D01024" w:rsidRDefault="00582D1D" w:rsidP="00A0034D">
      <w:pPr>
        <w:jc w:val="center"/>
        <w:rPr>
          <w:rFonts w:cstheme="minorHAnsi"/>
          <w:b/>
          <w:sz w:val="26"/>
          <w:szCs w:val="26"/>
          <w:u w:val="single"/>
        </w:rPr>
      </w:pPr>
    </w:p>
    <w:tbl>
      <w:tblPr>
        <w:tblStyle w:val="Mkatabulky"/>
        <w:tblW w:w="9180" w:type="dxa"/>
        <w:tblLook w:val="04A0" w:firstRow="1" w:lastRow="0" w:firstColumn="1" w:lastColumn="0" w:noHBand="0" w:noVBand="1"/>
      </w:tblPr>
      <w:tblGrid>
        <w:gridCol w:w="3114"/>
        <w:gridCol w:w="6066"/>
      </w:tblGrid>
      <w:tr w:rsidR="00720459" w:rsidRPr="00D01024" w:rsidTr="00C17525">
        <w:trPr>
          <w:trHeight w:val="397"/>
        </w:trPr>
        <w:tc>
          <w:tcPr>
            <w:tcW w:w="3114" w:type="dxa"/>
            <w:vAlign w:val="center"/>
          </w:tcPr>
          <w:p w:rsidR="00720459" w:rsidRPr="00D01024" w:rsidRDefault="00F43BFF" w:rsidP="00582D1D">
            <w:pPr>
              <w:rPr>
                <w:rFonts w:cstheme="minorHAnsi"/>
                <w:b/>
                <w:sz w:val="20"/>
                <w:szCs w:val="20"/>
              </w:rPr>
            </w:pPr>
            <w:r w:rsidRPr="00D01024">
              <w:rPr>
                <w:rFonts w:cstheme="minorHAnsi"/>
                <w:b/>
                <w:sz w:val="20"/>
                <w:szCs w:val="20"/>
              </w:rPr>
              <w:t>Název zakázky</w:t>
            </w:r>
          </w:p>
        </w:tc>
        <w:tc>
          <w:tcPr>
            <w:tcW w:w="6066" w:type="dxa"/>
            <w:vAlign w:val="center"/>
          </w:tcPr>
          <w:p w:rsidR="00720459" w:rsidRPr="00D01024" w:rsidRDefault="00DB03AC" w:rsidP="00582D1D">
            <w:pPr>
              <w:rPr>
                <w:rFonts w:cstheme="minorHAnsi"/>
                <w:b/>
              </w:rPr>
            </w:pPr>
            <w:r w:rsidRPr="00D01024">
              <w:rPr>
                <w:rFonts w:cstheme="minorHAnsi"/>
                <w:b/>
              </w:rPr>
              <w:t xml:space="preserve">Age management – </w:t>
            </w:r>
            <w:proofErr w:type="spellStart"/>
            <w:r w:rsidRPr="00D01024">
              <w:rPr>
                <w:rFonts w:cstheme="minorHAnsi"/>
                <w:b/>
              </w:rPr>
              <w:t>Baur</w:t>
            </w:r>
            <w:proofErr w:type="spellEnd"/>
            <w:r w:rsidRPr="00D01024">
              <w:rPr>
                <w:rFonts w:cstheme="minorHAnsi"/>
                <w:b/>
              </w:rPr>
              <w:t xml:space="preserve"> </w:t>
            </w:r>
            <w:proofErr w:type="spellStart"/>
            <w:r w:rsidR="00D01024">
              <w:rPr>
                <w:rFonts w:cstheme="minorHAnsi"/>
                <w:b/>
              </w:rPr>
              <w:t>Forms</w:t>
            </w:r>
            <w:r w:rsidRPr="00D01024">
              <w:rPr>
                <w:rFonts w:cstheme="minorHAnsi"/>
                <w:b/>
              </w:rPr>
              <w:t>chaumtechnik</w:t>
            </w:r>
            <w:proofErr w:type="spellEnd"/>
            <w:r w:rsidRPr="00D01024">
              <w:rPr>
                <w:rFonts w:cstheme="minorHAnsi"/>
                <w:b/>
              </w:rPr>
              <w:t xml:space="preserve"> s.r.o.</w:t>
            </w:r>
          </w:p>
        </w:tc>
      </w:tr>
      <w:tr w:rsidR="00720459" w:rsidRPr="00D01024" w:rsidTr="00C17525">
        <w:trPr>
          <w:trHeight w:val="397"/>
        </w:trPr>
        <w:tc>
          <w:tcPr>
            <w:tcW w:w="3114" w:type="dxa"/>
            <w:vAlign w:val="center"/>
          </w:tcPr>
          <w:p w:rsidR="00720459" w:rsidRPr="00D01024" w:rsidRDefault="00720459" w:rsidP="00582D1D">
            <w:pPr>
              <w:rPr>
                <w:rFonts w:cstheme="minorHAnsi"/>
                <w:b/>
                <w:sz w:val="20"/>
                <w:szCs w:val="20"/>
              </w:rPr>
            </w:pPr>
            <w:r w:rsidRPr="00D01024">
              <w:rPr>
                <w:rFonts w:cstheme="minorHAnsi"/>
                <w:b/>
                <w:sz w:val="20"/>
                <w:szCs w:val="20"/>
              </w:rPr>
              <w:t>Zadavatel</w:t>
            </w:r>
          </w:p>
        </w:tc>
        <w:tc>
          <w:tcPr>
            <w:tcW w:w="6066" w:type="dxa"/>
            <w:vAlign w:val="center"/>
          </w:tcPr>
          <w:p w:rsidR="00720459" w:rsidRPr="00D01024" w:rsidRDefault="00DB03AC" w:rsidP="00582D1D">
            <w:pPr>
              <w:rPr>
                <w:rFonts w:cstheme="minorHAnsi"/>
                <w:color w:val="FF0000"/>
                <w:sz w:val="20"/>
                <w:szCs w:val="20"/>
              </w:rPr>
            </w:pPr>
            <w:proofErr w:type="spellStart"/>
            <w:r w:rsidRPr="00D01024">
              <w:rPr>
                <w:rFonts w:cstheme="minorHAnsi"/>
                <w:b/>
              </w:rPr>
              <w:t>Baur</w:t>
            </w:r>
            <w:proofErr w:type="spellEnd"/>
            <w:r w:rsidRPr="00D01024">
              <w:rPr>
                <w:rFonts w:cstheme="minorHAnsi"/>
                <w:b/>
              </w:rPr>
              <w:t xml:space="preserve"> </w:t>
            </w:r>
            <w:proofErr w:type="spellStart"/>
            <w:r w:rsidR="00D01024">
              <w:rPr>
                <w:rFonts w:cstheme="minorHAnsi"/>
                <w:b/>
              </w:rPr>
              <w:t>Forms</w:t>
            </w:r>
            <w:r w:rsidRPr="00D01024">
              <w:rPr>
                <w:rFonts w:cstheme="minorHAnsi"/>
                <w:b/>
              </w:rPr>
              <w:t>chaumtechnik</w:t>
            </w:r>
            <w:proofErr w:type="spellEnd"/>
            <w:r w:rsidRPr="00D01024">
              <w:rPr>
                <w:rFonts w:cstheme="minorHAnsi"/>
                <w:b/>
              </w:rPr>
              <w:t xml:space="preserve"> s.r.o.</w:t>
            </w:r>
          </w:p>
        </w:tc>
      </w:tr>
      <w:tr w:rsidR="00DB03AC" w:rsidRPr="00D01024" w:rsidTr="00C17525">
        <w:trPr>
          <w:trHeight w:val="397"/>
        </w:trPr>
        <w:tc>
          <w:tcPr>
            <w:tcW w:w="3114" w:type="dxa"/>
            <w:vAlign w:val="center"/>
          </w:tcPr>
          <w:p w:rsidR="00DB03AC" w:rsidRPr="00D01024" w:rsidRDefault="00DB03AC" w:rsidP="00DB03AC">
            <w:pPr>
              <w:rPr>
                <w:rFonts w:cstheme="minorHAnsi"/>
                <w:b/>
                <w:sz w:val="20"/>
                <w:szCs w:val="20"/>
              </w:rPr>
            </w:pPr>
            <w:r w:rsidRPr="00D01024">
              <w:rPr>
                <w:rFonts w:cstheme="minorHAnsi"/>
                <w:b/>
                <w:sz w:val="20"/>
                <w:szCs w:val="20"/>
              </w:rPr>
              <w:t>Sídlo zadavatele</w:t>
            </w:r>
          </w:p>
        </w:tc>
        <w:tc>
          <w:tcPr>
            <w:tcW w:w="6066" w:type="dxa"/>
            <w:vAlign w:val="center"/>
          </w:tcPr>
          <w:p w:rsidR="00DB03AC" w:rsidRPr="00D01024" w:rsidRDefault="00DB03AC" w:rsidP="00DB03AC">
            <w:pPr>
              <w:pStyle w:val="Tabulkatext"/>
              <w:rPr>
                <w:rFonts w:cstheme="minorHAnsi"/>
                <w:color w:val="FF0000"/>
              </w:rPr>
            </w:pPr>
            <w:r w:rsidRPr="00D01024">
              <w:rPr>
                <w:rFonts w:cstheme="minorHAnsi"/>
                <w:color w:val="auto"/>
              </w:rPr>
              <w:t>Valašské Meziříčí, Krásno nad Bečvou, Solární 870</w:t>
            </w:r>
          </w:p>
        </w:tc>
      </w:tr>
      <w:tr w:rsidR="00DB03AC" w:rsidRPr="00D01024" w:rsidTr="00C17525">
        <w:trPr>
          <w:trHeight w:val="397"/>
        </w:trPr>
        <w:tc>
          <w:tcPr>
            <w:tcW w:w="3114" w:type="dxa"/>
            <w:vAlign w:val="center"/>
          </w:tcPr>
          <w:p w:rsidR="00DB03AC" w:rsidRPr="00D01024" w:rsidRDefault="00DB03AC" w:rsidP="00DB03AC">
            <w:pPr>
              <w:rPr>
                <w:rFonts w:cstheme="minorHAnsi"/>
                <w:b/>
                <w:sz w:val="20"/>
                <w:szCs w:val="20"/>
              </w:rPr>
            </w:pPr>
            <w:r w:rsidRPr="00D01024">
              <w:rPr>
                <w:rFonts w:cstheme="minorHAnsi"/>
                <w:b/>
                <w:sz w:val="20"/>
                <w:szCs w:val="20"/>
              </w:rPr>
              <w:t>IČ/DIČ zadavatele</w:t>
            </w:r>
          </w:p>
        </w:tc>
        <w:tc>
          <w:tcPr>
            <w:tcW w:w="6066" w:type="dxa"/>
            <w:vAlign w:val="center"/>
          </w:tcPr>
          <w:p w:rsidR="00DB03AC" w:rsidRPr="00D01024" w:rsidRDefault="00DB03AC" w:rsidP="00DB03AC">
            <w:pPr>
              <w:rPr>
                <w:rFonts w:cstheme="minorHAnsi"/>
                <w:color w:val="FF0000"/>
                <w:sz w:val="20"/>
                <w:szCs w:val="20"/>
              </w:rPr>
            </w:pPr>
            <w:r w:rsidRPr="00D01024">
              <w:rPr>
                <w:rFonts w:cstheme="minorHAnsi"/>
                <w:color w:val="FF0000"/>
                <w:sz w:val="20"/>
                <w:szCs w:val="20"/>
              </w:rPr>
              <w:t xml:space="preserve"> </w:t>
            </w:r>
            <w:r w:rsidRPr="00D01024">
              <w:rPr>
                <w:rFonts w:cstheme="minorHAnsi"/>
              </w:rPr>
              <w:t>27830543/ CZ27830543</w:t>
            </w:r>
          </w:p>
        </w:tc>
      </w:tr>
      <w:tr w:rsidR="00DB03AC" w:rsidRPr="00D01024" w:rsidTr="00C17525">
        <w:trPr>
          <w:trHeight w:val="397"/>
        </w:trPr>
        <w:tc>
          <w:tcPr>
            <w:tcW w:w="3114" w:type="dxa"/>
            <w:vAlign w:val="center"/>
          </w:tcPr>
          <w:p w:rsidR="00DB03AC" w:rsidRPr="00D01024" w:rsidRDefault="00DB03AC" w:rsidP="00DB03AC">
            <w:pPr>
              <w:rPr>
                <w:rFonts w:cstheme="minorHAnsi"/>
                <w:b/>
                <w:sz w:val="20"/>
                <w:szCs w:val="20"/>
              </w:rPr>
            </w:pPr>
            <w:r w:rsidRPr="00D01024">
              <w:rPr>
                <w:rFonts w:cstheme="minorHAnsi"/>
                <w:b/>
                <w:sz w:val="20"/>
                <w:szCs w:val="20"/>
              </w:rPr>
              <w:t>Druh zakázky</w:t>
            </w:r>
          </w:p>
        </w:tc>
        <w:tc>
          <w:tcPr>
            <w:tcW w:w="6066" w:type="dxa"/>
            <w:vAlign w:val="center"/>
          </w:tcPr>
          <w:p w:rsidR="00DB03AC" w:rsidRPr="00D01024" w:rsidRDefault="00DB03AC" w:rsidP="00DB03AC">
            <w:pPr>
              <w:rPr>
                <w:rFonts w:cstheme="minorHAnsi"/>
                <w:sz w:val="20"/>
                <w:szCs w:val="20"/>
              </w:rPr>
            </w:pPr>
            <w:r w:rsidRPr="00D01024">
              <w:rPr>
                <w:rFonts w:cstheme="minorHAnsi"/>
                <w:sz w:val="20"/>
                <w:szCs w:val="20"/>
              </w:rPr>
              <w:t>služba</w:t>
            </w:r>
          </w:p>
        </w:tc>
      </w:tr>
      <w:tr w:rsidR="00DB03AC" w:rsidRPr="00D01024" w:rsidTr="00C17525">
        <w:trPr>
          <w:trHeight w:val="397"/>
        </w:trPr>
        <w:tc>
          <w:tcPr>
            <w:tcW w:w="3114" w:type="dxa"/>
            <w:vAlign w:val="center"/>
          </w:tcPr>
          <w:p w:rsidR="00DB03AC" w:rsidRPr="00D01024" w:rsidRDefault="00DB03AC" w:rsidP="00DB03AC">
            <w:pPr>
              <w:rPr>
                <w:rFonts w:cstheme="minorHAnsi"/>
                <w:b/>
                <w:sz w:val="20"/>
                <w:szCs w:val="20"/>
              </w:rPr>
            </w:pPr>
          </w:p>
        </w:tc>
        <w:tc>
          <w:tcPr>
            <w:tcW w:w="6066" w:type="dxa"/>
            <w:vAlign w:val="center"/>
          </w:tcPr>
          <w:p w:rsidR="00DB03AC" w:rsidRPr="00D01024" w:rsidRDefault="00DB03AC" w:rsidP="00DB03AC">
            <w:pPr>
              <w:rPr>
                <w:rFonts w:cstheme="minorHAnsi"/>
                <w:b/>
                <w:sz w:val="20"/>
                <w:szCs w:val="20"/>
                <w:u w:val="single"/>
              </w:rPr>
            </w:pPr>
          </w:p>
        </w:tc>
      </w:tr>
      <w:tr w:rsidR="00DB03AC" w:rsidRPr="00D01024" w:rsidTr="00C17525">
        <w:trPr>
          <w:trHeight w:val="397"/>
        </w:trPr>
        <w:tc>
          <w:tcPr>
            <w:tcW w:w="3114" w:type="dxa"/>
            <w:vAlign w:val="center"/>
          </w:tcPr>
          <w:p w:rsidR="00DB03AC" w:rsidRPr="00D01024" w:rsidRDefault="00DB03AC" w:rsidP="00DB03AC">
            <w:pPr>
              <w:rPr>
                <w:rFonts w:cstheme="minorHAnsi"/>
                <w:b/>
                <w:sz w:val="20"/>
                <w:szCs w:val="20"/>
              </w:rPr>
            </w:pPr>
            <w:permStart w:id="991306675" w:edGrp="everyone" w:colFirst="1" w:colLast="1"/>
            <w:r w:rsidRPr="00D01024">
              <w:rPr>
                <w:rFonts w:cstheme="minorHAnsi"/>
                <w:b/>
                <w:sz w:val="20"/>
                <w:szCs w:val="20"/>
              </w:rPr>
              <w:t>Uchazeč:</w:t>
            </w:r>
          </w:p>
        </w:tc>
        <w:tc>
          <w:tcPr>
            <w:tcW w:w="6066" w:type="dxa"/>
            <w:vAlign w:val="center"/>
          </w:tcPr>
          <w:p w:rsidR="00DB03AC" w:rsidRPr="00D01024" w:rsidRDefault="00DB03AC" w:rsidP="00DB03AC">
            <w:pPr>
              <w:rPr>
                <w:rFonts w:cstheme="minorHAnsi"/>
                <w:b/>
                <w:sz w:val="20"/>
                <w:szCs w:val="20"/>
                <w:u w:val="single"/>
              </w:rPr>
            </w:pPr>
            <w:r w:rsidRPr="00D01024">
              <w:rPr>
                <w:rFonts w:cstheme="minorHAnsi"/>
                <w:color w:val="FF0000"/>
                <w:sz w:val="20"/>
                <w:szCs w:val="20"/>
              </w:rPr>
              <w:t>Doplní uchazeč</w:t>
            </w:r>
          </w:p>
        </w:tc>
      </w:tr>
      <w:tr w:rsidR="00DB03AC" w:rsidRPr="00D01024" w:rsidTr="00C17525">
        <w:trPr>
          <w:trHeight w:val="397"/>
        </w:trPr>
        <w:tc>
          <w:tcPr>
            <w:tcW w:w="3114" w:type="dxa"/>
            <w:vAlign w:val="center"/>
          </w:tcPr>
          <w:p w:rsidR="00DB03AC" w:rsidRPr="00D01024" w:rsidRDefault="00DB03AC" w:rsidP="00DB03AC">
            <w:pPr>
              <w:rPr>
                <w:rFonts w:cstheme="minorHAnsi"/>
                <w:b/>
                <w:sz w:val="20"/>
                <w:szCs w:val="20"/>
              </w:rPr>
            </w:pPr>
            <w:permStart w:id="1987148243" w:edGrp="everyone" w:colFirst="1" w:colLast="1"/>
            <w:permEnd w:id="991306675"/>
            <w:r w:rsidRPr="00D01024">
              <w:rPr>
                <w:rFonts w:cstheme="minorHAnsi"/>
                <w:b/>
                <w:sz w:val="20"/>
                <w:szCs w:val="20"/>
              </w:rPr>
              <w:t>IČO:</w:t>
            </w:r>
          </w:p>
        </w:tc>
        <w:tc>
          <w:tcPr>
            <w:tcW w:w="6066" w:type="dxa"/>
            <w:vAlign w:val="center"/>
          </w:tcPr>
          <w:p w:rsidR="00DB03AC" w:rsidRPr="00D01024" w:rsidRDefault="00DB03AC" w:rsidP="00DB03AC">
            <w:pPr>
              <w:rPr>
                <w:rFonts w:cstheme="minorHAnsi"/>
                <w:b/>
                <w:sz w:val="20"/>
                <w:szCs w:val="20"/>
                <w:u w:val="single"/>
              </w:rPr>
            </w:pPr>
            <w:r w:rsidRPr="00D01024">
              <w:rPr>
                <w:rFonts w:cstheme="minorHAnsi"/>
                <w:color w:val="FF0000"/>
                <w:sz w:val="20"/>
                <w:szCs w:val="20"/>
              </w:rPr>
              <w:t>Doplní uchazeč</w:t>
            </w:r>
          </w:p>
        </w:tc>
      </w:tr>
      <w:tr w:rsidR="00DB03AC" w:rsidRPr="00D01024" w:rsidTr="00C17525">
        <w:trPr>
          <w:trHeight w:val="397"/>
        </w:trPr>
        <w:tc>
          <w:tcPr>
            <w:tcW w:w="3114" w:type="dxa"/>
            <w:vAlign w:val="center"/>
          </w:tcPr>
          <w:p w:rsidR="00DB03AC" w:rsidRPr="00D01024" w:rsidRDefault="00DB03AC" w:rsidP="00DB03AC">
            <w:pPr>
              <w:rPr>
                <w:rFonts w:cstheme="minorHAnsi"/>
                <w:b/>
                <w:sz w:val="20"/>
                <w:szCs w:val="20"/>
              </w:rPr>
            </w:pPr>
            <w:permStart w:id="1457988181" w:edGrp="everyone" w:colFirst="1" w:colLast="1"/>
            <w:permEnd w:id="1987148243"/>
            <w:r w:rsidRPr="00D01024">
              <w:rPr>
                <w:rFonts w:cstheme="minorHAnsi"/>
                <w:b/>
                <w:sz w:val="20"/>
                <w:szCs w:val="20"/>
              </w:rPr>
              <w:t>SÍDLO:</w:t>
            </w:r>
          </w:p>
        </w:tc>
        <w:tc>
          <w:tcPr>
            <w:tcW w:w="6066" w:type="dxa"/>
            <w:vAlign w:val="center"/>
          </w:tcPr>
          <w:p w:rsidR="00DB03AC" w:rsidRPr="00D01024" w:rsidRDefault="00DB03AC" w:rsidP="00DB03AC">
            <w:pPr>
              <w:rPr>
                <w:rFonts w:cstheme="minorHAnsi"/>
                <w:b/>
                <w:sz w:val="20"/>
                <w:szCs w:val="20"/>
                <w:u w:val="single"/>
              </w:rPr>
            </w:pPr>
            <w:r w:rsidRPr="00D01024">
              <w:rPr>
                <w:rFonts w:cstheme="minorHAnsi"/>
                <w:color w:val="FF0000"/>
                <w:sz w:val="20"/>
                <w:szCs w:val="20"/>
              </w:rPr>
              <w:t>Doplní uchazeč</w:t>
            </w:r>
          </w:p>
        </w:tc>
      </w:tr>
      <w:permEnd w:id="1457988181"/>
    </w:tbl>
    <w:p w:rsidR="00720459" w:rsidRPr="00D01024" w:rsidRDefault="00720459">
      <w:pPr>
        <w:rPr>
          <w:rFonts w:cstheme="minorHAnsi"/>
          <w:b/>
          <w:u w:val="single"/>
        </w:rPr>
      </w:pPr>
    </w:p>
    <w:p w:rsidR="00720459" w:rsidRPr="00D01024" w:rsidRDefault="00720459" w:rsidP="00720459">
      <w:pPr>
        <w:rPr>
          <w:rFonts w:cstheme="minorHAnsi"/>
          <w:sz w:val="20"/>
          <w:szCs w:val="20"/>
        </w:rPr>
      </w:pPr>
      <w:r w:rsidRPr="00D01024">
        <w:rPr>
          <w:rFonts w:cstheme="minorHAnsi"/>
          <w:sz w:val="20"/>
          <w:szCs w:val="20"/>
        </w:rPr>
        <w:t>Zadavatel v rámci realizace veřejné zakázky požaduje uskutečnění následujících aktivit ve stanoveném rozsahu a za uvedených podmínek:</w:t>
      </w:r>
    </w:p>
    <w:p w:rsidR="000F4166" w:rsidRPr="00D01024" w:rsidRDefault="000F4166" w:rsidP="000F4166">
      <w:pPr>
        <w:spacing w:after="0"/>
        <w:rPr>
          <w:rFonts w:cstheme="minorHAnsi"/>
        </w:rPr>
      </w:pPr>
    </w:p>
    <w:tbl>
      <w:tblPr>
        <w:tblStyle w:val="Mkatabulky"/>
        <w:tblW w:w="0" w:type="auto"/>
        <w:tblInd w:w="-34" w:type="dxa"/>
        <w:tblLook w:val="04A0" w:firstRow="1" w:lastRow="0" w:firstColumn="1" w:lastColumn="0" w:noHBand="0" w:noVBand="1"/>
      </w:tblPr>
      <w:tblGrid>
        <w:gridCol w:w="3084"/>
        <w:gridCol w:w="6012"/>
      </w:tblGrid>
      <w:tr w:rsidR="00720459" w:rsidRPr="00D01024" w:rsidTr="00C17525">
        <w:trPr>
          <w:trHeight w:val="340"/>
        </w:trPr>
        <w:tc>
          <w:tcPr>
            <w:tcW w:w="3119" w:type="dxa"/>
            <w:vAlign w:val="center"/>
          </w:tcPr>
          <w:p w:rsidR="00720459" w:rsidRPr="00D01024" w:rsidRDefault="00293546" w:rsidP="00C17525">
            <w:pPr>
              <w:rPr>
                <w:rFonts w:cstheme="minorHAnsi"/>
                <w:b/>
              </w:rPr>
            </w:pPr>
            <w:r w:rsidRPr="00D01024">
              <w:rPr>
                <w:rFonts w:cstheme="minorHAnsi"/>
                <w:b/>
              </w:rPr>
              <w:t>AKTIVITA</w:t>
            </w:r>
          </w:p>
        </w:tc>
        <w:tc>
          <w:tcPr>
            <w:tcW w:w="6095" w:type="dxa"/>
            <w:vAlign w:val="center"/>
          </w:tcPr>
          <w:p w:rsidR="00720459" w:rsidRPr="00D01024" w:rsidRDefault="00DB03AC" w:rsidP="00C17525">
            <w:pPr>
              <w:rPr>
                <w:rFonts w:cstheme="minorHAnsi"/>
                <w:b/>
              </w:rPr>
            </w:pPr>
            <w:r w:rsidRPr="00D01024">
              <w:rPr>
                <w:rFonts w:cstheme="minorHAnsi"/>
                <w:b/>
              </w:rPr>
              <w:t>KA 03 Proškolení manažerů v oblasti Age managementu pro důkladné seznámení s touto problematikou a pro umožnění implementace Age managementu do organizace</w:t>
            </w:r>
          </w:p>
        </w:tc>
      </w:tr>
      <w:tr w:rsidR="00720459" w:rsidRPr="00D01024" w:rsidTr="00C17525">
        <w:trPr>
          <w:trHeight w:val="340"/>
        </w:trPr>
        <w:tc>
          <w:tcPr>
            <w:tcW w:w="3119" w:type="dxa"/>
            <w:vAlign w:val="center"/>
          </w:tcPr>
          <w:p w:rsidR="00720459" w:rsidRPr="00D01024" w:rsidRDefault="00720459" w:rsidP="00C17525">
            <w:pPr>
              <w:rPr>
                <w:rFonts w:cstheme="minorHAnsi"/>
                <w:b/>
              </w:rPr>
            </w:pPr>
            <w:r w:rsidRPr="00D01024">
              <w:rPr>
                <w:rFonts w:cstheme="minorHAnsi"/>
                <w:b/>
              </w:rPr>
              <w:t>Počet účastníků</w:t>
            </w:r>
          </w:p>
        </w:tc>
        <w:tc>
          <w:tcPr>
            <w:tcW w:w="6095" w:type="dxa"/>
            <w:vAlign w:val="center"/>
          </w:tcPr>
          <w:p w:rsidR="00720459" w:rsidRPr="00D01024" w:rsidRDefault="00F63D73" w:rsidP="00C17525">
            <w:pPr>
              <w:rPr>
                <w:rFonts w:cstheme="minorHAnsi"/>
                <w:sz w:val="20"/>
                <w:szCs w:val="20"/>
              </w:rPr>
            </w:pPr>
            <w:r w:rsidRPr="00D01024">
              <w:rPr>
                <w:rFonts w:cstheme="minorHAnsi"/>
                <w:sz w:val="20"/>
                <w:szCs w:val="20"/>
              </w:rPr>
              <w:t>20</w:t>
            </w:r>
          </w:p>
        </w:tc>
      </w:tr>
      <w:tr w:rsidR="00FF20BD" w:rsidRPr="00D01024" w:rsidTr="00C17525">
        <w:trPr>
          <w:trHeight w:val="340"/>
        </w:trPr>
        <w:tc>
          <w:tcPr>
            <w:tcW w:w="3119" w:type="dxa"/>
            <w:vAlign w:val="center"/>
          </w:tcPr>
          <w:p w:rsidR="00FF20BD" w:rsidRPr="00D01024" w:rsidRDefault="00293546" w:rsidP="00C17525">
            <w:pPr>
              <w:rPr>
                <w:rFonts w:cstheme="minorHAnsi"/>
                <w:b/>
              </w:rPr>
            </w:pPr>
            <w:r w:rsidRPr="00D01024">
              <w:rPr>
                <w:rFonts w:cstheme="minorHAnsi"/>
                <w:b/>
              </w:rPr>
              <w:t>Cílová skupina</w:t>
            </w:r>
          </w:p>
        </w:tc>
        <w:tc>
          <w:tcPr>
            <w:tcW w:w="6095" w:type="dxa"/>
            <w:vAlign w:val="center"/>
          </w:tcPr>
          <w:p w:rsidR="00F63D73" w:rsidRPr="00D01024" w:rsidRDefault="00F63D73" w:rsidP="00F63D73">
            <w:pPr>
              <w:rPr>
                <w:rFonts w:cstheme="minorHAnsi"/>
                <w:sz w:val="20"/>
                <w:szCs w:val="20"/>
              </w:rPr>
            </w:pPr>
            <w:r w:rsidRPr="00D01024">
              <w:rPr>
                <w:rFonts w:cstheme="minorHAnsi"/>
                <w:sz w:val="20"/>
                <w:szCs w:val="20"/>
              </w:rPr>
              <w:t>20 osob rozdělených do 2 skupin</w:t>
            </w:r>
          </w:p>
          <w:p w:rsidR="00FF20BD" w:rsidRPr="00D01024" w:rsidRDefault="00F63D73" w:rsidP="00F63D73">
            <w:pPr>
              <w:rPr>
                <w:rFonts w:cstheme="minorHAnsi"/>
                <w:sz w:val="20"/>
                <w:szCs w:val="20"/>
              </w:rPr>
            </w:pPr>
            <w:r w:rsidRPr="00D01024">
              <w:rPr>
                <w:rFonts w:cstheme="minorHAnsi"/>
                <w:sz w:val="20"/>
                <w:szCs w:val="20"/>
              </w:rPr>
              <w:t>1.skupina 11 osob – TOP management a střední management, HR specialista 2. skupina 9 osob – nižší střední management – mistři</w:t>
            </w:r>
          </w:p>
        </w:tc>
      </w:tr>
      <w:tr w:rsidR="00720459" w:rsidRPr="00D01024" w:rsidTr="00C17525">
        <w:trPr>
          <w:trHeight w:val="340"/>
        </w:trPr>
        <w:tc>
          <w:tcPr>
            <w:tcW w:w="3119" w:type="dxa"/>
            <w:vAlign w:val="center"/>
          </w:tcPr>
          <w:p w:rsidR="00720459" w:rsidRPr="00D01024" w:rsidRDefault="00720459" w:rsidP="00C17525">
            <w:pPr>
              <w:rPr>
                <w:rFonts w:cstheme="minorHAnsi"/>
                <w:b/>
              </w:rPr>
            </w:pPr>
            <w:r w:rsidRPr="00D01024">
              <w:rPr>
                <w:rFonts w:cstheme="minorHAnsi"/>
                <w:b/>
              </w:rPr>
              <w:t>Rozsah v</w:t>
            </w:r>
            <w:r w:rsidR="00FF20BD" w:rsidRPr="00D01024">
              <w:rPr>
                <w:rFonts w:cstheme="minorHAnsi"/>
                <w:b/>
              </w:rPr>
              <w:t> </w:t>
            </w:r>
            <w:r w:rsidRPr="00D01024">
              <w:rPr>
                <w:rFonts w:cstheme="minorHAnsi"/>
                <w:b/>
              </w:rPr>
              <w:t>hodinách</w:t>
            </w:r>
            <w:r w:rsidR="00FF20BD" w:rsidRPr="00D01024">
              <w:rPr>
                <w:rFonts w:cstheme="minorHAnsi"/>
                <w:b/>
              </w:rPr>
              <w:t xml:space="preserve"> (1 hod = 60 min)</w:t>
            </w:r>
          </w:p>
        </w:tc>
        <w:tc>
          <w:tcPr>
            <w:tcW w:w="6095" w:type="dxa"/>
            <w:vAlign w:val="center"/>
          </w:tcPr>
          <w:p w:rsidR="00720459" w:rsidRPr="00D01024" w:rsidRDefault="00F63D73" w:rsidP="00C17525">
            <w:pPr>
              <w:rPr>
                <w:rFonts w:cstheme="minorHAnsi"/>
                <w:sz w:val="20"/>
                <w:szCs w:val="20"/>
              </w:rPr>
            </w:pPr>
            <w:r w:rsidRPr="00D01024">
              <w:rPr>
                <w:rFonts w:cstheme="minorHAnsi"/>
                <w:sz w:val="20"/>
                <w:szCs w:val="20"/>
              </w:rPr>
              <w:t>6 dní (3 x 2 dny) rozloženy do 2 měsíců pro 1 skupinu, celkem 12 dnů. 1 školící den = 8 vzdělávacích hodin po 60 minutách</w:t>
            </w:r>
          </w:p>
        </w:tc>
      </w:tr>
      <w:tr w:rsidR="00720459" w:rsidRPr="00D01024" w:rsidTr="00C17525">
        <w:trPr>
          <w:trHeight w:val="340"/>
        </w:trPr>
        <w:tc>
          <w:tcPr>
            <w:tcW w:w="3119" w:type="dxa"/>
            <w:vAlign w:val="center"/>
          </w:tcPr>
          <w:p w:rsidR="00720459" w:rsidRPr="00D01024" w:rsidRDefault="00720459" w:rsidP="00C17525">
            <w:pPr>
              <w:rPr>
                <w:rFonts w:cstheme="minorHAnsi"/>
                <w:b/>
              </w:rPr>
            </w:pPr>
            <w:r w:rsidRPr="00D01024">
              <w:rPr>
                <w:rFonts w:cstheme="minorHAnsi"/>
                <w:b/>
              </w:rPr>
              <w:t>Období realizace</w:t>
            </w:r>
          </w:p>
        </w:tc>
        <w:tc>
          <w:tcPr>
            <w:tcW w:w="6095" w:type="dxa"/>
            <w:vAlign w:val="center"/>
          </w:tcPr>
          <w:p w:rsidR="00F63D73" w:rsidRPr="00D01024" w:rsidRDefault="00F63D73" w:rsidP="00F63D73">
            <w:pPr>
              <w:rPr>
                <w:rFonts w:cstheme="minorHAnsi"/>
                <w:sz w:val="20"/>
                <w:szCs w:val="20"/>
              </w:rPr>
            </w:pPr>
            <w:r w:rsidRPr="00D01024">
              <w:rPr>
                <w:rFonts w:cstheme="minorHAnsi"/>
                <w:sz w:val="20"/>
                <w:szCs w:val="20"/>
              </w:rPr>
              <w:t>1. skupina – 04/2019–05/2019</w:t>
            </w:r>
          </w:p>
          <w:p w:rsidR="00720459" w:rsidRPr="00D01024" w:rsidRDefault="00F63D73" w:rsidP="00F63D73">
            <w:pPr>
              <w:rPr>
                <w:rFonts w:cstheme="minorHAnsi"/>
                <w:sz w:val="20"/>
                <w:szCs w:val="20"/>
              </w:rPr>
            </w:pPr>
            <w:r w:rsidRPr="00D01024">
              <w:rPr>
                <w:rFonts w:cstheme="minorHAnsi"/>
                <w:sz w:val="20"/>
                <w:szCs w:val="20"/>
              </w:rPr>
              <w:t>2. skupina – 11/2019–12/2019</w:t>
            </w:r>
          </w:p>
        </w:tc>
      </w:tr>
      <w:tr w:rsidR="00720459" w:rsidRPr="00D01024" w:rsidTr="00C17525">
        <w:tc>
          <w:tcPr>
            <w:tcW w:w="3119" w:type="dxa"/>
          </w:tcPr>
          <w:p w:rsidR="00720459" w:rsidRPr="00D01024" w:rsidRDefault="00720459" w:rsidP="00965159">
            <w:pPr>
              <w:rPr>
                <w:rFonts w:cstheme="minorHAnsi"/>
                <w:b/>
              </w:rPr>
            </w:pPr>
            <w:r w:rsidRPr="00D01024">
              <w:rPr>
                <w:rFonts w:cstheme="minorHAnsi"/>
                <w:b/>
              </w:rPr>
              <w:t>Minimální obsah</w:t>
            </w:r>
            <w:r w:rsidR="00FF20BD" w:rsidRPr="00D01024">
              <w:rPr>
                <w:rFonts w:cstheme="minorHAnsi"/>
                <w:b/>
              </w:rPr>
              <w:t xml:space="preserve"> </w:t>
            </w:r>
            <w:r w:rsidR="00CE6C86" w:rsidRPr="00D01024">
              <w:rPr>
                <w:rFonts w:cstheme="minorHAnsi"/>
                <w:b/>
              </w:rPr>
              <w:t>a cíl aktivity</w:t>
            </w:r>
          </w:p>
        </w:tc>
        <w:tc>
          <w:tcPr>
            <w:tcW w:w="6095" w:type="dxa"/>
          </w:tcPr>
          <w:p w:rsidR="00F63D73" w:rsidRPr="00D01024" w:rsidRDefault="00F63D73" w:rsidP="00F63D73">
            <w:pPr>
              <w:jc w:val="both"/>
              <w:rPr>
                <w:rFonts w:cstheme="minorHAnsi"/>
                <w:sz w:val="20"/>
                <w:szCs w:val="20"/>
              </w:rPr>
            </w:pPr>
            <w:r w:rsidRPr="00D01024">
              <w:rPr>
                <w:rFonts w:cstheme="minorHAnsi"/>
                <w:sz w:val="20"/>
                <w:szCs w:val="20"/>
              </w:rPr>
              <w:t>Cílem této aktivity bude poskytnout vedoucím pracovníkům poptávající společnosti teoretické, odborné i metodické znalosti a dovednosti k úspěšné implementaci Age managementu ve společnosti. Důvodem je, že většina manažerů této společnosti zatím není seznámena s principy a nástroji Age managementu a s konceptem pracovní schopnosti. Dalším důvodem je velmi velká nemocnost výrobních zaměstnanců, která v roce 2017 činila průměrně 18 % a je významným destabilizačním prvkem kvalitního pracovního týmu. Získané znalosti budou využity v rámci následujících aktivit a následně budou rovněž potřebné při samotném uplatňování tohoto přístupu v každodenní pracovní praxi.</w:t>
            </w:r>
          </w:p>
          <w:p w:rsidR="00F63D73" w:rsidRPr="00D01024" w:rsidRDefault="00F63D73" w:rsidP="00F63D73">
            <w:pPr>
              <w:jc w:val="both"/>
              <w:rPr>
                <w:rFonts w:cstheme="minorHAnsi"/>
                <w:sz w:val="20"/>
                <w:szCs w:val="20"/>
              </w:rPr>
            </w:pPr>
          </w:p>
          <w:p w:rsidR="00F63D73" w:rsidRPr="00D01024" w:rsidRDefault="00F63D73" w:rsidP="00F63D73">
            <w:pPr>
              <w:jc w:val="both"/>
              <w:rPr>
                <w:rFonts w:cstheme="minorHAnsi"/>
                <w:sz w:val="20"/>
                <w:szCs w:val="20"/>
              </w:rPr>
            </w:pPr>
            <w:r w:rsidRPr="00D01024">
              <w:rPr>
                <w:rFonts w:cstheme="minorHAnsi"/>
                <w:sz w:val="20"/>
                <w:szCs w:val="20"/>
              </w:rPr>
              <w:t>Obsah:</w:t>
            </w:r>
          </w:p>
          <w:p w:rsidR="00F63D73" w:rsidRPr="00D01024" w:rsidRDefault="00F63D73" w:rsidP="00F63D73">
            <w:pPr>
              <w:jc w:val="both"/>
              <w:rPr>
                <w:rFonts w:cstheme="minorHAnsi"/>
                <w:sz w:val="20"/>
                <w:szCs w:val="20"/>
              </w:rPr>
            </w:pPr>
            <w:r w:rsidRPr="00D01024">
              <w:rPr>
                <w:rFonts w:cstheme="minorHAnsi"/>
                <w:sz w:val="20"/>
                <w:szCs w:val="20"/>
              </w:rPr>
              <w:t>Age management (2 dny)</w:t>
            </w:r>
          </w:p>
          <w:p w:rsidR="00F63D73" w:rsidRPr="00D01024" w:rsidRDefault="00F63D73" w:rsidP="00F63D73">
            <w:pPr>
              <w:jc w:val="both"/>
              <w:rPr>
                <w:rFonts w:cstheme="minorHAnsi"/>
                <w:sz w:val="20"/>
                <w:szCs w:val="20"/>
              </w:rPr>
            </w:pPr>
            <w:r w:rsidRPr="00D01024">
              <w:rPr>
                <w:rFonts w:cstheme="minorHAnsi"/>
                <w:sz w:val="20"/>
                <w:szCs w:val="20"/>
              </w:rPr>
              <w:t xml:space="preserve">-Age management – základní východiska </w:t>
            </w:r>
          </w:p>
          <w:p w:rsidR="00F63D73" w:rsidRPr="00D01024" w:rsidRDefault="00F63D73" w:rsidP="00F63D73">
            <w:pPr>
              <w:jc w:val="both"/>
              <w:rPr>
                <w:rFonts w:cstheme="minorHAnsi"/>
                <w:sz w:val="20"/>
                <w:szCs w:val="20"/>
              </w:rPr>
            </w:pPr>
            <w:r w:rsidRPr="00D01024">
              <w:rPr>
                <w:rFonts w:cstheme="minorHAnsi"/>
                <w:sz w:val="20"/>
                <w:szCs w:val="20"/>
              </w:rPr>
              <w:t xml:space="preserve">-demografická situace v Evropě a v České republice </w:t>
            </w:r>
          </w:p>
          <w:p w:rsidR="00F63D73" w:rsidRPr="00D01024" w:rsidRDefault="00F63D73" w:rsidP="00F63D73">
            <w:pPr>
              <w:jc w:val="both"/>
              <w:rPr>
                <w:rFonts w:cstheme="minorHAnsi"/>
                <w:sz w:val="20"/>
                <w:szCs w:val="20"/>
              </w:rPr>
            </w:pPr>
            <w:r w:rsidRPr="00D01024">
              <w:rPr>
                <w:rFonts w:cstheme="minorHAnsi"/>
                <w:sz w:val="20"/>
                <w:szCs w:val="20"/>
              </w:rPr>
              <w:t xml:space="preserve">-trh práce v České republice </w:t>
            </w:r>
          </w:p>
          <w:p w:rsidR="00F63D73" w:rsidRPr="00D01024" w:rsidRDefault="00F63D73" w:rsidP="00F63D73">
            <w:pPr>
              <w:jc w:val="both"/>
              <w:rPr>
                <w:rFonts w:cstheme="minorHAnsi"/>
                <w:sz w:val="20"/>
                <w:szCs w:val="20"/>
              </w:rPr>
            </w:pPr>
            <w:r w:rsidRPr="00D01024">
              <w:rPr>
                <w:rFonts w:cstheme="minorHAnsi"/>
                <w:sz w:val="20"/>
                <w:szCs w:val="20"/>
              </w:rPr>
              <w:lastRenderedPageBreak/>
              <w:t xml:space="preserve">-postavení starších dospělých na trhu práce v České republice </w:t>
            </w:r>
          </w:p>
          <w:p w:rsidR="00F63D73" w:rsidRPr="00D01024" w:rsidRDefault="00F63D73" w:rsidP="00F63D73">
            <w:pPr>
              <w:jc w:val="both"/>
              <w:rPr>
                <w:rFonts w:cstheme="minorHAnsi"/>
                <w:sz w:val="20"/>
                <w:szCs w:val="20"/>
              </w:rPr>
            </w:pPr>
            <w:r w:rsidRPr="00D01024">
              <w:rPr>
                <w:rFonts w:cstheme="minorHAnsi"/>
                <w:sz w:val="20"/>
                <w:szCs w:val="20"/>
              </w:rPr>
              <w:t xml:space="preserve">-proseniorská a preseniorská edukace </w:t>
            </w:r>
          </w:p>
          <w:p w:rsidR="00F63D73" w:rsidRPr="00D01024" w:rsidRDefault="00F63D73" w:rsidP="00F63D73">
            <w:pPr>
              <w:jc w:val="both"/>
              <w:rPr>
                <w:rFonts w:cstheme="minorHAnsi"/>
                <w:sz w:val="20"/>
                <w:szCs w:val="20"/>
              </w:rPr>
            </w:pPr>
            <w:r w:rsidRPr="00D01024">
              <w:rPr>
                <w:rFonts w:cstheme="minorHAnsi"/>
                <w:sz w:val="20"/>
                <w:szCs w:val="20"/>
              </w:rPr>
              <w:t xml:space="preserve">-koncepce Age management </w:t>
            </w:r>
          </w:p>
          <w:p w:rsidR="00F63D73" w:rsidRPr="00D01024" w:rsidRDefault="00F63D73" w:rsidP="00F63D73">
            <w:pPr>
              <w:jc w:val="both"/>
              <w:rPr>
                <w:rFonts w:cstheme="minorHAnsi"/>
                <w:sz w:val="20"/>
                <w:szCs w:val="20"/>
              </w:rPr>
            </w:pPr>
            <w:r w:rsidRPr="00D01024">
              <w:rPr>
                <w:rFonts w:cstheme="minorHAnsi"/>
                <w:sz w:val="20"/>
                <w:szCs w:val="20"/>
              </w:rPr>
              <w:t xml:space="preserve">-specifika zaměstnanců 50+ </w:t>
            </w:r>
          </w:p>
          <w:p w:rsidR="00F63D73" w:rsidRPr="00D01024" w:rsidRDefault="00F63D73" w:rsidP="00F63D73">
            <w:pPr>
              <w:jc w:val="both"/>
              <w:rPr>
                <w:rFonts w:cstheme="minorHAnsi"/>
                <w:sz w:val="20"/>
                <w:szCs w:val="20"/>
              </w:rPr>
            </w:pPr>
            <w:r w:rsidRPr="00D01024">
              <w:rPr>
                <w:rFonts w:cstheme="minorHAnsi"/>
                <w:sz w:val="20"/>
                <w:szCs w:val="20"/>
              </w:rPr>
              <w:t xml:space="preserve">-Age management v organizacích </w:t>
            </w:r>
          </w:p>
          <w:p w:rsidR="00F63D73" w:rsidRPr="00D01024" w:rsidRDefault="00F63D73" w:rsidP="00F63D73">
            <w:pPr>
              <w:jc w:val="both"/>
              <w:rPr>
                <w:rFonts w:cstheme="minorHAnsi"/>
                <w:sz w:val="20"/>
                <w:szCs w:val="20"/>
              </w:rPr>
            </w:pPr>
            <w:r w:rsidRPr="00D01024">
              <w:rPr>
                <w:rFonts w:cstheme="minorHAnsi"/>
                <w:sz w:val="20"/>
                <w:szCs w:val="20"/>
              </w:rPr>
              <w:t xml:space="preserve">-Age management v systému personálních činností </w:t>
            </w:r>
          </w:p>
          <w:p w:rsidR="00F63D73" w:rsidRPr="00D01024" w:rsidRDefault="00F63D73" w:rsidP="00F63D73">
            <w:pPr>
              <w:jc w:val="both"/>
              <w:rPr>
                <w:rFonts w:cstheme="minorHAnsi"/>
                <w:sz w:val="20"/>
                <w:szCs w:val="20"/>
              </w:rPr>
            </w:pPr>
            <w:r w:rsidRPr="00D01024">
              <w:rPr>
                <w:rFonts w:cstheme="minorHAnsi"/>
                <w:sz w:val="20"/>
                <w:szCs w:val="20"/>
              </w:rPr>
              <w:t xml:space="preserve">-vzdělávání starších dospělých </w:t>
            </w:r>
          </w:p>
          <w:p w:rsidR="00F63D73" w:rsidRPr="00D01024" w:rsidRDefault="00F63D73" w:rsidP="00F63D73">
            <w:pPr>
              <w:jc w:val="both"/>
              <w:rPr>
                <w:rFonts w:cstheme="minorHAnsi"/>
                <w:sz w:val="20"/>
                <w:szCs w:val="20"/>
              </w:rPr>
            </w:pPr>
          </w:p>
          <w:p w:rsidR="00F63D73" w:rsidRPr="00D01024" w:rsidRDefault="00F63D73" w:rsidP="00F63D73">
            <w:pPr>
              <w:jc w:val="both"/>
              <w:rPr>
                <w:rFonts w:cstheme="minorHAnsi"/>
                <w:sz w:val="20"/>
                <w:szCs w:val="20"/>
              </w:rPr>
            </w:pPr>
            <w:r w:rsidRPr="00D01024">
              <w:rPr>
                <w:rFonts w:cstheme="minorHAnsi"/>
                <w:sz w:val="20"/>
                <w:szCs w:val="20"/>
              </w:rPr>
              <w:t>Zdravá firma (2 dny)</w:t>
            </w:r>
          </w:p>
          <w:p w:rsidR="00F63D73" w:rsidRPr="00D01024" w:rsidRDefault="00F63D73" w:rsidP="00F63D73">
            <w:pPr>
              <w:jc w:val="both"/>
              <w:rPr>
                <w:rFonts w:cstheme="minorHAnsi"/>
                <w:sz w:val="20"/>
                <w:szCs w:val="20"/>
              </w:rPr>
            </w:pPr>
            <w:r w:rsidRPr="00D01024">
              <w:rPr>
                <w:rFonts w:cstheme="minorHAnsi"/>
                <w:sz w:val="20"/>
                <w:szCs w:val="20"/>
              </w:rPr>
              <w:t>-co dělá firmu zdravou</w:t>
            </w:r>
          </w:p>
          <w:p w:rsidR="00F63D73" w:rsidRPr="00D01024" w:rsidRDefault="00F63D73" w:rsidP="00F63D73">
            <w:pPr>
              <w:jc w:val="both"/>
              <w:rPr>
                <w:rFonts w:cstheme="minorHAnsi"/>
                <w:sz w:val="20"/>
                <w:szCs w:val="20"/>
              </w:rPr>
            </w:pPr>
            <w:r w:rsidRPr="00D01024">
              <w:rPr>
                <w:rFonts w:cstheme="minorHAnsi"/>
                <w:sz w:val="20"/>
                <w:szCs w:val="20"/>
              </w:rPr>
              <w:t>-ukazatele pro hodnocení zdravé firmy</w:t>
            </w:r>
          </w:p>
          <w:p w:rsidR="00F63D73" w:rsidRPr="00D01024" w:rsidRDefault="00F63D73" w:rsidP="00F63D73">
            <w:pPr>
              <w:jc w:val="both"/>
              <w:rPr>
                <w:rFonts w:cstheme="minorHAnsi"/>
                <w:sz w:val="20"/>
                <w:szCs w:val="20"/>
              </w:rPr>
            </w:pPr>
            <w:r w:rsidRPr="00D01024">
              <w:rPr>
                <w:rFonts w:cstheme="minorHAnsi"/>
                <w:sz w:val="20"/>
                <w:szCs w:val="20"/>
              </w:rPr>
              <w:t>-zdravotní způsobilosti zaměstnanců a jak bojovat proti jejich ztrátám</w:t>
            </w:r>
          </w:p>
          <w:p w:rsidR="00F63D73" w:rsidRPr="00D01024" w:rsidRDefault="00F63D73" w:rsidP="00F63D73">
            <w:pPr>
              <w:jc w:val="both"/>
              <w:rPr>
                <w:rFonts w:cstheme="minorHAnsi"/>
                <w:sz w:val="20"/>
                <w:szCs w:val="20"/>
              </w:rPr>
            </w:pPr>
            <w:r w:rsidRPr="00D01024">
              <w:rPr>
                <w:rFonts w:cstheme="minorHAnsi"/>
                <w:sz w:val="20"/>
                <w:szCs w:val="20"/>
              </w:rPr>
              <w:t>-zjišťování zdravotní prognózy populace zaměstnanců a jejich stárnutí</w:t>
            </w:r>
          </w:p>
          <w:p w:rsidR="00F63D73" w:rsidRPr="00D01024" w:rsidRDefault="00F63D73" w:rsidP="00F63D73">
            <w:pPr>
              <w:jc w:val="both"/>
              <w:rPr>
                <w:rFonts w:cstheme="minorHAnsi"/>
                <w:sz w:val="20"/>
                <w:szCs w:val="20"/>
              </w:rPr>
            </w:pPr>
          </w:p>
          <w:p w:rsidR="00F63D73" w:rsidRPr="00D01024" w:rsidRDefault="00F63D73" w:rsidP="00F63D73">
            <w:pPr>
              <w:jc w:val="both"/>
              <w:rPr>
                <w:rFonts w:cstheme="minorHAnsi"/>
                <w:sz w:val="20"/>
                <w:szCs w:val="20"/>
              </w:rPr>
            </w:pPr>
            <w:r w:rsidRPr="00D01024">
              <w:rPr>
                <w:rFonts w:cstheme="minorHAnsi"/>
                <w:sz w:val="20"/>
                <w:szCs w:val="20"/>
              </w:rPr>
              <w:t>Management zdraví (2 dny)</w:t>
            </w:r>
          </w:p>
          <w:p w:rsidR="00F63D73" w:rsidRPr="00D01024" w:rsidRDefault="00F63D73" w:rsidP="00F63D73">
            <w:pPr>
              <w:jc w:val="both"/>
              <w:rPr>
                <w:rFonts w:cstheme="minorHAnsi"/>
                <w:sz w:val="20"/>
                <w:szCs w:val="20"/>
              </w:rPr>
            </w:pPr>
            <w:r w:rsidRPr="00D01024">
              <w:rPr>
                <w:rFonts w:cstheme="minorHAnsi"/>
                <w:sz w:val="20"/>
                <w:szCs w:val="20"/>
              </w:rPr>
              <w:t>-jak postavit program zdraví, aby byl ekonomicky ospravedlnitelný</w:t>
            </w:r>
          </w:p>
          <w:p w:rsidR="00F63D73" w:rsidRPr="00D01024" w:rsidRDefault="00F63D73" w:rsidP="00F63D73">
            <w:pPr>
              <w:jc w:val="both"/>
              <w:rPr>
                <w:rFonts w:cstheme="minorHAnsi"/>
                <w:sz w:val="20"/>
                <w:szCs w:val="20"/>
              </w:rPr>
            </w:pPr>
            <w:r w:rsidRPr="00D01024">
              <w:rPr>
                <w:rFonts w:cstheme="minorHAnsi"/>
                <w:sz w:val="20"/>
                <w:szCs w:val="20"/>
              </w:rPr>
              <w:t>-komunikační strategie vůči zaměstnancům</w:t>
            </w:r>
          </w:p>
          <w:p w:rsidR="00F63D73" w:rsidRPr="00D01024" w:rsidRDefault="00F63D73" w:rsidP="00F63D73">
            <w:pPr>
              <w:jc w:val="both"/>
              <w:rPr>
                <w:rFonts w:cstheme="minorHAnsi"/>
                <w:sz w:val="20"/>
                <w:szCs w:val="20"/>
              </w:rPr>
            </w:pPr>
            <w:r w:rsidRPr="00D01024">
              <w:rPr>
                <w:rFonts w:cstheme="minorHAnsi"/>
                <w:sz w:val="20"/>
                <w:szCs w:val="20"/>
              </w:rPr>
              <w:t>-manažerské nástroje pro podporu zdraví</w:t>
            </w:r>
          </w:p>
          <w:p w:rsidR="00F63D73" w:rsidRPr="00D01024" w:rsidRDefault="00F63D73" w:rsidP="00F63D73">
            <w:pPr>
              <w:jc w:val="both"/>
              <w:rPr>
                <w:rFonts w:cstheme="minorHAnsi"/>
                <w:sz w:val="20"/>
                <w:szCs w:val="20"/>
              </w:rPr>
            </w:pPr>
            <w:r w:rsidRPr="00D01024">
              <w:rPr>
                <w:rFonts w:cstheme="minorHAnsi"/>
                <w:sz w:val="20"/>
                <w:szCs w:val="20"/>
              </w:rPr>
              <w:t>-stres management a pohybový program</w:t>
            </w:r>
          </w:p>
          <w:p w:rsidR="00F63D73" w:rsidRPr="00D01024" w:rsidRDefault="00F63D73" w:rsidP="00F63D73">
            <w:pPr>
              <w:jc w:val="both"/>
              <w:rPr>
                <w:rFonts w:cstheme="minorHAnsi"/>
                <w:sz w:val="20"/>
                <w:szCs w:val="20"/>
              </w:rPr>
            </w:pPr>
            <w:r w:rsidRPr="00D01024">
              <w:rPr>
                <w:rFonts w:cstheme="minorHAnsi"/>
                <w:sz w:val="20"/>
                <w:szCs w:val="20"/>
              </w:rPr>
              <w:t>-protikuřácké programy a jejich návratnost</w:t>
            </w:r>
          </w:p>
          <w:p w:rsidR="00F63D73" w:rsidRPr="00D01024" w:rsidRDefault="00F63D73" w:rsidP="00F63D73">
            <w:pPr>
              <w:jc w:val="both"/>
              <w:rPr>
                <w:rFonts w:cstheme="minorHAnsi"/>
                <w:sz w:val="20"/>
                <w:szCs w:val="20"/>
              </w:rPr>
            </w:pPr>
            <w:r w:rsidRPr="00D01024">
              <w:rPr>
                <w:rFonts w:cstheme="minorHAnsi"/>
                <w:sz w:val="20"/>
                <w:szCs w:val="20"/>
              </w:rPr>
              <w:t>-návratnost investic do zdravotních benefitů a očkování</w:t>
            </w:r>
          </w:p>
          <w:p w:rsidR="00F63D73" w:rsidRPr="00D01024" w:rsidRDefault="00F63D73" w:rsidP="00F63D73">
            <w:pPr>
              <w:jc w:val="both"/>
              <w:rPr>
                <w:rFonts w:cstheme="minorHAnsi"/>
                <w:sz w:val="20"/>
                <w:szCs w:val="20"/>
              </w:rPr>
            </w:pPr>
            <w:r w:rsidRPr="00D01024">
              <w:rPr>
                <w:rFonts w:cstheme="minorHAnsi"/>
                <w:sz w:val="20"/>
                <w:szCs w:val="20"/>
              </w:rPr>
              <w:t>-role zaměstnavatele v oblasti správné výživy a stravování</w:t>
            </w:r>
          </w:p>
          <w:p w:rsidR="00582D1D" w:rsidRPr="00D01024" w:rsidRDefault="00F63D73" w:rsidP="00F63D73">
            <w:pPr>
              <w:spacing w:line="276" w:lineRule="auto"/>
              <w:rPr>
                <w:rFonts w:cstheme="minorHAnsi"/>
                <w:b/>
                <w:sz w:val="20"/>
                <w:szCs w:val="20"/>
              </w:rPr>
            </w:pPr>
            <w:r w:rsidRPr="00D01024">
              <w:rPr>
                <w:rFonts w:cstheme="minorHAnsi"/>
                <w:sz w:val="20"/>
                <w:szCs w:val="20"/>
              </w:rPr>
              <w:t>-případová studie programu 7 kroků ke zdraví</w:t>
            </w:r>
          </w:p>
        </w:tc>
      </w:tr>
      <w:tr w:rsidR="00CE6C86" w:rsidRPr="00D01024" w:rsidTr="00C17525">
        <w:tc>
          <w:tcPr>
            <w:tcW w:w="3119" w:type="dxa"/>
          </w:tcPr>
          <w:p w:rsidR="00CE6C86" w:rsidRPr="00D01024" w:rsidRDefault="00CE6C86" w:rsidP="00FF20BD">
            <w:pPr>
              <w:rPr>
                <w:rFonts w:cstheme="minorHAnsi"/>
                <w:b/>
              </w:rPr>
            </w:pPr>
            <w:r w:rsidRPr="00D01024">
              <w:rPr>
                <w:rFonts w:cstheme="minorHAnsi"/>
                <w:b/>
              </w:rPr>
              <w:lastRenderedPageBreak/>
              <w:t>Realizace</w:t>
            </w:r>
          </w:p>
        </w:tc>
        <w:tc>
          <w:tcPr>
            <w:tcW w:w="6095" w:type="dxa"/>
          </w:tcPr>
          <w:p w:rsidR="00CE6C86" w:rsidRPr="00D01024" w:rsidRDefault="00CE6C86" w:rsidP="00720459">
            <w:pPr>
              <w:rPr>
                <w:rFonts w:cstheme="minorHAnsi"/>
                <w:sz w:val="20"/>
                <w:szCs w:val="20"/>
              </w:rPr>
            </w:pPr>
            <w:r w:rsidRPr="00D01024">
              <w:rPr>
                <w:rFonts w:cstheme="minorHAnsi"/>
                <w:sz w:val="20"/>
                <w:szCs w:val="20"/>
              </w:rPr>
              <w:t>externí dodavatel</w:t>
            </w:r>
          </w:p>
        </w:tc>
      </w:tr>
      <w:tr w:rsidR="00720459" w:rsidRPr="00D01024" w:rsidTr="00C17525">
        <w:tc>
          <w:tcPr>
            <w:tcW w:w="3119" w:type="dxa"/>
          </w:tcPr>
          <w:p w:rsidR="00720459" w:rsidRPr="00D01024" w:rsidRDefault="00720459" w:rsidP="00FF20BD">
            <w:pPr>
              <w:rPr>
                <w:rFonts w:cstheme="minorHAnsi"/>
                <w:b/>
              </w:rPr>
            </w:pPr>
            <w:permStart w:id="682111473" w:edGrp="everyone" w:colFirst="1" w:colLast="1"/>
            <w:r w:rsidRPr="00D01024">
              <w:rPr>
                <w:rFonts w:cstheme="minorHAnsi"/>
                <w:b/>
              </w:rPr>
              <w:t xml:space="preserve">Cena </w:t>
            </w:r>
            <w:r w:rsidR="00FF20BD" w:rsidRPr="00D01024">
              <w:rPr>
                <w:rFonts w:cstheme="minorHAnsi"/>
                <w:b/>
              </w:rPr>
              <w:t>bez DPH za</w:t>
            </w:r>
            <w:r w:rsidR="00293546" w:rsidRPr="00D01024">
              <w:rPr>
                <w:rFonts w:cstheme="minorHAnsi"/>
                <w:b/>
              </w:rPr>
              <w:t xml:space="preserve"> aktivitu</w:t>
            </w:r>
          </w:p>
        </w:tc>
        <w:tc>
          <w:tcPr>
            <w:tcW w:w="6095" w:type="dxa"/>
          </w:tcPr>
          <w:p w:rsidR="00720459" w:rsidRPr="00D01024" w:rsidRDefault="00B00331" w:rsidP="00720459">
            <w:pPr>
              <w:rPr>
                <w:rFonts w:cstheme="minorHAnsi"/>
                <w:sz w:val="20"/>
                <w:szCs w:val="20"/>
              </w:rPr>
            </w:pPr>
            <w:r w:rsidRPr="00D01024">
              <w:rPr>
                <w:rFonts w:cstheme="minorHAnsi"/>
                <w:color w:val="FF0000"/>
                <w:sz w:val="20"/>
                <w:szCs w:val="20"/>
              </w:rPr>
              <w:t>Doplní uchazeč</w:t>
            </w:r>
          </w:p>
        </w:tc>
      </w:tr>
      <w:tr w:rsidR="00720459" w:rsidRPr="00D01024" w:rsidTr="00C17525">
        <w:tc>
          <w:tcPr>
            <w:tcW w:w="3119" w:type="dxa"/>
          </w:tcPr>
          <w:p w:rsidR="00720459" w:rsidRPr="00D01024" w:rsidRDefault="00720459" w:rsidP="00FF20BD">
            <w:pPr>
              <w:rPr>
                <w:rFonts w:cstheme="minorHAnsi"/>
                <w:b/>
              </w:rPr>
            </w:pPr>
            <w:permStart w:id="1858367264" w:edGrp="everyone" w:colFirst="1" w:colLast="1"/>
            <w:permEnd w:id="682111473"/>
            <w:r w:rsidRPr="00D01024">
              <w:rPr>
                <w:rFonts w:cstheme="minorHAnsi"/>
                <w:b/>
              </w:rPr>
              <w:t xml:space="preserve">DPH </w:t>
            </w:r>
          </w:p>
        </w:tc>
        <w:tc>
          <w:tcPr>
            <w:tcW w:w="6095" w:type="dxa"/>
          </w:tcPr>
          <w:p w:rsidR="00720459" w:rsidRPr="00D01024" w:rsidRDefault="00B00331" w:rsidP="00720459">
            <w:pPr>
              <w:rPr>
                <w:rFonts w:cstheme="minorHAnsi"/>
                <w:sz w:val="20"/>
                <w:szCs w:val="20"/>
              </w:rPr>
            </w:pPr>
            <w:r w:rsidRPr="00D01024">
              <w:rPr>
                <w:rFonts w:cstheme="minorHAnsi"/>
                <w:color w:val="FF0000"/>
                <w:sz w:val="20"/>
                <w:szCs w:val="20"/>
              </w:rPr>
              <w:t>Doplní uchazeč</w:t>
            </w:r>
          </w:p>
        </w:tc>
      </w:tr>
      <w:tr w:rsidR="00720459" w:rsidRPr="00D01024" w:rsidTr="00C17525">
        <w:tc>
          <w:tcPr>
            <w:tcW w:w="3119" w:type="dxa"/>
          </w:tcPr>
          <w:p w:rsidR="00720459" w:rsidRPr="00D01024" w:rsidRDefault="00720459" w:rsidP="00FF20BD">
            <w:pPr>
              <w:rPr>
                <w:rFonts w:cstheme="minorHAnsi"/>
                <w:b/>
              </w:rPr>
            </w:pPr>
            <w:permStart w:id="1432628782" w:edGrp="everyone" w:colFirst="1" w:colLast="1"/>
            <w:permEnd w:id="1858367264"/>
            <w:r w:rsidRPr="00D01024">
              <w:rPr>
                <w:rFonts w:cstheme="minorHAnsi"/>
                <w:b/>
              </w:rPr>
              <w:t xml:space="preserve">Cena </w:t>
            </w:r>
            <w:r w:rsidR="00FF20BD" w:rsidRPr="00D01024">
              <w:rPr>
                <w:rFonts w:cstheme="minorHAnsi"/>
                <w:b/>
              </w:rPr>
              <w:t xml:space="preserve">s DPH za </w:t>
            </w:r>
            <w:r w:rsidR="00293546" w:rsidRPr="00D01024">
              <w:rPr>
                <w:rFonts w:cstheme="minorHAnsi"/>
                <w:b/>
              </w:rPr>
              <w:t>aktivitu</w:t>
            </w:r>
          </w:p>
        </w:tc>
        <w:tc>
          <w:tcPr>
            <w:tcW w:w="6095" w:type="dxa"/>
          </w:tcPr>
          <w:p w:rsidR="00720459" w:rsidRPr="00D01024" w:rsidRDefault="00B00331" w:rsidP="00720459">
            <w:pPr>
              <w:rPr>
                <w:rFonts w:cstheme="minorHAnsi"/>
                <w:sz w:val="20"/>
                <w:szCs w:val="20"/>
              </w:rPr>
            </w:pPr>
            <w:r w:rsidRPr="00D01024">
              <w:rPr>
                <w:rFonts w:cstheme="minorHAnsi"/>
                <w:color w:val="FF0000"/>
                <w:sz w:val="20"/>
                <w:szCs w:val="20"/>
              </w:rPr>
              <w:t>Doplní uchazeč</w:t>
            </w:r>
          </w:p>
        </w:tc>
      </w:tr>
      <w:permEnd w:id="1432628782"/>
    </w:tbl>
    <w:p w:rsidR="00C17525" w:rsidRPr="00D01024" w:rsidRDefault="00C17525" w:rsidP="00C17525">
      <w:pPr>
        <w:pStyle w:val="Tabulkatext"/>
        <w:spacing w:after="120"/>
        <w:ind w:left="0"/>
        <w:jc w:val="both"/>
        <w:rPr>
          <w:rFonts w:cstheme="minorHAnsi"/>
          <w:color w:val="auto"/>
        </w:rPr>
      </w:pPr>
    </w:p>
    <w:p w:rsidR="006F4259" w:rsidRPr="00D01024" w:rsidRDefault="006F4259" w:rsidP="00C17525">
      <w:pPr>
        <w:pStyle w:val="Tabulkatext"/>
        <w:spacing w:after="120"/>
        <w:ind w:left="0"/>
        <w:jc w:val="both"/>
        <w:rPr>
          <w:rFonts w:cstheme="minorHAnsi"/>
          <w:color w:val="auto"/>
        </w:rPr>
      </w:pPr>
    </w:p>
    <w:p w:rsidR="00293546" w:rsidRPr="00D01024" w:rsidRDefault="00293546" w:rsidP="00C17525">
      <w:pPr>
        <w:pStyle w:val="Tabulkatext"/>
        <w:spacing w:after="120"/>
        <w:ind w:left="0"/>
        <w:jc w:val="both"/>
        <w:rPr>
          <w:rFonts w:cstheme="minorHAnsi"/>
          <w:color w:val="auto"/>
        </w:rPr>
      </w:pPr>
    </w:p>
    <w:tbl>
      <w:tblPr>
        <w:tblStyle w:val="Mkatabulky"/>
        <w:tblW w:w="0" w:type="auto"/>
        <w:tblInd w:w="-34" w:type="dxa"/>
        <w:tblLook w:val="04A0" w:firstRow="1" w:lastRow="0" w:firstColumn="1" w:lastColumn="0" w:noHBand="0" w:noVBand="1"/>
      </w:tblPr>
      <w:tblGrid>
        <w:gridCol w:w="3084"/>
        <w:gridCol w:w="6012"/>
      </w:tblGrid>
      <w:tr w:rsidR="00293546" w:rsidRPr="00D01024" w:rsidTr="00F87834">
        <w:trPr>
          <w:trHeight w:val="340"/>
        </w:trPr>
        <w:tc>
          <w:tcPr>
            <w:tcW w:w="3119" w:type="dxa"/>
            <w:vAlign w:val="center"/>
          </w:tcPr>
          <w:p w:rsidR="00293546" w:rsidRPr="00D01024" w:rsidRDefault="00293546" w:rsidP="00F87834">
            <w:pPr>
              <w:rPr>
                <w:rFonts w:cstheme="minorHAnsi"/>
                <w:b/>
              </w:rPr>
            </w:pPr>
            <w:r w:rsidRPr="00D01024">
              <w:rPr>
                <w:rFonts w:cstheme="minorHAnsi"/>
                <w:b/>
              </w:rPr>
              <w:t>AKTIVITA</w:t>
            </w:r>
          </w:p>
        </w:tc>
        <w:tc>
          <w:tcPr>
            <w:tcW w:w="6095" w:type="dxa"/>
            <w:vAlign w:val="center"/>
          </w:tcPr>
          <w:p w:rsidR="00293546" w:rsidRPr="00D01024" w:rsidRDefault="00F63D73" w:rsidP="00293546">
            <w:pPr>
              <w:jc w:val="both"/>
              <w:rPr>
                <w:rFonts w:cstheme="minorHAnsi"/>
                <w:b/>
              </w:rPr>
            </w:pPr>
            <w:r w:rsidRPr="00D01024">
              <w:rPr>
                <w:rFonts w:cstheme="minorHAnsi"/>
                <w:b/>
              </w:rPr>
              <w:t>KA 04 Definice strategie společnosti – mise, vize, hodnoty, které stojí na základech Age managementu</w:t>
            </w:r>
          </w:p>
        </w:tc>
      </w:tr>
      <w:tr w:rsidR="00293546" w:rsidRPr="00D01024" w:rsidTr="00F87834">
        <w:trPr>
          <w:trHeight w:val="340"/>
        </w:trPr>
        <w:tc>
          <w:tcPr>
            <w:tcW w:w="3119" w:type="dxa"/>
            <w:vAlign w:val="center"/>
          </w:tcPr>
          <w:p w:rsidR="00293546" w:rsidRPr="00D01024" w:rsidRDefault="00293546" w:rsidP="00F87834">
            <w:pPr>
              <w:rPr>
                <w:rFonts w:cstheme="minorHAnsi"/>
                <w:b/>
              </w:rPr>
            </w:pPr>
            <w:r w:rsidRPr="00D01024">
              <w:rPr>
                <w:rFonts w:cstheme="minorHAnsi"/>
                <w:b/>
              </w:rPr>
              <w:t>Počet účastníků</w:t>
            </w:r>
          </w:p>
        </w:tc>
        <w:tc>
          <w:tcPr>
            <w:tcW w:w="6095" w:type="dxa"/>
            <w:vAlign w:val="center"/>
          </w:tcPr>
          <w:p w:rsidR="00293546" w:rsidRPr="00D01024" w:rsidRDefault="00F63D73" w:rsidP="00F87834">
            <w:pPr>
              <w:rPr>
                <w:rFonts w:cstheme="minorHAnsi"/>
                <w:sz w:val="20"/>
                <w:szCs w:val="20"/>
              </w:rPr>
            </w:pPr>
            <w:r w:rsidRPr="00D01024">
              <w:rPr>
                <w:rFonts w:cstheme="minorHAnsi"/>
                <w:sz w:val="20"/>
                <w:szCs w:val="20"/>
              </w:rPr>
              <w:t>11</w:t>
            </w:r>
          </w:p>
        </w:tc>
      </w:tr>
      <w:tr w:rsidR="00293546" w:rsidRPr="00D01024" w:rsidTr="00F87834">
        <w:trPr>
          <w:trHeight w:val="340"/>
        </w:trPr>
        <w:tc>
          <w:tcPr>
            <w:tcW w:w="3119" w:type="dxa"/>
            <w:vAlign w:val="center"/>
          </w:tcPr>
          <w:p w:rsidR="00293546" w:rsidRPr="00D01024" w:rsidRDefault="00293546" w:rsidP="00F87834">
            <w:pPr>
              <w:rPr>
                <w:rFonts w:cstheme="minorHAnsi"/>
                <w:b/>
              </w:rPr>
            </w:pPr>
            <w:r w:rsidRPr="00D01024">
              <w:rPr>
                <w:rFonts w:cstheme="minorHAnsi"/>
                <w:b/>
              </w:rPr>
              <w:t>Cílová skupina</w:t>
            </w:r>
          </w:p>
        </w:tc>
        <w:tc>
          <w:tcPr>
            <w:tcW w:w="6095" w:type="dxa"/>
            <w:vAlign w:val="center"/>
          </w:tcPr>
          <w:p w:rsidR="00293546" w:rsidRPr="00D01024" w:rsidRDefault="00F63D73" w:rsidP="00F87834">
            <w:pPr>
              <w:rPr>
                <w:rFonts w:cstheme="minorHAnsi"/>
                <w:sz w:val="20"/>
                <w:szCs w:val="20"/>
              </w:rPr>
            </w:pPr>
            <w:r w:rsidRPr="00D01024">
              <w:rPr>
                <w:rFonts w:cstheme="minorHAnsi"/>
                <w:sz w:val="20"/>
                <w:szCs w:val="20"/>
              </w:rPr>
              <w:t>11 osob – TOP management, střední management, HR specialista</w:t>
            </w:r>
          </w:p>
        </w:tc>
      </w:tr>
      <w:tr w:rsidR="00293546" w:rsidRPr="00D01024" w:rsidTr="00F87834">
        <w:trPr>
          <w:trHeight w:val="340"/>
        </w:trPr>
        <w:tc>
          <w:tcPr>
            <w:tcW w:w="3119" w:type="dxa"/>
            <w:vAlign w:val="center"/>
          </w:tcPr>
          <w:p w:rsidR="00293546" w:rsidRPr="00D01024" w:rsidRDefault="00293546" w:rsidP="00F87834">
            <w:pPr>
              <w:rPr>
                <w:rFonts w:cstheme="minorHAnsi"/>
                <w:b/>
              </w:rPr>
            </w:pPr>
            <w:r w:rsidRPr="00D01024">
              <w:rPr>
                <w:rFonts w:cstheme="minorHAnsi"/>
                <w:b/>
              </w:rPr>
              <w:t>Rozsah v hodinách (1 hod = 60 min)</w:t>
            </w:r>
          </w:p>
        </w:tc>
        <w:tc>
          <w:tcPr>
            <w:tcW w:w="6095" w:type="dxa"/>
            <w:vAlign w:val="center"/>
          </w:tcPr>
          <w:p w:rsidR="00293546" w:rsidRPr="00D01024" w:rsidRDefault="00F63D73" w:rsidP="00F87834">
            <w:pPr>
              <w:rPr>
                <w:rFonts w:cstheme="minorHAnsi"/>
                <w:sz w:val="20"/>
                <w:szCs w:val="20"/>
              </w:rPr>
            </w:pPr>
            <w:r w:rsidRPr="00D01024">
              <w:rPr>
                <w:rFonts w:cstheme="minorHAnsi"/>
                <w:sz w:val="20"/>
                <w:szCs w:val="20"/>
              </w:rPr>
              <w:t>workshopy – celkem 4 dny (2 x 2 dny po 8 hodinách, tj. 32 hodin – externí dodavatel s interním týmem) - rozloženo do 3 měsíců</w:t>
            </w:r>
          </w:p>
        </w:tc>
      </w:tr>
      <w:tr w:rsidR="00293546" w:rsidRPr="00D01024" w:rsidTr="00F87834">
        <w:trPr>
          <w:trHeight w:val="340"/>
        </w:trPr>
        <w:tc>
          <w:tcPr>
            <w:tcW w:w="3119" w:type="dxa"/>
            <w:vAlign w:val="center"/>
          </w:tcPr>
          <w:p w:rsidR="00293546" w:rsidRPr="00D01024" w:rsidRDefault="00293546" w:rsidP="00F87834">
            <w:pPr>
              <w:rPr>
                <w:rFonts w:cstheme="minorHAnsi"/>
                <w:b/>
              </w:rPr>
            </w:pPr>
            <w:r w:rsidRPr="00D01024">
              <w:rPr>
                <w:rFonts w:cstheme="minorHAnsi"/>
                <w:b/>
              </w:rPr>
              <w:t>Období realizace</w:t>
            </w:r>
          </w:p>
        </w:tc>
        <w:tc>
          <w:tcPr>
            <w:tcW w:w="6095" w:type="dxa"/>
            <w:vAlign w:val="center"/>
          </w:tcPr>
          <w:p w:rsidR="00293546" w:rsidRPr="00D01024" w:rsidRDefault="00F63D73" w:rsidP="00F87834">
            <w:pPr>
              <w:rPr>
                <w:rFonts w:cstheme="minorHAnsi"/>
                <w:sz w:val="20"/>
                <w:szCs w:val="20"/>
              </w:rPr>
            </w:pPr>
            <w:r w:rsidRPr="00D01024">
              <w:rPr>
                <w:rFonts w:cstheme="minorHAnsi"/>
              </w:rPr>
              <w:t>6</w:t>
            </w:r>
            <w:r w:rsidR="00CE6C86" w:rsidRPr="00D01024">
              <w:rPr>
                <w:rFonts w:cstheme="minorHAnsi"/>
              </w:rPr>
              <w:t>/</w:t>
            </w:r>
            <w:r w:rsidRPr="00D01024">
              <w:rPr>
                <w:rFonts w:cstheme="minorHAnsi"/>
              </w:rPr>
              <w:t>2019–8</w:t>
            </w:r>
            <w:r w:rsidR="00CE6C86" w:rsidRPr="00D01024">
              <w:rPr>
                <w:rFonts w:cstheme="minorHAnsi"/>
              </w:rPr>
              <w:t>/2019</w:t>
            </w:r>
          </w:p>
        </w:tc>
      </w:tr>
      <w:tr w:rsidR="00293546" w:rsidRPr="00D01024" w:rsidTr="00F87834">
        <w:tc>
          <w:tcPr>
            <w:tcW w:w="3119" w:type="dxa"/>
          </w:tcPr>
          <w:p w:rsidR="00293546" w:rsidRPr="00D01024" w:rsidRDefault="00293546" w:rsidP="00F87834">
            <w:pPr>
              <w:rPr>
                <w:rFonts w:cstheme="minorHAnsi"/>
                <w:b/>
              </w:rPr>
            </w:pPr>
            <w:r w:rsidRPr="00D01024">
              <w:rPr>
                <w:rFonts w:cstheme="minorHAnsi"/>
                <w:b/>
              </w:rPr>
              <w:t xml:space="preserve">Minimální obsah </w:t>
            </w:r>
            <w:r w:rsidR="00CE6C86" w:rsidRPr="00D01024">
              <w:rPr>
                <w:rFonts w:cstheme="minorHAnsi"/>
                <w:b/>
              </w:rPr>
              <w:t>a cíl aktivity</w:t>
            </w:r>
          </w:p>
        </w:tc>
        <w:tc>
          <w:tcPr>
            <w:tcW w:w="6095" w:type="dxa"/>
          </w:tcPr>
          <w:p w:rsidR="00F63D73" w:rsidRPr="00D01024" w:rsidRDefault="00F63D73" w:rsidP="00F63D73">
            <w:pPr>
              <w:jc w:val="both"/>
              <w:rPr>
                <w:rFonts w:cstheme="minorHAnsi"/>
                <w:sz w:val="20"/>
                <w:szCs w:val="20"/>
              </w:rPr>
            </w:pPr>
            <w:r w:rsidRPr="00D01024">
              <w:rPr>
                <w:rFonts w:cstheme="minorHAnsi"/>
                <w:sz w:val="20"/>
                <w:szCs w:val="20"/>
              </w:rPr>
              <w:t xml:space="preserve">Cílem této aktivity bude definice mise, vize a základních hodnot naší společnosti a její kultury s ohledem na principy Age managementu, vytvoření konceptu a komunikační strategie nové personální politiky společnosti zohledňující koncepci Age managementu. </w:t>
            </w:r>
          </w:p>
          <w:p w:rsidR="00F63D73" w:rsidRPr="00D01024" w:rsidRDefault="00F63D73" w:rsidP="00F63D73">
            <w:pPr>
              <w:jc w:val="both"/>
              <w:rPr>
                <w:rFonts w:cstheme="minorHAnsi"/>
                <w:sz w:val="20"/>
                <w:szCs w:val="20"/>
              </w:rPr>
            </w:pPr>
            <w:r w:rsidRPr="00D01024">
              <w:rPr>
                <w:rFonts w:cstheme="minorHAnsi"/>
                <w:sz w:val="20"/>
                <w:szCs w:val="20"/>
              </w:rPr>
              <w:t xml:space="preserve">Obsah: </w:t>
            </w:r>
          </w:p>
          <w:p w:rsidR="00F63D73" w:rsidRPr="00D01024" w:rsidRDefault="00F63D73" w:rsidP="00F63D73">
            <w:pPr>
              <w:jc w:val="both"/>
              <w:rPr>
                <w:rFonts w:cstheme="minorHAnsi"/>
                <w:sz w:val="20"/>
                <w:szCs w:val="20"/>
              </w:rPr>
            </w:pPr>
            <w:r w:rsidRPr="00D01024">
              <w:rPr>
                <w:rFonts w:cstheme="minorHAnsi"/>
                <w:sz w:val="20"/>
                <w:szCs w:val="20"/>
              </w:rPr>
              <w:t xml:space="preserve">Aktivita bude realizována kombinací workshopů, poradenství (externí dodavatel) a zpracováním výstupů (interní tým), a to tak, že na workshopu se vždy vydefinuje základní myšlenka a rámcový obsah. Tyto podklady dále do Strategie společnosti zapracuje a finální závěry zformuluje HR specialista. Jedná se o osobu, která má zkušenosti s tvorbou podnikových strategií i návazných personálních strategií. </w:t>
            </w:r>
          </w:p>
          <w:p w:rsidR="00F63D73" w:rsidRPr="00D01024" w:rsidRDefault="00F63D73" w:rsidP="00F63D73">
            <w:pPr>
              <w:jc w:val="both"/>
              <w:rPr>
                <w:rFonts w:cstheme="minorHAnsi"/>
                <w:sz w:val="20"/>
                <w:szCs w:val="20"/>
              </w:rPr>
            </w:pPr>
            <w:r w:rsidRPr="00D01024">
              <w:rPr>
                <w:rFonts w:cstheme="minorHAnsi"/>
                <w:sz w:val="20"/>
                <w:szCs w:val="20"/>
              </w:rPr>
              <w:t>Výstupem bude formalizovaný strategický dokument postavený na základech Age managementu – Strategie společnosti, který bude obsahovat:</w:t>
            </w:r>
          </w:p>
          <w:p w:rsidR="00F63D73" w:rsidRPr="00D01024" w:rsidRDefault="00F63D73" w:rsidP="00F63D73">
            <w:pPr>
              <w:jc w:val="both"/>
              <w:rPr>
                <w:rFonts w:cstheme="minorHAnsi"/>
                <w:sz w:val="20"/>
                <w:szCs w:val="20"/>
              </w:rPr>
            </w:pPr>
            <w:r w:rsidRPr="00D01024">
              <w:rPr>
                <w:rFonts w:cstheme="minorHAnsi"/>
                <w:sz w:val="20"/>
                <w:szCs w:val="20"/>
              </w:rPr>
              <w:t xml:space="preserve">-misi, vizi a základní hodnoty, které podnik ctí a uznává a dle nich pracuje a dosahuje stanovených cílů (jednoduché definice a vizualizace, kvantifikované cíle); </w:t>
            </w:r>
          </w:p>
          <w:p w:rsidR="00293546" w:rsidRPr="00D01024" w:rsidRDefault="00F63D73" w:rsidP="00F63D73">
            <w:pPr>
              <w:spacing w:line="276" w:lineRule="auto"/>
              <w:rPr>
                <w:rFonts w:cstheme="minorHAnsi"/>
                <w:b/>
                <w:sz w:val="20"/>
                <w:szCs w:val="20"/>
              </w:rPr>
            </w:pPr>
            <w:r w:rsidRPr="00D01024">
              <w:rPr>
                <w:rFonts w:cstheme="minorHAnsi"/>
                <w:sz w:val="20"/>
                <w:szCs w:val="20"/>
              </w:rPr>
              <w:t xml:space="preserve">-co a jakým způsobem je třeba změnit v oblastech personálního řízení s ohledem na průběh životních fází člověka na pracovišti a jeho měnícím se zdrojům (zdraví, kompetence, ale i hodnoty, postoje a motivace), a to tak, aby poptávající společnost co nejlépe dosahovala stanovených </w:t>
            </w:r>
            <w:r w:rsidR="006040DD" w:rsidRPr="00D01024">
              <w:rPr>
                <w:rFonts w:cstheme="minorHAnsi"/>
                <w:sz w:val="20"/>
                <w:szCs w:val="20"/>
              </w:rPr>
              <w:t>cílů,</w:t>
            </w:r>
            <w:r w:rsidRPr="00D01024">
              <w:rPr>
                <w:rFonts w:cstheme="minorHAnsi"/>
                <w:sz w:val="20"/>
                <w:szCs w:val="20"/>
              </w:rPr>
              <w:t xml:space="preserve"> a přitom si uchovala své definované hodnoty.</w:t>
            </w:r>
          </w:p>
        </w:tc>
      </w:tr>
      <w:tr w:rsidR="00CE6C86" w:rsidRPr="00D01024" w:rsidTr="00F87834">
        <w:tc>
          <w:tcPr>
            <w:tcW w:w="3119" w:type="dxa"/>
          </w:tcPr>
          <w:p w:rsidR="00CE6C86" w:rsidRPr="00D01024" w:rsidRDefault="00CE6C86" w:rsidP="00F87834">
            <w:pPr>
              <w:rPr>
                <w:rFonts w:cstheme="minorHAnsi"/>
                <w:b/>
              </w:rPr>
            </w:pPr>
            <w:r w:rsidRPr="00D01024">
              <w:rPr>
                <w:rFonts w:cstheme="minorHAnsi"/>
                <w:b/>
              </w:rPr>
              <w:t>Realizace</w:t>
            </w:r>
          </w:p>
        </w:tc>
        <w:tc>
          <w:tcPr>
            <w:tcW w:w="6095" w:type="dxa"/>
          </w:tcPr>
          <w:p w:rsidR="00CE6C86" w:rsidRPr="00D01024" w:rsidRDefault="00CE6C86" w:rsidP="00CE6C86">
            <w:pPr>
              <w:jc w:val="both"/>
              <w:rPr>
                <w:rFonts w:cstheme="minorHAnsi"/>
                <w:sz w:val="20"/>
                <w:szCs w:val="20"/>
              </w:rPr>
            </w:pPr>
            <w:r w:rsidRPr="00D01024">
              <w:rPr>
                <w:rFonts w:cstheme="minorHAnsi"/>
                <w:sz w:val="20"/>
                <w:szCs w:val="20"/>
              </w:rPr>
              <w:t>externí dodavatel</w:t>
            </w:r>
          </w:p>
        </w:tc>
      </w:tr>
      <w:tr w:rsidR="00293546" w:rsidRPr="00D01024" w:rsidTr="00F87834">
        <w:tc>
          <w:tcPr>
            <w:tcW w:w="3119" w:type="dxa"/>
          </w:tcPr>
          <w:p w:rsidR="00293546" w:rsidRPr="00D01024" w:rsidRDefault="00293546" w:rsidP="00F87834">
            <w:pPr>
              <w:rPr>
                <w:rFonts w:cstheme="minorHAnsi"/>
                <w:b/>
              </w:rPr>
            </w:pPr>
            <w:permStart w:id="2111189348" w:edGrp="everyone" w:colFirst="1" w:colLast="1"/>
            <w:r w:rsidRPr="00D01024">
              <w:rPr>
                <w:rFonts w:cstheme="minorHAnsi"/>
                <w:b/>
              </w:rPr>
              <w:t>Cena bez DPH za aktivitu</w:t>
            </w:r>
          </w:p>
        </w:tc>
        <w:tc>
          <w:tcPr>
            <w:tcW w:w="6095" w:type="dxa"/>
          </w:tcPr>
          <w:p w:rsidR="00293546" w:rsidRPr="00D01024" w:rsidRDefault="00293546" w:rsidP="00F87834">
            <w:pPr>
              <w:rPr>
                <w:rFonts w:cstheme="minorHAnsi"/>
              </w:rPr>
            </w:pPr>
            <w:r w:rsidRPr="00D01024">
              <w:rPr>
                <w:rFonts w:cstheme="minorHAnsi"/>
                <w:color w:val="FF0000"/>
              </w:rPr>
              <w:t>Doplní uchazeč</w:t>
            </w:r>
          </w:p>
        </w:tc>
      </w:tr>
      <w:tr w:rsidR="00293546" w:rsidRPr="00D01024" w:rsidTr="00F87834">
        <w:tc>
          <w:tcPr>
            <w:tcW w:w="3119" w:type="dxa"/>
          </w:tcPr>
          <w:p w:rsidR="00293546" w:rsidRPr="00D01024" w:rsidRDefault="00293546" w:rsidP="00F87834">
            <w:pPr>
              <w:rPr>
                <w:rFonts w:cstheme="minorHAnsi"/>
                <w:b/>
              </w:rPr>
            </w:pPr>
            <w:permStart w:id="333267832" w:edGrp="everyone" w:colFirst="1" w:colLast="1"/>
            <w:permEnd w:id="2111189348"/>
            <w:r w:rsidRPr="00D01024">
              <w:rPr>
                <w:rFonts w:cstheme="minorHAnsi"/>
                <w:b/>
              </w:rPr>
              <w:t xml:space="preserve">DPH </w:t>
            </w:r>
          </w:p>
        </w:tc>
        <w:tc>
          <w:tcPr>
            <w:tcW w:w="6095" w:type="dxa"/>
          </w:tcPr>
          <w:p w:rsidR="00293546" w:rsidRPr="00D01024" w:rsidRDefault="00293546" w:rsidP="00F87834">
            <w:pPr>
              <w:rPr>
                <w:rFonts w:cstheme="minorHAnsi"/>
              </w:rPr>
            </w:pPr>
            <w:r w:rsidRPr="00D01024">
              <w:rPr>
                <w:rFonts w:cstheme="minorHAnsi"/>
                <w:color w:val="FF0000"/>
              </w:rPr>
              <w:t>Doplní uchazeč</w:t>
            </w:r>
          </w:p>
        </w:tc>
      </w:tr>
      <w:tr w:rsidR="00293546" w:rsidRPr="00D01024" w:rsidTr="00F87834">
        <w:tc>
          <w:tcPr>
            <w:tcW w:w="3119" w:type="dxa"/>
          </w:tcPr>
          <w:p w:rsidR="00293546" w:rsidRPr="00D01024" w:rsidRDefault="00293546" w:rsidP="00F87834">
            <w:pPr>
              <w:rPr>
                <w:rFonts w:cstheme="minorHAnsi"/>
                <w:b/>
              </w:rPr>
            </w:pPr>
            <w:permStart w:id="96479284" w:edGrp="everyone" w:colFirst="1" w:colLast="1"/>
            <w:permEnd w:id="333267832"/>
            <w:r w:rsidRPr="00D01024">
              <w:rPr>
                <w:rFonts w:cstheme="minorHAnsi"/>
                <w:b/>
              </w:rPr>
              <w:t>Cena s DPH za aktivitu</w:t>
            </w:r>
          </w:p>
        </w:tc>
        <w:tc>
          <w:tcPr>
            <w:tcW w:w="6095" w:type="dxa"/>
          </w:tcPr>
          <w:p w:rsidR="00293546" w:rsidRPr="00D01024" w:rsidRDefault="00293546" w:rsidP="00F87834">
            <w:pPr>
              <w:rPr>
                <w:rFonts w:cstheme="minorHAnsi"/>
              </w:rPr>
            </w:pPr>
            <w:r w:rsidRPr="00D01024">
              <w:rPr>
                <w:rFonts w:cstheme="minorHAnsi"/>
                <w:color w:val="FF0000"/>
              </w:rPr>
              <w:t>Doplní uchazeč</w:t>
            </w:r>
          </w:p>
        </w:tc>
      </w:tr>
      <w:permEnd w:id="96479284"/>
    </w:tbl>
    <w:p w:rsidR="00293546" w:rsidRPr="00D01024" w:rsidRDefault="00293546" w:rsidP="00C17525">
      <w:pPr>
        <w:pStyle w:val="Tabulkatext"/>
        <w:spacing w:after="120"/>
        <w:ind w:left="0"/>
        <w:jc w:val="both"/>
        <w:rPr>
          <w:rFonts w:cstheme="minorHAnsi"/>
          <w:color w:val="auto"/>
        </w:rPr>
      </w:pPr>
    </w:p>
    <w:p w:rsidR="00CE6C86" w:rsidRPr="00D01024" w:rsidRDefault="00CE6C86" w:rsidP="00C17525">
      <w:pPr>
        <w:pStyle w:val="Tabulkatext"/>
        <w:spacing w:after="120"/>
        <w:ind w:left="0"/>
        <w:jc w:val="both"/>
        <w:rPr>
          <w:rFonts w:cstheme="minorHAnsi"/>
          <w:color w:val="auto"/>
        </w:rPr>
      </w:pPr>
    </w:p>
    <w:p w:rsidR="006F4259" w:rsidRPr="00D01024" w:rsidRDefault="006F4259" w:rsidP="00C17525">
      <w:pPr>
        <w:pStyle w:val="Tabulkatext"/>
        <w:spacing w:after="120"/>
        <w:ind w:left="0"/>
        <w:jc w:val="both"/>
        <w:rPr>
          <w:rFonts w:cstheme="minorHAnsi"/>
          <w:color w:val="auto"/>
        </w:rPr>
      </w:pPr>
    </w:p>
    <w:p w:rsidR="006F4259" w:rsidRPr="00D01024" w:rsidRDefault="006F4259" w:rsidP="00C17525">
      <w:pPr>
        <w:pStyle w:val="Tabulkatext"/>
        <w:spacing w:after="120"/>
        <w:ind w:left="0"/>
        <w:jc w:val="both"/>
        <w:rPr>
          <w:rFonts w:cstheme="minorHAnsi"/>
          <w:color w:val="auto"/>
        </w:rPr>
      </w:pPr>
    </w:p>
    <w:tbl>
      <w:tblPr>
        <w:tblStyle w:val="Mkatabulky"/>
        <w:tblW w:w="0" w:type="auto"/>
        <w:tblInd w:w="-34" w:type="dxa"/>
        <w:tblLook w:val="04A0" w:firstRow="1" w:lastRow="0" w:firstColumn="1" w:lastColumn="0" w:noHBand="0" w:noVBand="1"/>
      </w:tblPr>
      <w:tblGrid>
        <w:gridCol w:w="3084"/>
        <w:gridCol w:w="6012"/>
      </w:tblGrid>
      <w:tr w:rsidR="00CE6C86" w:rsidRPr="00D01024" w:rsidTr="00F87834">
        <w:trPr>
          <w:trHeight w:val="340"/>
        </w:trPr>
        <w:tc>
          <w:tcPr>
            <w:tcW w:w="3119" w:type="dxa"/>
            <w:vAlign w:val="center"/>
          </w:tcPr>
          <w:p w:rsidR="00CE6C86" w:rsidRPr="00D01024" w:rsidRDefault="00CE6C86" w:rsidP="00F87834">
            <w:pPr>
              <w:rPr>
                <w:rFonts w:cstheme="minorHAnsi"/>
                <w:b/>
              </w:rPr>
            </w:pPr>
            <w:r w:rsidRPr="00D01024">
              <w:rPr>
                <w:rFonts w:cstheme="minorHAnsi"/>
                <w:b/>
              </w:rPr>
              <w:t>AKTIVITA</w:t>
            </w:r>
          </w:p>
        </w:tc>
        <w:tc>
          <w:tcPr>
            <w:tcW w:w="6095" w:type="dxa"/>
            <w:vAlign w:val="center"/>
          </w:tcPr>
          <w:p w:rsidR="00CE6C86" w:rsidRPr="00D01024" w:rsidRDefault="006040DD" w:rsidP="00F87834">
            <w:pPr>
              <w:jc w:val="both"/>
              <w:rPr>
                <w:rFonts w:cstheme="minorHAnsi"/>
                <w:b/>
              </w:rPr>
            </w:pPr>
            <w:r w:rsidRPr="00D01024">
              <w:rPr>
                <w:rFonts w:cstheme="minorHAnsi"/>
                <w:b/>
              </w:rPr>
              <w:t>KA05 Definice personální politiky a implementace prvků Age managementu</w:t>
            </w:r>
          </w:p>
        </w:tc>
      </w:tr>
      <w:tr w:rsidR="00CE6C86" w:rsidRPr="00D01024" w:rsidTr="00F87834">
        <w:trPr>
          <w:trHeight w:val="340"/>
        </w:trPr>
        <w:tc>
          <w:tcPr>
            <w:tcW w:w="3119" w:type="dxa"/>
            <w:vAlign w:val="center"/>
          </w:tcPr>
          <w:p w:rsidR="00CE6C86" w:rsidRPr="00D01024" w:rsidRDefault="00CE6C86" w:rsidP="00F87834">
            <w:pPr>
              <w:rPr>
                <w:rFonts w:cstheme="minorHAnsi"/>
                <w:b/>
              </w:rPr>
            </w:pPr>
            <w:r w:rsidRPr="00D01024">
              <w:rPr>
                <w:rFonts w:cstheme="minorHAnsi"/>
                <w:b/>
              </w:rPr>
              <w:t>Počet účastníků</w:t>
            </w:r>
          </w:p>
        </w:tc>
        <w:tc>
          <w:tcPr>
            <w:tcW w:w="6095" w:type="dxa"/>
            <w:vAlign w:val="center"/>
          </w:tcPr>
          <w:p w:rsidR="00CE6C86" w:rsidRPr="00D01024" w:rsidRDefault="005309DD" w:rsidP="00F87834">
            <w:pPr>
              <w:rPr>
                <w:rFonts w:cstheme="minorHAnsi"/>
                <w:sz w:val="20"/>
                <w:szCs w:val="20"/>
              </w:rPr>
            </w:pPr>
            <w:r w:rsidRPr="00D01024">
              <w:rPr>
                <w:rFonts w:cstheme="minorHAnsi"/>
                <w:sz w:val="20"/>
                <w:szCs w:val="20"/>
              </w:rPr>
              <w:t>3</w:t>
            </w:r>
          </w:p>
        </w:tc>
      </w:tr>
      <w:tr w:rsidR="00CE6C86" w:rsidRPr="00D01024" w:rsidTr="00F87834">
        <w:trPr>
          <w:trHeight w:val="340"/>
        </w:trPr>
        <w:tc>
          <w:tcPr>
            <w:tcW w:w="3119" w:type="dxa"/>
            <w:vAlign w:val="center"/>
          </w:tcPr>
          <w:p w:rsidR="00CE6C86" w:rsidRPr="00D01024" w:rsidRDefault="00CE6C86" w:rsidP="00F87834">
            <w:pPr>
              <w:rPr>
                <w:rFonts w:cstheme="minorHAnsi"/>
                <w:b/>
              </w:rPr>
            </w:pPr>
            <w:r w:rsidRPr="00D01024">
              <w:rPr>
                <w:rFonts w:cstheme="minorHAnsi"/>
                <w:b/>
              </w:rPr>
              <w:t>Cílová skupina</w:t>
            </w:r>
          </w:p>
        </w:tc>
        <w:tc>
          <w:tcPr>
            <w:tcW w:w="6095" w:type="dxa"/>
            <w:vAlign w:val="center"/>
          </w:tcPr>
          <w:p w:rsidR="00CE6C86" w:rsidRPr="00D01024" w:rsidRDefault="005309DD" w:rsidP="00F87834">
            <w:pPr>
              <w:rPr>
                <w:rFonts w:cstheme="minorHAnsi"/>
                <w:sz w:val="20"/>
                <w:szCs w:val="20"/>
              </w:rPr>
            </w:pPr>
            <w:r w:rsidRPr="00D01024">
              <w:rPr>
                <w:rFonts w:cstheme="minorHAnsi"/>
                <w:sz w:val="20"/>
                <w:szCs w:val="20"/>
              </w:rPr>
              <w:t xml:space="preserve">3 </w:t>
            </w:r>
            <w:r w:rsidR="000B2EA0" w:rsidRPr="00D01024">
              <w:rPr>
                <w:rFonts w:cstheme="minorHAnsi"/>
                <w:sz w:val="20"/>
                <w:szCs w:val="20"/>
              </w:rPr>
              <w:t>osoby – vedoucí</w:t>
            </w:r>
            <w:r w:rsidRPr="00D01024">
              <w:rPr>
                <w:rFonts w:cstheme="minorHAnsi"/>
                <w:sz w:val="20"/>
                <w:szCs w:val="20"/>
              </w:rPr>
              <w:t xml:space="preserve"> personálního oddělení, HR specialista, vybraný člověk z oddělení kvality (všechny dokumenty, které se budou zpracovávat, musí být v souladu s oborovými normami)</w:t>
            </w:r>
          </w:p>
        </w:tc>
      </w:tr>
      <w:tr w:rsidR="00CE6C86" w:rsidRPr="00D01024" w:rsidTr="00F87834">
        <w:trPr>
          <w:trHeight w:val="340"/>
        </w:trPr>
        <w:tc>
          <w:tcPr>
            <w:tcW w:w="3119" w:type="dxa"/>
            <w:vAlign w:val="center"/>
          </w:tcPr>
          <w:p w:rsidR="00CE6C86" w:rsidRPr="00D01024" w:rsidRDefault="00CE6C86" w:rsidP="00F87834">
            <w:pPr>
              <w:rPr>
                <w:rFonts w:cstheme="minorHAnsi"/>
                <w:b/>
              </w:rPr>
            </w:pPr>
            <w:r w:rsidRPr="00D01024">
              <w:rPr>
                <w:rFonts w:cstheme="minorHAnsi"/>
                <w:b/>
              </w:rPr>
              <w:t>Rozsah v hodinách (1 hod = 60 min)</w:t>
            </w:r>
          </w:p>
        </w:tc>
        <w:tc>
          <w:tcPr>
            <w:tcW w:w="6095" w:type="dxa"/>
            <w:vAlign w:val="center"/>
          </w:tcPr>
          <w:p w:rsidR="00CE6C86" w:rsidRPr="00D01024" w:rsidRDefault="005309DD" w:rsidP="00F87834">
            <w:pPr>
              <w:rPr>
                <w:rFonts w:cstheme="minorHAnsi"/>
                <w:sz w:val="20"/>
                <w:szCs w:val="20"/>
              </w:rPr>
            </w:pPr>
            <w:r w:rsidRPr="00D01024">
              <w:rPr>
                <w:rFonts w:cstheme="minorHAnsi"/>
                <w:sz w:val="20"/>
                <w:szCs w:val="20"/>
              </w:rPr>
              <w:t xml:space="preserve">celkem 10 dní - tzn. 5 dní workshopy po 8 hodinách (externě), a 5 dní interně (40 hodin), rozloženo do 4 měsíců. Budou se střídat dny </w:t>
            </w:r>
            <w:r w:rsidR="000B2EA0" w:rsidRPr="00D01024">
              <w:rPr>
                <w:rFonts w:cstheme="minorHAnsi"/>
                <w:sz w:val="20"/>
                <w:szCs w:val="20"/>
              </w:rPr>
              <w:t>workshopové,</w:t>
            </w:r>
            <w:r w:rsidRPr="00D01024">
              <w:rPr>
                <w:rFonts w:cstheme="minorHAnsi"/>
                <w:sz w:val="20"/>
                <w:szCs w:val="20"/>
              </w:rPr>
              <w:t xml:space="preserve"> tj. konzultant a skupina a dny, kdy interní člověk (HR specialista) zapracovává do dokumentů dohodnuté body a formalizuje jejich strukturu.</w:t>
            </w:r>
          </w:p>
        </w:tc>
      </w:tr>
      <w:tr w:rsidR="00CE6C86" w:rsidRPr="00D01024" w:rsidTr="00F87834">
        <w:trPr>
          <w:trHeight w:val="340"/>
        </w:trPr>
        <w:tc>
          <w:tcPr>
            <w:tcW w:w="3119" w:type="dxa"/>
            <w:vAlign w:val="center"/>
          </w:tcPr>
          <w:p w:rsidR="00CE6C86" w:rsidRPr="00D01024" w:rsidRDefault="00CE6C86" w:rsidP="00F87834">
            <w:pPr>
              <w:rPr>
                <w:rFonts w:cstheme="minorHAnsi"/>
                <w:b/>
              </w:rPr>
            </w:pPr>
            <w:r w:rsidRPr="00D01024">
              <w:rPr>
                <w:rFonts w:cstheme="minorHAnsi"/>
                <w:b/>
              </w:rPr>
              <w:t>Období realizace</w:t>
            </w:r>
          </w:p>
        </w:tc>
        <w:tc>
          <w:tcPr>
            <w:tcW w:w="6095" w:type="dxa"/>
            <w:vAlign w:val="center"/>
          </w:tcPr>
          <w:p w:rsidR="00CE6C86" w:rsidRPr="00D01024" w:rsidRDefault="005309DD" w:rsidP="00F87834">
            <w:pPr>
              <w:rPr>
                <w:rFonts w:cstheme="minorHAnsi"/>
                <w:sz w:val="20"/>
                <w:szCs w:val="20"/>
              </w:rPr>
            </w:pPr>
            <w:r w:rsidRPr="00D01024">
              <w:rPr>
                <w:rFonts w:cstheme="minorHAnsi"/>
                <w:sz w:val="20"/>
                <w:szCs w:val="20"/>
              </w:rPr>
              <w:t>9/</w:t>
            </w:r>
            <w:proofErr w:type="gramStart"/>
            <w:r w:rsidRPr="00D01024">
              <w:rPr>
                <w:rFonts w:cstheme="minorHAnsi"/>
                <w:sz w:val="20"/>
                <w:szCs w:val="20"/>
              </w:rPr>
              <w:t>2019 – 12</w:t>
            </w:r>
            <w:proofErr w:type="gramEnd"/>
            <w:r w:rsidRPr="00D01024">
              <w:rPr>
                <w:rFonts w:cstheme="minorHAnsi"/>
                <w:sz w:val="20"/>
                <w:szCs w:val="20"/>
              </w:rPr>
              <w:t>/2019</w:t>
            </w:r>
          </w:p>
        </w:tc>
      </w:tr>
      <w:tr w:rsidR="00CE6C86" w:rsidRPr="00D01024" w:rsidTr="00F87834">
        <w:tc>
          <w:tcPr>
            <w:tcW w:w="3119" w:type="dxa"/>
          </w:tcPr>
          <w:p w:rsidR="00CE6C86" w:rsidRPr="00D01024" w:rsidRDefault="00CE6C86" w:rsidP="00F87834">
            <w:pPr>
              <w:rPr>
                <w:rFonts w:cstheme="minorHAnsi"/>
                <w:b/>
              </w:rPr>
            </w:pPr>
            <w:r w:rsidRPr="00D01024">
              <w:rPr>
                <w:rFonts w:cstheme="minorHAnsi"/>
                <w:b/>
              </w:rPr>
              <w:t>Minimální obsah a cíl aktivity</w:t>
            </w:r>
          </w:p>
        </w:tc>
        <w:tc>
          <w:tcPr>
            <w:tcW w:w="6095" w:type="dxa"/>
          </w:tcPr>
          <w:p w:rsidR="005309DD" w:rsidRPr="00D01024" w:rsidRDefault="005309DD" w:rsidP="005309DD">
            <w:pPr>
              <w:jc w:val="both"/>
              <w:rPr>
                <w:rFonts w:cstheme="minorHAnsi"/>
                <w:sz w:val="20"/>
                <w:szCs w:val="20"/>
              </w:rPr>
            </w:pPr>
            <w:r w:rsidRPr="00D01024">
              <w:rPr>
                <w:rFonts w:cstheme="minorHAnsi"/>
                <w:sz w:val="20"/>
                <w:szCs w:val="20"/>
              </w:rPr>
              <w:t xml:space="preserve">Cílem této aktivity je definování Personální politiky společnosti, tedy rozpracování výstupů z aktivity Definice strategie společnosti – mise, vize, hodnoty, které stojí na základech Age managementu a výstupů z analýz a průzkumů uvedených v Age management auditu do konkrétních procesů, směrnic a dokumentů dle životního cyklu zaměstnance. Vznikne tedy komplexní personální politika, která stojí na hodnotách Age managementu, která bude v souladu se Strategií společnosti, a která se bude skládat z řady mini strategií, které na sebe budou postupně navazovat a do písemné podoby formalizovat firemní kulturu. </w:t>
            </w:r>
          </w:p>
          <w:p w:rsidR="005309DD" w:rsidRPr="00D01024" w:rsidRDefault="005309DD" w:rsidP="005309DD">
            <w:pPr>
              <w:jc w:val="both"/>
              <w:rPr>
                <w:rFonts w:cstheme="minorHAnsi"/>
                <w:sz w:val="20"/>
                <w:szCs w:val="20"/>
              </w:rPr>
            </w:pPr>
            <w:r w:rsidRPr="00D01024">
              <w:rPr>
                <w:rFonts w:cstheme="minorHAnsi"/>
                <w:sz w:val="20"/>
                <w:szCs w:val="20"/>
              </w:rPr>
              <w:t xml:space="preserve">Obsah: </w:t>
            </w:r>
          </w:p>
          <w:p w:rsidR="005309DD" w:rsidRPr="00D01024" w:rsidRDefault="005309DD" w:rsidP="005309DD">
            <w:pPr>
              <w:jc w:val="both"/>
              <w:rPr>
                <w:rFonts w:cstheme="minorHAnsi"/>
                <w:sz w:val="20"/>
                <w:szCs w:val="20"/>
              </w:rPr>
            </w:pPr>
            <w:r w:rsidRPr="00D01024">
              <w:rPr>
                <w:rFonts w:cstheme="minorHAnsi"/>
                <w:sz w:val="20"/>
                <w:szCs w:val="20"/>
              </w:rPr>
              <w:t xml:space="preserve">Náborová strategie, onboarding, adaptační plán, systém hodnocení a odměňování, vzdělávací plán, exit interview.  </w:t>
            </w:r>
          </w:p>
          <w:p w:rsidR="005309DD" w:rsidRPr="00D01024" w:rsidRDefault="005309DD" w:rsidP="005309DD">
            <w:pPr>
              <w:jc w:val="both"/>
              <w:rPr>
                <w:rFonts w:cstheme="minorHAnsi"/>
                <w:sz w:val="20"/>
                <w:szCs w:val="20"/>
              </w:rPr>
            </w:pPr>
            <w:r w:rsidRPr="00D01024">
              <w:rPr>
                <w:rFonts w:cstheme="minorHAnsi"/>
                <w:sz w:val="20"/>
                <w:szCs w:val="20"/>
              </w:rPr>
              <w:t xml:space="preserve">Aktivita bude realizována formou workshopů, které povede externí dodavatel. K jednotlivým workshopům si bude pracovní tým přizývat odpovědné zástupce z různých oddělní. Např. </w:t>
            </w:r>
          </w:p>
          <w:p w:rsidR="00CE6C86" w:rsidRPr="00D01024" w:rsidRDefault="005309DD" w:rsidP="005309DD">
            <w:pPr>
              <w:spacing w:line="276" w:lineRule="auto"/>
              <w:rPr>
                <w:rFonts w:cstheme="minorHAnsi"/>
                <w:b/>
                <w:color w:val="FF0000"/>
                <w:sz w:val="20"/>
                <w:szCs w:val="20"/>
              </w:rPr>
            </w:pPr>
            <w:r w:rsidRPr="00D01024">
              <w:rPr>
                <w:rFonts w:cstheme="minorHAnsi"/>
                <w:sz w:val="20"/>
                <w:szCs w:val="20"/>
              </w:rPr>
              <w:t>v současné době je systém adaptace rozdílný – v úseku vyměňování a v úseku dokončování pracují s jinými formuláři. Cílem je veškeré procesy zanalyzovat, zhodnotit a finálně sjednotit a při tom do nich zakomponovat prvky Age managementu.</w:t>
            </w:r>
          </w:p>
        </w:tc>
      </w:tr>
      <w:tr w:rsidR="00CE6C86" w:rsidRPr="00D01024" w:rsidTr="00F87834">
        <w:tc>
          <w:tcPr>
            <w:tcW w:w="3119" w:type="dxa"/>
          </w:tcPr>
          <w:p w:rsidR="00CE6C86" w:rsidRPr="00D01024" w:rsidRDefault="00CE6C86" w:rsidP="00F87834">
            <w:pPr>
              <w:rPr>
                <w:rFonts w:cstheme="minorHAnsi"/>
                <w:b/>
              </w:rPr>
            </w:pPr>
            <w:r w:rsidRPr="00D01024">
              <w:rPr>
                <w:rFonts w:cstheme="minorHAnsi"/>
                <w:b/>
              </w:rPr>
              <w:t>Realizace</w:t>
            </w:r>
          </w:p>
        </w:tc>
        <w:tc>
          <w:tcPr>
            <w:tcW w:w="6095" w:type="dxa"/>
          </w:tcPr>
          <w:p w:rsidR="00CE6C86" w:rsidRPr="00D01024" w:rsidRDefault="00CE6C86" w:rsidP="00F87834">
            <w:pPr>
              <w:jc w:val="both"/>
              <w:rPr>
                <w:rFonts w:cstheme="minorHAnsi"/>
                <w:sz w:val="20"/>
                <w:szCs w:val="20"/>
              </w:rPr>
            </w:pPr>
            <w:r w:rsidRPr="00D01024">
              <w:rPr>
                <w:rFonts w:cstheme="minorHAnsi"/>
                <w:sz w:val="20"/>
                <w:szCs w:val="20"/>
              </w:rPr>
              <w:t>externí dodavatel</w:t>
            </w:r>
          </w:p>
        </w:tc>
      </w:tr>
      <w:tr w:rsidR="00CE6C86" w:rsidRPr="00D01024" w:rsidTr="00F87834">
        <w:tc>
          <w:tcPr>
            <w:tcW w:w="3119" w:type="dxa"/>
          </w:tcPr>
          <w:p w:rsidR="00CE6C86" w:rsidRPr="00D01024" w:rsidRDefault="00CE6C86" w:rsidP="00F87834">
            <w:pPr>
              <w:rPr>
                <w:rFonts w:cstheme="minorHAnsi"/>
                <w:b/>
              </w:rPr>
            </w:pPr>
            <w:permStart w:id="1122452849" w:edGrp="everyone" w:colFirst="1" w:colLast="1"/>
            <w:r w:rsidRPr="00D01024">
              <w:rPr>
                <w:rFonts w:cstheme="minorHAnsi"/>
                <w:b/>
              </w:rPr>
              <w:t>Cena bez DPH za aktivitu</w:t>
            </w:r>
          </w:p>
        </w:tc>
        <w:tc>
          <w:tcPr>
            <w:tcW w:w="6095" w:type="dxa"/>
          </w:tcPr>
          <w:p w:rsidR="00CE6C86" w:rsidRPr="00D01024" w:rsidRDefault="00CE6C86" w:rsidP="00F87834">
            <w:pPr>
              <w:rPr>
                <w:rFonts w:cstheme="minorHAnsi"/>
                <w:sz w:val="20"/>
                <w:szCs w:val="20"/>
              </w:rPr>
            </w:pPr>
            <w:r w:rsidRPr="00D01024">
              <w:rPr>
                <w:rFonts w:cstheme="minorHAnsi"/>
                <w:color w:val="FF0000"/>
                <w:sz w:val="20"/>
                <w:szCs w:val="20"/>
              </w:rPr>
              <w:t>Doplní uchazeč</w:t>
            </w:r>
          </w:p>
        </w:tc>
      </w:tr>
      <w:tr w:rsidR="00CE6C86" w:rsidRPr="00D01024" w:rsidTr="00F87834">
        <w:tc>
          <w:tcPr>
            <w:tcW w:w="3119" w:type="dxa"/>
          </w:tcPr>
          <w:p w:rsidR="00CE6C86" w:rsidRPr="00D01024" w:rsidRDefault="00CE6C86" w:rsidP="00F87834">
            <w:pPr>
              <w:rPr>
                <w:rFonts w:cstheme="minorHAnsi"/>
                <w:b/>
              </w:rPr>
            </w:pPr>
            <w:permStart w:id="1627875427" w:edGrp="everyone" w:colFirst="1" w:colLast="1"/>
            <w:permEnd w:id="1122452849"/>
            <w:r w:rsidRPr="00D01024">
              <w:rPr>
                <w:rFonts w:cstheme="minorHAnsi"/>
                <w:b/>
              </w:rPr>
              <w:t xml:space="preserve">DPH </w:t>
            </w:r>
          </w:p>
        </w:tc>
        <w:tc>
          <w:tcPr>
            <w:tcW w:w="6095" w:type="dxa"/>
          </w:tcPr>
          <w:p w:rsidR="00CE6C86" w:rsidRPr="00D01024" w:rsidRDefault="00CE6C86" w:rsidP="00F87834">
            <w:pPr>
              <w:rPr>
                <w:rFonts w:cstheme="minorHAnsi"/>
                <w:sz w:val="20"/>
                <w:szCs w:val="20"/>
              </w:rPr>
            </w:pPr>
            <w:r w:rsidRPr="00D01024">
              <w:rPr>
                <w:rFonts w:cstheme="minorHAnsi"/>
                <w:color w:val="FF0000"/>
                <w:sz w:val="20"/>
                <w:szCs w:val="20"/>
              </w:rPr>
              <w:t>Doplní uchazeč</w:t>
            </w:r>
          </w:p>
        </w:tc>
      </w:tr>
      <w:tr w:rsidR="00CE6C86" w:rsidRPr="00D01024" w:rsidTr="00F87834">
        <w:tc>
          <w:tcPr>
            <w:tcW w:w="3119" w:type="dxa"/>
          </w:tcPr>
          <w:p w:rsidR="00CE6C86" w:rsidRPr="00D01024" w:rsidRDefault="00CE6C86" w:rsidP="00F87834">
            <w:pPr>
              <w:rPr>
                <w:rFonts w:cstheme="minorHAnsi"/>
                <w:b/>
              </w:rPr>
            </w:pPr>
            <w:permStart w:id="2106268743" w:edGrp="everyone" w:colFirst="1" w:colLast="1"/>
            <w:permEnd w:id="1627875427"/>
            <w:r w:rsidRPr="00D01024">
              <w:rPr>
                <w:rFonts w:cstheme="minorHAnsi"/>
                <w:b/>
              </w:rPr>
              <w:t>Cena s DPH za aktivitu</w:t>
            </w:r>
          </w:p>
        </w:tc>
        <w:tc>
          <w:tcPr>
            <w:tcW w:w="6095" w:type="dxa"/>
          </w:tcPr>
          <w:p w:rsidR="00CE6C86" w:rsidRPr="00D01024" w:rsidRDefault="00CE6C86" w:rsidP="00F87834">
            <w:pPr>
              <w:rPr>
                <w:rFonts w:cstheme="minorHAnsi"/>
                <w:sz w:val="20"/>
                <w:szCs w:val="20"/>
              </w:rPr>
            </w:pPr>
            <w:r w:rsidRPr="00D01024">
              <w:rPr>
                <w:rFonts w:cstheme="minorHAnsi"/>
                <w:color w:val="FF0000"/>
                <w:sz w:val="20"/>
                <w:szCs w:val="20"/>
              </w:rPr>
              <w:t>Doplní uchazeč</w:t>
            </w:r>
          </w:p>
        </w:tc>
      </w:tr>
      <w:permEnd w:id="2106268743"/>
    </w:tbl>
    <w:p w:rsidR="00CE6C86" w:rsidRPr="00D01024" w:rsidRDefault="00CE6C86" w:rsidP="00C17525">
      <w:pPr>
        <w:pStyle w:val="Tabulkatext"/>
        <w:spacing w:after="120"/>
        <w:ind w:left="0"/>
        <w:jc w:val="both"/>
        <w:rPr>
          <w:rFonts w:cstheme="minorHAnsi"/>
          <w:color w:val="auto"/>
        </w:rPr>
      </w:pPr>
    </w:p>
    <w:p w:rsidR="006F4259" w:rsidRPr="00D01024" w:rsidRDefault="006F4259" w:rsidP="00C17525">
      <w:pPr>
        <w:pStyle w:val="Tabulkatext"/>
        <w:spacing w:after="120"/>
        <w:ind w:left="0"/>
        <w:jc w:val="both"/>
        <w:rPr>
          <w:rFonts w:cstheme="minorHAnsi"/>
          <w:color w:val="auto"/>
        </w:rPr>
      </w:pPr>
    </w:p>
    <w:p w:rsidR="006F4259" w:rsidRPr="00D01024" w:rsidRDefault="006F4259" w:rsidP="00C17525">
      <w:pPr>
        <w:pStyle w:val="Tabulkatext"/>
        <w:spacing w:after="120"/>
        <w:ind w:left="0"/>
        <w:jc w:val="both"/>
        <w:rPr>
          <w:rFonts w:cstheme="minorHAnsi"/>
          <w:color w:val="auto"/>
        </w:rPr>
      </w:pPr>
    </w:p>
    <w:tbl>
      <w:tblPr>
        <w:tblStyle w:val="Mkatabulky"/>
        <w:tblW w:w="0" w:type="auto"/>
        <w:tblInd w:w="-34" w:type="dxa"/>
        <w:tblLook w:val="04A0" w:firstRow="1" w:lastRow="0" w:firstColumn="1" w:lastColumn="0" w:noHBand="0" w:noVBand="1"/>
      </w:tblPr>
      <w:tblGrid>
        <w:gridCol w:w="3084"/>
        <w:gridCol w:w="6012"/>
      </w:tblGrid>
      <w:tr w:rsidR="00CE6C86" w:rsidRPr="00D01024" w:rsidTr="00F87834">
        <w:trPr>
          <w:trHeight w:val="340"/>
        </w:trPr>
        <w:tc>
          <w:tcPr>
            <w:tcW w:w="3119" w:type="dxa"/>
            <w:vAlign w:val="center"/>
          </w:tcPr>
          <w:p w:rsidR="00CE6C86" w:rsidRPr="00D01024" w:rsidRDefault="00CE6C86" w:rsidP="00F87834">
            <w:pPr>
              <w:rPr>
                <w:rFonts w:cstheme="minorHAnsi"/>
                <w:b/>
              </w:rPr>
            </w:pPr>
            <w:r w:rsidRPr="00D01024">
              <w:rPr>
                <w:rFonts w:cstheme="minorHAnsi"/>
                <w:b/>
              </w:rPr>
              <w:t>AKTIVITA</w:t>
            </w:r>
          </w:p>
        </w:tc>
        <w:tc>
          <w:tcPr>
            <w:tcW w:w="6095" w:type="dxa"/>
            <w:vAlign w:val="center"/>
          </w:tcPr>
          <w:p w:rsidR="00CE6C86" w:rsidRPr="00D01024" w:rsidRDefault="00B20D84" w:rsidP="00F87834">
            <w:pPr>
              <w:jc w:val="both"/>
              <w:rPr>
                <w:rFonts w:cstheme="minorHAnsi"/>
              </w:rPr>
            </w:pPr>
            <w:r w:rsidRPr="00D01024">
              <w:rPr>
                <w:rFonts w:cstheme="minorHAnsi"/>
                <w:b/>
              </w:rPr>
              <w:t>KA06 Proškolení manažerů v oblasti práce s novými nástroji a dokumenty zohledňujícími problematiku Age managementu</w:t>
            </w:r>
          </w:p>
        </w:tc>
      </w:tr>
      <w:tr w:rsidR="00CE6C86" w:rsidRPr="00D01024" w:rsidTr="00F87834">
        <w:trPr>
          <w:trHeight w:val="340"/>
        </w:trPr>
        <w:tc>
          <w:tcPr>
            <w:tcW w:w="3119" w:type="dxa"/>
            <w:vAlign w:val="center"/>
          </w:tcPr>
          <w:p w:rsidR="00CE6C86" w:rsidRPr="00D01024" w:rsidRDefault="00CE6C86" w:rsidP="00F87834">
            <w:pPr>
              <w:rPr>
                <w:rFonts w:cstheme="minorHAnsi"/>
                <w:b/>
              </w:rPr>
            </w:pPr>
            <w:r w:rsidRPr="00D01024">
              <w:rPr>
                <w:rFonts w:cstheme="minorHAnsi"/>
                <w:b/>
              </w:rPr>
              <w:t>Počet účastníků</w:t>
            </w:r>
          </w:p>
        </w:tc>
        <w:tc>
          <w:tcPr>
            <w:tcW w:w="6095" w:type="dxa"/>
            <w:vAlign w:val="center"/>
          </w:tcPr>
          <w:p w:rsidR="00CE6C86" w:rsidRPr="00D01024" w:rsidRDefault="006F4259" w:rsidP="00F87834">
            <w:pPr>
              <w:rPr>
                <w:rFonts w:cstheme="minorHAnsi"/>
                <w:sz w:val="20"/>
                <w:szCs w:val="20"/>
              </w:rPr>
            </w:pPr>
            <w:r w:rsidRPr="00D01024">
              <w:rPr>
                <w:rFonts w:cstheme="minorHAnsi"/>
                <w:sz w:val="20"/>
                <w:szCs w:val="20"/>
              </w:rPr>
              <w:t>26</w:t>
            </w:r>
          </w:p>
        </w:tc>
      </w:tr>
      <w:tr w:rsidR="00CE6C86" w:rsidRPr="00D01024" w:rsidTr="00F87834">
        <w:trPr>
          <w:trHeight w:val="340"/>
        </w:trPr>
        <w:tc>
          <w:tcPr>
            <w:tcW w:w="3119" w:type="dxa"/>
            <w:vAlign w:val="center"/>
          </w:tcPr>
          <w:p w:rsidR="00CE6C86" w:rsidRPr="00D01024" w:rsidRDefault="00CE6C86" w:rsidP="00F87834">
            <w:pPr>
              <w:rPr>
                <w:rFonts w:cstheme="minorHAnsi"/>
                <w:b/>
              </w:rPr>
            </w:pPr>
            <w:r w:rsidRPr="00D01024">
              <w:rPr>
                <w:rFonts w:cstheme="minorHAnsi"/>
                <w:b/>
              </w:rPr>
              <w:t>Cílová skupina</w:t>
            </w:r>
          </w:p>
        </w:tc>
        <w:tc>
          <w:tcPr>
            <w:tcW w:w="6095" w:type="dxa"/>
            <w:vAlign w:val="center"/>
          </w:tcPr>
          <w:p w:rsidR="00FD712C" w:rsidRPr="00D01024" w:rsidRDefault="00FD712C" w:rsidP="00FD712C">
            <w:pPr>
              <w:rPr>
                <w:rFonts w:cstheme="minorHAnsi"/>
                <w:sz w:val="20"/>
                <w:szCs w:val="20"/>
              </w:rPr>
            </w:pPr>
            <w:r w:rsidRPr="00D01024">
              <w:rPr>
                <w:rFonts w:cstheme="minorHAnsi"/>
                <w:sz w:val="20"/>
                <w:szCs w:val="20"/>
              </w:rPr>
              <w:t>20 osob rozdělená do 2 skupin</w:t>
            </w:r>
          </w:p>
          <w:p w:rsidR="00FD712C" w:rsidRPr="00D01024" w:rsidRDefault="00FD712C" w:rsidP="00FD712C">
            <w:pPr>
              <w:rPr>
                <w:rFonts w:cstheme="minorHAnsi"/>
                <w:sz w:val="20"/>
                <w:szCs w:val="20"/>
              </w:rPr>
            </w:pPr>
            <w:r w:rsidRPr="00D01024">
              <w:rPr>
                <w:rFonts w:cstheme="minorHAnsi"/>
                <w:sz w:val="20"/>
                <w:szCs w:val="20"/>
              </w:rPr>
              <w:t xml:space="preserve">-1 skupina 11 </w:t>
            </w:r>
            <w:r w:rsidR="00365405" w:rsidRPr="00D01024">
              <w:rPr>
                <w:rFonts w:cstheme="minorHAnsi"/>
                <w:sz w:val="20"/>
                <w:szCs w:val="20"/>
              </w:rPr>
              <w:t>osob – TOP</w:t>
            </w:r>
            <w:r w:rsidRPr="00D01024">
              <w:rPr>
                <w:rFonts w:cstheme="minorHAnsi"/>
                <w:sz w:val="20"/>
                <w:szCs w:val="20"/>
              </w:rPr>
              <w:t xml:space="preserve"> management a střední management, HR specialista </w:t>
            </w:r>
          </w:p>
          <w:p w:rsidR="00CE6C86" w:rsidRPr="00D01024" w:rsidRDefault="00FD712C" w:rsidP="00FD712C">
            <w:pPr>
              <w:rPr>
                <w:rFonts w:cstheme="minorHAnsi"/>
                <w:sz w:val="20"/>
                <w:szCs w:val="20"/>
              </w:rPr>
            </w:pPr>
            <w:r w:rsidRPr="00D01024">
              <w:rPr>
                <w:rFonts w:cstheme="minorHAnsi"/>
                <w:sz w:val="20"/>
                <w:szCs w:val="20"/>
              </w:rPr>
              <w:t xml:space="preserve">-2 skupina: 9 </w:t>
            </w:r>
            <w:r w:rsidR="00365405" w:rsidRPr="00D01024">
              <w:rPr>
                <w:rFonts w:cstheme="minorHAnsi"/>
                <w:sz w:val="20"/>
                <w:szCs w:val="20"/>
              </w:rPr>
              <w:t>osob – nižší</w:t>
            </w:r>
            <w:r w:rsidRPr="00D01024">
              <w:rPr>
                <w:rFonts w:cstheme="minorHAnsi"/>
                <w:sz w:val="20"/>
                <w:szCs w:val="20"/>
              </w:rPr>
              <w:t xml:space="preserve"> střední management – mistři</w:t>
            </w:r>
          </w:p>
        </w:tc>
      </w:tr>
      <w:tr w:rsidR="00CE6C86" w:rsidRPr="00D01024" w:rsidTr="00F87834">
        <w:trPr>
          <w:trHeight w:val="340"/>
        </w:trPr>
        <w:tc>
          <w:tcPr>
            <w:tcW w:w="3119" w:type="dxa"/>
            <w:vAlign w:val="center"/>
          </w:tcPr>
          <w:p w:rsidR="00CE6C86" w:rsidRPr="00D01024" w:rsidRDefault="00CE6C86" w:rsidP="00F87834">
            <w:pPr>
              <w:rPr>
                <w:rFonts w:cstheme="minorHAnsi"/>
                <w:b/>
              </w:rPr>
            </w:pPr>
            <w:r w:rsidRPr="00D01024">
              <w:rPr>
                <w:rFonts w:cstheme="minorHAnsi"/>
                <w:b/>
              </w:rPr>
              <w:t>Rozsah v hodinách (1 hod = 60 min)</w:t>
            </w:r>
          </w:p>
        </w:tc>
        <w:tc>
          <w:tcPr>
            <w:tcW w:w="6095" w:type="dxa"/>
            <w:vAlign w:val="center"/>
          </w:tcPr>
          <w:p w:rsidR="00CE6C86" w:rsidRPr="00D01024" w:rsidRDefault="00FD712C" w:rsidP="00F87834">
            <w:pPr>
              <w:rPr>
                <w:rFonts w:cstheme="minorHAnsi"/>
                <w:sz w:val="20"/>
                <w:szCs w:val="20"/>
              </w:rPr>
            </w:pPr>
            <w:r w:rsidRPr="00D01024">
              <w:rPr>
                <w:rFonts w:cstheme="minorHAnsi"/>
                <w:sz w:val="20"/>
                <w:szCs w:val="20"/>
              </w:rPr>
              <w:t>4 dny (2 x 2 dny) / 1 skupina, celkem 2 skupiny, tj. celkem 8 dnů školení, 1 školící den = 8 vzdělávacích hodin po 60 minutách.</w:t>
            </w:r>
          </w:p>
        </w:tc>
      </w:tr>
      <w:tr w:rsidR="00CE6C86" w:rsidRPr="00D01024" w:rsidTr="00F87834">
        <w:trPr>
          <w:trHeight w:val="340"/>
        </w:trPr>
        <w:tc>
          <w:tcPr>
            <w:tcW w:w="3119" w:type="dxa"/>
            <w:vAlign w:val="center"/>
          </w:tcPr>
          <w:p w:rsidR="00CE6C86" w:rsidRPr="00D01024" w:rsidRDefault="00CE6C86" w:rsidP="00F87834">
            <w:pPr>
              <w:rPr>
                <w:rFonts w:cstheme="minorHAnsi"/>
                <w:b/>
              </w:rPr>
            </w:pPr>
            <w:r w:rsidRPr="00D01024">
              <w:rPr>
                <w:rFonts w:cstheme="minorHAnsi"/>
                <w:b/>
              </w:rPr>
              <w:t>Období realizace</w:t>
            </w:r>
          </w:p>
        </w:tc>
        <w:tc>
          <w:tcPr>
            <w:tcW w:w="6095" w:type="dxa"/>
            <w:vAlign w:val="center"/>
          </w:tcPr>
          <w:p w:rsidR="00CE6C86" w:rsidRPr="00D01024" w:rsidRDefault="00FD712C" w:rsidP="00F87834">
            <w:pPr>
              <w:rPr>
                <w:rFonts w:cstheme="minorHAnsi"/>
                <w:sz w:val="20"/>
                <w:szCs w:val="20"/>
              </w:rPr>
            </w:pPr>
            <w:r w:rsidRPr="00D01024">
              <w:rPr>
                <w:rFonts w:cstheme="minorHAnsi"/>
                <w:sz w:val="20"/>
                <w:szCs w:val="20"/>
              </w:rPr>
              <w:t>1/</w:t>
            </w:r>
            <w:r w:rsidR="00365405" w:rsidRPr="00D01024">
              <w:rPr>
                <w:rFonts w:cstheme="minorHAnsi"/>
                <w:sz w:val="20"/>
                <w:szCs w:val="20"/>
              </w:rPr>
              <w:t>2020–2</w:t>
            </w:r>
            <w:r w:rsidRPr="00D01024">
              <w:rPr>
                <w:rFonts w:cstheme="minorHAnsi"/>
                <w:sz w:val="20"/>
                <w:szCs w:val="20"/>
              </w:rPr>
              <w:t>/2020</w:t>
            </w:r>
          </w:p>
        </w:tc>
      </w:tr>
      <w:tr w:rsidR="00CE6C86" w:rsidRPr="00D01024" w:rsidTr="00F87834">
        <w:tc>
          <w:tcPr>
            <w:tcW w:w="3119" w:type="dxa"/>
          </w:tcPr>
          <w:p w:rsidR="00CE6C86" w:rsidRPr="00D01024" w:rsidRDefault="00CE6C86" w:rsidP="00F87834">
            <w:pPr>
              <w:rPr>
                <w:rFonts w:cstheme="minorHAnsi"/>
                <w:b/>
              </w:rPr>
            </w:pPr>
            <w:r w:rsidRPr="00D01024">
              <w:rPr>
                <w:rFonts w:cstheme="minorHAnsi"/>
                <w:b/>
              </w:rPr>
              <w:t>Minimální obsah a cíl aktivity</w:t>
            </w:r>
          </w:p>
        </w:tc>
        <w:tc>
          <w:tcPr>
            <w:tcW w:w="6095" w:type="dxa"/>
          </w:tcPr>
          <w:p w:rsidR="00FD712C" w:rsidRPr="00D01024" w:rsidRDefault="00FD712C" w:rsidP="00FD712C">
            <w:pPr>
              <w:jc w:val="both"/>
              <w:rPr>
                <w:rFonts w:cstheme="minorHAnsi"/>
                <w:sz w:val="20"/>
                <w:szCs w:val="20"/>
              </w:rPr>
            </w:pPr>
            <w:r w:rsidRPr="00D01024">
              <w:rPr>
                <w:rFonts w:cstheme="minorHAnsi"/>
                <w:sz w:val="20"/>
                <w:szCs w:val="20"/>
              </w:rPr>
              <w:t>Cílem této aktivity je formou školení důkladně seznámit všechny vedoucí pracovníky s novou Personální politikou společnosti, tj. s jednotlivými procesy, nástroji a dokumenty nově zohledňujícími problematiku Age managementu, a s jejich využitím v praxi, a to tak, aby jim porozuměli, aktivně je zaváděli do poptávající společnosti a následně s nimi uměli efektivně každodenně pracovat. Školení se budou účastnit vedoucí pracovníci, kteří již byli seznámeni s problematikou Age managementu v rámci Proškolení manažerů v oblasti Age managementu pro důkladné seznámení s touto problematikou a pro umožnění implementace Age managementu do organizace.</w:t>
            </w:r>
          </w:p>
          <w:p w:rsidR="00FD712C" w:rsidRPr="00D01024" w:rsidRDefault="00FD712C" w:rsidP="00FD712C">
            <w:pPr>
              <w:jc w:val="both"/>
              <w:rPr>
                <w:rFonts w:cstheme="minorHAnsi"/>
                <w:sz w:val="20"/>
                <w:szCs w:val="20"/>
              </w:rPr>
            </w:pPr>
            <w:r w:rsidRPr="00D01024">
              <w:rPr>
                <w:rFonts w:cstheme="minorHAnsi"/>
                <w:sz w:val="20"/>
                <w:szCs w:val="20"/>
              </w:rPr>
              <w:t xml:space="preserve"> </w:t>
            </w:r>
          </w:p>
          <w:p w:rsidR="00FD712C" w:rsidRPr="00D01024" w:rsidRDefault="00FD712C" w:rsidP="00FD712C">
            <w:pPr>
              <w:jc w:val="both"/>
              <w:rPr>
                <w:rFonts w:cstheme="minorHAnsi"/>
                <w:sz w:val="20"/>
                <w:szCs w:val="20"/>
              </w:rPr>
            </w:pPr>
            <w:r w:rsidRPr="00D01024">
              <w:rPr>
                <w:rFonts w:cstheme="minorHAnsi"/>
                <w:sz w:val="20"/>
                <w:szCs w:val="20"/>
              </w:rPr>
              <w:t xml:space="preserve">Obsah: </w:t>
            </w:r>
          </w:p>
          <w:p w:rsidR="00CE6C86" w:rsidRPr="00D01024" w:rsidRDefault="00FD712C" w:rsidP="00FD712C">
            <w:pPr>
              <w:spacing w:line="276" w:lineRule="auto"/>
              <w:rPr>
                <w:rFonts w:cstheme="minorHAnsi"/>
                <w:b/>
                <w:sz w:val="20"/>
                <w:szCs w:val="20"/>
              </w:rPr>
            </w:pPr>
            <w:r w:rsidRPr="00D01024">
              <w:rPr>
                <w:rFonts w:cstheme="minorHAnsi"/>
                <w:sz w:val="20"/>
                <w:szCs w:val="20"/>
              </w:rPr>
              <w:t xml:space="preserve">V rámci školení Proškolení manažerů v oblasti Age managementu pro důkladné seznámení s touto problematikou a pro umožnění implementace Age managementu do organizace se však jednalo o </w:t>
            </w:r>
            <w:proofErr w:type="gramStart"/>
            <w:r w:rsidRPr="00D01024">
              <w:rPr>
                <w:rFonts w:cstheme="minorHAnsi"/>
                <w:sz w:val="20"/>
                <w:szCs w:val="20"/>
              </w:rPr>
              <w:t>prvotní</w:t>
            </w:r>
            <w:proofErr w:type="gramEnd"/>
            <w:r w:rsidRPr="00D01024">
              <w:rPr>
                <w:rFonts w:cstheme="minorHAnsi"/>
                <w:sz w:val="20"/>
                <w:szCs w:val="20"/>
              </w:rPr>
              <w:t xml:space="preserve"> a hlavně obecné seznámení s problematikou a přínosy Age managementu, kdežto školení v rámci této klíčové aktivity již bude zaměřeno konkrétně a prakticky, kdy vedoucím pracovníkům budou již představeny konkrétní kroky implementace AM do praxe.</w:t>
            </w:r>
          </w:p>
        </w:tc>
      </w:tr>
      <w:tr w:rsidR="00CE6C86" w:rsidRPr="00D01024" w:rsidTr="00F87834">
        <w:tc>
          <w:tcPr>
            <w:tcW w:w="3119" w:type="dxa"/>
          </w:tcPr>
          <w:p w:rsidR="00CE6C86" w:rsidRPr="00D01024" w:rsidRDefault="00CE6C86" w:rsidP="00F87834">
            <w:pPr>
              <w:rPr>
                <w:rFonts w:cstheme="minorHAnsi"/>
                <w:b/>
              </w:rPr>
            </w:pPr>
            <w:r w:rsidRPr="00D01024">
              <w:rPr>
                <w:rFonts w:cstheme="minorHAnsi"/>
                <w:b/>
              </w:rPr>
              <w:t>Realizace</w:t>
            </w:r>
          </w:p>
        </w:tc>
        <w:tc>
          <w:tcPr>
            <w:tcW w:w="6095" w:type="dxa"/>
          </w:tcPr>
          <w:p w:rsidR="00CE6C86" w:rsidRPr="00D01024" w:rsidRDefault="00CE6C86" w:rsidP="00F87834">
            <w:pPr>
              <w:jc w:val="both"/>
              <w:rPr>
                <w:rFonts w:cstheme="minorHAnsi"/>
                <w:sz w:val="20"/>
                <w:szCs w:val="20"/>
              </w:rPr>
            </w:pPr>
            <w:r w:rsidRPr="00D01024">
              <w:rPr>
                <w:rFonts w:cstheme="minorHAnsi"/>
                <w:sz w:val="20"/>
                <w:szCs w:val="20"/>
              </w:rPr>
              <w:t>externí dodavatel</w:t>
            </w:r>
          </w:p>
        </w:tc>
      </w:tr>
      <w:tr w:rsidR="00CE6C86" w:rsidRPr="00D01024" w:rsidTr="00F87834">
        <w:tc>
          <w:tcPr>
            <w:tcW w:w="3119" w:type="dxa"/>
          </w:tcPr>
          <w:p w:rsidR="00CE6C86" w:rsidRPr="00D01024" w:rsidRDefault="00CE6C86" w:rsidP="00F87834">
            <w:pPr>
              <w:rPr>
                <w:rFonts w:cstheme="minorHAnsi"/>
                <w:b/>
              </w:rPr>
            </w:pPr>
            <w:permStart w:id="919405081" w:edGrp="everyone" w:colFirst="1" w:colLast="1"/>
            <w:r w:rsidRPr="00D01024">
              <w:rPr>
                <w:rFonts w:cstheme="minorHAnsi"/>
                <w:b/>
              </w:rPr>
              <w:t>Cena bez DPH za aktivitu</w:t>
            </w:r>
          </w:p>
        </w:tc>
        <w:tc>
          <w:tcPr>
            <w:tcW w:w="6095" w:type="dxa"/>
          </w:tcPr>
          <w:p w:rsidR="00CE6C86" w:rsidRPr="00D01024" w:rsidRDefault="00CE6C86" w:rsidP="00F87834">
            <w:pPr>
              <w:rPr>
                <w:rFonts w:cstheme="minorHAnsi"/>
                <w:sz w:val="20"/>
                <w:szCs w:val="20"/>
              </w:rPr>
            </w:pPr>
            <w:r w:rsidRPr="00D01024">
              <w:rPr>
                <w:rFonts w:cstheme="minorHAnsi"/>
                <w:color w:val="FF0000"/>
                <w:sz w:val="20"/>
                <w:szCs w:val="20"/>
              </w:rPr>
              <w:t>Doplní uchazeč</w:t>
            </w:r>
          </w:p>
        </w:tc>
      </w:tr>
      <w:tr w:rsidR="00CE6C86" w:rsidRPr="00D01024" w:rsidTr="00F87834">
        <w:tc>
          <w:tcPr>
            <w:tcW w:w="3119" w:type="dxa"/>
          </w:tcPr>
          <w:p w:rsidR="00CE6C86" w:rsidRPr="00D01024" w:rsidRDefault="00CE6C86" w:rsidP="00F87834">
            <w:pPr>
              <w:rPr>
                <w:rFonts w:cstheme="minorHAnsi"/>
                <w:b/>
              </w:rPr>
            </w:pPr>
            <w:permStart w:id="944180972" w:edGrp="everyone" w:colFirst="1" w:colLast="1"/>
            <w:permEnd w:id="919405081"/>
            <w:r w:rsidRPr="00D01024">
              <w:rPr>
                <w:rFonts w:cstheme="minorHAnsi"/>
                <w:b/>
              </w:rPr>
              <w:t xml:space="preserve">DPH </w:t>
            </w:r>
          </w:p>
        </w:tc>
        <w:tc>
          <w:tcPr>
            <w:tcW w:w="6095" w:type="dxa"/>
          </w:tcPr>
          <w:p w:rsidR="00CE6C86" w:rsidRPr="00D01024" w:rsidRDefault="00CE6C86" w:rsidP="00F87834">
            <w:pPr>
              <w:rPr>
                <w:rFonts w:cstheme="minorHAnsi"/>
                <w:sz w:val="20"/>
                <w:szCs w:val="20"/>
              </w:rPr>
            </w:pPr>
            <w:r w:rsidRPr="00D01024">
              <w:rPr>
                <w:rFonts w:cstheme="minorHAnsi"/>
                <w:color w:val="FF0000"/>
                <w:sz w:val="20"/>
                <w:szCs w:val="20"/>
              </w:rPr>
              <w:t>Doplní uchazeč</w:t>
            </w:r>
          </w:p>
        </w:tc>
      </w:tr>
      <w:tr w:rsidR="00CE6C86" w:rsidRPr="00D01024" w:rsidTr="00F87834">
        <w:tc>
          <w:tcPr>
            <w:tcW w:w="3119" w:type="dxa"/>
          </w:tcPr>
          <w:p w:rsidR="00CE6C86" w:rsidRPr="00D01024" w:rsidRDefault="00CE6C86" w:rsidP="00F87834">
            <w:pPr>
              <w:rPr>
                <w:rFonts w:cstheme="minorHAnsi"/>
                <w:b/>
              </w:rPr>
            </w:pPr>
            <w:permStart w:id="655371938" w:edGrp="everyone" w:colFirst="1" w:colLast="1"/>
            <w:permEnd w:id="944180972"/>
            <w:r w:rsidRPr="00D01024">
              <w:rPr>
                <w:rFonts w:cstheme="minorHAnsi"/>
                <w:b/>
              </w:rPr>
              <w:t>Cena s DPH za aktivitu</w:t>
            </w:r>
          </w:p>
        </w:tc>
        <w:tc>
          <w:tcPr>
            <w:tcW w:w="6095" w:type="dxa"/>
          </w:tcPr>
          <w:p w:rsidR="00CE6C86" w:rsidRPr="00D01024" w:rsidRDefault="00CE6C86" w:rsidP="00F87834">
            <w:pPr>
              <w:rPr>
                <w:rFonts w:cstheme="minorHAnsi"/>
                <w:sz w:val="20"/>
                <w:szCs w:val="20"/>
              </w:rPr>
            </w:pPr>
            <w:r w:rsidRPr="00D01024">
              <w:rPr>
                <w:rFonts w:cstheme="minorHAnsi"/>
                <w:color w:val="FF0000"/>
                <w:sz w:val="20"/>
                <w:szCs w:val="20"/>
              </w:rPr>
              <w:t>Doplní uchazeč</w:t>
            </w:r>
          </w:p>
        </w:tc>
      </w:tr>
      <w:permEnd w:id="655371938"/>
    </w:tbl>
    <w:p w:rsidR="00293546" w:rsidRPr="00D01024" w:rsidRDefault="00293546" w:rsidP="00C17525">
      <w:pPr>
        <w:pStyle w:val="Tabulkatext"/>
        <w:spacing w:after="120"/>
        <w:ind w:left="0"/>
        <w:jc w:val="both"/>
        <w:rPr>
          <w:rFonts w:cstheme="minorHAnsi"/>
          <w:color w:val="auto"/>
        </w:rPr>
      </w:pPr>
    </w:p>
    <w:p w:rsidR="006F4259" w:rsidRPr="00D01024" w:rsidRDefault="006F4259" w:rsidP="00C17525">
      <w:pPr>
        <w:pStyle w:val="Tabulkatext"/>
        <w:spacing w:after="120"/>
        <w:ind w:left="0"/>
        <w:jc w:val="both"/>
        <w:rPr>
          <w:rFonts w:cstheme="minorHAnsi"/>
          <w:color w:val="auto"/>
        </w:rPr>
      </w:pPr>
    </w:p>
    <w:p w:rsidR="006F4259" w:rsidRPr="00D01024" w:rsidRDefault="006F4259" w:rsidP="00C17525">
      <w:pPr>
        <w:pStyle w:val="Tabulkatext"/>
        <w:spacing w:after="120"/>
        <w:ind w:left="0"/>
        <w:jc w:val="both"/>
        <w:rPr>
          <w:rFonts w:cstheme="minorHAnsi"/>
          <w:color w:val="auto"/>
        </w:rPr>
      </w:pPr>
    </w:p>
    <w:tbl>
      <w:tblPr>
        <w:tblStyle w:val="Mkatabulky"/>
        <w:tblW w:w="0" w:type="auto"/>
        <w:tblInd w:w="-34" w:type="dxa"/>
        <w:tblLook w:val="04A0" w:firstRow="1" w:lastRow="0" w:firstColumn="1" w:lastColumn="0" w:noHBand="0" w:noVBand="1"/>
      </w:tblPr>
      <w:tblGrid>
        <w:gridCol w:w="3082"/>
        <w:gridCol w:w="6014"/>
      </w:tblGrid>
      <w:tr w:rsidR="006F4259" w:rsidRPr="00D01024" w:rsidTr="00F87834">
        <w:trPr>
          <w:trHeight w:val="340"/>
        </w:trPr>
        <w:tc>
          <w:tcPr>
            <w:tcW w:w="3119" w:type="dxa"/>
            <w:vAlign w:val="center"/>
          </w:tcPr>
          <w:p w:rsidR="006F4259" w:rsidRPr="00D01024" w:rsidRDefault="006F4259" w:rsidP="00F87834">
            <w:pPr>
              <w:rPr>
                <w:rFonts w:cstheme="minorHAnsi"/>
                <w:b/>
              </w:rPr>
            </w:pPr>
            <w:r w:rsidRPr="00D01024">
              <w:rPr>
                <w:rFonts w:cstheme="minorHAnsi"/>
                <w:b/>
              </w:rPr>
              <w:t>AKTIVITA</w:t>
            </w:r>
          </w:p>
        </w:tc>
        <w:tc>
          <w:tcPr>
            <w:tcW w:w="6095" w:type="dxa"/>
            <w:vAlign w:val="center"/>
          </w:tcPr>
          <w:p w:rsidR="006F4259" w:rsidRPr="00D01024" w:rsidRDefault="00FD712C" w:rsidP="00F87834">
            <w:pPr>
              <w:jc w:val="both"/>
              <w:rPr>
                <w:rFonts w:cstheme="minorHAnsi"/>
                <w:b/>
              </w:rPr>
            </w:pPr>
            <w:r w:rsidRPr="00D01024">
              <w:rPr>
                <w:rFonts w:cstheme="minorHAnsi"/>
                <w:b/>
              </w:rPr>
              <w:t>KA07 Koučink/</w:t>
            </w:r>
            <w:r w:rsidR="00365405" w:rsidRPr="00D01024">
              <w:rPr>
                <w:rFonts w:cstheme="minorHAnsi"/>
                <w:b/>
              </w:rPr>
              <w:t>mentoring – podpora</w:t>
            </w:r>
            <w:r w:rsidRPr="00D01024">
              <w:rPr>
                <w:rFonts w:cstheme="minorHAnsi"/>
                <w:b/>
              </w:rPr>
              <w:t xml:space="preserve"> manažerů při zavádění nástrojů Age managementu do každodenní praxe</w:t>
            </w:r>
          </w:p>
        </w:tc>
      </w:tr>
      <w:tr w:rsidR="006F4259" w:rsidRPr="00D01024" w:rsidTr="00F87834">
        <w:trPr>
          <w:trHeight w:val="340"/>
        </w:trPr>
        <w:tc>
          <w:tcPr>
            <w:tcW w:w="3119" w:type="dxa"/>
            <w:vAlign w:val="center"/>
          </w:tcPr>
          <w:p w:rsidR="006F4259" w:rsidRPr="00D01024" w:rsidRDefault="006F4259" w:rsidP="00F87834">
            <w:pPr>
              <w:rPr>
                <w:rFonts w:cstheme="minorHAnsi"/>
                <w:b/>
              </w:rPr>
            </w:pPr>
            <w:r w:rsidRPr="00D01024">
              <w:rPr>
                <w:rFonts w:cstheme="minorHAnsi"/>
                <w:b/>
              </w:rPr>
              <w:t>Počet účastníků</w:t>
            </w:r>
          </w:p>
        </w:tc>
        <w:tc>
          <w:tcPr>
            <w:tcW w:w="6095" w:type="dxa"/>
            <w:vAlign w:val="center"/>
          </w:tcPr>
          <w:p w:rsidR="006F4259" w:rsidRPr="00D01024" w:rsidRDefault="00FD712C" w:rsidP="00F87834">
            <w:pPr>
              <w:rPr>
                <w:rFonts w:cstheme="minorHAnsi"/>
                <w:sz w:val="20"/>
                <w:szCs w:val="20"/>
              </w:rPr>
            </w:pPr>
            <w:r w:rsidRPr="00D01024">
              <w:rPr>
                <w:rFonts w:cstheme="minorHAnsi"/>
                <w:sz w:val="20"/>
                <w:szCs w:val="20"/>
              </w:rPr>
              <w:t>19</w:t>
            </w:r>
          </w:p>
        </w:tc>
      </w:tr>
      <w:tr w:rsidR="006F4259" w:rsidRPr="00D01024" w:rsidTr="00F87834">
        <w:trPr>
          <w:trHeight w:val="340"/>
        </w:trPr>
        <w:tc>
          <w:tcPr>
            <w:tcW w:w="3119" w:type="dxa"/>
            <w:vAlign w:val="center"/>
          </w:tcPr>
          <w:p w:rsidR="006F4259" w:rsidRPr="00D01024" w:rsidRDefault="006F4259" w:rsidP="00F87834">
            <w:pPr>
              <w:rPr>
                <w:rFonts w:cstheme="minorHAnsi"/>
                <w:b/>
              </w:rPr>
            </w:pPr>
            <w:r w:rsidRPr="00D01024">
              <w:rPr>
                <w:rFonts w:cstheme="minorHAnsi"/>
                <w:b/>
              </w:rPr>
              <w:t>Cílová skupina</w:t>
            </w:r>
          </w:p>
        </w:tc>
        <w:tc>
          <w:tcPr>
            <w:tcW w:w="6095" w:type="dxa"/>
            <w:vAlign w:val="center"/>
          </w:tcPr>
          <w:p w:rsidR="006F4259" w:rsidRPr="00D01024" w:rsidRDefault="00FD712C" w:rsidP="00F87834">
            <w:pPr>
              <w:rPr>
                <w:rFonts w:cstheme="minorHAnsi"/>
                <w:sz w:val="20"/>
                <w:szCs w:val="20"/>
              </w:rPr>
            </w:pPr>
            <w:r w:rsidRPr="00D01024">
              <w:rPr>
                <w:rFonts w:cstheme="minorHAnsi"/>
                <w:sz w:val="20"/>
                <w:szCs w:val="20"/>
              </w:rPr>
              <w:t>19 osob – TOP management a střední management včetně mistrů</w:t>
            </w:r>
          </w:p>
        </w:tc>
      </w:tr>
      <w:tr w:rsidR="006F4259" w:rsidRPr="00D01024" w:rsidTr="00F87834">
        <w:trPr>
          <w:trHeight w:val="340"/>
        </w:trPr>
        <w:tc>
          <w:tcPr>
            <w:tcW w:w="3119" w:type="dxa"/>
            <w:vAlign w:val="center"/>
          </w:tcPr>
          <w:p w:rsidR="006F4259" w:rsidRPr="00D01024" w:rsidRDefault="006F4259" w:rsidP="00F87834">
            <w:pPr>
              <w:rPr>
                <w:rFonts w:cstheme="minorHAnsi"/>
                <w:b/>
              </w:rPr>
            </w:pPr>
            <w:r w:rsidRPr="00D01024">
              <w:rPr>
                <w:rFonts w:cstheme="minorHAnsi"/>
                <w:b/>
              </w:rPr>
              <w:t>Rozsah v hodinách (1 hod = 60 min)</w:t>
            </w:r>
          </w:p>
        </w:tc>
        <w:tc>
          <w:tcPr>
            <w:tcW w:w="6095" w:type="dxa"/>
            <w:vAlign w:val="center"/>
          </w:tcPr>
          <w:p w:rsidR="006F4259" w:rsidRPr="00D01024" w:rsidRDefault="00FD712C" w:rsidP="00F87834">
            <w:pPr>
              <w:rPr>
                <w:rFonts w:cstheme="minorHAnsi"/>
                <w:sz w:val="20"/>
                <w:szCs w:val="20"/>
              </w:rPr>
            </w:pPr>
            <w:r w:rsidRPr="00D01024">
              <w:rPr>
                <w:rFonts w:cstheme="minorHAnsi"/>
                <w:sz w:val="20"/>
                <w:szCs w:val="20"/>
              </w:rPr>
              <w:t>20 hodin na osobu a bude ji možné rozložit v čase dle potřeb koučovaných osob (tzn. aktivita proběhne aktuálně v čase, když budou manažeři potřebovat v něčem poradit, s něčím pomoci atd.), a to v průběhu prvních 4 měsíců po jejich proškolení v Proškolení manažerů v oblasti práce s novými nástroji a dokumenty zohledňujícími problematiku Age managementu, které jsou pro zdárné zavedení konceptu Age managementu do společnosti nejdůležitější.</w:t>
            </w:r>
          </w:p>
        </w:tc>
      </w:tr>
      <w:tr w:rsidR="006F4259" w:rsidRPr="00D01024" w:rsidTr="00F87834">
        <w:trPr>
          <w:trHeight w:val="340"/>
        </w:trPr>
        <w:tc>
          <w:tcPr>
            <w:tcW w:w="3119" w:type="dxa"/>
            <w:vAlign w:val="center"/>
          </w:tcPr>
          <w:p w:rsidR="006F4259" w:rsidRPr="00D01024" w:rsidRDefault="006F4259" w:rsidP="00F87834">
            <w:pPr>
              <w:rPr>
                <w:rFonts w:cstheme="minorHAnsi"/>
                <w:b/>
              </w:rPr>
            </w:pPr>
            <w:r w:rsidRPr="00D01024">
              <w:rPr>
                <w:rFonts w:cstheme="minorHAnsi"/>
                <w:b/>
              </w:rPr>
              <w:t>Období realizace</w:t>
            </w:r>
          </w:p>
        </w:tc>
        <w:tc>
          <w:tcPr>
            <w:tcW w:w="6095" w:type="dxa"/>
            <w:vAlign w:val="center"/>
          </w:tcPr>
          <w:p w:rsidR="006F4259" w:rsidRPr="00D01024" w:rsidRDefault="00FD712C" w:rsidP="00F87834">
            <w:pPr>
              <w:rPr>
                <w:rFonts w:cstheme="minorHAnsi"/>
                <w:sz w:val="20"/>
                <w:szCs w:val="20"/>
              </w:rPr>
            </w:pPr>
            <w:r w:rsidRPr="00D01024">
              <w:rPr>
                <w:rFonts w:cstheme="minorHAnsi"/>
                <w:sz w:val="20"/>
                <w:szCs w:val="20"/>
              </w:rPr>
              <w:t>3/</w:t>
            </w:r>
            <w:r w:rsidR="00365405" w:rsidRPr="00D01024">
              <w:rPr>
                <w:rFonts w:cstheme="minorHAnsi"/>
                <w:sz w:val="20"/>
                <w:szCs w:val="20"/>
              </w:rPr>
              <w:t>2020–6</w:t>
            </w:r>
            <w:r w:rsidRPr="00D01024">
              <w:rPr>
                <w:rFonts w:cstheme="minorHAnsi"/>
                <w:sz w:val="20"/>
                <w:szCs w:val="20"/>
              </w:rPr>
              <w:t>/2020</w:t>
            </w:r>
          </w:p>
        </w:tc>
      </w:tr>
      <w:tr w:rsidR="006F4259" w:rsidRPr="00D01024" w:rsidTr="00F87834">
        <w:tc>
          <w:tcPr>
            <w:tcW w:w="3119" w:type="dxa"/>
          </w:tcPr>
          <w:p w:rsidR="006F4259" w:rsidRPr="00D01024" w:rsidRDefault="006F4259" w:rsidP="00F87834">
            <w:pPr>
              <w:rPr>
                <w:rFonts w:cstheme="minorHAnsi"/>
                <w:b/>
              </w:rPr>
            </w:pPr>
            <w:r w:rsidRPr="00D01024">
              <w:rPr>
                <w:rFonts w:cstheme="minorHAnsi"/>
                <w:b/>
              </w:rPr>
              <w:t>Minimální obsah a cíl aktivity</w:t>
            </w:r>
          </w:p>
        </w:tc>
        <w:tc>
          <w:tcPr>
            <w:tcW w:w="6095" w:type="dxa"/>
          </w:tcPr>
          <w:p w:rsidR="00FD712C" w:rsidRPr="00D01024" w:rsidRDefault="00FD712C" w:rsidP="00FD712C">
            <w:pPr>
              <w:jc w:val="both"/>
              <w:rPr>
                <w:rFonts w:cstheme="minorHAnsi"/>
                <w:sz w:val="20"/>
                <w:szCs w:val="20"/>
              </w:rPr>
            </w:pPr>
            <w:r w:rsidRPr="00D01024">
              <w:rPr>
                <w:rFonts w:cstheme="minorHAnsi"/>
                <w:sz w:val="20"/>
                <w:szCs w:val="20"/>
              </w:rPr>
              <w:t>Cílem této aktivity je motivovat a vést manažery k tomu, aby do své práce přirozeně zařazovali nové znalosti, metody, postupy a nástroje.</w:t>
            </w:r>
          </w:p>
          <w:p w:rsidR="00FD712C" w:rsidRPr="00D01024" w:rsidRDefault="00FD712C" w:rsidP="00FD712C">
            <w:pPr>
              <w:jc w:val="both"/>
              <w:rPr>
                <w:rFonts w:cstheme="minorHAnsi"/>
                <w:sz w:val="20"/>
                <w:szCs w:val="20"/>
              </w:rPr>
            </w:pPr>
            <w:r w:rsidRPr="00D01024">
              <w:rPr>
                <w:rFonts w:cstheme="minorHAnsi"/>
                <w:sz w:val="20"/>
                <w:szCs w:val="20"/>
              </w:rPr>
              <w:t xml:space="preserve">Obsah:  </w:t>
            </w:r>
          </w:p>
          <w:p w:rsidR="006F4259" w:rsidRPr="00D01024" w:rsidRDefault="00FD712C" w:rsidP="00FD712C">
            <w:pPr>
              <w:jc w:val="both"/>
              <w:rPr>
                <w:rFonts w:cstheme="minorHAnsi"/>
                <w:sz w:val="20"/>
                <w:szCs w:val="20"/>
              </w:rPr>
            </w:pPr>
            <w:r w:rsidRPr="00D01024">
              <w:rPr>
                <w:rFonts w:cstheme="minorHAnsi"/>
                <w:sz w:val="20"/>
                <w:szCs w:val="20"/>
              </w:rPr>
              <w:t>Aktivita bude probíhat tak, že mentor/kouč (externí dodavatel, konkrétně stejná osoba, která vedla školení v předchozích aktivitách) bude část stanoveného času manažery sledovat (stínovat) při práci. Pak si danou situaci rozeberou. Pomocí koučovacího přístupu by měl manažer přirozeně žádoucí přístup zařadit do každodenní praxe. Zda bude zvolen mentorský či koučovací přístup bude rozhodnuto na základě osobnosti a preferencí každého daného jedince.</w:t>
            </w:r>
          </w:p>
        </w:tc>
      </w:tr>
      <w:tr w:rsidR="006F4259" w:rsidRPr="00D01024" w:rsidTr="00F87834">
        <w:tc>
          <w:tcPr>
            <w:tcW w:w="3119" w:type="dxa"/>
          </w:tcPr>
          <w:p w:rsidR="006F4259" w:rsidRPr="00D01024" w:rsidRDefault="006F4259" w:rsidP="00F87834">
            <w:pPr>
              <w:rPr>
                <w:rFonts w:cstheme="minorHAnsi"/>
                <w:b/>
              </w:rPr>
            </w:pPr>
            <w:r w:rsidRPr="00D01024">
              <w:rPr>
                <w:rFonts w:cstheme="minorHAnsi"/>
                <w:b/>
              </w:rPr>
              <w:t>Realizace</w:t>
            </w:r>
          </w:p>
        </w:tc>
        <w:tc>
          <w:tcPr>
            <w:tcW w:w="6095" w:type="dxa"/>
          </w:tcPr>
          <w:p w:rsidR="006F4259" w:rsidRPr="00D01024" w:rsidRDefault="006F4259" w:rsidP="00F87834">
            <w:pPr>
              <w:jc w:val="both"/>
              <w:rPr>
                <w:rFonts w:cstheme="minorHAnsi"/>
                <w:sz w:val="20"/>
                <w:szCs w:val="20"/>
              </w:rPr>
            </w:pPr>
            <w:r w:rsidRPr="00D01024">
              <w:rPr>
                <w:rFonts w:cstheme="minorHAnsi"/>
                <w:sz w:val="20"/>
                <w:szCs w:val="20"/>
              </w:rPr>
              <w:t>externí dodavatel</w:t>
            </w:r>
          </w:p>
        </w:tc>
      </w:tr>
      <w:tr w:rsidR="006F4259" w:rsidRPr="00D01024" w:rsidTr="00F87834">
        <w:tc>
          <w:tcPr>
            <w:tcW w:w="3119" w:type="dxa"/>
          </w:tcPr>
          <w:p w:rsidR="006F4259" w:rsidRPr="00D01024" w:rsidRDefault="006F4259" w:rsidP="00F87834">
            <w:pPr>
              <w:rPr>
                <w:rFonts w:cstheme="minorHAnsi"/>
                <w:b/>
              </w:rPr>
            </w:pPr>
            <w:permStart w:id="1938380491" w:edGrp="everyone" w:colFirst="1" w:colLast="1"/>
            <w:r w:rsidRPr="00D01024">
              <w:rPr>
                <w:rFonts w:cstheme="minorHAnsi"/>
                <w:b/>
              </w:rPr>
              <w:t>Cena bez DPH za aktivitu</w:t>
            </w:r>
          </w:p>
        </w:tc>
        <w:tc>
          <w:tcPr>
            <w:tcW w:w="6095" w:type="dxa"/>
          </w:tcPr>
          <w:p w:rsidR="006F4259" w:rsidRPr="00D01024" w:rsidRDefault="006F4259" w:rsidP="00F87834">
            <w:pPr>
              <w:rPr>
                <w:rFonts w:cstheme="minorHAnsi"/>
                <w:sz w:val="20"/>
                <w:szCs w:val="20"/>
              </w:rPr>
            </w:pPr>
            <w:r w:rsidRPr="00D01024">
              <w:rPr>
                <w:rFonts w:cstheme="minorHAnsi"/>
                <w:color w:val="FF0000"/>
                <w:sz w:val="20"/>
                <w:szCs w:val="20"/>
              </w:rPr>
              <w:t>Doplní uchazeč</w:t>
            </w:r>
          </w:p>
        </w:tc>
      </w:tr>
      <w:tr w:rsidR="006F4259" w:rsidRPr="00D01024" w:rsidTr="00F87834">
        <w:tc>
          <w:tcPr>
            <w:tcW w:w="3119" w:type="dxa"/>
          </w:tcPr>
          <w:p w:rsidR="006F4259" w:rsidRPr="00D01024" w:rsidRDefault="006F4259" w:rsidP="00F87834">
            <w:pPr>
              <w:rPr>
                <w:rFonts w:cstheme="minorHAnsi"/>
                <w:b/>
              </w:rPr>
            </w:pPr>
            <w:permStart w:id="114103019" w:edGrp="everyone" w:colFirst="1" w:colLast="1"/>
            <w:permEnd w:id="1938380491"/>
            <w:r w:rsidRPr="00D01024">
              <w:rPr>
                <w:rFonts w:cstheme="minorHAnsi"/>
                <w:b/>
              </w:rPr>
              <w:t xml:space="preserve">DPH </w:t>
            </w:r>
          </w:p>
        </w:tc>
        <w:tc>
          <w:tcPr>
            <w:tcW w:w="6095" w:type="dxa"/>
          </w:tcPr>
          <w:p w:rsidR="006F4259" w:rsidRPr="00D01024" w:rsidRDefault="006F4259" w:rsidP="00F87834">
            <w:pPr>
              <w:rPr>
                <w:rFonts w:cstheme="minorHAnsi"/>
                <w:sz w:val="20"/>
                <w:szCs w:val="20"/>
              </w:rPr>
            </w:pPr>
            <w:r w:rsidRPr="00D01024">
              <w:rPr>
                <w:rFonts w:cstheme="minorHAnsi"/>
                <w:color w:val="FF0000"/>
                <w:sz w:val="20"/>
                <w:szCs w:val="20"/>
              </w:rPr>
              <w:t>Doplní uchazeč</w:t>
            </w:r>
          </w:p>
        </w:tc>
      </w:tr>
      <w:tr w:rsidR="006F4259" w:rsidRPr="00D01024" w:rsidTr="00F87834">
        <w:tc>
          <w:tcPr>
            <w:tcW w:w="3119" w:type="dxa"/>
          </w:tcPr>
          <w:p w:rsidR="006F4259" w:rsidRPr="00D01024" w:rsidRDefault="006F4259" w:rsidP="00F87834">
            <w:pPr>
              <w:rPr>
                <w:rFonts w:cstheme="minorHAnsi"/>
                <w:b/>
              </w:rPr>
            </w:pPr>
            <w:permStart w:id="937170195" w:edGrp="everyone" w:colFirst="1" w:colLast="1"/>
            <w:permEnd w:id="114103019"/>
            <w:r w:rsidRPr="00D01024">
              <w:rPr>
                <w:rFonts w:cstheme="minorHAnsi"/>
                <w:b/>
              </w:rPr>
              <w:t>Cena s DPH za aktivitu</w:t>
            </w:r>
          </w:p>
        </w:tc>
        <w:tc>
          <w:tcPr>
            <w:tcW w:w="6095" w:type="dxa"/>
          </w:tcPr>
          <w:p w:rsidR="006F4259" w:rsidRPr="00D01024" w:rsidRDefault="006F4259" w:rsidP="00F87834">
            <w:pPr>
              <w:rPr>
                <w:rFonts w:cstheme="minorHAnsi"/>
                <w:sz w:val="20"/>
                <w:szCs w:val="20"/>
              </w:rPr>
            </w:pPr>
            <w:r w:rsidRPr="00D01024">
              <w:rPr>
                <w:rFonts w:cstheme="minorHAnsi"/>
                <w:color w:val="FF0000"/>
                <w:sz w:val="20"/>
                <w:szCs w:val="20"/>
              </w:rPr>
              <w:t>Doplní uchazeč</w:t>
            </w:r>
          </w:p>
        </w:tc>
      </w:tr>
      <w:permEnd w:id="937170195"/>
    </w:tbl>
    <w:p w:rsidR="00293546" w:rsidRPr="00D01024" w:rsidRDefault="00293546" w:rsidP="00C17525">
      <w:pPr>
        <w:pStyle w:val="Tabulkatext"/>
        <w:spacing w:after="120"/>
        <w:ind w:left="0"/>
        <w:jc w:val="both"/>
        <w:rPr>
          <w:rFonts w:cstheme="minorHAnsi"/>
          <w:color w:val="auto"/>
        </w:rPr>
      </w:pPr>
    </w:p>
    <w:tbl>
      <w:tblPr>
        <w:tblStyle w:val="Mkatabulky"/>
        <w:tblW w:w="0" w:type="auto"/>
        <w:tblInd w:w="-34" w:type="dxa"/>
        <w:tblLook w:val="04A0" w:firstRow="1" w:lastRow="0" w:firstColumn="1" w:lastColumn="0" w:noHBand="0" w:noVBand="1"/>
      </w:tblPr>
      <w:tblGrid>
        <w:gridCol w:w="3083"/>
        <w:gridCol w:w="6013"/>
      </w:tblGrid>
      <w:tr w:rsidR="008B33E1" w:rsidRPr="00D01024" w:rsidTr="00C1025B">
        <w:trPr>
          <w:trHeight w:val="340"/>
        </w:trPr>
        <w:tc>
          <w:tcPr>
            <w:tcW w:w="3119" w:type="dxa"/>
            <w:vAlign w:val="center"/>
          </w:tcPr>
          <w:p w:rsidR="008B33E1" w:rsidRPr="00D01024" w:rsidRDefault="008B33E1" w:rsidP="00C1025B">
            <w:pPr>
              <w:rPr>
                <w:rFonts w:cstheme="minorHAnsi"/>
                <w:b/>
              </w:rPr>
            </w:pPr>
            <w:r w:rsidRPr="00D01024">
              <w:rPr>
                <w:rFonts w:cstheme="minorHAnsi"/>
                <w:b/>
              </w:rPr>
              <w:t>AKTIVITA</w:t>
            </w:r>
          </w:p>
        </w:tc>
        <w:tc>
          <w:tcPr>
            <w:tcW w:w="6095" w:type="dxa"/>
            <w:vAlign w:val="center"/>
          </w:tcPr>
          <w:p w:rsidR="008B33E1" w:rsidRPr="00D01024" w:rsidRDefault="008B33E1" w:rsidP="00C1025B">
            <w:pPr>
              <w:jc w:val="both"/>
              <w:rPr>
                <w:rFonts w:cstheme="minorHAnsi"/>
                <w:b/>
              </w:rPr>
            </w:pPr>
            <w:r w:rsidRPr="00D01024">
              <w:rPr>
                <w:rFonts w:cstheme="minorHAnsi"/>
                <w:b/>
              </w:rPr>
              <w:t>KA08 Team leader/instruktor – podpora kvalitní a bezpečné práce</w:t>
            </w:r>
          </w:p>
        </w:tc>
      </w:tr>
      <w:tr w:rsidR="008B33E1" w:rsidRPr="00D01024" w:rsidTr="00C1025B">
        <w:trPr>
          <w:trHeight w:val="340"/>
        </w:trPr>
        <w:tc>
          <w:tcPr>
            <w:tcW w:w="3119" w:type="dxa"/>
            <w:vAlign w:val="center"/>
          </w:tcPr>
          <w:p w:rsidR="008B33E1" w:rsidRPr="00D01024" w:rsidRDefault="008B33E1" w:rsidP="00C1025B">
            <w:pPr>
              <w:rPr>
                <w:rFonts w:cstheme="minorHAnsi"/>
                <w:b/>
              </w:rPr>
            </w:pPr>
            <w:r w:rsidRPr="00D01024">
              <w:rPr>
                <w:rFonts w:cstheme="minorHAnsi"/>
                <w:b/>
              </w:rPr>
              <w:t>Počet účastníků</w:t>
            </w:r>
          </w:p>
        </w:tc>
        <w:tc>
          <w:tcPr>
            <w:tcW w:w="6095" w:type="dxa"/>
            <w:vAlign w:val="center"/>
          </w:tcPr>
          <w:p w:rsidR="008B33E1" w:rsidRPr="00D01024" w:rsidRDefault="008B33E1" w:rsidP="00C1025B">
            <w:pPr>
              <w:rPr>
                <w:rFonts w:cstheme="minorHAnsi"/>
                <w:sz w:val="20"/>
                <w:szCs w:val="20"/>
              </w:rPr>
            </w:pPr>
            <w:r w:rsidRPr="00D01024">
              <w:rPr>
                <w:rFonts w:cstheme="minorHAnsi"/>
                <w:sz w:val="20"/>
                <w:szCs w:val="20"/>
              </w:rPr>
              <w:t>27</w:t>
            </w:r>
          </w:p>
        </w:tc>
      </w:tr>
      <w:tr w:rsidR="008B33E1" w:rsidRPr="00D01024" w:rsidTr="00C1025B">
        <w:trPr>
          <w:trHeight w:val="340"/>
        </w:trPr>
        <w:tc>
          <w:tcPr>
            <w:tcW w:w="3119" w:type="dxa"/>
            <w:vAlign w:val="center"/>
          </w:tcPr>
          <w:p w:rsidR="008B33E1" w:rsidRPr="00D01024" w:rsidRDefault="008B33E1" w:rsidP="00C1025B">
            <w:pPr>
              <w:rPr>
                <w:rFonts w:cstheme="minorHAnsi"/>
                <w:b/>
              </w:rPr>
            </w:pPr>
            <w:r w:rsidRPr="00D01024">
              <w:rPr>
                <w:rFonts w:cstheme="minorHAnsi"/>
                <w:b/>
              </w:rPr>
              <w:t>Cílová skupina</w:t>
            </w:r>
          </w:p>
        </w:tc>
        <w:tc>
          <w:tcPr>
            <w:tcW w:w="6095" w:type="dxa"/>
            <w:vAlign w:val="center"/>
          </w:tcPr>
          <w:p w:rsidR="008B33E1" w:rsidRPr="00D01024" w:rsidRDefault="008B33E1" w:rsidP="00C1025B">
            <w:pPr>
              <w:rPr>
                <w:rFonts w:cstheme="minorHAnsi"/>
                <w:sz w:val="20"/>
                <w:szCs w:val="20"/>
              </w:rPr>
            </w:pPr>
            <w:r w:rsidRPr="00D01024">
              <w:rPr>
                <w:rFonts w:cstheme="minorHAnsi"/>
                <w:sz w:val="20"/>
                <w:szCs w:val="20"/>
              </w:rPr>
              <w:t>27 vybraných pracovníků ve 2 skupinách.</w:t>
            </w:r>
          </w:p>
          <w:p w:rsidR="008B33E1" w:rsidRPr="00D01024" w:rsidRDefault="008B33E1" w:rsidP="00C1025B">
            <w:pPr>
              <w:rPr>
                <w:rFonts w:cstheme="minorHAnsi"/>
                <w:sz w:val="20"/>
                <w:szCs w:val="20"/>
              </w:rPr>
            </w:pPr>
            <w:r w:rsidRPr="00D01024">
              <w:rPr>
                <w:rFonts w:cstheme="minorHAnsi"/>
                <w:sz w:val="20"/>
                <w:szCs w:val="20"/>
              </w:rPr>
              <w:t xml:space="preserve">-18 team leaderů (pracoviště vypěňování) - 3 směny, potřebujeme vždy 6 na směnu, ve výrobě je 18 linek tzv. karuselů. Jeden team leader bude mít na starosti vždy 3 linky za směnu. </w:t>
            </w:r>
          </w:p>
          <w:p w:rsidR="008B33E1" w:rsidRPr="00D01024" w:rsidRDefault="008B33E1" w:rsidP="00C1025B">
            <w:pPr>
              <w:rPr>
                <w:rFonts w:cstheme="minorHAnsi"/>
                <w:sz w:val="20"/>
                <w:szCs w:val="20"/>
              </w:rPr>
            </w:pPr>
            <w:r w:rsidRPr="00D01024">
              <w:rPr>
                <w:rFonts w:cstheme="minorHAnsi"/>
                <w:sz w:val="20"/>
                <w:szCs w:val="20"/>
              </w:rPr>
              <w:t>-9 team leaderů (pracoviště dokončování) - 3 směny, potřebujeme vždy tři na směnu, na každém pracovišti působí jeden</w:t>
            </w:r>
          </w:p>
        </w:tc>
      </w:tr>
      <w:tr w:rsidR="008B33E1" w:rsidRPr="00D01024" w:rsidTr="00C1025B">
        <w:trPr>
          <w:trHeight w:val="340"/>
        </w:trPr>
        <w:tc>
          <w:tcPr>
            <w:tcW w:w="3119" w:type="dxa"/>
            <w:vAlign w:val="center"/>
          </w:tcPr>
          <w:p w:rsidR="008B33E1" w:rsidRPr="00D01024" w:rsidRDefault="008B33E1" w:rsidP="00C1025B">
            <w:pPr>
              <w:rPr>
                <w:rFonts w:cstheme="minorHAnsi"/>
                <w:b/>
              </w:rPr>
            </w:pPr>
            <w:r w:rsidRPr="00D01024">
              <w:rPr>
                <w:rFonts w:cstheme="minorHAnsi"/>
                <w:b/>
              </w:rPr>
              <w:t>Rozsah v hodinách (1 hod = 60 min)</w:t>
            </w:r>
          </w:p>
        </w:tc>
        <w:tc>
          <w:tcPr>
            <w:tcW w:w="6095" w:type="dxa"/>
            <w:vAlign w:val="center"/>
          </w:tcPr>
          <w:p w:rsidR="008B33E1" w:rsidRPr="00D01024" w:rsidRDefault="008B33E1" w:rsidP="00C1025B">
            <w:pPr>
              <w:rPr>
                <w:rFonts w:cstheme="minorHAnsi"/>
                <w:sz w:val="20"/>
                <w:szCs w:val="20"/>
              </w:rPr>
            </w:pPr>
            <w:r w:rsidRPr="00D01024">
              <w:rPr>
                <w:rFonts w:cstheme="minorHAnsi"/>
                <w:sz w:val="20"/>
                <w:szCs w:val="20"/>
              </w:rPr>
              <w:t>8 dní (4 x 2 dny) / 1 skupina, 2 skupiny, celkem 16 dní; 1 školící den = 8 vzdělávacích hodin po 60 minutách.</w:t>
            </w:r>
          </w:p>
        </w:tc>
      </w:tr>
      <w:tr w:rsidR="008B33E1" w:rsidRPr="00D01024" w:rsidTr="00C1025B">
        <w:trPr>
          <w:trHeight w:val="340"/>
        </w:trPr>
        <w:tc>
          <w:tcPr>
            <w:tcW w:w="3119" w:type="dxa"/>
            <w:vAlign w:val="center"/>
          </w:tcPr>
          <w:p w:rsidR="008B33E1" w:rsidRPr="00D01024" w:rsidRDefault="008B33E1" w:rsidP="00C1025B">
            <w:pPr>
              <w:rPr>
                <w:rFonts w:cstheme="minorHAnsi"/>
                <w:b/>
              </w:rPr>
            </w:pPr>
            <w:r w:rsidRPr="00D01024">
              <w:rPr>
                <w:rFonts w:cstheme="minorHAnsi"/>
                <w:b/>
              </w:rPr>
              <w:t>Období realizace</w:t>
            </w:r>
          </w:p>
        </w:tc>
        <w:tc>
          <w:tcPr>
            <w:tcW w:w="6095" w:type="dxa"/>
            <w:vAlign w:val="center"/>
          </w:tcPr>
          <w:p w:rsidR="008B33E1" w:rsidRPr="00D01024" w:rsidRDefault="008B33E1" w:rsidP="00C1025B">
            <w:pPr>
              <w:rPr>
                <w:rFonts w:cstheme="minorHAnsi"/>
                <w:sz w:val="20"/>
                <w:szCs w:val="20"/>
              </w:rPr>
            </w:pPr>
            <w:r w:rsidRPr="00D01024">
              <w:rPr>
                <w:rFonts w:cstheme="minorHAnsi"/>
                <w:sz w:val="20"/>
                <w:szCs w:val="20"/>
              </w:rPr>
              <w:t>2/2019–5/2019</w:t>
            </w:r>
          </w:p>
        </w:tc>
      </w:tr>
      <w:tr w:rsidR="008B33E1" w:rsidRPr="00D01024" w:rsidTr="00C1025B">
        <w:tc>
          <w:tcPr>
            <w:tcW w:w="3119" w:type="dxa"/>
          </w:tcPr>
          <w:p w:rsidR="008B33E1" w:rsidRPr="00D01024" w:rsidRDefault="008B33E1" w:rsidP="00C1025B">
            <w:pPr>
              <w:rPr>
                <w:rFonts w:cstheme="minorHAnsi"/>
                <w:b/>
              </w:rPr>
            </w:pPr>
            <w:r w:rsidRPr="00D01024">
              <w:rPr>
                <w:rFonts w:cstheme="minorHAnsi"/>
                <w:b/>
              </w:rPr>
              <w:t>Minimální obsah a cíl aktivity</w:t>
            </w:r>
          </w:p>
        </w:tc>
        <w:tc>
          <w:tcPr>
            <w:tcW w:w="6095" w:type="dxa"/>
          </w:tcPr>
          <w:p w:rsidR="008B33E1" w:rsidRPr="00D01024" w:rsidRDefault="008B33E1" w:rsidP="00C1025B">
            <w:pPr>
              <w:jc w:val="both"/>
              <w:rPr>
                <w:rFonts w:cstheme="minorHAnsi"/>
                <w:sz w:val="20"/>
                <w:szCs w:val="20"/>
              </w:rPr>
            </w:pPr>
            <w:r w:rsidRPr="00D01024">
              <w:rPr>
                <w:rFonts w:cstheme="minorHAnsi"/>
                <w:sz w:val="20"/>
                <w:szCs w:val="20"/>
              </w:rPr>
              <w:t>Cílem vzdělávací aktivity je naučit budoucí Team leadery, jak býti instruktory a jak předávat dále své odborné znalosti novým či méně zkušeným kolegům.</w:t>
            </w:r>
          </w:p>
          <w:p w:rsidR="008B33E1" w:rsidRPr="00D01024" w:rsidRDefault="008B33E1" w:rsidP="00C1025B">
            <w:pPr>
              <w:jc w:val="both"/>
              <w:rPr>
                <w:rFonts w:cstheme="minorHAnsi"/>
                <w:sz w:val="20"/>
                <w:szCs w:val="20"/>
              </w:rPr>
            </w:pPr>
            <w:r w:rsidRPr="00D01024">
              <w:rPr>
                <w:rFonts w:cstheme="minorHAnsi"/>
                <w:sz w:val="20"/>
                <w:szCs w:val="20"/>
              </w:rPr>
              <w:t xml:space="preserve">Vzhledem k tomu, že se novými team leadery stanou "běžní" zaměstnanci, kteří jsou odborníky ve své pracovní oblasti, ale doposud nikdy neškolili, neumí tyto své odborné znalosti předávat dále svým profesně méně zkušeným kolegům, potřebují se nejdříve tyto dovednosti naučit a následně i realizovat. Získání těchto dovedností je proto obsahem vzdělávací aktivity v rámci této klíčové aktivity.  </w:t>
            </w:r>
          </w:p>
          <w:p w:rsidR="008B33E1" w:rsidRPr="00D01024" w:rsidRDefault="008B33E1" w:rsidP="00C1025B">
            <w:pPr>
              <w:jc w:val="both"/>
              <w:rPr>
                <w:rFonts w:cstheme="minorHAnsi"/>
                <w:sz w:val="20"/>
                <w:szCs w:val="20"/>
              </w:rPr>
            </w:pPr>
            <w:r w:rsidRPr="00D01024">
              <w:rPr>
                <w:rFonts w:cstheme="minorHAnsi"/>
                <w:sz w:val="20"/>
                <w:szCs w:val="20"/>
              </w:rPr>
              <w:t xml:space="preserve">Obsah: </w:t>
            </w:r>
          </w:p>
          <w:p w:rsidR="008B33E1" w:rsidRPr="00D01024" w:rsidRDefault="008B33E1" w:rsidP="00C1025B">
            <w:pPr>
              <w:jc w:val="both"/>
              <w:rPr>
                <w:rFonts w:cstheme="minorHAnsi"/>
                <w:sz w:val="20"/>
                <w:szCs w:val="20"/>
              </w:rPr>
            </w:pPr>
            <w:r w:rsidRPr="00D01024">
              <w:rPr>
                <w:rFonts w:cstheme="minorHAnsi"/>
                <w:sz w:val="20"/>
                <w:szCs w:val="20"/>
              </w:rPr>
              <w:t>- Osobnost a role interního instruktora, typologie lidí - 2 dny</w:t>
            </w:r>
          </w:p>
          <w:p w:rsidR="008B33E1" w:rsidRPr="00D01024" w:rsidRDefault="008B33E1" w:rsidP="00C1025B">
            <w:pPr>
              <w:jc w:val="both"/>
              <w:rPr>
                <w:rFonts w:cstheme="minorHAnsi"/>
                <w:sz w:val="20"/>
                <w:szCs w:val="20"/>
              </w:rPr>
            </w:pPr>
            <w:r w:rsidRPr="00D01024">
              <w:rPr>
                <w:rFonts w:cstheme="minorHAnsi"/>
                <w:sz w:val="20"/>
                <w:szCs w:val="20"/>
              </w:rPr>
              <w:t>-Práce s lidmi - 2 dny (komunikace, umění motivovat své podřízené, řešení konfliktů, argumentace a asertivita, výtka, pochvala, zpětná vazba)</w:t>
            </w:r>
          </w:p>
          <w:p w:rsidR="008B33E1" w:rsidRPr="00D01024" w:rsidRDefault="008B33E1" w:rsidP="00C1025B">
            <w:pPr>
              <w:jc w:val="both"/>
              <w:rPr>
                <w:rFonts w:cstheme="minorHAnsi"/>
                <w:sz w:val="20"/>
                <w:szCs w:val="20"/>
              </w:rPr>
            </w:pPr>
            <w:r w:rsidRPr="00D01024">
              <w:rPr>
                <w:rFonts w:cstheme="minorHAnsi"/>
                <w:sz w:val="20"/>
                <w:szCs w:val="20"/>
              </w:rPr>
              <w:t>-Lektorské a prezentační dovednosti - 2 dny</w:t>
            </w:r>
          </w:p>
          <w:p w:rsidR="008B33E1" w:rsidRPr="00D01024" w:rsidRDefault="008B33E1" w:rsidP="00C1025B">
            <w:pPr>
              <w:spacing w:line="276" w:lineRule="auto"/>
              <w:rPr>
                <w:rFonts w:cstheme="minorHAnsi"/>
                <w:b/>
                <w:sz w:val="20"/>
                <w:szCs w:val="20"/>
              </w:rPr>
            </w:pPr>
            <w:r w:rsidRPr="00D01024">
              <w:rPr>
                <w:rFonts w:cstheme="minorHAnsi"/>
                <w:sz w:val="20"/>
                <w:szCs w:val="20"/>
              </w:rPr>
              <w:t>-BOZP - 2 dny</w:t>
            </w:r>
          </w:p>
        </w:tc>
      </w:tr>
      <w:tr w:rsidR="008B33E1" w:rsidRPr="00D01024" w:rsidTr="00C1025B">
        <w:trPr>
          <w:trHeight w:val="107"/>
        </w:trPr>
        <w:tc>
          <w:tcPr>
            <w:tcW w:w="3119" w:type="dxa"/>
          </w:tcPr>
          <w:p w:rsidR="008B33E1" w:rsidRPr="00D01024" w:rsidRDefault="008B33E1" w:rsidP="00C1025B">
            <w:pPr>
              <w:rPr>
                <w:rFonts w:cstheme="minorHAnsi"/>
                <w:b/>
              </w:rPr>
            </w:pPr>
            <w:r w:rsidRPr="00D01024">
              <w:rPr>
                <w:rFonts w:cstheme="minorHAnsi"/>
                <w:b/>
              </w:rPr>
              <w:t>Realizace</w:t>
            </w:r>
          </w:p>
        </w:tc>
        <w:tc>
          <w:tcPr>
            <w:tcW w:w="6095" w:type="dxa"/>
          </w:tcPr>
          <w:p w:rsidR="008B33E1" w:rsidRPr="00D01024" w:rsidRDefault="008B33E1" w:rsidP="00C1025B">
            <w:pPr>
              <w:jc w:val="both"/>
              <w:rPr>
                <w:rFonts w:cstheme="minorHAnsi"/>
                <w:sz w:val="20"/>
                <w:szCs w:val="20"/>
              </w:rPr>
            </w:pPr>
            <w:r w:rsidRPr="00D01024">
              <w:rPr>
                <w:rFonts w:cstheme="minorHAnsi"/>
                <w:sz w:val="20"/>
                <w:szCs w:val="20"/>
              </w:rPr>
              <w:t>externí dodavatel</w:t>
            </w:r>
          </w:p>
        </w:tc>
      </w:tr>
      <w:tr w:rsidR="008B33E1" w:rsidRPr="00D01024" w:rsidTr="00C1025B">
        <w:tc>
          <w:tcPr>
            <w:tcW w:w="3119" w:type="dxa"/>
          </w:tcPr>
          <w:p w:rsidR="008B33E1" w:rsidRPr="00D01024" w:rsidRDefault="008B33E1" w:rsidP="00C1025B">
            <w:pPr>
              <w:rPr>
                <w:rFonts w:cstheme="minorHAnsi"/>
                <w:b/>
              </w:rPr>
            </w:pPr>
            <w:permStart w:id="1987584892" w:edGrp="everyone" w:colFirst="1" w:colLast="1"/>
            <w:r w:rsidRPr="00D01024">
              <w:rPr>
                <w:rFonts w:cstheme="minorHAnsi"/>
                <w:b/>
              </w:rPr>
              <w:t>Cena bez DPH za aktivitu</w:t>
            </w:r>
          </w:p>
        </w:tc>
        <w:tc>
          <w:tcPr>
            <w:tcW w:w="6095" w:type="dxa"/>
          </w:tcPr>
          <w:p w:rsidR="008B33E1" w:rsidRPr="00D01024" w:rsidRDefault="008B33E1" w:rsidP="00C1025B">
            <w:pPr>
              <w:rPr>
                <w:rFonts w:cstheme="minorHAnsi"/>
                <w:sz w:val="20"/>
                <w:szCs w:val="20"/>
              </w:rPr>
            </w:pPr>
            <w:r w:rsidRPr="00D01024">
              <w:rPr>
                <w:rFonts w:cstheme="minorHAnsi"/>
                <w:color w:val="FF0000"/>
                <w:sz w:val="20"/>
                <w:szCs w:val="20"/>
              </w:rPr>
              <w:t>Doplní uchazeč</w:t>
            </w:r>
          </w:p>
        </w:tc>
      </w:tr>
      <w:tr w:rsidR="008B33E1" w:rsidRPr="00D01024" w:rsidTr="00C1025B">
        <w:tc>
          <w:tcPr>
            <w:tcW w:w="3119" w:type="dxa"/>
          </w:tcPr>
          <w:p w:rsidR="008B33E1" w:rsidRPr="00D01024" w:rsidRDefault="008B33E1" w:rsidP="00C1025B">
            <w:pPr>
              <w:rPr>
                <w:rFonts w:cstheme="minorHAnsi"/>
                <w:b/>
              </w:rPr>
            </w:pPr>
            <w:permStart w:id="191444835" w:edGrp="everyone" w:colFirst="1" w:colLast="1"/>
            <w:permEnd w:id="1987584892"/>
            <w:r w:rsidRPr="00D01024">
              <w:rPr>
                <w:rFonts w:cstheme="minorHAnsi"/>
                <w:b/>
              </w:rPr>
              <w:t xml:space="preserve">DPH </w:t>
            </w:r>
          </w:p>
        </w:tc>
        <w:tc>
          <w:tcPr>
            <w:tcW w:w="6095" w:type="dxa"/>
          </w:tcPr>
          <w:p w:rsidR="008B33E1" w:rsidRPr="00D01024" w:rsidRDefault="008B33E1" w:rsidP="00C1025B">
            <w:pPr>
              <w:rPr>
                <w:rFonts w:cstheme="minorHAnsi"/>
                <w:sz w:val="20"/>
                <w:szCs w:val="20"/>
              </w:rPr>
            </w:pPr>
            <w:r w:rsidRPr="00D01024">
              <w:rPr>
                <w:rFonts w:cstheme="minorHAnsi"/>
                <w:color w:val="FF0000"/>
                <w:sz w:val="20"/>
                <w:szCs w:val="20"/>
              </w:rPr>
              <w:t>Doplní uchazeč</w:t>
            </w:r>
          </w:p>
        </w:tc>
      </w:tr>
      <w:tr w:rsidR="008B33E1" w:rsidRPr="00D01024" w:rsidTr="00C1025B">
        <w:tc>
          <w:tcPr>
            <w:tcW w:w="3119" w:type="dxa"/>
          </w:tcPr>
          <w:p w:rsidR="008B33E1" w:rsidRPr="00D01024" w:rsidRDefault="008B33E1" w:rsidP="00C1025B">
            <w:pPr>
              <w:rPr>
                <w:rFonts w:cstheme="minorHAnsi"/>
                <w:b/>
              </w:rPr>
            </w:pPr>
            <w:permStart w:id="1206328" w:edGrp="everyone" w:colFirst="1" w:colLast="1"/>
            <w:permEnd w:id="191444835"/>
            <w:r w:rsidRPr="00D01024">
              <w:rPr>
                <w:rFonts w:cstheme="minorHAnsi"/>
                <w:b/>
              </w:rPr>
              <w:t>Cena s DPH za aktivitu</w:t>
            </w:r>
          </w:p>
        </w:tc>
        <w:tc>
          <w:tcPr>
            <w:tcW w:w="6095" w:type="dxa"/>
          </w:tcPr>
          <w:p w:rsidR="008B33E1" w:rsidRPr="00D01024" w:rsidRDefault="008B33E1" w:rsidP="00C1025B">
            <w:pPr>
              <w:rPr>
                <w:rFonts w:cstheme="minorHAnsi"/>
                <w:sz w:val="20"/>
                <w:szCs w:val="20"/>
              </w:rPr>
            </w:pPr>
            <w:r w:rsidRPr="00D01024">
              <w:rPr>
                <w:rFonts w:cstheme="minorHAnsi"/>
                <w:color w:val="FF0000"/>
                <w:sz w:val="20"/>
                <w:szCs w:val="20"/>
              </w:rPr>
              <w:t>Doplní uchazeč</w:t>
            </w:r>
          </w:p>
        </w:tc>
      </w:tr>
      <w:permEnd w:id="1206328"/>
    </w:tbl>
    <w:p w:rsidR="006F4259" w:rsidRDefault="006F4259" w:rsidP="00C17525">
      <w:pPr>
        <w:pStyle w:val="Tabulkatext"/>
        <w:spacing w:after="120"/>
        <w:ind w:left="0"/>
        <w:jc w:val="both"/>
        <w:rPr>
          <w:rFonts w:cstheme="minorHAnsi"/>
          <w:color w:val="auto"/>
        </w:rPr>
      </w:pPr>
    </w:p>
    <w:p w:rsidR="00D01024" w:rsidRPr="00D01024" w:rsidRDefault="00D01024" w:rsidP="00C17525">
      <w:pPr>
        <w:pStyle w:val="Tabulkatext"/>
        <w:spacing w:after="120"/>
        <w:ind w:left="0"/>
        <w:jc w:val="both"/>
        <w:rPr>
          <w:rFonts w:cstheme="minorHAnsi"/>
          <w:color w:val="auto"/>
        </w:rPr>
      </w:pPr>
      <w:bookmarkStart w:id="0" w:name="_GoBack"/>
      <w:bookmarkEnd w:id="0"/>
    </w:p>
    <w:tbl>
      <w:tblPr>
        <w:tblStyle w:val="Mkatabulky"/>
        <w:tblW w:w="0" w:type="auto"/>
        <w:tblInd w:w="-34" w:type="dxa"/>
        <w:tblLook w:val="04A0" w:firstRow="1" w:lastRow="0" w:firstColumn="1" w:lastColumn="0" w:noHBand="0" w:noVBand="1"/>
      </w:tblPr>
      <w:tblGrid>
        <w:gridCol w:w="3081"/>
        <w:gridCol w:w="6015"/>
      </w:tblGrid>
      <w:tr w:rsidR="008B33E1" w:rsidRPr="00D01024" w:rsidTr="00C1025B">
        <w:trPr>
          <w:trHeight w:val="340"/>
        </w:trPr>
        <w:tc>
          <w:tcPr>
            <w:tcW w:w="3119" w:type="dxa"/>
            <w:vAlign w:val="center"/>
          </w:tcPr>
          <w:p w:rsidR="008B33E1" w:rsidRPr="00D01024" w:rsidRDefault="008B33E1" w:rsidP="00C1025B">
            <w:pPr>
              <w:rPr>
                <w:rFonts w:cstheme="minorHAnsi"/>
                <w:b/>
              </w:rPr>
            </w:pPr>
            <w:r w:rsidRPr="00D01024">
              <w:rPr>
                <w:rFonts w:cstheme="minorHAnsi"/>
                <w:b/>
              </w:rPr>
              <w:t>AKTIVITA</w:t>
            </w:r>
          </w:p>
        </w:tc>
        <w:tc>
          <w:tcPr>
            <w:tcW w:w="6095" w:type="dxa"/>
            <w:vAlign w:val="center"/>
          </w:tcPr>
          <w:p w:rsidR="008B33E1" w:rsidRPr="00D01024" w:rsidRDefault="008B33E1" w:rsidP="00C1025B">
            <w:pPr>
              <w:jc w:val="both"/>
              <w:rPr>
                <w:rFonts w:cstheme="minorHAnsi"/>
              </w:rPr>
            </w:pPr>
            <w:r w:rsidRPr="00D01024">
              <w:rPr>
                <w:rFonts w:cstheme="minorHAnsi"/>
                <w:b/>
              </w:rPr>
              <w:t>KA09 Odborná podpora team leaderů/instruktorů – konzultační dny</w:t>
            </w:r>
          </w:p>
        </w:tc>
      </w:tr>
      <w:tr w:rsidR="008B33E1" w:rsidRPr="00D01024" w:rsidTr="00C1025B">
        <w:trPr>
          <w:trHeight w:val="340"/>
        </w:trPr>
        <w:tc>
          <w:tcPr>
            <w:tcW w:w="3119" w:type="dxa"/>
            <w:vAlign w:val="center"/>
          </w:tcPr>
          <w:p w:rsidR="008B33E1" w:rsidRPr="00D01024" w:rsidRDefault="008B33E1" w:rsidP="00C1025B">
            <w:pPr>
              <w:rPr>
                <w:rFonts w:cstheme="minorHAnsi"/>
                <w:b/>
              </w:rPr>
            </w:pPr>
            <w:r w:rsidRPr="00D01024">
              <w:rPr>
                <w:rFonts w:cstheme="minorHAnsi"/>
                <w:b/>
              </w:rPr>
              <w:t>Počet účastníků</w:t>
            </w:r>
          </w:p>
        </w:tc>
        <w:tc>
          <w:tcPr>
            <w:tcW w:w="6095" w:type="dxa"/>
            <w:vAlign w:val="center"/>
          </w:tcPr>
          <w:p w:rsidR="008B33E1" w:rsidRPr="00D01024" w:rsidRDefault="008B33E1" w:rsidP="00C1025B">
            <w:pPr>
              <w:rPr>
                <w:rFonts w:cstheme="minorHAnsi"/>
                <w:sz w:val="20"/>
                <w:szCs w:val="20"/>
              </w:rPr>
            </w:pPr>
            <w:r w:rsidRPr="00D01024">
              <w:rPr>
                <w:rFonts w:cstheme="minorHAnsi"/>
                <w:sz w:val="20"/>
                <w:szCs w:val="20"/>
              </w:rPr>
              <w:t>27</w:t>
            </w:r>
          </w:p>
        </w:tc>
      </w:tr>
      <w:tr w:rsidR="008B33E1" w:rsidRPr="00D01024" w:rsidTr="00C1025B">
        <w:trPr>
          <w:trHeight w:val="340"/>
        </w:trPr>
        <w:tc>
          <w:tcPr>
            <w:tcW w:w="3119" w:type="dxa"/>
            <w:vAlign w:val="center"/>
          </w:tcPr>
          <w:p w:rsidR="008B33E1" w:rsidRPr="00D01024" w:rsidRDefault="008B33E1" w:rsidP="00C1025B">
            <w:pPr>
              <w:rPr>
                <w:rFonts w:cstheme="minorHAnsi"/>
                <w:b/>
              </w:rPr>
            </w:pPr>
            <w:r w:rsidRPr="00D01024">
              <w:rPr>
                <w:rFonts w:cstheme="minorHAnsi"/>
                <w:b/>
              </w:rPr>
              <w:t>Cílová skupina</w:t>
            </w:r>
          </w:p>
        </w:tc>
        <w:tc>
          <w:tcPr>
            <w:tcW w:w="6095" w:type="dxa"/>
            <w:vAlign w:val="center"/>
          </w:tcPr>
          <w:p w:rsidR="008B33E1" w:rsidRPr="00D01024" w:rsidRDefault="008B33E1" w:rsidP="00C1025B">
            <w:pPr>
              <w:rPr>
                <w:rFonts w:cstheme="minorHAnsi"/>
                <w:sz w:val="20"/>
                <w:szCs w:val="20"/>
              </w:rPr>
            </w:pPr>
            <w:r w:rsidRPr="00D01024">
              <w:rPr>
                <w:rFonts w:cstheme="minorHAnsi"/>
                <w:sz w:val="20"/>
                <w:szCs w:val="20"/>
              </w:rPr>
              <w:t>27 vybraných pracovníků ve 2 skupinách.</w:t>
            </w:r>
          </w:p>
          <w:p w:rsidR="008B33E1" w:rsidRPr="00D01024" w:rsidRDefault="008B33E1" w:rsidP="00C1025B">
            <w:pPr>
              <w:rPr>
                <w:rFonts w:cstheme="minorHAnsi"/>
                <w:sz w:val="20"/>
                <w:szCs w:val="20"/>
              </w:rPr>
            </w:pPr>
            <w:r w:rsidRPr="00D01024">
              <w:rPr>
                <w:rFonts w:cstheme="minorHAnsi"/>
                <w:sz w:val="20"/>
                <w:szCs w:val="20"/>
              </w:rPr>
              <w:t xml:space="preserve">-18 team leaderů (pracoviště vypěňování) - 3 směny, potřebujeme vždy 6 na směnu, ve výrobě je 18 linek tzv. karuselů. Jeden team leader bude mít na starosti vždy 3 linky za směnu. </w:t>
            </w:r>
          </w:p>
          <w:p w:rsidR="008B33E1" w:rsidRPr="00D01024" w:rsidRDefault="008B33E1" w:rsidP="00C1025B">
            <w:pPr>
              <w:rPr>
                <w:rFonts w:cstheme="minorHAnsi"/>
                <w:color w:val="FF0000"/>
                <w:sz w:val="20"/>
                <w:szCs w:val="20"/>
              </w:rPr>
            </w:pPr>
            <w:r w:rsidRPr="00D01024">
              <w:rPr>
                <w:rFonts w:cstheme="minorHAnsi"/>
                <w:sz w:val="20"/>
                <w:szCs w:val="20"/>
              </w:rPr>
              <w:t>-9 team leaderů (pracoviště dokončování) - 3 směny, potřebujeme vždy tři na směnu, na každém pracovišti působí jeden</w:t>
            </w:r>
          </w:p>
        </w:tc>
      </w:tr>
      <w:tr w:rsidR="008B33E1" w:rsidRPr="00D01024" w:rsidTr="00C1025B">
        <w:trPr>
          <w:trHeight w:val="340"/>
        </w:trPr>
        <w:tc>
          <w:tcPr>
            <w:tcW w:w="3119" w:type="dxa"/>
            <w:vAlign w:val="center"/>
          </w:tcPr>
          <w:p w:rsidR="008B33E1" w:rsidRPr="00D01024" w:rsidRDefault="008B33E1" w:rsidP="00C1025B">
            <w:pPr>
              <w:rPr>
                <w:rFonts w:cstheme="minorHAnsi"/>
                <w:b/>
              </w:rPr>
            </w:pPr>
            <w:r w:rsidRPr="00D01024">
              <w:rPr>
                <w:rFonts w:cstheme="minorHAnsi"/>
                <w:b/>
              </w:rPr>
              <w:t>Rozsah v hodinách (1 hod = 60 min)</w:t>
            </w:r>
          </w:p>
        </w:tc>
        <w:tc>
          <w:tcPr>
            <w:tcW w:w="6095" w:type="dxa"/>
            <w:vAlign w:val="center"/>
          </w:tcPr>
          <w:p w:rsidR="008B33E1" w:rsidRPr="00D01024" w:rsidRDefault="008B33E1" w:rsidP="00C1025B">
            <w:pPr>
              <w:rPr>
                <w:rFonts w:cstheme="minorHAnsi"/>
                <w:color w:val="FF0000"/>
                <w:sz w:val="20"/>
                <w:szCs w:val="20"/>
              </w:rPr>
            </w:pPr>
            <w:r w:rsidRPr="00D01024">
              <w:rPr>
                <w:rFonts w:cstheme="minorHAnsi"/>
                <w:sz w:val="20"/>
                <w:szCs w:val="20"/>
              </w:rPr>
              <w:t xml:space="preserve">pro každou skupinu 3 konzultační dny po 8 hodinách, 1 hodina = 60 minut, 2 skupiny </w:t>
            </w:r>
          </w:p>
        </w:tc>
      </w:tr>
      <w:tr w:rsidR="008B33E1" w:rsidRPr="00D01024" w:rsidTr="00C1025B">
        <w:trPr>
          <w:trHeight w:val="340"/>
        </w:trPr>
        <w:tc>
          <w:tcPr>
            <w:tcW w:w="3119" w:type="dxa"/>
            <w:vAlign w:val="center"/>
          </w:tcPr>
          <w:p w:rsidR="008B33E1" w:rsidRPr="00D01024" w:rsidRDefault="008B33E1" w:rsidP="00C1025B">
            <w:pPr>
              <w:rPr>
                <w:rFonts w:cstheme="minorHAnsi"/>
                <w:b/>
              </w:rPr>
            </w:pPr>
            <w:r w:rsidRPr="00D01024">
              <w:rPr>
                <w:rFonts w:cstheme="minorHAnsi"/>
                <w:b/>
              </w:rPr>
              <w:t>Období realizace</w:t>
            </w:r>
          </w:p>
        </w:tc>
        <w:tc>
          <w:tcPr>
            <w:tcW w:w="6095" w:type="dxa"/>
            <w:vAlign w:val="center"/>
          </w:tcPr>
          <w:p w:rsidR="008B33E1" w:rsidRPr="00D01024" w:rsidRDefault="008B33E1" w:rsidP="00C1025B">
            <w:pPr>
              <w:rPr>
                <w:rFonts w:cstheme="minorHAnsi"/>
                <w:sz w:val="20"/>
                <w:szCs w:val="20"/>
              </w:rPr>
            </w:pPr>
            <w:r w:rsidRPr="00D01024">
              <w:rPr>
                <w:rFonts w:cstheme="minorHAnsi"/>
                <w:sz w:val="20"/>
                <w:szCs w:val="20"/>
              </w:rPr>
              <w:t>07, 09, 11/2019</w:t>
            </w:r>
          </w:p>
        </w:tc>
      </w:tr>
      <w:tr w:rsidR="008B33E1" w:rsidRPr="00D01024" w:rsidTr="00C1025B">
        <w:tc>
          <w:tcPr>
            <w:tcW w:w="3119" w:type="dxa"/>
          </w:tcPr>
          <w:p w:rsidR="008B33E1" w:rsidRPr="00D01024" w:rsidRDefault="008B33E1" w:rsidP="00C1025B">
            <w:pPr>
              <w:rPr>
                <w:rFonts w:cstheme="minorHAnsi"/>
                <w:b/>
              </w:rPr>
            </w:pPr>
            <w:r w:rsidRPr="00D01024">
              <w:rPr>
                <w:rFonts w:cstheme="minorHAnsi"/>
                <w:b/>
              </w:rPr>
              <w:t>Minimální obsah a cíl aktivity</w:t>
            </w:r>
          </w:p>
        </w:tc>
        <w:tc>
          <w:tcPr>
            <w:tcW w:w="6095" w:type="dxa"/>
          </w:tcPr>
          <w:p w:rsidR="008B33E1" w:rsidRPr="00D01024" w:rsidRDefault="008B33E1" w:rsidP="00C1025B">
            <w:pPr>
              <w:jc w:val="both"/>
              <w:rPr>
                <w:rFonts w:cstheme="minorHAnsi"/>
                <w:sz w:val="20"/>
                <w:szCs w:val="20"/>
              </w:rPr>
            </w:pPr>
            <w:r w:rsidRPr="00D01024">
              <w:rPr>
                <w:rFonts w:cstheme="minorHAnsi"/>
                <w:sz w:val="20"/>
                <w:szCs w:val="20"/>
              </w:rPr>
              <w:t>Cílem bude poskytnutí odborné podpory, vytvoření prostoru pro vzájemné sdílení best practices a pomoc při řešení pracovních nezdarů.</w:t>
            </w:r>
          </w:p>
          <w:p w:rsidR="008B33E1" w:rsidRPr="00D01024" w:rsidRDefault="008B33E1" w:rsidP="00C1025B">
            <w:pPr>
              <w:jc w:val="both"/>
              <w:rPr>
                <w:rFonts w:cstheme="minorHAnsi"/>
                <w:sz w:val="20"/>
                <w:szCs w:val="20"/>
              </w:rPr>
            </w:pPr>
            <w:r w:rsidRPr="00D01024">
              <w:rPr>
                <w:rFonts w:cstheme="minorHAnsi"/>
                <w:sz w:val="20"/>
                <w:szCs w:val="20"/>
              </w:rPr>
              <w:t xml:space="preserve">Obsah: </w:t>
            </w:r>
          </w:p>
          <w:p w:rsidR="008B33E1" w:rsidRPr="00D01024" w:rsidRDefault="008B33E1" w:rsidP="00C1025B">
            <w:pPr>
              <w:spacing w:line="276" w:lineRule="auto"/>
              <w:rPr>
                <w:rFonts w:cstheme="minorHAnsi"/>
                <w:b/>
                <w:sz w:val="20"/>
                <w:szCs w:val="20"/>
              </w:rPr>
            </w:pPr>
            <w:r w:rsidRPr="00D01024">
              <w:rPr>
                <w:rFonts w:cstheme="minorHAnsi"/>
                <w:sz w:val="20"/>
                <w:szCs w:val="20"/>
              </w:rPr>
              <w:t>Tato aktivita úzce navazuje na aktivitu Team leader/instruktor – podpora kvalitní a bezpečné práce.  Proškoleným team leaderům je třeba poskytnout další odbornou podporu a zpětnou vazbu (co a jak dělají dobře, co špatně, dát jim doporučení pro zlepšení), neboť tato činnost bude pro ně naprosto nová pracovní zkušenost.</w:t>
            </w:r>
          </w:p>
        </w:tc>
      </w:tr>
      <w:tr w:rsidR="008B33E1" w:rsidRPr="00D01024" w:rsidTr="00C1025B">
        <w:tc>
          <w:tcPr>
            <w:tcW w:w="3119" w:type="dxa"/>
          </w:tcPr>
          <w:p w:rsidR="008B33E1" w:rsidRPr="00D01024" w:rsidRDefault="008B33E1" w:rsidP="00C1025B">
            <w:pPr>
              <w:rPr>
                <w:rFonts w:cstheme="minorHAnsi"/>
                <w:b/>
              </w:rPr>
            </w:pPr>
            <w:r w:rsidRPr="00D01024">
              <w:rPr>
                <w:rFonts w:cstheme="minorHAnsi"/>
                <w:b/>
              </w:rPr>
              <w:t>Realizace</w:t>
            </w:r>
          </w:p>
        </w:tc>
        <w:tc>
          <w:tcPr>
            <w:tcW w:w="6095" w:type="dxa"/>
          </w:tcPr>
          <w:p w:rsidR="008B33E1" w:rsidRPr="00D01024" w:rsidRDefault="008B33E1" w:rsidP="00C1025B">
            <w:pPr>
              <w:jc w:val="both"/>
              <w:rPr>
                <w:rFonts w:cstheme="minorHAnsi"/>
                <w:sz w:val="20"/>
                <w:szCs w:val="20"/>
              </w:rPr>
            </w:pPr>
            <w:r w:rsidRPr="00D01024">
              <w:rPr>
                <w:rFonts w:cstheme="minorHAnsi"/>
                <w:sz w:val="20"/>
                <w:szCs w:val="20"/>
              </w:rPr>
              <w:t>externí dodavatel, který realizoval školení v rámci aktivity Team leader/instruktor – podpora kvalitní a bezpečné práce</w:t>
            </w:r>
          </w:p>
        </w:tc>
      </w:tr>
      <w:tr w:rsidR="008B33E1" w:rsidRPr="00D01024" w:rsidTr="00C1025B">
        <w:tc>
          <w:tcPr>
            <w:tcW w:w="3119" w:type="dxa"/>
          </w:tcPr>
          <w:p w:rsidR="008B33E1" w:rsidRPr="00D01024" w:rsidRDefault="008B33E1" w:rsidP="00C1025B">
            <w:pPr>
              <w:rPr>
                <w:rFonts w:cstheme="minorHAnsi"/>
                <w:b/>
              </w:rPr>
            </w:pPr>
            <w:permStart w:id="1817730733" w:edGrp="everyone" w:colFirst="1" w:colLast="1"/>
            <w:r w:rsidRPr="00D01024">
              <w:rPr>
                <w:rFonts w:cstheme="minorHAnsi"/>
                <w:b/>
              </w:rPr>
              <w:t>Cena bez DPH za aktivitu</w:t>
            </w:r>
          </w:p>
        </w:tc>
        <w:tc>
          <w:tcPr>
            <w:tcW w:w="6095" w:type="dxa"/>
          </w:tcPr>
          <w:p w:rsidR="008B33E1" w:rsidRPr="00D01024" w:rsidRDefault="008B33E1" w:rsidP="00C1025B">
            <w:pPr>
              <w:rPr>
                <w:rFonts w:cstheme="minorHAnsi"/>
                <w:sz w:val="20"/>
                <w:szCs w:val="20"/>
              </w:rPr>
            </w:pPr>
            <w:r w:rsidRPr="00D01024">
              <w:rPr>
                <w:rFonts w:cstheme="minorHAnsi"/>
                <w:color w:val="FF0000"/>
                <w:sz w:val="20"/>
                <w:szCs w:val="20"/>
              </w:rPr>
              <w:t>Doplní uchazeč</w:t>
            </w:r>
          </w:p>
        </w:tc>
      </w:tr>
      <w:tr w:rsidR="008B33E1" w:rsidRPr="00D01024" w:rsidTr="00C1025B">
        <w:tc>
          <w:tcPr>
            <w:tcW w:w="3119" w:type="dxa"/>
          </w:tcPr>
          <w:p w:rsidR="008B33E1" w:rsidRPr="00D01024" w:rsidRDefault="008B33E1" w:rsidP="00C1025B">
            <w:pPr>
              <w:rPr>
                <w:rFonts w:cstheme="minorHAnsi"/>
                <w:b/>
              </w:rPr>
            </w:pPr>
            <w:permStart w:id="1180120085" w:edGrp="everyone" w:colFirst="1" w:colLast="1"/>
            <w:permEnd w:id="1817730733"/>
            <w:r w:rsidRPr="00D01024">
              <w:rPr>
                <w:rFonts w:cstheme="minorHAnsi"/>
                <w:b/>
              </w:rPr>
              <w:t xml:space="preserve">DPH </w:t>
            </w:r>
          </w:p>
        </w:tc>
        <w:tc>
          <w:tcPr>
            <w:tcW w:w="6095" w:type="dxa"/>
          </w:tcPr>
          <w:p w:rsidR="008B33E1" w:rsidRPr="00D01024" w:rsidRDefault="008B33E1" w:rsidP="00C1025B">
            <w:pPr>
              <w:rPr>
                <w:rFonts w:cstheme="minorHAnsi"/>
                <w:sz w:val="20"/>
                <w:szCs w:val="20"/>
              </w:rPr>
            </w:pPr>
            <w:r w:rsidRPr="00D01024">
              <w:rPr>
                <w:rFonts w:cstheme="minorHAnsi"/>
                <w:color w:val="FF0000"/>
                <w:sz w:val="20"/>
                <w:szCs w:val="20"/>
              </w:rPr>
              <w:t>Doplní uchazeč</w:t>
            </w:r>
          </w:p>
        </w:tc>
      </w:tr>
      <w:tr w:rsidR="008B33E1" w:rsidRPr="00D01024" w:rsidTr="00C1025B">
        <w:tc>
          <w:tcPr>
            <w:tcW w:w="3119" w:type="dxa"/>
          </w:tcPr>
          <w:p w:rsidR="008B33E1" w:rsidRPr="00D01024" w:rsidRDefault="008B33E1" w:rsidP="00C1025B">
            <w:pPr>
              <w:rPr>
                <w:rFonts w:cstheme="minorHAnsi"/>
                <w:b/>
              </w:rPr>
            </w:pPr>
            <w:permStart w:id="819934425" w:edGrp="everyone" w:colFirst="1" w:colLast="1"/>
            <w:permEnd w:id="1180120085"/>
            <w:r w:rsidRPr="00D01024">
              <w:rPr>
                <w:rFonts w:cstheme="minorHAnsi"/>
                <w:b/>
              </w:rPr>
              <w:t>Cena s DPH za aktivitu</w:t>
            </w:r>
          </w:p>
        </w:tc>
        <w:tc>
          <w:tcPr>
            <w:tcW w:w="6095" w:type="dxa"/>
          </w:tcPr>
          <w:p w:rsidR="008B33E1" w:rsidRPr="00D01024" w:rsidRDefault="008B33E1" w:rsidP="00C1025B">
            <w:pPr>
              <w:rPr>
                <w:rFonts w:cstheme="minorHAnsi"/>
                <w:sz w:val="20"/>
                <w:szCs w:val="20"/>
              </w:rPr>
            </w:pPr>
            <w:r w:rsidRPr="00D01024">
              <w:rPr>
                <w:rFonts w:cstheme="minorHAnsi"/>
                <w:color w:val="FF0000"/>
                <w:sz w:val="20"/>
                <w:szCs w:val="20"/>
              </w:rPr>
              <w:t>Doplní uchazeč</w:t>
            </w:r>
          </w:p>
        </w:tc>
      </w:tr>
      <w:permEnd w:id="819934425"/>
    </w:tbl>
    <w:p w:rsidR="005B4ECF" w:rsidRPr="00D01024" w:rsidRDefault="005B4ECF" w:rsidP="00C17525">
      <w:pPr>
        <w:pStyle w:val="Tabulkatext"/>
        <w:spacing w:after="120"/>
        <w:ind w:left="0"/>
        <w:jc w:val="both"/>
        <w:rPr>
          <w:rFonts w:cstheme="minorHAnsi"/>
          <w:color w:val="auto"/>
        </w:rPr>
      </w:pPr>
    </w:p>
    <w:p w:rsidR="00C17525" w:rsidRPr="00D01024" w:rsidRDefault="00C17525" w:rsidP="00C17525">
      <w:pPr>
        <w:pStyle w:val="Tabulkatext"/>
        <w:spacing w:after="120"/>
        <w:ind w:left="0"/>
        <w:jc w:val="both"/>
        <w:rPr>
          <w:rFonts w:cstheme="minorHAnsi"/>
          <w:color w:val="auto"/>
          <w:szCs w:val="20"/>
        </w:rPr>
      </w:pPr>
      <w:r w:rsidRPr="00D01024">
        <w:rPr>
          <w:rFonts w:cstheme="minorHAnsi"/>
          <w:color w:val="auto"/>
          <w:szCs w:val="20"/>
        </w:rPr>
        <w:t xml:space="preserve">V případě, že je uchazeč neplátce DPH uvede cenu pouze do kolonky cena s DPH za </w:t>
      </w:r>
      <w:r w:rsidR="00B92A48" w:rsidRPr="00D01024">
        <w:rPr>
          <w:rFonts w:cstheme="minorHAnsi"/>
          <w:color w:val="auto"/>
          <w:szCs w:val="20"/>
        </w:rPr>
        <w:t>aktivitu</w:t>
      </w:r>
      <w:r w:rsidRPr="00D01024">
        <w:rPr>
          <w:rFonts w:cstheme="minorHAnsi"/>
          <w:color w:val="auto"/>
          <w:szCs w:val="20"/>
        </w:rPr>
        <w:t xml:space="preserve"> a pole pro uvedení ceny bez DPH a DPH nechá prázdnou. </w:t>
      </w:r>
    </w:p>
    <w:p w:rsidR="00C17525" w:rsidRPr="00D01024" w:rsidRDefault="00C17525">
      <w:pPr>
        <w:rPr>
          <w:rFonts w:cstheme="minorHAnsi"/>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25"/>
        <w:gridCol w:w="6024"/>
      </w:tblGrid>
      <w:tr w:rsidR="00B74066" w:rsidRPr="00D01024" w:rsidTr="00C17525">
        <w:trPr>
          <w:cantSplit/>
          <w:trHeight w:val="1247"/>
          <w:jc w:val="center"/>
        </w:trPr>
        <w:tc>
          <w:tcPr>
            <w:tcW w:w="3225" w:type="dxa"/>
            <w:tcBorders>
              <w:top w:val="single" w:sz="6" w:space="0" w:color="auto"/>
              <w:left w:val="single" w:sz="6" w:space="0" w:color="auto"/>
              <w:bottom w:val="single" w:sz="6" w:space="0" w:color="auto"/>
              <w:right w:val="single" w:sz="6" w:space="0" w:color="auto"/>
            </w:tcBorders>
            <w:hideMark/>
          </w:tcPr>
          <w:p w:rsidR="00B74066" w:rsidRPr="00D01024" w:rsidRDefault="00B74066">
            <w:pPr>
              <w:pStyle w:val="Tabulkatext"/>
              <w:spacing w:line="276" w:lineRule="auto"/>
              <w:rPr>
                <w:rFonts w:cstheme="minorHAnsi"/>
                <w:szCs w:val="20"/>
              </w:rPr>
            </w:pPr>
            <w:r w:rsidRPr="00D01024">
              <w:rPr>
                <w:rFonts w:cstheme="minorHAnsi"/>
                <w:szCs w:val="20"/>
              </w:rPr>
              <w:t xml:space="preserve">Datum a podpis </w:t>
            </w:r>
            <w:r w:rsidR="0078141A" w:rsidRPr="00D01024">
              <w:rPr>
                <w:rFonts w:cstheme="minorHAnsi"/>
                <w:szCs w:val="20"/>
              </w:rPr>
              <w:t>statutárního zástupce nebo osoby</w:t>
            </w:r>
            <w:r w:rsidRPr="00D01024">
              <w:rPr>
                <w:rFonts w:cstheme="minorHAnsi"/>
                <w:szCs w:val="20"/>
              </w:rPr>
              <w:t xml:space="preserve"> oprávněné jednat za uchazeče</w:t>
            </w:r>
            <w:r w:rsidR="0078141A" w:rsidRPr="00D01024">
              <w:rPr>
                <w:rFonts w:cstheme="minorHAnsi"/>
                <w:szCs w:val="20"/>
              </w:rPr>
              <w:t xml:space="preserve"> na základě plné moci</w:t>
            </w:r>
            <w:r w:rsidRPr="00D01024">
              <w:rPr>
                <w:rFonts w:cstheme="minorHAnsi"/>
                <w:szCs w:val="20"/>
              </w:rPr>
              <w:t>:</w:t>
            </w:r>
          </w:p>
        </w:tc>
        <w:tc>
          <w:tcPr>
            <w:tcW w:w="6024" w:type="dxa"/>
            <w:tcBorders>
              <w:top w:val="single" w:sz="6" w:space="0" w:color="auto"/>
              <w:left w:val="single" w:sz="6" w:space="0" w:color="auto"/>
              <w:bottom w:val="single" w:sz="6" w:space="0" w:color="auto"/>
              <w:right w:val="single" w:sz="6" w:space="0" w:color="auto"/>
            </w:tcBorders>
          </w:tcPr>
          <w:p w:rsidR="00D1246B" w:rsidRPr="00D01024" w:rsidRDefault="00D1246B">
            <w:pPr>
              <w:pStyle w:val="Tabulkatext"/>
              <w:spacing w:line="276" w:lineRule="auto"/>
              <w:rPr>
                <w:rFonts w:cstheme="minorHAnsi"/>
                <w:szCs w:val="20"/>
              </w:rPr>
            </w:pPr>
          </w:p>
          <w:p w:rsidR="00B74066" w:rsidRPr="00D01024" w:rsidRDefault="00B74066">
            <w:pPr>
              <w:pStyle w:val="Tabulkatext"/>
              <w:spacing w:line="276" w:lineRule="auto"/>
              <w:rPr>
                <w:rFonts w:cstheme="minorHAnsi"/>
                <w:szCs w:val="20"/>
              </w:rPr>
            </w:pPr>
            <w:r w:rsidRPr="00D01024">
              <w:rPr>
                <w:rFonts w:cstheme="minorHAnsi"/>
                <w:szCs w:val="20"/>
              </w:rPr>
              <w:t>V</w:t>
            </w:r>
            <w:r w:rsidR="00B2341E" w:rsidRPr="00D01024">
              <w:rPr>
                <w:rFonts w:cstheme="minorHAnsi"/>
                <w:szCs w:val="20"/>
              </w:rPr>
              <w:t xml:space="preserve"> </w:t>
            </w:r>
            <w:permStart w:id="730336303" w:edGrp="everyone"/>
            <w:r w:rsidRPr="00D01024">
              <w:rPr>
                <w:rFonts w:cstheme="minorHAnsi"/>
                <w:szCs w:val="20"/>
              </w:rPr>
              <w:t>……</w:t>
            </w:r>
            <w:r w:rsidR="00B00331" w:rsidRPr="00D01024">
              <w:rPr>
                <w:rFonts w:cstheme="minorHAnsi"/>
                <w:color w:val="FF0000"/>
                <w:szCs w:val="20"/>
              </w:rPr>
              <w:t>Doplní uchazeč</w:t>
            </w:r>
            <w:r w:rsidRPr="00D01024">
              <w:rPr>
                <w:rFonts w:cstheme="minorHAnsi"/>
                <w:szCs w:val="20"/>
              </w:rPr>
              <w:t xml:space="preserve">……………… </w:t>
            </w:r>
            <w:permEnd w:id="730336303"/>
            <w:r w:rsidRPr="00D01024">
              <w:rPr>
                <w:rFonts w:cstheme="minorHAnsi"/>
                <w:szCs w:val="20"/>
              </w:rPr>
              <w:t>dne</w:t>
            </w:r>
            <w:r w:rsidR="00B2341E" w:rsidRPr="00D01024">
              <w:rPr>
                <w:rFonts w:cstheme="minorHAnsi"/>
                <w:szCs w:val="20"/>
              </w:rPr>
              <w:t xml:space="preserve"> </w:t>
            </w:r>
            <w:permStart w:id="109591208" w:edGrp="everyone"/>
            <w:r w:rsidRPr="00D01024">
              <w:rPr>
                <w:rFonts w:cstheme="minorHAnsi"/>
                <w:szCs w:val="20"/>
              </w:rPr>
              <w:t>……</w:t>
            </w:r>
            <w:r w:rsidR="00B00331" w:rsidRPr="00D01024">
              <w:rPr>
                <w:rFonts w:cstheme="minorHAnsi"/>
                <w:color w:val="FF0000"/>
                <w:szCs w:val="20"/>
              </w:rPr>
              <w:t xml:space="preserve">Doplní </w:t>
            </w:r>
            <w:proofErr w:type="gramStart"/>
            <w:r w:rsidR="00B00331" w:rsidRPr="00D01024">
              <w:rPr>
                <w:rFonts w:cstheme="minorHAnsi"/>
                <w:color w:val="FF0000"/>
                <w:szCs w:val="20"/>
              </w:rPr>
              <w:t>uchazeč</w:t>
            </w:r>
            <w:r w:rsidRPr="00D01024">
              <w:rPr>
                <w:rFonts w:cstheme="minorHAnsi"/>
                <w:szCs w:val="20"/>
              </w:rPr>
              <w:t>..</w:t>
            </w:r>
            <w:permEnd w:id="109591208"/>
            <w:proofErr w:type="gramEnd"/>
          </w:p>
          <w:p w:rsidR="00B74066" w:rsidRPr="00D01024" w:rsidRDefault="00D1246B">
            <w:pPr>
              <w:pStyle w:val="Tabulkatext"/>
              <w:spacing w:line="276" w:lineRule="auto"/>
              <w:rPr>
                <w:rFonts w:cstheme="minorHAnsi"/>
                <w:szCs w:val="20"/>
              </w:rPr>
            </w:pPr>
            <w:r w:rsidRPr="00D01024">
              <w:rPr>
                <w:rFonts w:cstheme="minorHAnsi"/>
                <w:szCs w:val="20"/>
              </w:rPr>
              <w:t xml:space="preserve">Podpis: </w:t>
            </w:r>
            <w:permStart w:id="236532388" w:edGrp="everyone"/>
            <w:r w:rsidRPr="00D01024">
              <w:rPr>
                <w:rFonts w:cstheme="minorHAnsi"/>
                <w:szCs w:val="20"/>
              </w:rPr>
              <w:t>………………</w:t>
            </w:r>
            <w:r w:rsidR="00B00331" w:rsidRPr="00D01024">
              <w:rPr>
                <w:rFonts w:cstheme="minorHAnsi"/>
                <w:color w:val="FF0000"/>
                <w:szCs w:val="20"/>
              </w:rPr>
              <w:t>Doplní uchazeč</w:t>
            </w:r>
            <w:r w:rsidRPr="00D01024">
              <w:rPr>
                <w:rFonts w:cstheme="minorHAnsi"/>
                <w:szCs w:val="20"/>
              </w:rPr>
              <w:t>…………………</w:t>
            </w:r>
            <w:proofErr w:type="gramStart"/>
            <w:r w:rsidRPr="00D01024">
              <w:rPr>
                <w:rFonts w:cstheme="minorHAnsi"/>
                <w:szCs w:val="20"/>
              </w:rPr>
              <w:t>…….</w:t>
            </w:r>
            <w:proofErr w:type="gramEnd"/>
            <w:r w:rsidRPr="00D01024">
              <w:rPr>
                <w:rFonts w:cstheme="minorHAnsi"/>
                <w:szCs w:val="20"/>
              </w:rPr>
              <w:t>.</w:t>
            </w:r>
            <w:permEnd w:id="236532388"/>
          </w:p>
        </w:tc>
      </w:tr>
    </w:tbl>
    <w:p w:rsidR="00B74066" w:rsidRPr="00D01024" w:rsidRDefault="00B74066" w:rsidP="00B74066">
      <w:pPr>
        <w:jc w:val="center"/>
        <w:rPr>
          <w:rFonts w:cstheme="minorHAnsi"/>
        </w:rPr>
      </w:pPr>
    </w:p>
    <w:sectPr w:rsidR="00B74066" w:rsidRPr="00D01024" w:rsidSect="00B74066">
      <w:headerReference w:type="default" r:id="rId8"/>
      <w:pgSz w:w="11906" w:h="16838"/>
      <w:pgMar w:top="1417" w:right="1417" w:bottom="1417" w:left="1417"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38A" w:rsidRDefault="00E8438A" w:rsidP="00B74066">
      <w:pPr>
        <w:spacing w:after="0" w:line="240" w:lineRule="auto"/>
      </w:pPr>
      <w:r>
        <w:separator/>
      </w:r>
    </w:p>
  </w:endnote>
  <w:endnote w:type="continuationSeparator" w:id="0">
    <w:p w:rsidR="00E8438A" w:rsidRDefault="00E8438A" w:rsidP="00B7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38A" w:rsidRDefault="00E8438A" w:rsidP="00B74066">
      <w:pPr>
        <w:spacing w:after="0" w:line="240" w:lineRule="auto"/>
      </w:pPr>
      <w:r>
        <w:separator/>
      </w:r>
    </w:p>
  </w:footnote>
  <w:footnote w:type="continuationSeparator" w:id="0">
    <w:p w:rsidR="00E8438A" w:rsidRDefault="00E8438A" w:rsidP="00B74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066" w:rsidRPr="00D01024" w:rsidRDefault="00B74066">
    <w:pPr>
      <w:pStyle w:val="Zhlav"/>
      <w:rPr>
        <w:rFonts w:ascii="Arial" w:hAnsi="Arial" w:cs="Arial"/>
      </w:rPr>
    </w:pPr>
    <w:r>
      <w:rPr>
        <w:noProof/>
        <w:lang w:eastAsia="cs-CZ"/>
      </w:rPr>
      <w:drawing>
        <wp:anchor distT="0" distB="0" distL="114300" distR="114300" simplePos="0" relativeHeight="251658240" behindDoc="0" locked="0" layoutInCell="1" allowOverlap="1">
          <wp:simplePos x="0" y="0"/>
          <wp:positionH relativeFrom="column">
            <wp:posOffset>17145</wp:posOffset>
          </wp:positionH>
          <wp:positionV relativeFrom="paragraph">
            <wp:posOffset>-575945</wp:posOffset>
          </wp:positionV>
          <wp:extent cx="2867025" cy="591185"/>
          <wp:effectExtent l="0" t="0" r="9525" b="0"/>
          <wp:wrapSquare wrapText="bothSides"/>
          <wp:docPr id="7" name="Obrázek 7" descr="V:\PUBLICITA\OBDOBÍ _2014+\VIZUALNI_IDENTITA\logo\OPZ_CB_cerne.jpg"/>
          <wp:cNvGraphicFramePr/>
          <a:graphic xmlns:a="http://schemas.openxmlformats.org/drawingml/2006/main">
            <a:graphicData uri="http://schemas.openxmlformats.org/drawingml/2006/picture">
              <pic:pic xmlns:pic="http://schemas.openxmlformats.org/drawingml/2006/picture">
                <pic:nvPicPr>
                  <pic:cNvPr id="7" name="Obrázek 7" descr="V:\PUBLICITA\OBDOBÍ _2014+\VIZUALNI_IDENTITA\logo\OPZ_CB_cern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7025" cy="591185"/>
                  </a:xfrm>
                  <a:prstGeom prst="rect">
                    <a:avLst/>
                  </a:prstGeom>
                  <a:noFill/>
                  <a:ln>
                    <a:noFill/>
                  </a:ln>
                </pic:spPr>
              </pic:pic>
            </a:graphicData>
          </a:graphic>
        </wp:anchor>
      </w:drawing>
    </w:r>
    <w:r w:rsidR="005614ED">
      <w:tab/>
    </w:r>
    <w:r w:rsidR="005614ED">
      <w:tab/>
    </w:r>
    <w:r w:rsidR="005614ED" w:rsidRPr="00D01024">
      <w:rPr>
        <w:rFonts w:ascii="Arial" w:hAnsi="Arial" w:cs="Arial"/>
      </w:rPr>
      <w:t xml:space="preserve">Příloha č. </w:t>
    </w:r>
    <w:r w:rsidR="008F3B93" w:rsidRPr="00D01024">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42F6"/>
    <w:multiLevelType w:val="hybridMultilevel"/>
    <w:tmpl w:val="29A85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8745F2"/>
    <w:multiLevelType w:val="hybridMultilevel"/>
    <w:tmpl w:val="48FC5310"/>
    <w:lvl w:ilvl="0" w:tplc="A1D4B1B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8BB573D"/>
    <w:multiLevelType w:val="hybridMultilevel"/>
    <w:tmpl w:val="0212BAA4"/>
    <w:lvl w:ilvl="0" w:tplc="418ACD50">
      <w:start w:val="1"/>
      <w:numFmt w:val="bullet"/>
      <w:lvlText w:val="-"/>
      <w:lvlJc w:val="left"/>
      <w:pPr>
        <w:ind w:left="1680" w:hanging="360"/>
      </w:pPr>
      <w:rPr>
        <w:rFonts w:ascii="Calibri" w:eastAsiaTheme="minorHAnsi" w:hAnsi="Calibri" w:cs="Calibri"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3" w15:restartNumberingAfterBreak="0">
    <w:nsid w:val="35F069D1"/>
    <w:multiLevelType w:val="hybridMultilevel"/>
    <w:tmpl w:val="8146B780"/>
    <w:lvl w:ilvl="0" w:tplc="04050001">
      <w:start w:val="1"/>
      <w:numFmt w:val="bullet"/>
      <w:lvlText w:val=""/>
      <w:lvlJc w:val="left"/>
      <w:pPr>
        <w:ind w:left="1680" w:hanging="360"/>
      </w:pPr>
      <w:rPr>
        <w:rFonts w:ascii="Symbol" w:hAnsi="Symbol"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4" w15:restartNumberingAfterBreak="0">
    <w:nsid w:val="38AA1687"/>
    <w:multiLevelType w:val="hybridMultilevel"/>
    <w:tmpl w:val="3E140D90"/>
    <w:lvl w:ilvl="0" w:tplc="A1D4B1B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D3B3CF4"/>
    <w:multiLevelType w:val="hybridMultilevel"/>
    <w:tmpl w:val="08DC48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CC167F"/>
    <w:multiLevelType w:val="hybridMultilevel"/>
    <w:tmpl w:val="92D6BB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D20B26"/>
    <w:multiLevelType w:val="hybridMultilevel"/>
    <w:tmpl w:val="C6D4610E"/>
    <w:lvl w:ilvl="0" w:tplc="A1D4B1B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D606598"/>
    <w:multiLevelType w:val="hybridMultilevel"/>
    <w:tmpl w:val="775C9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2196E1A"/>
    <w:multiLevelType w:val="hybridMultilevel"/>
    <w:tmpl w:val="8ECA7FF8"/>
    <w:lvl w:ilvl="0" w:tplc="A1D4B1B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4192519"/>
    <w:multiLevelType w:val="hybridMultilevel"/>
    <w:tmpl w:val="5EC06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
  </w:num>
  <w:num w:numId="5">
    <w:abstractNumId w:val="1"/>
  </w:num>
  <w:num w:numId="6">
    <w:abstractNumId w:val="0"/>
  </w:num>
  <w:num w:numId="7">
    <w:abstractNumId w:val="10"/>
  </w:num>
  <w:num w:numId="8">
    <w:abstractNumId w:val="8"/>
  </w:num>
  <w:num w:numId="9">
    <w:abstractNumId w:val="6"/>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tVhnL8PuLAhlRiTPPIWfvw+/WKcuepuaA23Y5KE1rr74DoWZCcZbKJWv+alNvNxn86qUpOHUo0rMMn2alxGdA==" w:salt="fFVkDLtMB3ejHN9gX//xdw=="/>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9"/>
    <w:rsid w:val="000036AF"/>
    <w:rsid w:val="0007665A"/>
    <w:rsid w:val="000B2EA0"/>
    <w:rsid w:val="000B2EBF"/>
    <w:rsid w:val="000F0AEB"/>
    <w:rsid w:val="000F4166"/>
    <w:rsid w:val="00187B03"/>
    <w:rsid w:val="001B79DE"/>
    <w:rsid w:val="00200FC9"/>
    <w:rsid w:val="00293546"/>
    <w:rsid w:val="002C3198"/>
    <w:rsid w:val="003457D1"/>
    <w:rsid w:val="00365405"/>
    <w:rsid w:val="00422CBB"/>
    <w:rsid w:val="00484DE6"/>
    <w:rsid w:val="004E773D"/>
    <w:rsid w:val="005309DD"/>
    <w:rsid w:val="00555842"/>
    <w:rsid w:val="005614ED"/>
    <w:rsid w:val="00582D1D"/>
    <w:rsid w:val="005B4ECF"/>
    <w:rsid w:val="005E6EA0"/>
    <w:rsid w:val="006018EE"/>
    <w:rsid w:val="006040DD"/>
    <w:rsid w:val="00620CDE"/>
    <w:rsid w:val="006F3450"/>
    <w:rsid w:val="006F4259"/>
    <w:rsid w:val="00715F8D"/>
    <w:rsid w:val="00720459"/>
    <w:rsid w:val="0078141A"/>
    <w:rsid w:val="00831B0C"/>
    <w:rsid w:val="00851024"/>
    <w:rsid w:val="008B33E1"/>
    <w:rsid w:val="008F1A60"/>
    <w:rsid w:val="008F3B93"/>
    <w:rsid w:val="00956D16"/>
    <w:rsid w:val="00965159"/>
    <w:rsid w:val="009F11D5"/>
    <w:rsid w:val="00A0034D"/>
    <w:rsid w:val="00A41F40"/>
    <w:rsid w:val="00AE1EA0"/>
    <w:rsid w:val="00B00331"/>
    <w:rsid w:val="00B20D84"/>
    <w:rsid w:val="00B2341E"/>
    <w:rsid w:val="00B74066"/>
    <w:rsid w:val="00B86BE2"/>
    <w:rsid w:val="00B92A48"/>
    <w:rsid w:val="00BB7D7E"/>
    <w:rsid w:val="00BE7C5B"/>
    <w:rsid w:val="00C11B43"/>
    <w:rsid w:val="00C17525"/>
    <w:rsid w:val="00CD113D"/>
    <w:rsid w:val="00CE6C86"/>
    <w:rsid w:val="00D01024"/>
    <w:rsid w:val="00D1246B"/>
    <w:rsid w:val="00D125F1"/>
    <w:rsid w:val="00D52E50"/>
    <w:rsid w:val="00D86BB7"/>
    <w:rsid w:val="00DB03AC"/>
    <w:rsid w:val="00E20457"/>
    <w:rsid w:val="00E8438A"/>
    <w:rsid w:val="00EB6430"/>
    <w:rsid w:val="00EF1385"/>
    <w:rsid w:val="00EF1FE5"/>
    <w:rsid w:val="00EF2A49"/>
    <w:rsid w:val="00F25EBC"/>
    <w:rsid w:val="00F43BFF"/>
    <w:rsid w:val="00F63D73"/>
    <w:rsid w:val="00FD712C"/>
    <w:rsid w:val="00FF2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AB470"/>
  <w15:docId w15:val="{7A65A233-CBAD-477F-925F-7B965A87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584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2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ext">
    <w:name w:val="Tabulka text"/>
    <w:link w:val="TabulkatextChar"/>
    <w:uiPriority w:val="6"/>
    <w:qFormat/>
    <w:rsid w:val="00D86BB7"/>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D86BB7"/>
    <w:rPr>
      <w:color w:val="080808"/>
      <w:sz w:val="20"/>
    </w:rPr>
  </w:style>
  <w:style w:type="paragraph" w:styleId="Zhlav">
    <w:name w:val="header"/>
    <w:basedOn w:val="Normln"/>
    <w:link w:val="ZhlavChar"/>
    <w:uiPriority w:val="99"/>
    <w:unhideWhenUsed/>
    <w:rsid w:val="00B740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4066"/>
  </w:style>
  <w:style w:type="paragraph" w:styleId="Zpat">
    <w:name w:val="footer"/>
    <w:basedOn w:val="Normln"/>
    <w:link w:val="ZpatChar"/>
    <w:uiPriority w:val="99"/>
    <w:unhideWhenUsed/>
    <w:rsid w:val="00B74066"/>
    <w:pPr>
      <w:tabs>
        <w:tab w:val="center" w:pos="4536"/>
        <w:tab w:val="right" w:pos="9072"/>
      </w:tabs>
      <w:spacing w:after="0" w:line="240" w:lineRule="auto"/>
    </w:pPr>
  </w:style>
  <w:style w:type="character" w:customStyle="1" w:styleId="ZpatChar">
    <w:name w:val="Zápatí Char"/>
    <w:basedOn w:val="Standardnpsmoodstavce"/>
    <w:link w:val="Zpat"/>
    <w:uiPriority w:val="99"/>
    <w:rsid w:val="00B74066"/>
  </w:style>
  <w:style w:type="paragraph" w:styleId="Textbubliny">
    <w:name w:val="Balloon Text"/>
    <w:basedOn w:val="Normln"/>
    <w:link w:val="TextbublinyChar"/>
    <w:uiPriority w:val="99"/>
    <w:semiHidden/>
    <w:unhideWhenUsed/>
    <w:rsid w:val="00B740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4066"/>
    <w:rPr>
      <w:rFonts w:ascii="Tahoma" w:hAnsi="Tahoma" w:cs="Tahoma"/>
      <w:sz w:val="16"/>
      <w:szCs w:val="16"/>
    </w:rPr>
  </w:style>
  <w:style w:type="paragraph" w:styleId="Normlnweb">
    <w:name w:val="Normal (Web)"/>
    <w:basedOn w:val="Normln"/>
    <w:uiPriority w:val="99"/>
    <w:semiHidden/>
    <w:unhideWhenUsed/>
    <w:rsid w:val="003457D1"/>
    <w:pPr>
      <w:spacing w:before="100" w:beforeAutospacing="1" w:after="100" w:afterAutospacing="1" w:line="240" w:lineRule="auto"/>
    </w:pPr>
    <w:rPr>
      <w:rFonts w:ascii="Calibri" w:hAnsi="Calibri" w:cs="Calibri"/>
      <w:lang w:eastAsia="cs-CZ"/>
    </w:rPr>
  </w:style>
  <w:style w:type="paragraph" w:styleId="Prosttext">
    <w:name w:val="Plain Text"/>
    <w:basedOn w:val="Normln"/>
    <w:link w:val="ProsttextChar"/>
    <w:uiPriority w:val="99"/>
    <w:unhideWhenUsed/>
    <w:rsid w:val="003457D1"/>
    <w:pPr>
      <w:spacing w:after="0" w:line="240" w:lineRule="auto"/>
    </w:pPr>
    <w:rPr>
      <w:rFonts w:ascii="Consolas" w:hAnsi="Consolas" w:cs="Calibri"/>
      <w:sz w:val="21"/>
      <w:szCs w:val="21"/>
    </w:rPr>
  </w:style>
  <w:style w:type="character" w:customStyle="1" w:styleId="ProsttextChar">
    <w:name w:val="Prostý text Char"/>
    <w:basedOn w:val="Standardnpsmoodstavce"/>
    <w:link w:val="Prosttext"/>
    <w:uiPriority w:val="99"/>
    <w:rsid w:val="003457D1"/>
    <w:rPr>
      <w:rFonts w:ascii="Consolas" w:hAnsi="Consolas" w:cs="Calibri"/>
      <w:sz w:val="21"/>
      <w:szCs w:val="21"/>
    </w:rPr>
  </w:style>
  <w:style w:type="paragraph" w:styleId="Odstavecseseznamem">
    <w:name w:val="List Paragraph"/>
    <w:basedOn w:val="Normln"/>
    <w:uiPriority w:val="34"/>
    <w:qFormat/>
    <w:rsid w:val="00CE6C8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95054">
      <w:bodyDiv w:val="1"/>
      <w:marLeft w:val="0"/>
      <w:marRight w:val="0"/>
      <w:marTop w:val="0"/>
      <w:marBottom w:val="0"/>
      <w:divBdr>
        <w:top w:val="none" w:sz="0" w:space="0" w:color="auto"/>
        <w:left w:val="none" w:sz="0" w:space="0" w:color="auto"/>
        <w:bottom w:val="none" w:sz="0" w:space="0" w:color="auto"/>
        <w:right w:val="none" w:sz="0" w:space="0" w:color="auto"/>
      </w:divBdr>
    </w:div>
    <w:div w:id="1006252325">
      <w:bodyDiv w:val="1"/>
      <w:marLeft w:val="0"/>
      <w:marRight w:val="0"/>
      <w:marTop w:val="0"/>
      <w:marBottom w:val="0"/>
      <w:divBdr>
        <w:top w:val="none" w:sz="0" w:space="0" w:color="auto"/>
        <w:left w:val="none" w:sz="0" w:space="0" w:color="auto"/>
        <w:bottom w:val="none" w:sz="0" w:space="0" w:color="auto"/>
        <w:right w:val="none" w:sz="0" w:space="0" w:color="auto"/>
      </w:divBdr>
    </w:div>
    <w:div w:id="11915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EB21-0429-476C-8233-3AF5B59E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1934</Words>
  <Characters>11414</Characters>
  <DocSecurity>8</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2018-12-18T06:59:00Z</cp:lastPrinted>
  <dcterms:created xsi:type="dcterms:W3CDTF">2018-12-19T06:41:00Z</dcterms:created>
  <dcterms:modified xsi:type="dcterms:W3CDTF">2018-12-19T10:44:00Z</dcterms:modified>
</cp:coreProperties>
</file>