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E61E9F" w:rsidR="00E61E9F" w:rsidP="00E61E9F" w:rsidRDefault="00E61E9F" w14:paraId="531BF6AD" w14:textId="58359B0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E61E9F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Dobrý den, </w:t>
      </w:r>
    </w:p>
    <w:p w:rsidRPr="00E61E9F" w:rsidR="00E61E9F" w:rsidP="00E61E9F" w:rsidRDefault="00E61E9F" w14:paraId="72D33AA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E61E9F">
        <w:rPr>
          <w:rFonts w:ascii="Times New Roman" w:hAnsi="Times New Roman" w:eastAsia="Times New Roman" w:cs="Times New Roman"/>
          <w:sz w:val="24"/>
          <w:szCs w:val="24"/>
          <w:lang w:eastAsia="cs-CZ"/>
        </w:rPr>
        <w:t>prosím o vaše stanovisko:</w:t>
      </w:r>
    </w:p>
    <w:p w:rsidRPr="00E61E9F" w:rsidR="00E61E9F" w:rsidP="00E61E9F" w:rsidRDefault="00E61E9F" w14:paraId="2C7D7FB8" w14:textId="1B890F0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E61E9F">
        <w:rPr>
          <w:rFonts w:ascii="Times New Roman" w:hAnsi="Times New Roman" w:eastAsia="Times New Roman" w:cs="Times New Roman"/>
          <w:sz w:val="24"/>
          <w:szCs w:val="24"/>
          <w:lang w:eastAsia="cs-CZ"/>
        </w:rPr>
        <w:t>V Rodinném a vzdělávacím centru realizujeme vzdělávací projekt z výzvy č. 81, nejčastěji se jej účastní matky na RD.</w:t>
      </w:r>
    </w:p>
    <w:p w:rsidRPr="00E61E9F" w:rsidR="00E61E9F" w:rsidP="00E61E9F" w:rsidRDefault="00E61E9F" w14:paraId="65997D1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E61E9F" w:rsidR="00E61E9F" w:rsidP="00E61E9F" w:rsidRDefault="00E61E9F" w14:paraId="4C611E5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E61E9F">
        <w:rPr>
          <w:rFonts w:ascii="Times New Roman" w:hAnsi="Times New Roman" w:eastAsia="Times New Roman" w:cs="Times New Roman"/>
          <w:sz w:val="24"/>
          <w:szCs w:val="24"/>
          <w:lang w:eastAsia="cs-CZ"/>
        </w:rPr>
        <w:t>Od 5.10. vzdělávání prezenčně nebo on-line?</w:t>
      </w:r>
    </w:p>
    <w:p w:rsidRPr="00E61E9F" w:rsidR="00E61E9F" w:rsidP="00E61E9F" w:rsidRDefault="00E61E9F" w14:paraId="44D4FB6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E61E9F" w:rsidR="00E61E9F" w:rsidP="00E61E9F" w:rsidRDefault="00E61E9F" w14:paraId="39BD0FB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E61E9F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1) Z </w:t>
      </w:r>
      <w:hyperlink w:history="true" r:id="rId4">
        <w:r w:rsidRPr="00E61E9F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cs-CZ"/>
          </w:rPr>
          <w:t>Usnesení vlády ČR č. 958 ze dne 30.9.2020</w:t>
        </w:r>
      </w:hyperlink>
      <w:r w:rsidRPr="00E61E9F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vyplývá, že v době nouzového stavu od pondělí 5.10.2020 můžeme ponechat prezenční výuku při dodržení maximálního počtu osob 10 a všech ostatních hygienických pravidel.</w:t>
      </w:r>
    </w:p>
    <w:p w:rsidRPr="00E61E9F" w:rsidR="00E61E9F" w:rsidP="00E61E9F" w:rsidRDefault="00E61E9F" w14:paraId="2511620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E61E9F" w:rsidR="00E61E9F" w:rsidP="00E61E9F" w:rsidRDefault="00E61E9F" w14:paraId="3A3072D5" w14:textId="60B0526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E61E9F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2) Dle </w:t>
      </w:r>
      <w:hyperlink w:history="true" r:id="rId5">
        <w:r w:rsidRPr="00E61E9F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cs-CZ"/>
          </w:rPr>
          <w:t>Nařízení Krajské hygienické stanice Pardubického kraje se sídlem v Pardubicích č. 3/2020, zde dne 1. října 2020</w:t>
        </w:r>
      </w:hyperlink>
      <w:r w:rsidRPr="00E61E9F">
        <w:rPr>
          <w:rFonts w:ascii="Times New Roman" w:hAnsi="Times New Roman" w:eastAsia="Times New Roman" w:cs="Times New Roman"/>
          <w:sz w:val="24"/>
          <w:szCs w:val="24"/>
          <w:lang w:eastAsia="cs-CZ"/>
        </w:rPr>
        <w:t>, které s účinností od 5. 10. 2020 do 18. 10. 2020 nařizuje mimořádná opatření vyplývá 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zákaz osobní přítomnosti, pokud </w:t>
      </w:r>
      <w:r w:rsidRPr="00E61E9F">
        <w:rPr>
          <w:rFonts w:ascii="Times New Roman" w:hAnsi="Times New Roman" w:eastAsia="Times New Roman" w:cs="Times New Roman"/>
          <w:sz w:val="24"/>
          <w:szCs w:val="24"/>
          <w:lang w:eastAsia="cs-CZ"/>
        </w:rPr>
        <w:t>jsou rodinná centra zařazena ve stejné kategorii jako střediska volného času. </w:t>
      </w:r>
    </w:p>
    <w:p w:rsidRPr="00E61E9F" w:rsidR="00E61E9F" w:rsidP="00E61E9F" w:rsidRDefault="00E61E9F" w14:paraId="6FB22B9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E61E9F" w:rsidR="00E61E9F" w:rsidP="00E61E9F" w:rsidRDefault="00E61E9F" w14:paraId="21404F3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E61E9F">
        <w:rPr>
          <w:rFonts w:ascii="Times New Roman" w:hAnsi="Times New Roman" w:eastAsia="Times New Roman" w:cs="Times New Roman"/>
          <w:sz w:val="24"/>
          <w:szCs w:val="24"/>
          <w:lang w:eastAsia="cs-CZ"/>
        </w:rPr>
        <w:t>3) vzhledem k tomu, že jsem vám na MPSV na vyžádání zaslala Plán aktivit projektu Rovnoprávnost s rozumem musím případné změny hlásit s předstihem. </w:t>
      </w:r>
    </w:p>
    <w:p w:rsidRPr="00E61E9F" w:rsidR="00E61E9F" w:rsidP="00E61E9F" w:rsidRDefault="00E61E9F" w14:paraId="3B2C1D3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E61E9F" w:rsidR="00E61E9F" w:rsidP="00E61E9F" w:rsidRDefault="00E61E9F" w14:paraId="266A9DB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E61E9F">
        <w:rPr>
          <w:rFonts w:ascii="Times New Roman" w:hAnsi="Times New Roman" w:eastAsia="Times New Roman" w:cs="Times New Roman"/>
          <w:sz w:val="24"/>
          <w:szCs w:val="24"/>
          <w:lang w:eastAsia="cs-CZ"/>
        </w:rPr>
        <w:t>Zdá se, že pokyny jsou ve vzájemném rozporu, čím se máme v době nouzového stavu řídit?</w:t>
      </w:r>
    </w:p>
    <w:p w:rsidRPr="00E61E9F" w:rsidR="00E61E9F" w:rsidP="00E61E9F" w:rsidRDefault="00E61E9F" w14:paraId="6330D57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="00E61E9F" w:rsidP="00E61E9F" w:rsidRDefault="00E61E9F" w14:paraId="637AE0BE" w14:textId="3FFC7AD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E61E9F">
        <w:rPr>
          <w:rFonts w:ascii="Times New Roman" w:hAnsi="Times New Roman" w:eastAsia="Times New Roman" w:cs="Times New Roman"/>
          <w:sz w:val="24"/>
          <w:szCs w:val="24"/>
          <w:lang w:eastAsia="cs-CZ"/>
        </w:rPr>
        <w:t>Děkuji za odpověď</w:t>
      </w:r>
    </w:p>
    <w:p w:rsidRPr="00E61E9F" w:rsidR="00E61E9F" w:rsidP="00E61E9F" w:rsidRDefault="00E61E9F" w14:paraId="5401FFCB" w14:textId="4574EEE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Vladimíra Krejčíková</w:t>
      </w:r>
    </w:p>
    <w:p w:rsidR="000D0386" w:rsidRDefault="000D0386" w14:paraId="11ED6E2A" w14:textId="77777777"/>
    <w:sectPr w:rsidR="000D0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9F"/>
    <w:rsid w:val="000D0386"/>
    <w:rsid w:val="00E6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50DE352"/>
  <w15:docId w15:val="{1035B389-BA5F-426F-8A7B-0D574FB0A8A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1E9F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755508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878964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42684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92681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084873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27727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409380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325557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861839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888304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10732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55959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698911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42265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879727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10498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10591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674826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1382450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theme/theme1.xml" Type="http://schemas.openxmlformats.org/officeDocument/2006/relationships/them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Mode="External" Target="https://www.khspce.cz/narizeni-krajske-hygienicke-stanice-pardubickeho-kraje-se-sidlem-v-pardubicich-c-32020/" Type="http://schemas.openxmlformats.org/officeDocument/2006/relationships/hyperlink" Id="rId5"/>
    <Relationship TargetMode="External" Target="https://koronavirus.mzcr.cz/wp-content/uploads/2020/09/Usneseni-vlady-CR-ze-dne-30-9-2020-k-prijeti-krizoveho-opatreni-s-ucinnosti-od-5-do-18-rijna-2020.pdf" Type="http://schemas.openxmlformats.org/officeDocument/2006/relationships/hyperlink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190</properties:Words>
  <properties:Characters>1121</properties:Characters>
  <properties:Lines>9</properties:Lines>
  <properties:Paragraphs>2</properties:Paragraphs>
  <properties:TotalTime>2</properties:TotalTime>
  <properties:ScaleCrop>false</properties:ScaleCrop>
  <properties:LinksUpToDate>false</properties:LinksUpToDate>
  <properties:CharactersWithSpaces>1309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2020-10-01T15:58:00Z</dcterms:created>
  <dc:creator/>
  <dc:description/>
  <cp:keywords/>
  <cp:lastModifiedBy/>
  <dcterms:modified xmlns:xsi="http://www.w3.org/2001/XMLSchema-instance" xsi:type="dcterms:W3CDTF">2020-10-01T16:00:00Z</dcterms:modified>
  <cp:revision>1</cp:revision>
  <dc:subject/>
  <dc:title/>
</cp:coreProperties>
</file>