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5416D" w:rsidP="00C5416D" w:rsidRDefault="00C5416D" w14:paraId="36147E61" w14:textId="77777777">
      <w:r>
        <w:rPr>
          <w:rFonts w:ascii="Arial" w:hAnsi="Arial" w:cs="Arial"/>
          <w:b/>
          <w:bCs/>
        </w:rPr>
        <w:t>Název kurzu: Angličtina pokročilí 1</w:t>
      </w:r>
    </w:p>
    <w:tbl>
      <w:tblPr>
        <w:tblStyle w:val="Mkatabulky"/>
        <w:tblW w:w="12685" w:type="dxa"/>
        <w:tblLook w:firstRow="1" w:lastRow="0" w:firstColumn="1" w:lastColumn="0" w:noHBand="0" w:noVBand="1" w:val="04A0"/>
      </w:tblPr>
      <w:tblGrid>
        <w:gridCol w:w="1812"/>
        <w:gridCol w:w="1812"/>
        <w:gridCol w:w="1812"/>
        <w:gridCol w:w="1812"/>
        <w:gridCol w:w="1812"/>
        <w:gridCol w:w="1812"/>
        <w:gridCol w:w="1813"/>
      </w:tblGrid>
      <w:tr w:rsidR="00B61844" w:rsidTr="003F7F83" w14:paraId="30BFB1A5" w14:textId="77777777">
        <w:tc>
          <w:tcPr>
            <w:tcW w:w="1812" w:type="dxa"/>
          </w:tcPr>
          <w:p w:rsidR="00B61844" w:rsidP="00B61844" w:rsidRDefault="00B61844" w14:paraId="3B498562" w14:textId="77777777"/>
        </w:tc>
        <w:tc>
          <w:tcPr>
            <w:tcW w:w="1812" w:type="dxa"/>
          </w:tcPr>
          <w:p w:rsidR="00B61844" w:rsidP="00B61844" w:rsidRDefault="00B61844" w14:paraId="0E8ECDC8" w14:textId="3B2DB000">
            <w:r>
              <w:t>10.11</w:t>
            </w:r>
          </w:p>
        </w:tc>
        <w:tc>
          <w:tcPr>
            <w:tcW w:w="1812" w:type="dxa"/>
          </w:tcPr>
          <w:p w:rsidR="00B61844" w:rsidP="00B61844" w:rsidRDefault="00B61844" w14:paraId="17792895" w14:textId="62C5BC0D">
            <w:r>
              <w:t>11.11</w:t>
            </w:r>
          </w:p>
        </w:tc>
        <w:tc>
          <w:tcPr>
            <w:tcW w:w="1812" w:type="dxa"/>
          </w:tcPr>
          <w:p w:rsidR="00B61844" w:rsidP="00B61844" w:rsidRDefault="00B61844" w14:paraId="1E169514" w14:textId="56CC2692">
            <w:r>
              <w:t>12.11</w:t>
            </w:r>
          </w:p>
        </w:tc>
        <w:tc>
          <w:tcPr>
            <w:tcW w:w="1812" w:type="dxa"/>
          </w:tcPr>
          <w:p w:rsidR="00B61844" w:rsidP="00B61844" w:rsidRDefault="00B61844" w14:paraId="6361D58A" w14:textId="70F0A5CC">
            <w:r>
              <w:t>24.11</w:t>
            </w:r>
          </w:p>
        </w:tc>
        <w:tc>
          <w:tcPr>
            <w:tcW w:w="1812" w:type="dxa"/>
          </w:tcPr>
          <w:p w:rsidR="00B61844" w:rsidP="00B61844" w:rsidRDefault="00B61844" w14:paraId="3B49EE98" w14:textId="5B157F7D">
            <w:r>
              <w:t>25.11</w:t>
            </w:r>
          </w:p>
        </w:tc>
        <w:tc>
          <w:tcPr>
            <w:tcW w:w="1813" w:type="dxa"/>
          </w:tcPr>
          <w:p w:rsidR="00B61844" w:rsidP="00B61844" w:rsidRDefault="00B61844" w14:paraId="1E53006F" w14:textId="62C8CC54">
            <w:r>
              <w:t>26.11</w:t>
            </w:r>
          </w:p>
        </w:tc>
      </w:tr>
      <w:tr w:rsidR="00B61844" w:rsidTr="003F7F83" w14:paraId="10907485" w14:textId="77777777">
        <w:tc>
          <w:tcPr>
            <w:tcW w:w="1812" w:type="dxa"/>
          </w:tcPr>
          <w:p w:rsidR="00B61844" w:rsidP="00B61844" w:rsidRDefault="00B61844" w14:paraId="6537CFAB" w14:textId="4C539E43">
            <w:r>
              <w:t>Henry Morgan</w:t>
            </w:r>
          </w:p>
        </w:tc>
        <w:tc>
          <w:tcPr>
            <w:tcW w:w="1812" w:type="dxa"/>
          </w:tcPr>
          <w:p w:rsidR="00B61844" w:rsidP="00B61844" w:rsidRDefault="00B61844" w14:paraId="2926C9BC" w14:textId="3EEB51D2">
            <w:r>
              <w:t>Unit 1A, p. 4-5 Vocab Bank p.152</w:t>
            </w:r>
          </w:p>
        </w:tc>
        <w:tc>
          <w:tcPr>
            <w:tcW w:w="1812" w:type="dxa"/>
          </w:tcPr>
          <w:p w:rsidR="00B61844" w:rsidP="00B61844" w:rsidRDefault="00B61844" w14:paraId="5015F961" w14:textId="77777777"/>
        </w:tc>
        <w:tc>
          <w:tcPr>
            <w:tcW w:w="1812" w:type="dxa"/>
          </w:tcPr>
          <w:p w:rsidR="00B61844" w:rsidP="00B61844" w:rsidRDefault="00B61844" w14:paraId="760CCE09" w14:textId="77777777"/>
        </w:tc>
        <w:tc>
          <w:tcPr>
            <w:tcW w:w="1812" w:type="dxa"/>
          </w:tcPr>
          <w:p w:rsidR="00B61844" w:rsidP="00B61844" w:rsidRDefault="00B61844" w14:paraId="64491A44" w14:textId="64AECB31">
            <w:r>
              <w:t xml:space="preserve">Unit 1B p. 10-11 Vocab Bank p.153 </w:t>
            </w:r>
          </w:p>
        </w:tc>
        <w:tc>
          <w:tcPr>
            <w:tcW w:w="1812" w:type="dxa"/>
          </w:tcPr>
          <w:p w:rsidR="00B61844" w:rsidP="00B61844" w:rsidRDefault="00B61844" w14:paraId="63818B3A" w14:textId="77777777"/>
        </w:tc>
        <w:tc>
          <w:tcPr>
            <w:tcW w:w="1813" w:type="dxa"/>
          </w:tcPr>
          <w:p w:rsidR="00B61844" w:rsidP="00B61844" w:rsidRDefault="00B61844" w14:paraId="7BC718D1" w14:textId="77777777"/>
        </w:tc>
      </w:tr>
      <w:tr w:rsidR="00B61844" w:rsidTr="003F7F83" w14:paraId="4C239542" w14:textId="77777777">
        <w:tc>
          <w:tcPr>
            <w:tcW w:w="1812" w:type="dxa"/>
          </w:tcPr>
          <w:p w:rsidR="00B61844" w:rsidP="00B61844" w:rsidRDefault="00B61844" w14:paraId="21FFAA22" w14:textId="20B5F1D7">
            <w:r>
              <w:t>Karen Tindall</w:t>
            </w:r>
          </w:p>
        </w:tc>
        <w:tc>
          <w:tcPr>
            <w:tcW w:w="1812" w:type="dxa"/>
          </w:tcPr>
          <w:p w:rsidR="00B61844" w:rsidP="00B61844" w:rsidRDefault="00B61844" w14:paraId="682EAD5F" w14:textId="77777777"/>
        </w:tc>
        <w:tc>
          <w:tcPr>
            <w:tcW w:w="1812" w:type="dxa"/>
          </w:tcPr>
          <w:p w:rsidR="00B61844" w:rsidP="00B61844" w:rsidRDefault="00B61844" w14:paraId="61BDF93D" w14:textId="7F0B932D">
            <w:r>
              <w:t>Unit 1A p. 6-7 Grammar Bank p. 132</w:t>
            </w:r>
          </w:p>
        </w:tc>
        <w:tc>
          <w:tcPr>
            <w:tcW w:w="1812" w:type="dxa"/>
          </w:tcPr>
          <w:p w:rsidR="00B61844" w:rsidP="00B61844" w:rsidRDefault="00B61844" w14:paraId="500F904C" w14:textId="77777777"/>
        </w:tc>
        <w:tc>
          <w:tcPr>
            <w:tcW w:w="1812" w:type="dxa"/>
          </w:tcPr>
          <w:p w:rsidR="00B61844" w:rsidP="00B61844" w:rsidRDefault="00B61844" w14:paraId="001F861C" w14:textId="77777777"/>
        </w:tc>
        <w:tc>
          <w:tcPr>
            <w:tcW w:w="1812" w:type="dxa"/>
          </w:tcPr>
          <w:p w:rsidR="00B61844" w:rsidP="00B61844" w:rsidRDefault="00B61844" w14:paraId="5468931F" w14:textId="7A1A2FE3">
            <w:r>
              <w:t>Unit 2A p.14-15 Vocab Bank p.154</w:t>
            </w:r>
          </w:p>
        </w:tc>
        <w:tc>
          <w:tcPr>
            <w:tcW w:w="1813" w:type="dxa"/>
          </w:tcPr>
          <w:p w:rsidR="00B61844" w:rsidP="00B61844" w:rsidRDefault="00B61844" w14:paraId="4AE0F9E2" w14:textId="77777777"/>
        </w:tc>
      </w:tr>
      <w:tr w:rsidR="00B61844" w:rsidTr="003F7F83" w14:paraId="05B0153C" w14:textId="77777777">
        <w:tc>
          <w:tcPr>
            <w:tcW w:w="1812" w:type="dxa"/>
          </w:tcPr>
          <w:p w:rsidR="00B61844" w:rsidP="00B61844" w:rsidRDefault="00B61844" w14:paraId="14758398" w14:textId="59AC121F">
            <w:bookmarkStart w:name="_GoBack" w:id="0"/>
            <w:r>
              <w:t>Uktay Imanbayeva</w:t>
            </w:r>
          </w:p>
        </w:tc>
        <w:tc>
          <w:tcPr>
            <w:tcW w:w="1812" w:type="dxa"/>
          </w:tcPr>
          <w:p w:rsidR="00B61844" w:rsidP="00B61844" w:rsidRDefault="00B61844" w14:paraId="7B462AA4" w14:textId="77777777"/>
        </w:tc>
        <w:tc>
          <w:tcPr>
            <w:tcW w:w="1812" w:type="dxa"/>
          </w:tcPr>
          <w:p w:rsidR="00B61844" w:rsidP="00B61844" w:rsidRDefault="00B61844" w14:paraId="4DDEE045" w14:textId="77777777"/>
        </w:tc>
        <w:tc>
          <w:tcPr>
            <w:tcW w:w="1812" w:type="dxa"/>
          </w:tcPr>
          <w:p w:rsidR="00B61844" w:rsidP="00B61844" w:rsidRDefault="00B61844" w14:paraId="7A4E994B" w14:textId="39401670">
            <w:r>
              <w:t>Unit 1B p.8-9 Grammar Bank p.133</w:t>
            </w:r>
          </w:p>
        </w:tc>
        <w:tc>
          <w:tcPr>
            <w:tcW w:w="1812" w:type="dxa"/>
          </w:tcPr>
          <w:p w:rsidR="00B61844" w:rsidP="00B61844" w:rsidRDefault="00B61844" w14:paraId="345BD778" w14:textId="77777777"/>
        </w:tc>
        <w:tc>
          <w:tcPr>
            <w:tcW w:w="1812" w:type="dxa"/>
          </w:tcPr>
          <w:p w:rsidR="00B61844" w:rsidP="00B61844" w:rsidRDefault="00B61844" w14:paraId="4265EEEF" w14:textId="77777777"/>
        </w:tc>
        <w:tc>
          <w:tcPr>
            <w:tcW w:w="1813" w:type="dxa"/>
          </w:tcPr>
          <w:p w:rsidR="00B61844" w:rsidP="00B61844" w:rsidRDefault="00B61844" w14:paraId="5B8C2695" w14:textId="6AA9A518">
            <w:r>
              <w:t>Unit 2A p. 17 Grammar Bank p.134</w:t>
            </w:r>
          </w:p>
        </w:tc>
      </w:tr>
      <w:bookmarkEnd w:id="0"/>
    </w:tbl>
    <w:p w:rsidR="00C5416D" w:rsidRDefault="00C5416D" w14:paraId="089C5A7B" w14:textId="7147DD60"/>
    <w:tbl>
      <w:tblPr>
        <w:tblStyle w:val="Mkatabulky"/>
        <w:tblW w:w="12685" w:type="dxa"/>
        <w:tblLook w:firstRow="1" w:lastRow="0" w:firstColumn="1" w:lastColumn="0" w:noHBand="0" w:noVBand="1" w:val="04A0"/>
      </w:tblPr>
      <w:tblGrid>
        <w:gridCol w:w="1812"/>
        <w:gridCol w:w="1812"/>
        <w:gridCol w:w="1812"/>
        <w:gridCol w:w="1812"/>
        <w:gridCol w:w="1812"/>
        <w:gridCol w:w="1812"/>
        <w:gridCol w:w="1813"/>
      </w:tblGrid>
      <w:tr w:rsidR="00CB3C02" w:rsidTr="003F7F83" w14:paraId="332EDFF3" w14:textId="77777777">
        <w:tc>
          <w:tcPr>
            <w:tcW w:w="1812" w:type="dxa"/>
          </w:tcPr>
          <w:p w:rsidR="00CB3C02" w:rsidP="00C5416D" w:rsidRDefault="00CB3C02" w14:paraId="56E74C3D" w14:textId="77777777"/>
        </w:tc>
        <w:tc>
          <w:tcPr>
            <w:tcW w:w="1812" w:type="dxa"/>
          </w:tcPr>
          <w:p w:rsidR="00CB3C02" w:rsidP="00C5416D" w:rsidRDefault="00CB3C02" w14:paraId="0264B2E1" w14:textId="0F7791F1">
            <w:r>
              <w:t>1.12</w:t>
            </w:r>
          </w:p>
        </w:tc>
        <w:tc>
          <w:tcPr>
            <w:tcW w:w="1812" w:type="dxa"/>
          </w:tcPr>
          <w:p w:rsidR="00CB3C02" w:rsidP="00C5416D" w:rsidRDefault="00CB3C02" w14:paraId="6C2F18BC" w14:textId="792680A5">
            <w:r>
              <w:t>2.12</w:t>
            </w:r>
          </w:p>
        </w:tc>
        <w:tc>
          <w:tcPr>
            <w:tcW w:w="1812" w:type="dxa"/>
          </w:tcPr>
          <w:p w:rsidR="00CB3C02" w:rsidP="00C5416D" w:rsidRDefault="00CB3C02" w14:paraId="65D4CA93" w14:textId="55223FB0">
            <w:r>
              <w:t>3.12</w:t>
            </w:r>
          </w:p>
        </w:tc>
        <w:tc>
          <w:tcPr>
            <w:tcW w:w="1812" w:type="dxa"/>
          </w:tcPr>
          <w:p w:rsidR="00CB3C02" w:rsidP="00C5416D" w:rsidRDefault="00CB3C02" w14:paraId="2F6C57EC" w14:textId="1DF2259F">
            <w:r>
              <w:t>8.12</w:t>
            </w:r>
          </w:p>
        </w:tc>
        <w:tc>
          <w:tcPr>
            <w:tcW w:w="1812" w:type="dxa"/>
          </w:tcPr>
          <w:p w:rsidR="00CB3C02" w:rsidP="00C5416D" w:rsidRDefault="00CB3C02" w14:paraId="6A75CF80" w14:textId="6D9A00B4">
            <w:r>
              <w:t>9.12</w:t>
            </w:r>
          </w:p>
        </w:tc>
        <w:tc>
          <w:tcPr>
            <w:tcW w:w="1813" w:type="dxa"/>
          </w:tcPr>
          <w:p w:rsidR="00CB3C02" w:rsidP="00C5416D" w:rsidRDefault="00CB3C02" w14:paraId="44A64860" w14:textId="4819DF38">
            <w:r>
              <w:t>10.12</w:t>
            </w:r>
          </w:p>
        </w:tc>
      </w:tr>
      <w:tr w:rsidR="00CB3C02" w:rsidTr="003F7F83" w14:paraId="3EC429A0" w14:textId="77777777">
        <w:tc>
          <w:tcPr>
            <w:tcW w:w="1812" w:type="dxa"/>
          </w:tcPr>
          <w:p w:rsidR="00CB3C02" w:rsidP="00C5416D" w:rsidRDefault="00CB3C02" w14:paraId="62ED5828" w14:textId="23953B7E">
            <w:r>
              <w:t>Henry Morgan</w:t>
            </w:r>
          </w:p>
        </w:tc>
        <w:tc>
          <w:tcPr>
            <w:tcW w:w="1812" w:type="dxa"/>
          </w:tcPr>
          <w:p w:rsidR="00CB3C02" w:rsidP="00C5416D" w:rsidRDefault="00CB3C02" w14:paraId="465BDF95" w14:textId="2F180394">
            <w:r>
              <w:t>Grammar Bank p.135</w:t>
            </w:r>
          </w:p>
        </w:tc>
        <w:tc>
          <w:tcPr>
            <w:tcW w:w="1812" w:type="dxa"/>
          </w:tcPr>
          <w:p w:rsidR="00CB3C02" w:rsidP="00C5416D" w:rsidRDefault="00CB3C02" w14:paraId="4D9D23EE" w14:textId="77777777"/>
        </w:tc>
        <w:tc>
          <w:tcPr>
            <w:tcW w:w="1812" w:type="dxa"/>
          </w:tcPr>
          <w:p w:rsidR="00CB3C02" w:rsidP="00C5416D" w:rsidRDefault="00CB3C02" w14:paraId="20784245" w14:textId="77777777"/>
        </w:tc>
        <w:tc>
          <w:tcPr>
            <w:tcW w:w="1812" w:type="dxa"/>
          </w:tcPr>
          <w:p w:rsidR="00CB3C02" w:rsidP="00C5416D" w:rsidRDefault="00CB3C02" w14:paraId="40931E9E" w14:textId="474DFE16">
            <w:r>
              <w:t>Unit 3A p.26-27</w:t>
            </w:r>
          </w:p>
        </w:tc>
        <w:tc>
          <w:tcPr>
            <w:tcW w:w="1812" w:type="dxa"/>
          </w:tcPr>
          <w:p w:rsidR="00CB3C02" w:rsidP="00C5416D" w:rsidRDefault="00CB3C02" w14:paraId="670A6D29" w14:textId="77777777"/>
        </w:tc>
        <w:tc>
          <w:tcPr>
            <w:tcW w:w="1813" w:type="dxa"/>
          </w:tcPr>
          <w:p w:rsidR="00CB3C02" w:rsidP="00C5416D" w:rsidRDefault="00CB3C02" w14:paraId="160AAEF7" w14:textId="77777777"/>
        </w:tc>
      </w:tr>
      <w:tr w:rsidR="00CB3C02" w:rsidTr="003F7F83" w14:paraId="49E17A3F" w14:textId="77777777">
        <w:tc>
          <w:tcPr>
            <w:tcW w:w="1812" w:type="dxa"/>
          </w:tcPr>
          <w:p w:rsidR="00CB3C02" w:rsidP="00C5416D" w:rsidRDefault="00CB3C02" w14:paraId="60B3B596" w14:textId="16196A1C">
            <w:r>
              <w:t>Karen Tindall</w:t>
            </w:r>
          </w:p>
        </w:tc>
        <w:tc>
          <w:tcPr>
            <w:tcW w:w="1812" w:type="dxa"/>
          </w:tcPr>
          <w:p w:rsidR="00CB3C02" w:rsidP="00C5416D" w:rsidRDefault="00CB3C02" w14:paraId="694A3121" w14:textId="77777777"/>
        </w:tc>
        <w:tc>
          <w:tcPr>
            <w:tcW w:w="1812" w:type="dxa"/>
          </w:tcPr>
          <w:p w:rsidR="00CB3C02" w:rsidP="00C5416D" w:rsidRDefault="00CB3C02" w14:paraId="5E4B9F92" w14:textId="68087F06">
            <w:r>
              <w:t>Unit 2B p. 20-21, grammar review: Present Perfect &amp; Past Simple</w:t>
            </w:r>
          </w:p>
        </w:tc>
        <w:tc>
          <w:tcPr>
            <w:tcW w:w="1812" w:type="dxa"/>
          </w:tcPr>
          <w:p w:rsidR="00CB3C02" w:rsidP="00C5416D" w:rsidRDefault="00CB3C02" w14:paraId="1635830D" w14:textId="77777777"/>
        </w:tc>
        <w:tc>
          <w:tcPr>
            <w:tcW w:w="1812" w:type="dxa"/>
          </w:tcPr>
          <w:p w:rsidR="00CB3C02" w:rsidP="00C5416D" w:rsidRDefault="00CB3C02" w14:paraId="1DF1497D" w14:textId="77777777"/>
        </w:tc>
        <w:tc>
          <w:tcPr>
            <w:tcW w:w="1812" w:type="dxa"/>
          </w:tcPr>
          <w:p w:rsidR="00CB3C02" w:rsidP="00C5416D" w:rsidRDefault="00CB3C02" w14:paraId="4C9D09FD" w14:textId="28FDF4A1">
            <w:r>
              <w:t>Unit 3B p.28-29, grammar review: Articles</w:t>
            </w:r>
          </w:p>
        </w:tc>
        <w:tc>
          <w:tcPr>
            <w:tcW w:w="1813" w:type="dxa"/>
          </w:tcPr>
          <w:p w:rsidR="00CB3C02" w:rsidP="00C5416D" w:rsidRDefault="00CB3C02" w14:paraId="3F9516FC" w14:textId="77777777"/>
        </w:tc>
      </w:tr>
      <w:tr w:rsidR="00CB3C02" w:rsidTr="003F7F83" w14:paraId="6E17B6AE" w14:textId="77777777">
        <w:tc>
          <w:tcPr>
            <w:tcW w:w="1812" w:type="dxa"/>
          </w:tcPr>
          <w:p w:rsidR="00CB3C02" w:rsidP="00C5416D" w:rsidRDefault="00CB3C02" w14:paraId="68D0C2D9" w14:textId="319E8A19">
            <w:r>
              <w:t>Uktay imanbayeva</w:t>
            </w:r>
          </w:p>
        </w:tc>
        <w:tc>
          <w:tcPr>
            <w:tcW w:w="1812" w:type="dxa"/>
          </w:tcPr>
          <w:p w:rsidR="00CB3C02" w:rsidP="00C5416D" w:rsidRDefault="00CB3C02" w14:paraId="2BCFEDE1" w14:textId="77777777"/>
        </w:tc>
        <w:tc>
          <w:tcPr>
            <w:tcW w:w="1812" w:type="dxa"/>
          </w:tcPr>
          <w:p w:rsidR="00CB3C02" w:rsidP="00C5416D" w:rsidRDefault="00CB3C02" w14:paraId="62E58B8E" w14:textId="77777777"/>
        </w:tc>
        <w:tc>
          <w:tcPr>
            <w:tcW w:w="1812" w:type="dxa"/>
          </w:tcPr>
          <w:p w:rsidR="00CB3C02" w:rsidP="00C5416D" w:rsidRDefault="00CB3C02" w14:paraId="1B27B6FB" w14:textId="2A24B11B">
            <w:r>
              <w:t>Unit 2B p.22-23 – Revise &amp; Check section</w:t>
            </w:r>
          </w:p>
        </w:tc>
        <w:tc>
          <w:tcPr>
            <w:tcW w:w="1812" w:type="dxa"/>
          </w:tcPr>
          <w:p w:rsidR="00CB3C02" w:rsidP="00C5416D" w:rsidRDefault="00CB3C02" w14:paraId="5DA38057" w14:textId="77777777"/>
        </w:tc>
        <w:tc>
          <w:tcPr>
            <w:tcW w:w="1812" w:type="dxa"/>
          </w:tcPr>
          <w:p w:rsidR="00CB3C02" w:rsidP="00C5416D" w:rsidRDefault="00CB3C02" w14:paraId="647F7C8B" w14:textId="77777777"/>
        </w:tc>
        <w:tc>
          <w:tcPr>
            <w:tcW w:w="1813" w:type="dxa"/>
          </w:tcPr>
          <w:p w:rsidR="00CB3C02" w:rsidP="00C5416D" w:rsidRDefault="00CB3C02" w14:paraId="09D9D2C4" w14:textId="5CAB3259">
            <w:r>
              <w:t>Unit 3B p.30-31</w:t>
            </w:r>
          </w:p>
        </w:tc>
      </w:tr>
    </w:tbl>
    <w:p w:rsidR="00C5416D" w:rsidRDefault="00C5416D" w14:paraId="6D04A1A7" w14:textId="65BA630D"/>
    <w:p w:rsidR="00CB3C02" w:rsidP="00CB3C02" w:rsidRDefault="00CB3C02" w14:paraId="15AEA75B" w14:textId="6F7AB891">
      <w:r>
        <w:rPr>
          <w:rFonts w:ascii="Arial" w:hAnsi="Arial" w:cs="Arial"/>
          <w:b/>
          <w:bCs/>
        </w:rPr>
        <w:lastRenderedPageBreak/>
        <w:t>Název kurzu: Angličtina pokročilí 2</w:t>
      </w:r>
    </w:p>
    <w:tbl>
      <w:tblPr>
        <w:tblW w:w="13950" w:type="dxa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1" w:val="04A0"/>
      </w:tblPr>
      <w:tblGrid>
        <w:gridCol w:w="2325"/>
        <w:gridCol w:w="2325"/>
        <w:gridCol w:w="2325"/>
        <w:gridCol w:w="2325"/>
        <w:gridCol w:w="2325"/>
        <w:gridCol w:w="2325"/>
      </w:tblGrid>
      <w:tr w:rsidR="00CB3C02" w:rsidTr="00CB3C02" w14:paraId="026C0839" w14:textId="77777777">
        <w:trPr>
          <w:trHeight w:val="540"/>
        </w:trPr>
        <w:tc>
          <w:tcPr>
            <w:tcW w:w="2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42DEA51A" w14:textId="77777777">
            <w:pPr>
              <w:pStyle w:val="TableContents"/>
            </w:pPr>
          </w:p>
        </w:tc>
        <w:tc>
          <w:tcPr>
            <w:tcW w:w="2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7270A74A" w14:textId="77777777">
            <w:pPr>
              <w:pStyle w:val="TableContents"/>
            </w:pPr>
            <w:r>
              <w:t>18.11</w:t>
            </w:r>
          </w:p>
        </w:tc>
        <w:tc>
          <w:tcPr>
            <w:tcW w:w="2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66CEC1B5" w14:textId="77777777">
            <w:pPr>
              <w:pStyle w:val="TableContents"/>
            </w:pPr>
            <w:r>
              <w:t>19.11</w:t>
            </w:r>
          </w:p>
        </w:tc>
        <w:tc>
          <w:tcPr>
            <w:tcW w:w="2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24EA3876" w14:textId="77777777">
            <w:pPr>
              <w:pStyle w:val="TableContents"/>
            </w:pPr>
            <w:r>
              <w:t>24.11</w:t>
            </w:r>
          </w:p>
        </w:tc>
        <w:tc>
          <w:tcPr>
            <w:tcW w:w="2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4884DC6F" w14:textId="77777777">
            <w:pPr>
              <w:pStyle w:val="TableContents"/>
            </w:pPr>
            <w:r>
              <w:t>25.11</w:t>
            </w:r>
          </w:p>
        </w:tc>
        <w:tc>
          <w:tcPr>
            <w:tcW w:w="2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CB3C02" w:rsidP="00342B0B" w:rsidRDefault="00CB3C02" w14:paraId="2C0978CD" w14:textId="77777777">
            <w:pPr>
              <w:pStyle w:val="TableContents"/>
            </w:pPr>
            <w:r>
              <w:t>26.11</w:t>
            </w:r>
          </w:p>
        </w:tc>
      </w:tr>
      <w:tr w:rsidR="00CB3C02" w:rsidTr="00CB3C02" w14:paraId="1DD38B3E" w14:textId="77777777">
        <w:trPr>
          <w:trHeight w:val="863"/>
        </w:trPr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05842B95" w14:textId="77777777">
            <w:pPr>
              <w:pStyle w:val="TableContents"/>
            </w:pPr>
            <w:r>
              <w:t>Henry Morgan</w:t>
            </w: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3A88A170" w14:textId="77777777">
            <w:pPr>
              <w:pStyle w:val="TableContents"/>
            </w:pP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26A619E6" w14:textId="77777777">
            <w:pPr>
              <w:pStyle w:val="TableContents"/>
            </w:pP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4D3C5D67" w14:textId="77777777">
            <w:pPr>
              <w:pStyle w:val="TableContents"/>
            </w:pPr>
            <w:r>
              <w:t xml:space="preserve">Unit 1B p. 10-11 Vocab Bank p.153 </w:t>
            </w: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1FD811E2" w14:textId="77777777">
            <w:pPr>
              <w:pStyle w:val="TableContents"/>
            </w:pP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CB3C02" w:rsidP="00342B0B" w:rsidRDefault="00CB3C02" w14:paraId="3F32E04C" w14:textId="77777777">
            <w:pPr>
              <w:pStyle w:val="TableContents"/>
            </w:pPr>
          </w:p>
        </w:tc>
      </w:tr>
      <w:tr w:rsidR="00CB3C02" w:rsidTr="00CB3C02" w14:paraId="7E817086" w14:textId="77777777">
        <w:trPr>
          <w:trHeight w:val="742"/>
        </w:trPr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579195E0" w14:textId="77777777">
            <w:pPr>
              <w:pStyle w:val="TableContents"/>
            </w:pPr>
            <w:r>
              <w:t>Karen Tindall</w:t>
            </w: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072F8FBD" w14:textId="77777777">
            <w:pPr>
              <w:pStyle w:val="TableContents"/>
            </w:pPr>
            <w:r>
              <w:t>Unit 1A p. 4-5 Vocab Bank p.152</w:t>
            </w: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46AA0593" w14:textId="77777777">
            <w:pPr>
              <w:pStyle w:val="TableContents"/>
            </w:pP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03A4AFEC" w14:textId="77777777">
            <w:pPr>
              <w:pStyle w:val="TableContents"/>
            </w:pP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5FFDAA34" w14:textId="77777777">
            <w:pPr>
              <w:pStyle w:val="TableContents"/>
            </w:pPr>
            <w:r>
              <w:t>Unit 2A p.14-15 Vocab Bank p.154</w:t>
            </w: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CB3C02" w:rsidP="00342B0B" w:rsidRDefault="00CB3C02" w14:paraId="217772F2" w14:textId="77777777">
            <w:pPr>
              <w:pStyle w:val="TableContents"/>
            </w:pPr>
          </w:p>
        </w:tc>
      </w:tr>
      <w:tr w:rsidR="00CB3C02" w:rsidTr="00CB3C02" w14:paraId="0642C2D7" w14:textId="77777777">
        <w:trPr>
          <w:trHeight w:val="874"/>
        </w:trPr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46C6B0E0" w14:textId="77777777">
            <w:pPr>
              <w:pStyle w:val="TableContents"/>
            </w:pPr>
            <w:r>
              <w:t>Uktay Imanbayeva</w:t>
            </w: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4F7C664E" w14:textId="77777777">
            <w:pPr>
              <w:pStyle w:val="TableContents"/>
            </w:pP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726D8B82" w14:textId="77777777">
            <w:pPr>
              <w:pStyle w:val="TableContents"/>
            </w:pPr>
            <w:r>
              <w:t>Unit 1A p.6 Listening &amp; Speaking</w:t>
            </w: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6F8DFDDF" w14:textId="77777777">
            <w:pPr>
              <w:pStyle w:val="TableContents"/>
            </w:pP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355159C2" w14:textId="77777777">
            <w:pPr>
              <w:pStyle w:val="TableContents"/>
            </w:pPr>
          </w:p>
        </w:tc>
        <w:tc>
          <w:tcPr>
            <w:tcW w:w="23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CB3C02" w:rsidP="00342B0B" w:rsidRDefault="00CB3C02" w14:paraId="0CED4A29" w14:textId="77777777">
            <w:pPr>
              <w:pStyle w:val="TableContents"/>
            </w:pPr>
            <w:r>
              <w:t>Unit 2A p. 16 Grammar Bank p.134</w:t>
            </w:r>
          </w:p>
        </w:tc>
      </w:tr>
    </w:tbl>
    <w:p w:rsidR="00C5416D" w:rsidRDefault="00C5416D" w14:paraId="3A76CC67" w14:textId="7A8C6DB8"/>
    <w:tbl>
      <w:tblPr>
        <w:tblW w:w="13950" w:type="dxa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1" w:val="04A0"/>
      </w:tblPr>
      <w:tblGrid>
        <w:gridCol w:w="1992"/>
        <w:gridCol w:w="1993"/>
        <w:gridCol w:w="1993"/>
        <w:gridCol w:w="1993"/>
        <w:gridCol w:w="1993"/>
        <w:gridCol w:w="1993"/>
        <w:gridCol w:w="1993"/>
      </w:tblGrid>
      <w:tr w:rsidR="00CB3C02" w:rsidTr="00CB3C02" w14:paraId="6CECDE52" w14:textId="77777777">
        <w:trPr>
          <w:trHeight w:val="450"/>
        </w:trPr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0A0ACBF7" w14:textId="77777777">
            <w:pPr>
              <w:pStyle w:val="TableContents"/>
            </w:pP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5B3F73BB" w14:textId="77777777">
            <w:pPr>
              <w:pStyle w:val="TableContents"/>
            </w:pPr>
            <w:r>
              <w:t>1.12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2C47C532" w14:textId="77777777">
            <w:pPr>
              <w:pStyle w:val="TableContents"/>
            </w:pPr>
            <w:r>
              <w:t>2.12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5864D718" w14:textId="77777777">
            <w:pPr>
              <w:pStyle w:val="TableContents"/>
            </w:pPr>
            <w:r>
              <w:t>3.12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2F9C9BF2" w14:textId="77777777">
            <w:pPr>
              <w:pStyle w:val="TableContents"/>
            </w:pPr>
            <w:r>
              <w:t>10.12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26175FCB" w14:textId="77777777">
            <w:pPr>
              <w:pStyle w:val="TableContents"/>
            </w:pPr>
            <w:r>
              <w:t>15.12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CB3C02" w:rsidP="00342B0B" w:rsidRDefault="00CB3C02" w14:paraId="69C2B028" w14:textId="77777777">
            <w:pPr>
              <w:pStyle w:val="TableContents"/>
            </w:pPr>
            <w:r>
              <w:t>16.12</w:t>
            </w:r>
          </w:p>
        </w:tc>
      </w:tr>
      <w:tr w:rsidR="00CB3C02" w:rsidTr="00CB3C02" w14:paraId="3F73B317" w14:textId="77777777">
        <w:trPr>
          <w:trHeight w:val="590"/>
        </w:trPr>
        <w:tc>
          <w:tcPr>
            <w:tcW w:w="199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5619F04A" w14:textId="77777777">
            <w:pPr>
              <w:pStyle w:val="TableContents"/>
            </w:pPr>
            <w:r>
              <w:t>Henry Morgan</w:t>
            </w: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3C243481" w14:textId="77777777">
            <w:pPr>
              <w:pStyle w:val="TableContents"/>
            </w:pPr>
            <w:r>
              <w:t>Unit 2B p.18-19</w:t>
            </w: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53FF08BC" w14:textId="77777777">
            <w:pPr>
              <w:pStyle w:val="TableContents"/>
            </w:pP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79FF0642" w14:textId="77777777">
            <w:pPr>
              <w:pStyle w:val="TableContents"/>
            </w:pP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47A01CBE" w14:textId="77777777">
            <w:pPr>
              <w:pStyle w:val="TableContents"/>
            </w:pP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647B8E25" w14:textId="77777777">
            <w:pPr>
              <w:pStyle w:val="TableContents"/>
            </w:pPr>
            <w:r>
              <w:t xml:space="preserve">Unit 4A p.31, 34-35 Grammar Bank p. 138, p. 156 </w:t>
            </w: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CB3C02" w:rsidP="00342B0B" w:rsidRDefault="00CB3C02" w14:paraId="73091B92" w14:textId="77777777">
            <w:pPr>
              <w:pStyle w:val="TableContents"/>
            </w:pPr>
          </w:p>
        </w:tc>
      </w:tr>
      <w:tr w:rsidR="00CB3C02" w:rsidTr="00CB3C02" w14:paraId="112F1E8D" w14:textId="77777777">
        <w:trPr>
          <w:trHeight w:val="1286"/>
        </w:trPr>
        <w:tc>
          <w:tcPr>
            <w:tcW w:w="199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54AA475B" w14:textId="77777777">
            <w:pPr>
              <w:pStyle w:val="TableContents"/>
            </w:pPr>
            <w:r>
              <w:t>Karen Tindall</w:t>
            </w: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23804B45" w14:textId="77777777">
            <w:pPr>
              <w:pStyle w:val="TableContents"/>
            </w:pP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0BD46E69" w14:textId="77777777">
            <w:pPr>
              <w:pStyle w:val="TableContents"/>
            </w:pPr>
            <w:r>
              <w:t>Unit 2B p. 20-21, grammar review: Pres Perf &amp; Past Simple</w:t>
            </w: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6F9C6B89" w14:textId="77777777">
            <w:pPr>
              <w:pStyle w:val="TableContents"/>
            </w:pP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5ED66C37" w14:textId="77777777">
            <w:pPr>
              <w:pStyle w:val="TableContents"/>
            </w:pP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63026726" w14:textId="77777777">
            <w:pPr>
              <w:pStyle w:val="TableContents"/>
            </w:pP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CB3C02" w:rsidP="00342B0B" w:rsidRDefault="00CB3C02" w14:paraId="6E3C0F98" w14:textId="77777777">
            <w:pPr>
              <w:pStyle w:val="TableContents"/>
            </w:pPr>
            <w:r>
              <w:t>Unit 4A p.36-37</w:t>
            </w:r>
          </w:p>
        </w:tc>
      </w:tr>
      <w:tr w:rsidR="00CB3C02" w:rsidTr="00CB3C02" w14:paraId="5DA7627A" w14:textId="77777777">
        <w:trPr>
          <w:trHeight w:val="998"/>
        </w:trPr>
        <w:tc>
          <w:tcPr>
            <w:tcW w:w="199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57B3C317" w14:textId="77777777">
            <w:pPr>
              <w:pStyle w:val="TableContents"/>
            </w:pPr>
            <w:r>
              <w:t>Uktay imanbayeva</w:t>
            </w: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26502837" w14:textId="77777777">
            <w:pPr>
              <w:pStyle w:val="TableContents"/>
            </w:pP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6C239E2B" w14:textId="77777777">
            <w:pPr>
              <w:pStyle w:val="TableContents"/>
            </w:pP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2D77CFCF" w14:textId="77777777">
            <w:pPr>
              <w:pStyle w:val="TableContents"/>
            </w:pPr>
            <w:r>
              <w:t>Unit 2B p.22-23 – Revise &amp; Check section</w:t>
            </w: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686BF929" w14:textId="77777777">
            <w:pPr>
              <w:pStyle w:val="TableContents"/>
            </w:pPr>
            <w:r>
              <w:t>Unit 3B p.30-31</w:t>
            </w: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:rsidR="00CB3C02" w:rsidP="00342B0B" w:rsidRDefault="00CB3C02" w14:paraId="1142863E" w14:textId="77777777">
            <w:pPr>
              <w:pStyle w:val="TableContents"/>
            </w:pPr>
          </w:p>
        </w:tc>
        <w:tc>
          <w:tcPr>
            <w:tcW w:w="19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:rsidR="00CB3C02" w:rsidP="00342B0B" w:rsidRDefault="00CB3C02" w14:paraId="4024C507" w14:textId="77777777">
            <w:pPr>
              <w:pStyle w:val="TableContents"/>
            </w:pPr>
          </w:p>
        </w:tc>
      </w:tr>
    </w:tbl>
    <w:p w:rsidR="00CB3C02" w:rsidP="00CB3C02" w:rsidRDefault="00CB3C02" w14:paraId="585BF548" w14:textId="77777777">
      <w:r>
        <w:rPr>
          <w:rFonts w:ascii="Arial" w:hAnsi="Arial" w:cs="Arial"/>
        </w:rPr>
        <w:lastRenderedPageBreak/>
        <w:t xml:space="preserve">Materiály: </w:t>
      </w:r>
      <w:r>
        <w:rPr>
          <w:rFonts w:ascii="Arial" w:hAnsi="Arial" w:cs="Arial"/>
          <w:b/>
          <w:bCs/>
        </w:rPr>
        <w:t>English File 3rd edition Intermediate level</w:t>
      </w:r>
    </w:p>
    <w:p w:rsidR="00C5416D" w:rsidRDefault="00C5416D" w14:paraId="0EACE584" w14:textId="77777777"/>
    <w:sectPr w:rsidR="00C5416D" w:rsidSect="001723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7A"/>
    <w:rsid w:val="000260A6"/>
    <w:rsid w:val="000A2F2F"/>
    <w:rsid w:val="00106F96"/>
    <w:rsid w:val="0017237A"/>
    <w:rsid w:val="003F7F83"/>
    <w:rsid w:val="00502873"/>
    <w:rsid w:val="00682C18"/>
    <w:rsid w:val="00780F79"/>
    <w:rsid w:val="007C695D"/>
    <w:rsid w:val="00A73390"/>
    <w:rsid w:val="00A96417"/>
    <w:rsid w:val="00B61844"/>
    <w:rsid w:val="00C5416D"/>
    <w:rsid w:val="00CB3C02"/>
    <w:rsid w:val="00E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066E621"/>
  <w15:docId w15:val="{907A4B99-255A-45A6-A438-A2ECFD2AC68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7237A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leContents" w:customStyle="true">
    <w:name w:val="Table Contents"/>
    <w:basedOn w:val="Normln"/>
    <w:qFormat/>
    <w:rsid w:val="0017237A"/>
    <w:pPr>
      <w:suppressLineNumbers/>
    </w:pPr>
  </w:style>
  <w:style w:type="table" w:styleId="Mkatabulky">
    <w:name w:val="Table Grid"/>
    <w:basedOn w:val="Normlntabulka"/>
    <w:uiPriority w:val="39"/>
    <w:rsid w:val="00B618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183</properties:Words>
  <properties:Characters>1082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1263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2021-03-26T08:28:00Z</dcterms:created>
  <dc:creator/>
  <dc:description/>
  <cp:keywords/>
  <cp:lastModifiedBy/>
  <dcterms:modified xmlns:xsi="http://www.w3.org/2001/XMLSchema-instance" xsi:type="dcterms:W3CDTF">2021-03-26T08:28:00Z</dcterms:modified>
  <cp:revision>2</cp:revision>
  <dc:subject/>
  <dc:title/>
</cp:coreProperties>
</file>