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CF4D15" w:rsidP="004F4E4A" w:rsidRDefault="00CF4D15">
      <w:pPr>
        <w:rPr>
          <w:b/>
          <w:sz w:val="24"/>
          <w:szCs w:val="24"/>
        </w:rPr>
      </w:pPr>
      <w:bookmarkStart w:name="_GoBack" w:id="0"/>
      <w:bookmarkEnd w:id="0"/>
      <w:r w:rsidRPr="00295516">
        <w:rPr>
          <w:b/>
          <w:sz w:val="24"/>
          <w:szCs w:val="24"/>
        </w:rPr>
        <w:t>Zápis o posouzení a hodnocení nabídek</w:t>
      </w:r>
    </w:p>
    <w:p w:rsidRPr="006C0387" w:rsidR="006C0387" w:rsidP="006C0387" w:rsidRDefault="006C0387">
      <w:pPr>
        <w:pStyle w:val="Zkladntext"/>
        <w:rPr>
          <w:sz w:val="22"/>
          <w:szCs w:val="22"/>
        </w:rPr>
      </w:pPr>
    </w:p>
    <w:p w:rsidRPr="00295516" w:rsidR="004F4E4A" w:rsidP="00AB2EFF" w:rsidRDefault="004F4E4A">
      <w:pPr>
        <w:pStyle w:val="Nadpis1"/>
        <w:keepLines w:val="false"/>
        <w:pageBreakBefore w:val="false"/>
        <w:numPr>
          <w:ilvl w:val="0"/>
          <w:numId w:val="21"/>
        </w:numPr>
        <w:spacing w:before="120" w:after="120"/>
        <w:jc w:val="left"/>
        <w:rPr>
          <w:sz w:val="22"/>
          <w:szCs w:val="22"/>
        </w:rPr>
      </w:pPr>
      <w:r w:rsidRPr="00295516">
        <w:rPr>
          <w:sz w:val="22"/>
          <w:szCs w:val="22"/>
        </w:rPr>
        <w:t>Specifikace zakázky a zadavatele</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295516" w:rsidR="004F4E4A"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A86C5C" w:rsidRDefault="004F4E4A">
            <w:pPr>
              <w:pStyle w:val="Tabulkatext"/>
              <w:rPr>
                <w:b/>
                <w:bCs/>
              </w:rPr>
            </w:pPr>
            <w:r w:rsidRPr="00295516">
              <w:rPr>
                <w:b/>
                <w:bCs/>
              </w:rPr>
              <w:t xml:space="preserve">Číslo zakázky </w:t>
            </w:r>
            <w:r w:rsidRPr="00295516">
              <w:t xml:space="preserve">(pod kterým byla uveřejněna na </w:t>
            </w:r>
            <w:hyperlink w:history="true" r:id="rId9">
              <w:r w:rsidRPr="00295516">
                <w:rPr>
                  <w:rStyle w:val="Hypertextovodkaz"/>
                </w:rPr>
                <w:t>www.esfcr.cz</w:t>
              </w:r>
            </w:hyperlink>
            <w:r w:rsidRPr="00295516">
              <w:t>)</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295516" w:rsidR="004F4E4A" w:rsidP="00A86C5C" w:rsidRDefault="004F4E4A">
            <w:pPr>
              <w:pStyle w:val="Tabulkatext"/>
              <w:rPr>
                <w:b/>
              </w:rPr>
            </w:pPr>
          </w:p>
        </w:tc>
      </w:tr>
      <w:tr w:rsidRPr="00295516" w:rsidR="004F4E4A"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A86C5C" w:rsidRDefault="004F4E4A">
            <w:pPr>
              <w:pStyle w:val="Tabulkatext"/>
              <w:rPr>
                <w:b/>
                <w:bCs/>
              </w:rPr>
            </w:pPr>
            <w:r w:rsidRPr="00295516">
              <w:rPr>
                <w:b/>
                <w:bCs/>
              </w:rPr>
              <w:t>Název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295516" w:rsidR="004F4E4A" w:rsidP="00A86C5C" w:rsidRDefault="004F4E4A">
            <w:pPr>
              <w:pStyle w:val="Tabulkatext"/>
              <w:rPr>
                <w:b/>
              </w:rPr>
            </w:pPr>
          </w:p>
        </w:tc>
      </w:tr>
      <w:tr w:rsidRPr="00295516" w:rsidR="00A16D3D"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A86C5C" w:rsidRDefault="004F4E4A">
            <w:pPr>
              <w:pStyle w:val="Tabulkatext"/>
              <w:rPr>
                <w:b/>
              </w:rPr>
            </w:pPr>
            <w:r w:rsidRPr="00295516">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295516" w:rsidR="004F4E4A" w:rsidP="00A86C5C" w:rsidRDefault="004F4E4A">
            <w:pPr>
              <w:pStyle w:val="Tabulkatext"/>
            </w:pPr>
          </w:p>
        </w:tc>
      </w:tr>
      <w:tr w:rsidRPr="00295516" w:rsidR="00A16D3D"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A86C5C" w:rsidRDefault="004F4E4A">
            <w:pPr>
              <w:pStyle w:val="Tabulkatext"/>
              <w:rPr>
                <w:b/>
                <w:bCs/>
              </w:rPr>
            </w:pPr>
            <w:r w:rsidRPr="00295516">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295516" w:rsidR="004F4E4A" w:rsidP="00A86C5C" w:rsidRDefault="004F4E4A">
            <w:pPr>
              <w:pStyle w:val="Tabulkatext"/>
              <w:rPr>
                <w:b/>
              </w:rPr>
            </w:pPr>
          </w:p>
        </w:tc>
      </w:tr>
      <w:tr w:rsidRPr="00295516" w:rsidR="004F4E4A"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A86C5C" w:rsidRDefault="004F4E4A">
            <w:pPr>
              <w:pStyle w:val="Tabulkatext"/>
              <w:rPr>
                <w:b/>
                <w:bCs/>
              </w:rPr>
            </w:pPr>
            <w:r w:rsidRPr="00295516">
              <w:rPr>
                <w:b/>
                <w:bCs/>
              </w:rPr>
              <w:t>Název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295516" w:rsidR="004F4E4A" w:rsidP="00A86C5C" w:rsidRDefault="004F4E4A">
            <w:pPr>
              <w:pStyle w:val="Tabulkatext"/>
            </w:pPr>
          </w:p>
        </w:tc>
      </w:tr>
      <w:tr w:rsidRPr="00295516" w:rsidR="004F4E4A"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A86C5C" w:rsidRDefault="004F4E4A">
            <w:pPr>
              <w:pStyle w:val="Tabulkatext"/>
              <w:rPr>
                <w:b/>
                <w:bCs/>
              </w:rPr>
            </w:pPr>
            <w:r w:rsidRPr="00295516">
              <w:rPr>
                <w:b/>
                <w:bCs/>
              </w:rPr>
              <w:t>Sídlo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295516" w:rsidR="004F4E4A" w:rsidP="00A86C5C" w:rsidRDefault="004F4E4A">
            <w:pPr>
              <w:pStyle w:val="Tabulkatext"/>
            </w:pPr>
          </w:p>
        </w:tc>
      </w:tr>
      <w:tr w:rsidRPr="00295516" w:rsidR="004F4E4A"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A86C5C" w:rsidRDefault="004F4E4A">
            <w:pPr>
              <w:pStyle w:val="Tabulkatext"/>
              <w:rPr>
                <w:b/>
                <w:bCs/>
              </w:rPr>
            </w:pPr>
            <w:r w:rsidRPr="00295516">
              <w:rPr>
                <w:b/>
                <w:bCs/>
              </w:rPr>
              <w:t>IČ zadavatele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295516" w:rsidR="004F4E4A" w:rsidP="00A86C5C" w:rsidRDefault="004F4E4A">
            <w:pPr>
              <w:pStyle w:val="Tabulkatext"/>
            </w:pPr>
          </w:p>
        </w:tc>
      </w:tr>
      <w:tr w:rsidRPr="00295516" w:rsidR="004F4E4A"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A86C5C" w:rsidRDefault="004F4E4A">
            <w:pPr>
              <w:pStyle w:val="Tabulkatext"/>
              <w:rPr>
                <w:b/>
                <w:bCs/>
              </w:rPr>
            </w:pPr>
            <w:r w:rsidRPr="00295516">
              <w:rPr>
                <w:b/>
                <w:bCs/>
              </w:rPr>
              <w:t>Lhůta pro podávání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295516" w:rsidR="004F4E4A" w:rsidP="00A86C5C" w:rsidRDefault="004F4E4A">
            <w:pPr>
              <w:pStyle w:val="Tabulkatext"/>
            </w:pPr>
          </w:p>
        </w:tc>
      </w:tr>
      <w:tr w:rsidRPr="00295516" w:rsidR="004F4E4A" w:rsidTr="00A16D3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295516" w:rsidR="004F4E4A" w:rsidP="004F4E4A" w:rsidRDefault="004F4E4A">
            <w:pPr>
              <w:pStyle w:val="Tabulkatext"/>
              <w:rPr>
                <w:b/>
                <w:bCs/>
              </w:rPr>
            </w:pPr>
            <w:r w:rsidRPr="00295516">
              <w:rPr>
                <w:b/>
                <w:bCs/>
              </w:rPr>
              <w:t>Uveřejnění 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295516" w:rsidR="004F4E4A" w:rsidP="0027044F" w:rsidRDefault="004F4E4A">
            <w:pPr>
              <w:pStyle w:val="Tabulkatext"/>
              <w:rPr>
                <w:sz w:val="22"/>
              </w:rPr>
            </w:pPr>
            <w:r w:rsidRPr="00295516">
              <w:t xml:space="preserve">Výzva k podání nabídek byla uveřejněna na www.esfcr,cz  dne </w:t>
            </w:r>
            <w:r w:rsidRPr="00295516">
              <w:rPr>
                <w:szCs w:val="20"/>
              </w:rPr>
              <w:t>[</w:t>
            </w:r>
            <w:r w:rsidRPr="00295516">
              <w:rPr>
                <w:szCs w:val="20"/>
                <w:highlight w:val="lightGray"/>
              </w:rPr>
              <w:t>__</w:t>
            </w:r>
            <w:r w:rsidRPr="00295516">
              <w:rPr>
                <w:szCs w:val="20"/>
              </w:rPr>
              <w:t xml:space="preserve">], </w:t>
            </w:r>
            <w:r w:rsidRPr="00295516" w:rsidR="0027044F">
              <w:rPr>
                <w:szCs w:val="20"/>
              </w:rPr>
              <w:t xml:space="preserve">od uveřejnění proběhlo do nejzazšího termínu pro podání nabídek </w:t>
            </w:r>
            <w:r w:rsidRPr="00295516">
              <w:rPr>
                <w:szCs w:val="20"/>
              </w:rPr>
              <w:t>[</w:t>
            </w:r>
            <w:r w:rsidRPr="00295516">
              <w:rPr>
                <w:szCs w:val="20"/>
                <w:highlight w:val="lightGray"/>
              </w:rPr>
              <w:t>__</w:t>
            </w:r>
            <w:r w:rsidRPr="00295516">
              <w:rPr>
                <w:szCs w:val="20"/>
              </w:rPr>
              <w:t>] dní.</w:t>
            </w:r>
            <w:r w:rsidRPr="00295516">
              <w:rPr>
                <w:szCs w:val="20"/>
                <w:vertAlign w:val="superscript"/>
              </w:rPr>
              <w:footnoteReference w:id="1"/>
            </w:r>
            <w:r w:rsidRPr="00295516">
              <w:rPr>
                <w:sz w:val="22"/>
                <w:vertAlign w:val="superscript"/>
              </w:rPr>
              <w:t xml:space="preserve"> </w:t>
            </w:r>
          </w:p>
        </w:tc>
      </w:tr>
    </w:tbl>
    <w:p w:rsidRPr="00295516" w:rsidR="00CF4D15" w:rsidP="00CF4D15" w:rsidRDefault="00CF4D15">
      <w:pPr>
        <w:pStyle w:val="Zkladntext"/>
        <w:rPr>
          <w:sz w:val="22"/>
          <w:szCs w:val="22"/>
        </w:rPr>
      </w:pPr>
    </w:p>
    <w:p w:rsidRPr="00295516" w:rsidR="00CF4D15" w:rsidP="00CF4D15" w:rsidRDefault="00CF4D15">
      <w:pPr>
        <w:pStyle w:val="Nadpis1"/>
        <w:keepLines w:val="false"/>
        <w:pageBreakBefore w:val="false"/>
        <w:numPr>
          <w:ilvl w:val="0"/>
          <w:numId w:val="21"/>
        </w:numPr>
        <w:spacing w:before="240" w:after="120"/>
        <w:jc w:val="left"/>
        <w:rPr>
          <w:sz w:val="22"/>
          <w:szCs w:val="22"/>
        </w:rPr>
      </w:pPr>
      <w:r w:rsidRPr="00295516">
        <w:rPr>
          <w:sz w:val="22"/>
          <w:szCs w:val="22"/>
        </w:rPr>
        <w:t xml:space="preserve">Seznam obdržených nabídek </w:t>
      </w:r>
    </w:p>
    <w:p w:rsidRPr="00295516" w:rsidR="00CF4D15" w:rsidP="00C805C2" w:rsidRDefault="00CF4D15">
      <w:r w:rsidRPr="00295516">
        <w:t>Zadavatel obdržel tyto nabídky</w:t>
      </w:r>
      <w:r w:rsidRPr="00295516">
        <w:rPr>
          <w:vertAlign w:val="superscript"/>
        </w:rPr>
        <w:t>:</w:t>
      </w:r>
      <w:r w:rsidRPr="00295516" w:rsidR="00C805C2">
        <w:rPr>
          <w:vertAlign w:val="superscript"/>
        </w:rPr>
        <w:footnoteReference w:id="2"/>
      </w:r>
      <w:r w:rsidRPr="00295516">
        <w:rPr>
          <w:vertAlign w:val="superscript"/>
        </w:rPr>
        <w:t xml:space="preserve"> </w:t>
      </w:r>
    </w:p>
    <w:tbl>
      <w:tblPr>
        <w:tblStyle w:val="Mkatabulky"/>
        <w:tblW w:w="0" w:type="auto"/>
        <w:tblLook w:firstRow="1" w:lastRow="0" w:firstColumn="1" w:lastColumn="0" w:noHBand="0" w:noVBand="1" w:val="04A0"/>
      </w:tblPr>
      <w:tblGrid>
        <w:gridCol w:w="880"/>
        <w:gridCol w:w="5173"/>
        <w:gridCol w:w="3027"/>
      </w:tblGrid>
      <w:tr w:rsidRPr="00295516" w:rsidR="00A16D3D" w:rsidTr="00A16D3D">
        <w:tc>
          <w:tcPr>
            <w:tcW w:w="880" w:type="dxa"/>
          </w:tcPr>
          <w:p w:rsidRPr="00295516" w:rsidR="00A16D3D" w:rsidP="00A16D3D" w:rsidRDefault="00A16D3D">
            <w:pPr>
              <w:pStyle w:val="Tabulkazhlav"/>
            </w:pPr>
            <w:r w:rsidRPr="00295516">
              <w:t>Číslo nabídky</w:t>
            </w:r>
          </w:p>
        </w:tc>
        <w:tc>
          <w:tcPr>
            <w:tcW w:w="5173" w:type="dxa"/>
          </w:tcPr>
          <w:p w:rsidRPr="00295516" w:rsidR="00A16D3D" w:rsidP="00A16D3D" w:rsidRDefault="00A16D3D">
            <w:pPr>
              <w:pStyle w:val="Tabulkazhlav"/>
            </w:pPr>
            <w:r w:rsidRPr="00295516">
              <w:t>Dodavatel (název / obchodní firma, sídlo, IČ)</w:t>
            </w:r>
          </w:p>
        </w:tc>
        <w:tc>
          <w:tcPr>
            <w:tcW w:w="3027" w:type="dxa"/>
          </w:tcPr>
          <w:p w:rsidRPr="00295516" w:rsidR="00A16D3D" w:rsidP="00A16D3D" w:rsidRDefault="00A16D3D">
            <w:pPr>
              <w:pStyle w:val="Tabulkazhlav"/>
            </w:pPr>
            <w:r w:rsidRPr="00295516">
              <w:t>Datum a přesný čas doručení nabídky</w:t>
            </w:r>
          </w:p>
        </w:tc>
      </w:tr>
      <w:tr w:rsidRPr="00295516" w:rsidR="00A16D3D" w:rsidTr="00A16D3D">
        <w:tc>
          <w:tcPr>
            <w:tcW w:w="880" w:type="dxa"/>
          </w:tcPr>
          <w:p w:rsidRPr="00295516" w:rsidR="00A16D3D" w:rsidP="00AA45A4" w:rsidRDefault="00A16D3D">
            <w:pPr>
              <w:pStyle w:val="Tabulkatext"/>
              <w:numPr>
                <w:ilvl w:val="0"/>
                <w:numId w:val="33"/>
              </w:numPr>
            </w:pPr>
          </w:p>
        </w:tc>
        <w:tc>
          <w:tcPr>
            <w:tcW w:w="5173" w:type="dxa"/>
          </w:tcPr>
          <w:p w:rsidRPr="00295516" w:rsidR="00A16D3D" w:rsidP="00A16D3D" w:rsidRDefault="00A16D3D">
            <w:pPr>
              <w:pStyle w:val="Tabulkatext"/>
            </w:pPr>
          </w:p>
        </w:tc>
        <w:tc>
          <w:tcPr>
            <w:tcW w:w="3027" w:type="dxa"/>
          </w:tcPr>
          <w:p w:rsidRPr="00295516" w:rsidR="00A16D3D" w:rsidP="00A16D3D" w:rsidRDefault="00A16D3D">
            <w:pPr>
              <w:pStyle w:val="Tabulkatext"/>
            </w:pPr>
          </w:p>
        </w:tc>
      </w:tr>
      <w:tr w:rsidRPr="00295516" w:rsidR="00A16D3D" w:rsidTr="00A16D3D">
        <w:tc>
          <w:tcPr>
            <w:tcW w:w="880" w:type="dxa"/>
          </w:tcPr>
          <w:p w:rsidRPr="00295516" w:rsidR="00A16D3D" w:rsidP="00AA45A4" w:rsidRDefault="00A16D3D">
            <w:pPr>
              <w:pStyle w:val="Tabulkatext"/>
              <w:numPr>
                <w:ilvl w:val="0"/>
                <w:numId w:val="33"/>
              </w:numPr>
            </w:pPr>
          </w:p>
        </w:tc>
        <w:tc>
          <w:tcPr>
            <w:tcW w:w="5173" w:type="dxa"/>
          </w:tcPr>
          <w:p w:rsidRPr="00295516" w:rsidR="00A16D3D" w:rsidP="00A16D3D" w:rsidRDefault="00A16D3D">
            <w:pPr>
              <w:pStyle w:val="Tabulkatext"/>
            </w:pPr>
          </w:p>
        </w:tc>
        <w:tc>
          <w:tcPr>
            <w:tcW w:w="3027" w:type="dxa"/>
          </w:tcPr>
          <w:p w:rsidRPr="00295516" w:rsidR="00A16D3D" w:rsidP="00A16D3D" w:rsidRDefault="00A16D3D">
            <w:pPr>
              <w:pStyle w:val="Tabulkatext"/>
            </w:pPr>
          </w:p>
        </w:tc>
      </w:tr>
      <w:tr w:rsidRPr="00295516" w:rsidR="00A16D3D" w:rsidTr="00A16D3D">
        <w:tc>
          <w:tcPr>
            <w:tcW w:w="880" w:type="dxa"/>
          </w:tcPr>
          <w:p w:rsidRPr="00295516" w:rsidR="00A16D3D" w:rsidP="006C0387" w:rsidRDefault="00A16D3D">
            <w:pPr>
              <w:pStyle w:val="Tabulkatext"/>
              <w:numPr>
                <w:ilvl w:val="0"/>
                <w:numId w:val="33"/>
              </w:numPr>
            </w:pPr>
          </w:p>
        </w:tc>
        <w:tc>
          <w:tcPr>
            <w:tcW w:w="5173" w:type="dxa"/>
          </w:tcPr>
          <w:p w:rsidRPr="00295516" w:rsidR="00A16D3D" w:rsidP="00A16D3D" w:rsidRDefault="00A16D3D">
            <w:pPr>
              <w:pStyle w:val="Tabulkatext"/>
            </w:pPr>
          </w:p>
        </w:tc>
        <w:tc>
          <w:tcPr>
            <w:tcW w:w="3027" w:type="dxa"/>
          </w:tcPr>
          <w:p w:rsidRPr="00295516" w:rsidR="00A16D3D" w:rsidP="00A16D3D" w:rsidRDefault="00A16D3D">
            <w:pPr>
              <w:pStyle w:val="Tabulkatext"/>
            </w:pPr>
          </w:p>
        </w:tc>
      </w:tr>
    </w:tbl>
    <w:p w:rsidRPr="00295516" w:rsidR="00A01F51" w:rsidP="00A01F51" w:rsidRDefault="00A01F51">
      <w:pPr>
        <w:spacing w:after="0"/>
        <w:rPr>
          <w:rFonts w:ascii="Arial" w:hAnsi="Arial" w:cs="Arial"/>
          <w:i/>
          <w:iCs/>
          <w:color w:val="auto"/>
          <w:sz w:val="18"/>
          <w:szCs w:val="18"/>
        </w:rPr>
      </w:pPr>
      <w:r w:rsidRPr="00295516">
        <w:rPr>
          <w:rFonts w:ascii="Arial" w:hAnsi="Arial" w:cs="Arial"/>
          <w:i/>
          <w:iCs/>
          <w:color w:val="auto"/>
          <w:sz w:val="18"/>
          <w:szCs w:val="18"/>
        </w:rPr>
        <w:t>Pozn.: Zadavatel přidá tolik řádků, kolik je třeba</w:t>
      </w:r>
      <w:r>
        <w:rPr>
          <w:rFonts w:ascii="Arial" w:hAnsi="Arial" w:cs="Arial"/>
          <w:i/>
          <w:iCs/>
          <w:color w:val="auto"/>
          <w:sz w:val="18"/>
          <w:szCs w:val="18"/>
        </w:rPr>
        <w:t>.</w:t>
      </w:r>
    </w:p>
    <w:p w:rsidR="006C0387" w:rsidP="006C0387" w:rsidRDefault="006C0387">
      <w:pPr>
        <w:pStyle w:val="Zkladntext"/>
        <w:rPr>
          <w:sz w:val="22"/>
          <w:szCs w:val="22"/>
        </w:rPr>
      </w:pPr>
    </w:p>
    <w:p w:rsidRPr="00295516" w:rsidR="00CF4D15" w:rsidP="00CF4D15" w:rsidRDefault="00CF4D15">
      <w:pPr>
        <w:pStyle w:val="Nadpis1"/>
        <w:keepLines w:val="false"/>
        <w:pageBreakBefore w:val="false"/>
        <w:numPr>
          <w:ilvl w:val="0"/>
          <w:numId w:val="21"/>
        </w:numPr>
        <w:spacing w:before="240" w:after="120"/>
        <w:jc w:val="left"/>
        <w:rPr>
          <w:sz w:val="22"/>
          <w:szCs w:val="22"/>
        </w:rPr>
      </w:pPr>
      <w:r w:rsidRPr="00295516">
        <w:rPr>
          <w:sz w:val="22"/>
          <w:szCs w:val="22"/>
        </w:rPr>
        <w:t xml:space="preserve">Otevírání nabídek </w:t>
      </w:r>
    </w:p>
    <w:p w:rsidRPr="002714AB" w:rsidR="00CF4D15" w:rsidP="006C0387" w:rsidRDefault="00CF4D15">
      <w:r w:rsidRPr="008A6EB8">
        <w:t>Před zahájením procesu otevírání nabídek byli členové</w:t>
      </w:r>
      <w:r w:rsidRPr="008A6EB8" w:rsidR="00A16D3D">
        <w:t>/náhradníci členů</w:t>
      </w:r>
      <w:r w:rsidRPr="008A6EB8">
        <w:t xml:space="preserve"> komise</w:t>
      </w:r>
      <w:r w:rsidRPr="008A6EB8" w:rsidR="00A16D3D">
        <w:t xml:space="preserve"> přítomní na jednání</w:t>
      </w:r>
      <w:r w:rsidRPr="002714AB">
        <w:t xml:space="preserve"> seznámení s identifikací obdržených nabídek a následně podepsali čestné prohlášení o nepodjatosti. </w:t>
      </w:r>
    </w:p>
    <w:p w:rsidRPr="00295516" w:rsidR="00CF4D15" w:rsidP="00861511" w:rsidRDefault="00CF4D15">
      <w:pPr>
        <w:keepNext/>
        <w:tabs>
          <w:tab w:val="left" w:pos="5954"/>
        </w:tabs>
        <w:spacing w:after="120"/>
        <w:rPr>
          <w:rFonts w:ascii="Arial" w:hAnsi="Arial" w:cs="Arial"/>
        </w:rPr>
      </w:pPr>
      <w:r w:rsidRPr="00295516">
        <w:rPr>
          <w:rFonts w:ascii="Arial" w:hAnsi="Arial" w:cs="Arial"/>
        </w:rPr>
        <w:lastRenderedPageBreak/>
        <w:t>Dne [</w:t>
      </w:r>
      <w:r w:rsidRPr="00295516">
        <w:rPr>
          <w:rFonts w:ascii="Arial" w:hAnsi="Arial" w:cs="Arial"/>
          <w:highlight w:val="lightGray"/>
        </w:rPr>
        <w:t>__]</w:t>
      </w:r>
      <w:r w:rsidRPr="00295516">
        <w:rPr>
          <w:rFonts w:ascii="Arial" w:hAnsi="Arial" w:cs="Arial"/>
        </w:rPr>
        <w:t xml:space="preserve"> v [</w:t>
      </w:r>
      <w:r w:rsidRPr="00295516">
        <w:rPr>
          <w:rFonts w:ascii="Arial" w:hAnsi="Arial" w:cs="Arial"/>
          <w:highlight w:val="lightGray"/>
        </w:rPr>
        <w:t>__]</w:t>
      </w:r>
      <w:r w:rsidRPr="00295516">
        <w:rPr>
          <w:rFonts w:ascii="Arial" w:hAnsi="Arial" w:cs="Arial"/>
        </w:rPr>
        <w:t xml:space="preserve"> hod. se sešla komise </w:t>
      </w:r>
      <w:r w:rsidRPr="00295516" w:rsidR="00A16D3D">
        <w:rPr>
          <w:rFonts w:ascii="Arial" w:hAnsi="Arial" w:cs="Arial"/>
        </w:rPr>
        <w:t xml:space="preserve">za účelem </w:t>
      </w:r>
      <w:r w:rsidRPr="00295516">
        <w:rPr>
          <w:rFonts w:ascii="Arial" w:hAnsi="Arial" w:cs="Arial"/>
        </w:rPr>
        <w:t>otevírání obálek ve složení:</w:t>
      </w:r>
      <w:r w:rsidRPr="00295516">
        <w:rPr>
          <w:rStyle w:val="Znakapoznpodarou"/>
          <w:rFonts w:ascii="Arial" w:hAnsi="Arial" w:cs="Arial"/>
        </w:rPr>
        <w:footnoteReference w:id="3"/>
      </w: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402"/>
        <w:gridCol w:w="3261"/>
        <w:gridCol w:w="2409"/>
      </w:tblGrid>
      <w:tr w:rsidRPr="00295516" w:rsidR="00CF4D15" w:rsidTr="006C0387">
        <w:trPr>
          <w:trHeight w:val="255"/>
        </w:trPr>
        <w:tc>
          <w:tcPr>
            <w:tcW w:w="3402" w:type="dxa"/>
            <w:shd w:val="clear" w:color="auto" w:fill="auto"/>
          </w:tcPr>
          <w:p w:rsidRPr="00295516" w:rsidR="00CF4D15" w:rsidP="00861511" w:rsidRDefault="00CF4D15">
            <w:pPr>
              <w:pStyle w:val="Tabulkazhlav"/>
              <w:keepNext/>
            </w:pPr>
            <w:r w:rsidRPr="00295516">
              <w:t>Jméno a příjmení člena komise</w:t>
            </w:r>
            <w:r w:rsidRPr="00295516">
              <w:rPr>
                <w:rStyle w:val="Znakapoznpodarou"/>
                <w:bCs/>
                <w:sz w:val="22"/>
              </w:rPr>
              <w:footnoteReference w:id="4"/>
            </w:r>
          </w:p>
        </w:tc>
        <w:tc>
          <w:tcPr>
            <w:tcW w:w="3261" w:type="dxa"/>
            <w:shd w:val="clear" w:color="auto" w:fill="auto"/>
            <w:vAlign w:val="center"/>
          </w:tcPr>
          <w:p w:rsidRPr="00295516" w:rsidR="00CF4D15" w:rsidP="00861511" w:rsidRDefault="00CF4D15">
            <w:pPr>
              <w:pStyle w:val="Tabulkazhlav"/>
              <w:keepNext/>
              <w:rPr>
                <w:rFonts w:ascii="Arial" w:hAnsi="Arial" w:cs="Arial"/>
              </w:rPr>
            </w:pPr>
            <w:r w:rsidRPr="00295516">
              <w:rPr>
                <w:rFonts w:ascii="Arial" w:hAnsi="Arial" w:cs="Arial"/>
              </w:rPr>
              <w:t>Pracovní zařazení</w:t>
            </w:r>
          </w:p>
        </w:tc>
        <w:tc>
          <w:tcPr>
            <w:tcW w:w="2409" w:type="dxa"/>
            <w:shd w:val="clear" w:color="auto" w:fill="auto"/>
            <w:vAlign w:val="center"/>
          </w:tcPr>
          <w:p w:rsidRPr="00295516" w:rsidR="00CF4D15" w:rsidP="00861511" w:rsidRDefault="00AB2EFF">
            <w:pPr>
              <w:pStyle w:val="Tabulkazhlav"/>
              <w:keepNext/>
              <w:rPr>
                <w:rFonts w:ascii="Arial" w:hAnsi="Arial" w:cs="Arial"/>
              </w:rPr>
            </w:pPr>
            <w:r>
              <w:rPr>
                <w:rFonts w:ascii="Arial" w:hAnsi="Arial" w:cs="Arial"/>
              </w:rPr>
              <w:t>Přítomen/nepřítomen</w:t>
            </w:r>
          </w:p>
        </w:tc>
      </w:tr>
      <w:tr w:rsidRPr="00295516" w:rsidR="00CF4D15" w:rsidTr="00A86C5C">
        <w:trPr>
          <w:cantSplit/>
          <w:trHeight w:val="255"/>
        </w:trPr>
        <w:tc>
          <w:tcPr>
            <w:tcW w:w="3402" w:type="dxa"/>
            <w:shd w:val="clear" w:color="auto" w:fill="auto"/>
          </w:tcPr>
          <w:p w:rsidRPr="00295516" w:rsidR="00CF4D15" w:rsidP="006C0387" w:rsidRDefault="00CF4D15">
            <w:pPr>
              <w:pStyle w:val="Tabulkatext"/>
              <w:keepNext/>
            </w:pPr>
          </w:p>
        </w:tc>
        <w:tc>
          <w:tcPr>
            <w:tcW w:w="3261" w:type="dxa"/>
            <w:shd w:val="clear" w:color="auto" w:fill="auto"/>
            <w:vAlign w:val="center"/>
          </w:tcPr>
          <w:p w:rsidRPr="00295516" w:rsidR="00CF4D15" w:rsidDel="00D832A8" w:rsidP="006C0387" w:rsidRDefault="00CF4D15">
            <w:pPr>
              <w:pStyle w:val="Tabulkatext"/>
              <w:keepNext/>
              <w:rPr>
                <w:rFonts w:ascii="Arial" w:hAnsi="Arial" w:cs="Arial"/>
              </w:rPr>
            </w:pPr>
          </w:p>
        </w:tc>
        <w:tc>
          <w:tcPr>
            <w:tcW w:w="2409" w:type="dxa"/>
            <w:shd w:val="clear" w:color="auto" w:fill="auto"/>
          </w:tcPr>
          <w:p w:rsidRPr="00295516" w:rsidR="00CF4D15" w:rsidP="006C0387" w:rsidRDefault="00CF4D15">
            <w:pPr>
              <w:pStyle w:val="Tabulkatext"/>
              <w:keepNext/>
              <w:rPr>
                <w:rFonts w:ascii="Arial" w:hAnsi="Arial" w:cs="Arial"/>
              </w:rPr>
            </w:pPr>
          </w:p>
        </w:tc>
      </w:tr>
      <w:tr w:rsidRPr="00295516" w:rsidR="00CF4D15" w:rsidTr="00A86C5C">
        <w:trPr>
          <w:cantSplit/>
          <w:trHeight w:val="255"/>
        </w:trPr>
        <w:tc>
          <w:tcPr>
            <w:tcW w:w="3402" w:type="dxa"/>
            <w:shd w:val="clear" w:color="auto" w:fill="auto"/>
          </w:tcPr>
          <w:p w:rsidRPr="00295516" w:rsidR="00CF4D15" w:rsidP="00A86C5C" w:rsidRDefault="00CF4D15">
            <w:pPr>
              <w:pStyle w:val="Tabulkatext"/>
            </w:pPr>
          </w:p>
        </w:tc>
        <w:tc>
          <w:tcPr>
            <w:tcW w:w="3261" w:type="dxa"/>
            <w:shd w:val="clear" w:color="auto" w:fill="auto"/>
            <w:vAlign w:val="center"/>
          </w:tcPr>
          <w:p w:rsidRPr="00295516" w:rsidR="00CF4D15" w:rsidDel="00D832A8" w:rsidP="00A86C5C" w:rsidRDefault="00CF4D15">
            <w:pPr>
              <w:pStyle w:val="Tabulkatext"/>
              <w:rPr>
                <w:rFonts w:ascii="Arial" w:hAnsi="Arial" w:cs="Arial"/>
              </w:rPr>
            </w:pPr>
          </w:p>
        </w:tc>
        <w:tc>
          <w:tcPr>
            <w:tcW w:w="2409" w:type="dxa"/>
            <w:shd w:val="clear" w:color="auto" w:fill="auto"/>
          </w:tcPr>
          <w:p w:rsidRPr="00295516" w:rsidR="00CF4D15" w:rsidP="00A86C5C" w:rsidRDefault="00CF4D15">
            <w:pPr>
              <w:pStyle w:val="Tabulkatext"/>
              <w:rPr>
                <w:rFonts w:ascii="Arial" w:hAnsi="Arial" w:cs="Arial"/>
              </w:rPr>
            </w:pPr>
          </w:p>
        </w:tc>
      </w:tr>
      <w:tr w:rsidRPr="00295516" w:rsidR="00CF4D15" w:rsidTr="00A86C5C">
        <w:trPr>
          <w:cantSplit/>
          <w:trHeight w:val="255"/>
        </w:trPr>
        <w:tc>
          <w:tcPr>
            <w:tcW w:w="3402" w:type="dxa"/>
            <w:shd w:val="clear" w:color="auto" w:fill="auto"/>
          </w:tcPr>
          <w:p w:rsidRPr="00295516" w:rsidR="00CF4D15" w:rsidP="00A86C5C" w:rsidRDefault="00CF4D15">
            <w:pPr>
              <w:pStyle w:val="Tabulkatext"/>
            </w:pPr>
          </w:p>
        </w:tc>
        <w:tc>
          <w:tcPr>
            <w:tcW w:w="3261" w:type="dxa"/>
            <w:shd w:val="clear" w:color="auto" w:fill="auto"/>
            <w:vAlign w:val="center"/>
          </w:tcPr>
          <w:p w:rsidRPr="00295516" w:rsidR="00CF4D15" w:rsidDel="00D832A8" w:rsidP="00A86C5C" w:rsidRDefault="00CF4D15">
            <w:pPr>
              <w:pStyle w:val="Tabulkatext"/>
              <w:rPr>
                <w:rFonts w:ascii="Arial" w:hAnsi="Arial" w:cs="Arial"/>
              </w:rPr>
            </w:pPr>
          </w:p>
        </w:tc>
        <w:tc>
          <w:tcPr>
            <w:tcW w:w="2409" w:type="dxa"/>
            <w:shd w:val="clear" w:color="auto" w:fill="auto"/>
          </w:tcPr>
          <w:p w:rsidRPr="00295516" w:rsidR="00CF4D15" w:rsidP="00A86C5C" w:rsidRDefault="00CF4D15">
            <w:pPr>
              <w:pStyle w:val="Tabulkatext"/>
              <w:rPr>
                <w:rFonts w:ascii="Arial" w:hAnsi="Arial" w:cs="Arial"/>
              </w:rPr>
            </w:pPr>
          </w:p>
        </w:tc>
      </w:tr>
      <w:tr w:rsidRPr="00295516" w:rsidR="00CF4D15" w:rsidTr="00A86C5C">
        <w:trPr>
          <w:cantSplit/>
          <w:trHeight w:val="255"/>
        </w:trPr>
        <w:tc>
          <w:tcPr>
            <w:tcW w:w="3402" w:type="dxa"/>
            <w:shd w:val="clear" w:color="auto" w:fill="auto"/>
          </w:tcPr>
          <w:p w:rsidRPr="00295516" w:rsidR="00CF4D15" w:rsidP="00A86C5C" w:rsidRDefault="00CF4D15">
            <w:pPr>
              <w:pStyle w:val="Tabulkazhlav"/>
            </w:pPr>
            <w:r w:rsidRPr="00295516">
              <w:t>Jméno a příjmení náhradníka</w:t>
            </w:r>
          </w:p>
        </w:tc>
        <w:tc>
          <w:tcPr>
            <w:tcW w:w="3261" w:type="dxa"/>
            <w:shd w:val="clear" w:color="auto" w:fill="auto"/>
            <w:vAlign w:val="center"/>
          </w:tcPr>
          <w:p w:rsidRPr="00295516" w:rsidR="00CF4D15" w:rsidP="00A86C5C" w:rsidRDefault="00CF4D15">
            <w:pPr>
              <w:pStyle w:val="Tabulkazhlav"/>
            </w:pPr>
            <w:r w:rsidRPr="00295516">
              <w:t>Pracovní zařazení</w:t>
            </w:r>
          </w:p>
        </w:tc>
        <w:tc>
          <w:tcPr>
            <w:tcW w:w="2409" w:type="dxa"/>
            <w:shd w:val="clear" w:color="auto" w:fill="auto"/>
            <w:vAlign w:val="center"/>
          </w:tcPr>
          <w:p w:rsidRPr="00295516" w:rsidR="00CF4D15" w:rsidP="00A86C5C" w:rsidRDefault="00AB2EFF">
            <w:pPr>
              <w:pStyle w:val="Tabulkazhlav"/>
            </w:pPr>
            <w:r>
              <w:rPr>
                <w:rFonts w:ascii="Arial" w:hAnsi="Arial" w:cs="Arial"/>
              </w:rPr>
              <w:t>Přítomen/nepřítomen</w:t>
            </w:r>
          </w:p>
        </w:tc>
      </w:tr>
      <w:tr w:rsidRPr="00295516" w:rsidR="00CF4D15" w:rsidTr="00A86C5C">
        <w:trPr>
          <w:cantSplit/>
          <w:trHeight w:val="255"/>
        </w:trPr>
        <w:tc>
          <w:tcPr>
            <w:tcW w:w="3402" w:type="dxa"/>
            <w:shd w:val="clear" w:color="auto" w:fill="auto"/>
          </w:tcPr>
          <w:p w:rsidRPr="00295516" w:rsidR="00CF4D15" w:rsidP="00A86C5C" w:rsidRDefault="00CF4D15">
            <w:pPr>
              <w:pStyle w:val="Tabulkatext"/>
            </w:pPr>
          </w:p>
        </w:tc>
        <w:tc>
          <w:tcPr>
            <w:tcW w:w="3261" w:type="dxa"/>
            <w:shd w:val="clear" w:color="auto" w:fill="auto"/>
            <w:vAlign w:val="center"/>
          </w:tcPr>
          <w:p w:rsidRPr="00295516" w:rsidR="00CF4D15" w:rsidP="00A86C5C" w:rsidRDefault="00CF4D15">
            <w:pPr>
              <w:pStyle w:val="Tabulkatext"/>
            </w:pPr>
          </w:p>
        </w:tc>
        <w:tc>
          <w:tcPr>
            <w:tcW w:w="2409" w:type="dxa"/>
            <w:shd w:val="clear" w:color="auto" w:fill="auto"/>
          </w:tcPr>
          <w:p w:rsidRPr="00295516" w:rsidR="00CF4D15" w:rsidP="00A86C5C" w:rsidRDefault="00CF4D15">
            <w:pPr>
              <w:pStyle w:val="Tabulkatext"/>
            </w:pPr>
          </w:p>
        </w:tc>
      </w:tr>
    </w:tbl>
    <w:p w:rsidRPr="00295516" w:rsidR="00CF4D15" w:rsidP="00CF4D15" w:rsidRDefault="00CF4D15">
      <w:pPr>
        <w:rPr>
          <w:rFonts w:ascii="Arial" w:hAnsi="Arial" w:cs="Arial"/>
          <w:i/>
          <w:iCs/>
          <w:color w:val="auto"/>
          <w:sz w:val="18"/>
          <w:szCs w:val="18"/>
        </w:rPr>
      </w:pPr>
      <w:r w:rsidRPr="00295516">
        <w:rPr>
          <w:rFonts w:ascii="Arial" w:hAnsi="Arial" w:cs="Arial"/>
          <w:i/>
          <w:iCs/>
          <w:color w:val="auto"/>
          <w:sz w:val="18"/>
          <w:szCs w:val="18"/>
        </w:rPr>
        <w:t>Pozn.: Zadavatel přidá tolik řádků, kolik je třeba</w:t>
      </w:r>
      <w:r w:rsidR="00A01F51">
        <w:rPr>
          <w:rFonts w:ascii="Arial" w:hAnsi="Arial" w:cs="Arial"/>
          <w:i/>
          <w:iCs/>
          <w:color w:val="auto"/>
          <w:sz w:val="18"/>
          <w:szCs w:val="18"/>
        </w:rPr>
        <w:t>.</w:t>
      </w:r>
    </w:p>
    <w:p w:rsidRPr="00295516" w:rsidR="00CF4D15" w:rsidP="006C0387" w:rsidRDefault="00CF4D15">
      <w:pPr>
        <w:spacing w:after="120"/>
        <w:rPr>
          <w:rFonts w:ascii="Arial" w:hAnsi="Arial" w:cs="Arial"/>
        </w:rPr>
      </w:pPr>
      <w:r w:rsidRPr="00295516">
        <w:rPr>
          <w:rFonts w:ascii="Arial" w:hAnsi="Arial" w:cs="Arial"/>
        </w:rPr>
        <w:t>Nabídka č. [</w:t>
      </w:r>
      <w:r w:rsidRPr="00295516">
        <w:rPr>
          <w:rFonts w:ascii="Arial" w:hAnsi="Arial" w:cs="Arial"/>
          <w:highlight w:val="lightGray"/>
        </w:rPr>
        <w:t>__]</w:t>
      </w:r>
      <w:r w:rsidRPr="00295516">
        <w:rPr>
          <w:rFonts w:ascii="Arial" w:hAnsi="Arial" w:cs="Arial"/>
        </w:rPr>
        <w:t xml:space="preserve"> společnosti [</w:t>
      </w:r>
      <w:r w:rsidRPr="00295516">
        <w:rPr>
          <w:rFonts w:ascii="Arial" w:hAnsi="Arial" w:cs="Arial"/>
          <w:highlight w:val="lightGray"/>
        </w:rPr>
        <w:t>__]</w:t>
      </w:r>
      <w:r w:rsidRPr="00295516">
        <w:rPr>
          <w:rFonts w:ascii="Arial" w:hAnsi="Arial" w:cs="Arial"/>
        </w:rPr>
        <w:t xml:space="preserve"> nebyla otevřena, neboť byla doručena v [</w:t>
      </w:r>
      <w:r w:rsidRPr="00295516">
        <w:rPr>
          <w:rFonts w:ascii="Arial" w:hAnsi="Arial" w:cs="Arial"/>
          <w:highlight w:val="lightGray"/>
        </w:rPr>
        <w:t>__]</w:t>
      </w:r>
      <w:r w:rsidRPr="00295516">
        <w:rPr>
          <w:rFonts w:ascii="Arial" w:hAnsi="Arial" w:cs="Arial"/>
        </w:rPr>
        <w:t xml:space="preserve">, tedy po ukončení lhůty pro podání nabídek. Tato skutečnost byla uveřejněna na </w:t>
      </w:r>
      <w:hyperlink w:history="true" r:id="rId10">
        <w:r w:rsidRPr="00295516">
          <w:rPr>
            <w:rStyle w:val="Hypertextovodkaz"/>
            <w:rFonts w:ascii="Arial" w:hAnsi="Arial" w:cs="Arial"/>
          </w:rPr>
          <w:t>www.esfcr.cz</w:t>
        </w:r>
      </w:hyperlink>
      <w:r w:rsidRPr="00295516">
        <w:rPr>
          <w:rFonts w:ascii="Arial" w:hAnsi="Arial" w:cs="Arial"/>
        </w:rPr>
        <w:t xml:space="preserve"> dne </w:t>
      </w:r>
      <w:r w:rsidRPr="00295516" w:rsidR="006C0387">
        <w:rPr>
          <w:rFonts w:ascii="Arial" w:hAnsi="Arial" w:cs="Arial"/>
        </w:rPr>
        <w:t>[</w:t>
      </w:r>
      <w:r w:rsidRPr="00295516" w:rsidR="006C0387">
        <w:rPr>
          <w:rFonts w:ascii="Arial" w:hAnsi="Arial" w:cs="Arial"/>
          <w:highlight w:val="lightGray"/>
        </w:rPr>
        <w:t>__]</w:t>
      </w:r>
      <w:r w:rsidRPr="00295516">
        <w:rPr>
          <w:rStyle w:val="Znakapoznpodarou"/>
          <w:rFonts w:ascii="Arial" w:hAnsi="Arial" w:cs="Arial"/>
        </w:rPr>
        <w:footnoteReference w:id="5"/>
      </w:r>
      <w:r w:rsidRPr="00295516">
        <w:rPr>
          <w:rFonts w:ascii="Arial" w:hAnsi="Arial" w:cs="Arial"/>
        </w:rPr>
        <w:t xml:space="preserve"> tedy ve stanovené lhůtě do 5 pracovních dnů od identifikace této skutečnosti. </w:t>
      </w:r>
    </w:p>
    <w:p w:rsidR="00CF4D15" w:rsidP="006C0387" w:rsidRDefault="00CF4D15">
      <w:pPr>
        <w:pStyle w:val="Zkladntext"/>
        <w:rPr>
          <w:sz w:val="22"/>
          <w:szCs w:val="22"/>
        </w:rPr>
      </w:pPr>
    </w:p>
    <w:p w:rsidRPr="00295516" w:rsidR="00CF4D15" w:rsidP="00CF4D15" w:rsidRDefault="00CF4D15">
      <w:pPr>
        <w:pStyle w:val="Nadpis1"/>
        <w:keepLines w:val="false"/>
        <w:pageBreakBefore w:val="false"/>
        <w:numPr>
          <w:ilvl w:val="0"/>
          <w:numId w:val="21"/>
        </w:numPr>
        <w:spacing w:before="240" w:after="120"/>
        <w:jc w:val="left"/>
        <w:rPr>
          <w:sz w:val="22"/>
          <w:szCs w:val="22"/>
        </w:rPr>
      </w:pPr>
      <w:bookmarkStart w:name="_Ref212824779" w:id="1"/>
      <w:r w:rsidRPr="00295516">
        <w:rPr>
          <w:sz w:val="22"/>
          <w:szCs w:val="22"/>
        </w:rPr>
        <w:t>Posouzení úplnosti nabídek</w:t>
      </w:r>
      <w:bookmarkEnd w:id="1"/>
      <w:r w:rsidRPr="00295516">
        <w:rPr>
          <w:sz w:val="22"/>
          <w:szCs w:val="22"/>
        </w:rPr>
        <w:t xml:space="preserve"> </w:t>
      </w:r>
    </w:p>
    <w:p w:rsidRPr="00210B7F" w:rsidR="00B00BE9" w:rsidP="00B00BE9" w:rsidRDefault="00BE6B12">
      <w:pPr>
        <w:spacing w:after="0"/>
        <w:rPr>
          <w:rFonts w:ascii="Arial" w:hAnsi="Arial" w:cs="Arial"/>
          <w:i/>
        </w:rPr>
      </w:pPr>
      <w:r w:rsidRPr="00210B7F">
        <w:rPr>
          <w:i/>
        </w:rPr>
        <w:t xml:space="preserve">Varianta pro situaci, kdy je </w:t>
      </w:r>
      <w:r w:rsidRPr="00210B7F">
        <w:rPr>
          <w:rFonts w:ascii="Arial" w:hAnsi="Arial" w:cs="Arial"/>
          <w:i/>
        </w:rPr>
        <w:t xml:space="preserve">posouzení nabídek prováděno před jejich hodnocením. </w:t>
      </w:r>
      <w:r w:rsidRPr="00210B7F" w:rsidR="00220DA4">
        <w:rPr>
          <w:rFonts w:ascii="Arial" w:hAnsi="Arial" w:cs="Arial"/>
          <w:i/>
        </w:rPr>
        <w:t>(</w:t>
      </w:r>
      <w:r w:rsidRPr="00210B7F">
        <w:rPr>
          <w:rFonts w:ascii="Arial" w:hAnsi="Arial" w:cs="Arial"/>
          <w:i/>
        </w:rPr>
        <w:t>V případě, že</w:t>
      </w:r>
      <w:r w:rsidRPr="00210B7F">
        <w:rPr>
          <w:i/>
        </w:rPr>
        <w:t xml:space="preserve"> je </w:t>
      </w:r>
      <w:r w:rsidRPr="00210B7F">
        <w:rPr>
          <w:rFonts w:ascii="Arial" w:hAnsi="Arial" w:cs="Arial"/>
          <w:i/>
        </w:rPr>
        <w:t>hodnocení nabídek prováděno před jejich posouzením, tj. pro situaci, kdy došlo k posouzení pouze té nabídky, která byla podána uchazečem, s nímž má být uzavřena smlouva, je vzor zápisu tohoto kroku až po bodu popisujícím hodnocení nabíde</w:t>
      </w:r>
      <w:r w:rsidRPr="00210B7F" w:rsidR="00220DA4">
        <w:rPr>
          <w:rFonts w:ascii="Arial" w:hAnsi="Arial" w:cs="Arial"/>
          <w:i/>
        </w:rPr>
        <w:t>k, je označen „</w:t>
      </w:r>
      <w:r w:rsidRPr="00210B7F" w:rsidR="00220DA4">
        <w:rPr>
          <w:i/>
        </w:rPr>
        <w:t>Posouzení úplnosti nabídky uchazeče, s nímž má být uzavřena smlouva“.</w:t>
      </w:r>
      <w:r w:rsidRPr="00210B7F" w:rsidR="00220DA4">
        <w:rPr>
          <w:rFonts w:ascii="Arial" w:hAnsi="Arial" w:cs="Arial"/>
          <w:i/>
        </w:rPr>
        <w:t xml:space="preserve">) </w:t>
      </w:r>
    </w:p>
    <w:p w:rsidRPr="00220DA4" w:rsidR="00220DA4" w:rsidP="00220DA4" w:rsidRDefault="00D96C6A">
      <w:pPr>
        <w:rPr>
          <w:i/>
        </w:rPr>
      </w:pPr>
      <w:r w:rsidRPr="00210B7F">
        <w:rPr>
          <w:rFonts w:ascii="Arial" w:hAnsi="Arial" w:cs="Arial"/>
          <w:i/>
        </w:rPr>
        <w:t>Pokud jste neposuzovali všechny nabídky, odstraňte tento bod ze zápisu bez náhrady</w:t>
      </w:r>
      <w:r w:rsidRPr="00210B7F" w:rsidR="00220DA4">
        <w:rPr>
          <w:rFonts w:ascii="Arial" w:hAnsi="Arial" w:cs="Arial"/>
          <w:i/>
        </w:rPr>
        <w:t>.</w:t>
      </w:r>
      <w:r w:rsidRPr="00210B7F" w:rsidR="00220DA4">
        <w:rPr>
          <w:rStyle w:val="Znakapoznpodarou"/>
          <w:rFonts w:ascii="Arial" w:hAnsi="Arial" w:cs="Arial"/>
          <w:i/>
        </w:rPr>
        <w:t xml:space="preserve"> </w:t>
      </w:r>
      <w:r w:rsidRPr="00210B7F" w:rsidR="00220DA4">
        <w:rPr>
          <w:rStyle w:val="Znakapoznpodarou"/>
          <w:rFonts w:ascii="Arial" w:hAnsi="Arial" w:cs="Arial"/>
          <w:i/>
        </w:rPr>
        <w:footnoteReference w:id="6"/>
      </w:r>
    </w:p>
    <w:p w:rsidRPr="00295516" w:rsidR="00CF4D15" w:rsidP="00CF4D15" w:rsidRDefault="00A16D3D">
      <w:pPr>
        <w:tabs>
          <w:tab w:val="left" w:pos="5954"/>
        </w:tabs>
        <w:spacing w:after="120"/>
        <w:rPr>
          <w:rFonts w:ascii="Arial" w:hAnsi="Arial" w:cs="Arial"/>
        </w:rPr>
      </w:pPr>
      <w:r w:rsidRPr="00295516">
        <w:rPr>
          <w:rFonts w:ascii="Arial" w:hAnsi="Arial" w:cs="Arial"/>
        </w:rPr>
        <w:t>Dne [</w:t>
      </w:r>
      <w:r w:rsidRPr="00295516">
        <w:rPr>
          <w:rFonts w:ascii="Arial" w:hAnsi="Arial" w:cs="Arial"/>
          <w:highlight w:val="lightGray"/>
        </w:rPr>
        <w:t>__]</w:t>
      </w:r>
      <w:r w:rsidRPr="00295516">
        <w:rPr>
          <w:rFonts w:ascii="Arial" w:hAnsi="Arial" w:cs="Arial"/>
        </w:rPr>
        <w:t xml:space="preserve"> v [</w:t>
      </w:r>
      <w:r w:rsidRPr="00295516">
        <w:rPr>
          <w:rFonts w:ascii="Arial" w:hAnsi="Arial" w:cs="Arial"/>
          <w:highlight w:val="lightGray"/>
        </w:rPr>
        <w:t>__]</w:t>
      </w:r>
      <w:r w:rsidRPr="00295516">
        <w:rPr>
          <w:rFonts w:ascii="Arial" w:hAnsi="Arial" w:cs="Arial"/>
        </w:rPr>
        <w:t xml:space="preserve"> hod. se sešla komise za účelem </w:t>
      </w:r>
      <w:r w:rsidRPr="00295516" w:rsidR="00CF4D15">
        <w:rPr>
          <w:rFonts w:ascii="Arial" w:hAnsi="Arial" w:cs="Arial"/>
        </w:rPr>
        <w:t>posouzení nabídek ve složení</w:t>
      </w:r>
      <w:r w:rsidRPr="00295516">
        <w:rPr>
          <w:rFonts w:ascii="Arial" w:hAnsi="Arial" w:cs="Arial"/>
        </w:rPr>
        <w:t>:</w:t>
      </w:r>
      <w:r w:rsidRPr="00295516" w:rsidR="00CF4D15">
        <w:rPr>
          <w:rStyle w:val="Znakapoznpodarou"/>
          <w:rFonts w:ascii="Arial" w:hAnsi="Arial" w:cs="Arial"/>
        </w:rPr>
        <w:footnoteReference w:id="7"/>
      </w: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402"/>
        <w:gridCol w:w="3261"/>
        <w:gridCol w:w="2409"/>
      </w:tblGrid>
      <w:tr w:rsidRPr="00295516" w:rsidR="00CF4D15" w:rsidTr="00AB2EFF">
        <w:trPr>
          <w:cantSplit/>
          <w:trHeight w:val="255"/>
        </w:trPr>
        <w:tc>
          <w:tcPr>
            <w:tcW w:w="3402" w:type="dxa"/>
            <w:shd w:val="clear" w:color="auto" w:fill="auto"/>
          </w:tcPr>
          <w:p w:rsidRPr="00295516" w:rsidR="00CF4D15" w:rsidP="00A86C5C" w:rsidRDefault="00CF4D15">
            <w:pPr>
              <w:pStyle w:val="Tabulkazhlav"/>
            </w:pPr>
            <w:r w:rsidRPr="00295516">
              <w:t>Jméno a příjmení člena komise</w:t>
            </w:r>
            <w:r w:rsidRPr="00295516">
              <w:rPr>
                <w:rStyle w:val="Znakapoznpodarou"/>
                <w:bCs/>
                <w:sz w:val="22"/>
              </w:rPr>
              <w:footnoteReference w:id="8"/>
            </w:r>
          </w:p>
        </w:tc>
        <w:tc>
          <w:tcPr>
            <w:tcW w:w="3261" w:type="dxa"/>
            <w:shd w:val="clear" w:color="auto" w:fill="auto"/>
            <w:vAlign w:val="center"/>
          </w:tcPr>
          <w:p w:rsidRPr="00295516" w:rsidR="00CF4D15" w:rsidP="00A86C5C" w:rsidRDefault="00CF4D15">
            <w:pPr>
              <w:pStyle w:val="Tabulkazhlav"/>
              <w:rPr>
                <w:rFonts w:ascii="Arial" w:hAnsi="Arial" w:cs="Arial"/>
              </w:rPr>
            </w:pPr>
            <w:r w:rsidRPr="00295516">
              <w:rPr>
                <w:rFonts w:ascii="Arial" w:hAnsi="Arial" w:cs="Arial"/>
              </w:rPr>
              <w:t>Pracovní zařazení</w:t>
            </w:r>
          </w:p>
        </w:tc>
        <w:tc>
          <w:tcPr>
            <w:tcW w:w="2409" w:type="dxa"/>
            <w:shd w:val="clear" w:color="auto" w:fill="auto"/>
            <w:vAlign w:val="center"/>
          </w:tcPr>
          <w:p w:rsidRPr="00295516" w:rsidR="00CF4D15" w:rsidP="00A86C5C" w:rsidRDefault="00AB2EFF">
            <w:pPr>
              <w:pStyle w:val="Tabulkazhlav"/>
              <w:rPr>
                <w:rFonts w:ascii="Arial" w:hAnsi="Arial" w:cs="Arial"/>
              </w:rPr>
            </w:pPr>
            <w:r>
              <w:rPr>
                <w:rFonts w:ascii="Arial" w:hAnsi="Arial" w:cs="Arial"/>
              </w:rPr>
              <w:t>Přítomen/nepřítomen</w:t>
            </w:r>
          </w:p>
        </w:tc>
      </w:tr>
      <w:tr w:rsidRPr="00295516" w:rsidR="00CF4D15" w:rsidTr="00AB2EFF">
        <w:trPr>
          <w:cantSplit/>
          <w:trHeight w:val="255"/>
        </w:trPr>
        <w:tc>
          <w:tcPr>
            <w:tcW w:w="3402" w:type="dxa"/>
            <w:shd w:val="clear" w:color="auto" w:fill="auto"/>
          </w:tcPr>
          <w:p w:rsidRPr="00295516" w:rsidR="00CF4D15" w:rsidP="00A86C5C" w:rsidRDefault="00CF4D15">
            <w:pPr>
              <w:pStyle w:val="Tabulkatext"/>
            </w:pPr>
          </w:p>
        </w:tc>
        <w:tc>
          <w:tcPr>
            <w:tcW w:w="3261" w:type="dxa"/>
            <w:shd w:val="clear" w:color="auto" w:fill="auto"/>
            <w:vAlign w:val="center"/>
          </w:tcPr>
          <w:p w:rsidRPr="00295516" w:rsidR="00CF4D15" w:rsidDel="00D832A8" w:rsidP="00A86C5C" w:rsidRDefault="00CF4D15">
            <w:pPr>
              <w:pStyle w:val="Tabulkatext"/>
              <w:rPr>
                <w:rFonts w:ascii="Arial" w:hAnsi="Arial" w:cs="Arial"/>
              </w:rPr>
            </w:pPr>
          </w:p>
        </w:tc>
        <w:tc>
          <w:tcPr>
            <w:tcW w:w="2409" w:type="dxa"/>
            <w:shd w:val="clear" w:color="auto" w:fill="auto"/>
          </w:tcPr>
          <w:p w:rsidRPr="00295516" w:rsidR="00CF4D15" w:rsidP="00A86C5C" w:rsidRDefault="00CF4D15">
            <w:pPr>
              <w:pStyle w:val="Tabulkatext"/>
              <w:rPr>
                <w:rFonts w:ascii="Arial" w:hAnsi="Arial" w:cs="Arial"/>
              </w:rPr>
            </w:pPr>
          </w:p>
        </w:tc>
      </w:tr>
      <w:tr w:rsidRPr="00295516" w:rsidR="00CF4D15" w:rsidTr="00AB2EFF">
        <w:trPr>
          <w:cantSplit/>
          <w:trHeight w:val="255"/>
        </w:trPr>
        <w:tc>
          <w:tcPr>
            <w:tcW w:w="3402" w:type="dxa"/>
            <w:shd w:val="clear" w:color="auto" w:fill="auto"/>
          </w:tcPr>
          <w:p w:rsidRPr="00295516" w:rsidR="00CF4D15" w:rsidP="00A86C5C" w:rsidRDefault="00CF4D15">
            <w:pPr>
              <w:pStyle w:val="Tabulkatext"/>
            </w:pPr>
          </w:p>
        </w:tc>
        <w:tc>
          <w:tcPr>
            <w:tcW w:w="3261" w:type="dxa"/>
            <w:shd w:val="clear" w:color="auto" w:fill="auto"/>
            <w:vAlign w:val="center"/>
          </w:tcPr>
          <w:p w:rsidRPr="00295516" w:rsidR="00CF4D15" w:rsidDel="00D832A8" w:rsidP="00A86C5C" w:rsidRDefault="00CF4D15">
            <w:pPr>
              <w:pStyle w:val="Tabulkatext"/>
              <w:rPr>
                <w:rFonts w:ascii="Arial" w:hAnsi="Arial" w:cs="Arial"/>
              </w:rPr>
            </w:pPr>
          </w:p>
        </w:tc>
        <w:tc>
          <w:tcPr>
            <w:tcW w:w="2409" w:type="dxa"/>
            <w:shd w:val="clear" w:color="auto" w:fill="auto"/>
          </w:tcPr>
          <w:p w:rsidRPr="00295516" w:rsidR="00CF4D15" w:rsidP="00A86C5C" w:rsidRDefault="00CF4D15">
            <w:pPr>
              <w:pStyle w:val="Tabulkatext"/>
              <w:rPr>
                <w:rFonts w:ascii="Arial" w:hAnsi="Arial" w:cs="Arial"/>
              </w:rPr>
            </w:pPr>
          </w:p>
        </w:tc>
      </w:tr>
      <w:tr w:rsidRPr="00295516" w:rsidR="00CF4D15" w:rsidTr="00AB2EFF">
        <w:trPr>
          <w:cantSplit/>
          <w:trHeight w:val="255"/>
        </w:trPr>
        <w:tc>
          <w:tcPr>
            <w:tcW w:w="3402" w:type="dxa"/>
            <w:shd w:val="clear" w:color="auto" w:fill="auto"/>
          </w:tcPr>
          <w:p w:rsidRPr="00295516" w:rsidR="00CF4D15" w:rsidP="00A86C5C" w:rsidRDefault="00CF4D15">
            <w:pPr>
              <w:pStyle w:val="Tabulkatext"/>
            </w:pPr>
          </w:p>
        </w:tc>
        <w:tc>
          <w:tcPr>
            <w:tcW w:w="3261" w:type="dxa"/>
            <w:shd w:val="clear" w:color="auto" w:fill="auto"/>
            <w:vAlign w:val="center"/>
          </w:tcPr>
          <w:p w:rsidRPr="00295516" w:rsidR="00CF4D15" w:rsidDel="00D832A8" w:rsidP="00A86C5C" w:rsidRDefault="00CF4D15">
            <w:pPr>
              <w:pStyle w:val="Tabulkatext"/>
              <w:rPr>
                <w:rFonts w:ascii="Arial" w:hAnsi="Arial" w:cs="Arial"/>
              </w:rPr>
            </w:pPr>
          </w:p>
        </w:tc>
        <w:tc>
          <w:tcPr>
            <w:tcW w:w="2409" w:type="dxa"/>
            <w:shd w:val="clear" w:color="auto" w:fill="auto"/>
          </w:tcPr>
          <w:p w:rsidRPr="00295516" w:rsidR="00CF4D15" w:rsidP="00A86C5C" w:rsidRDefault="00CF4D15">
            <w:pPr>
              <w:pStyle w:val="Tabulkatext"/>
              <w:rPr>
                <w:rFonts w:ascii="Arial" w:hAnsi="Arial" w:cs="Arial"/>
              </w:rPr>
            </w:pPr>
          </w:p>
        </w:tc>
      </w:tr>
      <w:tr w:rsidRPr="00295516" w:rsidR="00CF4D15" w:rsidTr="00AB2EFF">
        <w:trPr>
          <w:cantSplit/>
          <w:trHeight w:val="255"/>
        </w:trPr>
        <w:tc>
          <w:tcPr>
            <w:tcW w:w="3402" w:type="dxa"/>
            <w:shd w:val="clear" w:color="auto" w:fill="auto"/>
          </w:tcPr>
          <w:p w:rsidRPr="00295516" w:rsidR="00CF4D15" w:rsidP="00A86C5C" w:rsidRDefault="00CF4D15">
            <w:pPr>
              <w:pStyle w:val="Tabulkazhlav"/>
            </w:pPr>
            <w:r w:rsidRPr="00295516">
              <w:t>Jméno a příjmení náhradníka</w:t>
            </w:r>
          </w:p>
        </w:tc>
        <w:tc>
          <w:tcPr>
            <w:tcW w:w="3261" w:type="dxa"/>
            <w:shd w:val="clear" w:color="auto" w:fill="auto"/>
            <w:vAlign w:val="center"/>
          </w:tcPr>
          <w:p w:rsidRPr="00295516" w:rsidR="00CF4D15" w:rsidP="00A86C5C" w:rsidRDefault="00CF4D15">
            <w:pPr>
              <w:pStyle w:val="Tabulkazhlav"/>
            </w:pPr>
            <w:r w:rsidRPr="00295516">
              <w:t>Pracovní zařazení</w:t>
            </w:r>
          </w:p>
        </w:tc>
        <w:tc>
          <w:tcPr>
            <w:tcW w:w="2409" w:type="dxa"/>
            <w:shd w:val="clear" w:color="auto" w:fill="auto"/>
            <w:vAlign w:val="center"/>
          </w:tcPr>
          <w:p w:rsidRPr="00295516" w:rsidR="00CF4D15" w:rsidP="00A86C5C" w:rsidRDefault="00AB2EFF">
            <w:pPr>
              <w:pStyle w:val="Tabulkazhlav"/>
            </w:pPr>
            <w:r>
              <w:rPr>
                <w:rFonts w:ascii="Arial" w:hAnsi="Arial" w:cs="Arial"/>
              </w:rPr>
              <w:t>Přítomen/nepřítomen</w:t>
            </w:r>
          </w:p>
        </w:tc>
      </w:tr>
      <w:tr w:rsidRPr="00295516" w:rsidR="00CF4D15" w:rsidTr="00AB2EFF">
        <w:trPr>
          <w:cantSplit/>
          <w:trHeight w:val="255"/>
        </w:trPr>
        <w:tc>
          <w:tcPr>
            <w:tcW w:w="3402" w:type="dxa"/>
            <w:shd w:val="clear" w:color="auto" w:fill="auto"/>
          </w:tcPr>
          <w:p w:rsidRPr="00295516" w:rsidR="00CF4D15" w:rsidP="00A86C5C" w:rsidRDefault="00CF4D15">
            <w:pPr>
              <w:pStyle w:val="Tabulkatext"/>
            </w:pPr>
          </w:p>
        </w:tc>
        <w:tc>
          <w:tcPr>
            <w:tcW w:w="3261" w:type="dxa"/>
            <w:shd w:val="clear" w:color="auto" w:fill="auto"/>
            <w:vAlign w:val="center"/>
          </w:tcPr>
          <w:p w:rsidRPr="00295516" w:rsidR="00CF4D15" w:rsidP="00A86C5C" w:rsidRDefault="00CF4D15">
            <w:pPr>
              <w:pStyle w:val="Tabulkatext"/>
            </w:pPr>
          </w:p>
        </w:tc>
        <w:tc>
          <w:tcPr>
            <w:tcW w:w="2409" w:type="dxa"/>
            <w:shd w:val="clear" w:color="auto" w:fill="auto"/>
          </w:tcPr>
          <w:p w:rsidRPr="00295516" w:rsidR="00CF4D15" w:rsidP="00A86C5C" w:rsidRDefault="00CF4D15">
            <w:pPr>
              <w:pStyle w:val="Tabulkatext"/>
            </w:pPr>
          </w:p>
        </w:tc>
      </w:tr>
    </w:tbl>
    <w:p w:rsidRPr="00295516" w:rsidR="00CF4D15" w:rsidP="00CF4D15" w:rsidRDefault="00CF4D15">
      <w:pPr>
        <w:rPr>
          <w:rFonts w:ascii="Arial" w:hAnsi="Arial" w:cs="Arial"/>
          <w:i/>
          <w:iCs/>
          <w:color w:val="auto"/>
          <w:sz w:val="18"/>
          <w:szCs w:val="18"/>
        </w:rPr>
      </w:pPr>
      <w:r w:rsidRPr="00295516">
        <w:rPr>
          <w:rFonts w:ascii="Arial" w:hAnsi="Arial" w:cs="Arial"/>
          <w:i/>
          <w:iCs/>
          <w:color w:val="auto"/>
          <w:sz w:val="18"/>
          <w:szCs w:val="18"/>
        </w:rPr>
        <w:t>Pozn.: Zadavatel přidá tolik řádků, kolik je třeba</w:t>
      </w:r>
      <w:r w:rsidR="00A01F51">
        <w:rPr>
          <w:rFonts w:ascii="Arial" w:hAnsi="Arial" w:cs="Arial"/>
          <w:i/>
          <w:iCs/>
          <w:color w:val="auto"/>
          <w:sz w:val="18"/>
          <w:szCs w:val="18"/>
        </w:rPr>
        <w:t>.</w:t>
      </w:r>
    </w:p>
    <w:p w:rsidRPr="004763BF" w:rsidR="00CF4D15" w:rsidP="00CF4D15" w:rsidRDefault="00CF4D15">
      <w:pPr>
        <w:pStyle w:val="Zkladntext"/>
        <w:spacing w:after="120"/>
        <w:rPr>
          <w:sz w:val="22"/>
          <w:szCs w:val="22"/>
        </w:rPr>
      </w:pPr>
      <w:r w:rsidRPr="00295516">
        <w:rPr>
          <w:sz w:val="22"/>
          <w:szCs w:val="22"/>
        </w:rPr>
        <w:t xml:space="preserve">Před zahájením </w:t>
      </w:r>
      <w:r w:rsidRPr="00295516" w:rsidR="00A16D3D">
        <w:rPr>
          <w:sz w:val="22"/>
          <w:szCs w:val="22"/>
        </w:rPr>
        <w:t xml:space="preserve">procesu </w:t>
      </w:r>
      <w:r w:rsidRPr="00295516">
        <w:rPr>
          <w:sz w:val="22"/>
          <w:szCs w:val="22"/>
        </w:rPr>
        <w:t>posouzení nabídek podepsali členové komise</w:t>
      </w:r>
      <w:r w:rsidRPr="00295516" w:rsidR="00A16D3D">
        <w:rPr>
          <w:sz w:val="22"/>
          <w:szCs w:val="22"/>
        </w:rPr>
        <w:t>/náhradníci členů komise přítomní</w:t>
      </w:r>
      <w:r w:rsidRPr="00295516" w:rsidR="003471C6">
        <w:rPr>
          <w:sz w:val="22"/>
          <w:szCs w:val="22"/>
        </w:rPr>
        <w:t xml:space="preserve"> na jednání</w:t>
      </w:r>
      <w:r w:rsidRPr="00295516" w:rsidR="00A16D3D">
        <w:rPr>
          <w:sz w:val="22"/>
          <w:szCs w:val="22"/>
        </w:rPr>
        <w:t xml:space="preserve">, kteří tak dosud neučinili, </w:t>
      </w:r>
      <w:r w:rsidRPr="00295516">
        <w:rPr>
          <w:sz w:val="22"/>
          <w:szCs w:val="22"/>
        </w:rPr>
        <w:t xml:space="preserve">čestné prohlášení o nepodjatosti </w:t>
      </w:r>
      <w:r w:rsidR="004763BF">
        <w:rPr>
          <w:sz w:val="22"/>
          <w:szCs w:val="22"/>
        </w:rPr>
        <w:t>(vůči všem doručeným nabídkám)</w:t>
      </w:r>
      <w:r w:rsidRPr="00295516" w:rsidR="004763BF">
        <w:rPr>
          <w:sz w:val="22"/>
          <w:szCs w:val="22"/>
        </w:rPr>
        <w:t>.</w:t>
      </w:r>
    </w:p>
    <w:p w:rsidRPr="00295516" w:rsidR="00CF4D15" w:rsidP="00CF4D15" w:rsidRDefault="00CF4D15">
      <w:pPr>
        <w:pStyle w:val="Zkladntext"/>
        <w:spacing w:after="120"/>
        <w:rPr>
          <w:sz w:val="22"/>
          <w:szCs w:val="22"/>
        </w:rPr>
      </w:pPr>
      <w:r w:rsidRPr="00295516">
        <w:rPr>
          <w:sz w:val="22"/>
          <w:szCs w:val="22"/>
        </w:rPr>
        <w:t xml:space="preserve">Nejprve byla posouzena úplnost doručených nabídek. Posouzení úplnosti nabídek spočívalo v provedení kontroly údajů a dokladů, které byly povinnou součástí nabídky. </w:t>
      </w:r>
    </w:p>
    <w:p w:rsidRPr="00295516" w:rsidR="00CF4D15" w:rsidP="00CF4D15" w:rsidRDefault="00CF4D15">
      <w:pPr>
        <w:pStyle w:val="Zkladntext"/>
        <w:spacing w:after="120"/>
        <w:rPr>
          <w:sz w:val="22"/>
          <w:szCs w:val="22"/>
        </w:rPr>
      </w:pPr>
      <w:r w:rsidRPr="00295516">
        <w:rPr>
          <w:sz w:val="22"/>
          <w:szCs w:val="22"/>
        </w:rPr>
        <w:lastRenderedPageBreak/>
        <w:t>Těmito údaji a doklady jsou:</w:t>
      </w:r>
    </w:p>
    <w:p w:rsidRPr="00295516" w:rsidR="008B1E99" w:rsidP="008B1E99" w:rsidRDefault="008B1E99">
      <w:pPr>
        <w:pStyle w:val="Odstavecseseznamem"/>
        <w:numPr>
          <w:ilvl w:val="0"/>
          <w:numId w:val="27"/>
        </w:numPr>
        <w:rPr>
          <w:i/>
          <w:iCs/>
        </w:rPr>
      </w:pPr>
      <w:r w:rsidRPr="00295516">
        <w:rPr>
          <w:i/>
          <w:iCs/>
          <w:highlight w:val="lightGray"/>
        </w:rPr>
        <w:t>Požadovaná specifikace předmětu zakázky/ plnění</w:t>
      </w:r>
    </w:p>
    <w:p w:rsidRPr="00295516" w:rsidR="008B1E99" w:rsidP="008B1E99" w:rsidRDefault="008B1E99">
      <w:pPr>
        <w:pStyle w:val="Odstavecseseznamem"/>
        <w:numPr>
          <w:ilvl w:val="0"/>
          <w:numId w:val="27"/>
        </w:numPr>
      </w:pPr>
      <w:r w:rsidRPr="00295516">
        <w:t>Nabídková cena</w:t>
      </w:r>
    </w:p>
    <w:p w:rsidRPr="00295516" w:rsidR="008B1E99" w:rsidP="008B1E99" w:rsidRDefault="008B1E99">
      <w:pPr>
        <w:pStyle w:val="Odstavecseseznamem"/>
        <w:numPr>
          <w:ilvl w:val="0"/>
          <w:numId w:val="27"/>
        </w:numPr>
      </w:pPr>
      <w:r w:rsidRPr="00295516">
        <w:rPr>
          <w:highlight w:val="lightGray"/>
        </w:rPr>
        <w:t>(</w:t>
      </w:r>
      <w:r w:rsidRPr="00295516">
        <w:rPr>
          <w:i/>
          <w:iCs/>
          <w:highlight w:val="lightGray"/>
        </w:rPr>
        <w:t>např.</w:t>
      </w:r>
      <w:r w:rsidRPr="00295516">
        <w:rPr>
          <w:highlight w:val="lightGray"/>
        </w:rPr>
        <w:t>)</w:t>
      </w:r>
      <w:r w:rsidRPr="00295516">
        <w:t xml:space="preserve"> Návrh smlouvy</w:t>
      </w:r>
    </w:p>
    <w:p w:rsidRPr="00295516" w:rsidR="008B1E99" w:rsidP="008B1E99" w:rsidRDefault="008B1E99">
      <w:pPr>
        <w:pStyle w:val="Odstavecseseznamem"/>
        <w:numPr>
          <w:ilvl w:val="0"/>
          <w:numId w:val="27"/>
        </w:numPr>
      </w:pPr>
      <w:r w:rsidRPr="00295516">
        <w:t>Další povinné údaje či doklady (</w:t>
      </w:r>
      <w:r w:rsidRPr="00295516">
        <w:rPr>
          <w:i/>
          <w:iCs/>
        </w:rPr>
        <w:t>např. vzorník, obsahy nabízených kurzů, seznam osob, které se budou podílet na plnění zakázky, přehled subdodavatelů, záruční doba, řízení rizik, případová studie, apod.</w:t>
      </w:r>
      <w:r w:rsidRPr="00295516">
        <w:t>)</w:t>
      </w:r>
    </w:p>
    <w:p w:rsidRPr="00295516" w:rsidR="00CF4D15" w:rsidP="006C0387" w:rsidRDefault="00CF4D15">
      <w:pPr>
        <w:pStyle w:val="Zkladntext"/>
        <w:keepNext/>
        <w:spacing w:after="240"/>
        <w:rPr>
          <w:sz w:val="22"/>
          <w:szCs w:val="22"/>
        </w:rPr>
      </w:pPr>
      <w:r w:rsidRPr="00295516">
        <w:rPr>
          <w:i/>
          <w:sz w:val="22"/>
          <w:szCs w:val="22"/>
        </w:rPr>
        <w:t xml:space="preserve">Pokud se vyzývalo k doplnění: </w:t>
      </w:r>
    </w:p>
    <w:p w:rsidRPr="00295516" w:rsidR="00CF4D15" w:rsidP="006C0387" w:rsidRDefault="00B72395">
      <w:pPr>
        <w:pStyle w:val="Zkladntext"/>
        <w:keepNext/>
        <w:spacing w:after="240"/>
        <w:rPr>
          <w:sz w:val="22"/>
          <w:szCs w:val="22"/>
        </w:rPr>
      </w:pPr>
      <w:r>
        <w:rPr>
          <w:sz w:val="22"/>
          <w:szCs w:val="22"/>
        </w:rPr>
        <w:t>Uchazeč</w:t>
      </w:r>
      <w:r w:rsidRPr="00295516" w:rsidR="00CF4D15">
        <w:rPr>
          <w:sz w:val="22"/>
          <w:szCs w:val="22"/>
        </w:rPr>
        <w:t>, který podal nabídku č. [</w:t>
      </w:r>
      <w:r w:rsidRPr="00295516" w:rsidR="00CF4D15">
        <w:rPr>
          <w:sz w:val="22"/>
          <w:szCs w:val="22"/>
          <w:highlight w:val="lightGray"/>
        </w:rPr>
        <w:t>__</w:t>
      </w:r>
      <w:r w:rsidRPr="00295516" w:rsidR="00CF4D15">
        <w:rPr>
          <w:sz w:val="22"/>
          <w:szCs w:val="22"/>
        </w:rPr>
        <w:t>] společnosti [</w:t>
      </w:r>
      <w:r w:rsidRPr="00295516" w:rsidR="00CF4D15">
        <w:rPr>
          <w:sz w:val="22"/>
          <w:szCs w:val="22"/>
          <w:highlight w:val="lightGray"/>
        </w:rPr>
        <w:t>__]</w:t>
      </w:r>
      <w:r w:rsidRPr="00295516" w:rsidR="00CF4D15">
        <w:rPr>
          <w:sz w:val="22"/>
          <w:szCs w:val="22"/>
        </w:rPr>
        <w:t>, byl dne [</w:t>
      </w:r>
      <w:r w:rsidRPr="00295516" w:rsidR="00CF4D15">
        <w:rPr>
          <w:sz w:val="22"/>
          <w:szCs w:val="22"/>
          <w:highlight w:val="lightGray"/>
        </w:rPr>
        <w:t>__</w:t>
      </w:r>
      <w:r w:rsidRPr="00295516" w:rsidR="00CF4D15">
        <w:rPr>
          <w:sz w:val="22"/>
          <w:szCs w:val="22"/>
        </w:rPr>
        <w:t>] v [</w:t>
      </w:r>
      <w:r w:rsidRPr="00295516" w:rsidR="00CF4D15">
        <w:rPr>
          <w:sz w:val="22"/>
          <w:szCs w:val="22"/>
          <w:highlight w:val="lightGray"/>
        </w:rPr>
        <w:t>__</w:t>
      </w:r>
      <w:r w:rsidRPr="00295516" w:rsidR="00CF4D15">
        <w:rPr>
          <w:sz w:val="22"/>
          <w:szCs w:val="22"/>
        </w:rPr>
        <w:t xml:space="preserve">] hod. vyzván k doplnění neúplné nabídky o </w:t>
      </w:r>
      <w:r w:rsidRPr="00295516" w:rsidR="00CF4D15">
        <w:rPr>
          <w:sz w:val="22"/>
          <w:szCs w:val="22"/>
          <w:highlight w:val="lightGray"/>
        </w:rPr>
        <w:t>následující dokumenty</w:t>
      </w:r>
      <w:r w:rsidRPr="00295516" w:rsidR="00CF4D15">
        <w:rPr>
          <w:sz w:val="22"/>
          <w:szCs w:val="22"/>
        </w:rPr>
        <w:t>: [</w:t>
      </w:r>
      <w:r w:rsidRPr="00295516" w:rsidR="00CF4D15">
        <w:rPr>
          <w:sz w:val="22"/>
          <w:szCs w:val="22"/>
          <w:highlight w:val="lightGray"/>
        </w:rPr>
        <w:t>__</w:t>
      </w:r>
      <w:r w:rsidRPr="00295516" w:rsidR="00CF4D15">
        <w:rPr>
          <w:sz w:val="22"/>
          <w:szCs w:val="22"/>
        </w:rPr>
        <w:t>].</w:t>
      </w:r>
    </w:p>
    <w:p w:rsidRPr="00295516" w:rsidR="00CF4D15" w:rsidP="00CF4D15" w:rsidRDefault="00CF4D15">
      <w:pPr>
        <w:pStyle w:val="Zkladntext"/>
        <w:spacing w:after="240"/>
        <w:rPr>
          <w:sz w:val="22"/>
          <w:szCs w:val="22"/>
        </w:rPr>
      </w:pPr>
      <w:r w:rsidRPr="00295516">
        <w:rPr>
          <w:sz w:val="22"/>
          <w:szCs w:val="22"/>
        </w:rPr>
        <w:t>Ve stanovené lhůtě [</w:t>
      </w:r>
      <w:r w:rsidRPr="00295516">
        <w:rPr>
          <w:sz w:val="22"/>
          <w:szCs w:val="22"/>
          <w:highlight w:val="lightGray"/>
        </w:rPr>
        <w:t>__</w:t>
      </w:r>
      <w:r w:rsidRPr="00295516">
        <w:rPr>
          <w:sz w:val="22"/>
          <w:szCs w:val="22"/>
        </w:rPr>
        <w:t>]</w:t>
      </w:r>
      <w:r w:rsidRPr="00295516">
        <w:rPr>
          <w:rStyle w:val="Znakapoznpodarou"/>
          <w:rFonts w:eastAsiaTheme="majorEastAsia"/>
          <w:sz w:val="22"/>
          <w:szCs w:val="22"/>
        </w:rPr>
        <w:footnoteReference w:id="9"/>
      </w:r>
      <w:r w:rsidRPr="00295516">
        <w:rPr>
          <w:sz w:val="22"/>
          <w:szCs w:val="22"/>
        </w:rPr>
        <w:t xml:space="preserve"> hodin od doručení výzvy k doplnění </w:t>
      </w:r>
      <w:r w:rsidR="00B72395">
        <w:rPr>
          <w:sz w:val="22"/>
          <w:szCs w:val="22"/>
        </w:rPr>
        <w:t>uchazeč</w:t>
      </w:r>
      <w:r w:rsidRPr="00295516" w:rsidR="00A05EA3">
        <w:rPr>
          <w:sz w:val="22"/>
          <w:szCs w:val="22"/>
        </w:rPr>
        <w:t xml:space="preserve"> </w:t>
      </w:r>
      <w:r w:rsidRPr="00295516">
        <w:rPr>
          <w:sz w:val="22"/>
          <w:szCs w:val="22"/>
          <w:highlight w:val="lightGray"/>
        </w:rPr>
        <w:t>doručil/nedoručil</w:t>
      </w:r>
      <w:r w:rsidRPr="00295516">
        <w:rPr>
          <w:sz w:val="22"/>
          <w:szCs w:val="22"/>
        </w:rPr>
        <w:t xml:space="preserve"> požadované dokumenty.</w:t>
      </w:r>
    </w:p>
    <w:p w:rsidRPr="00295516" w:rsidR="00CF4D15" w:rsidP="00CF4D15" w:rsidRDefault="00CF4D15">
      <w:pPr>
        <w:pStyle w:val="Zkladntext"/>
        <w:spacing w:after="240"/>
        <w:rPr>
          <w:sz w:val="22"/>
          <w:szCs w:val="22"/>
        </w:rPr>
      </w:pPr>
      <w:r w:rsidRPr="00295516">
        <w:rPr>
          <w:sz w:val="22"/>
          <w:szCs w:val="22"/>
        </w:rPr>
        <w:t>Z posouzení byla vyloučena nabídka č. [</w:t>
      </w:r>
      <w:r w:rsidRPr="00295516">
        <w:rPr>
          <w:sz w:val="22"/>
          <w:szCs w:val="22"/>
          <w:highlight w:val="lightGray"/>
        </w:rPr>
        <w:t>__</w:t>
      </w:r>
      <w:r w:rsidRPr="00295516">
        <w:rPr>
          <w:sz w:val="22"/>
          <w:szCs w:val="22"/>
        </w:rPr>
        <w:t>]společnosti [</w:t>
      </w:r>
      <w:r w:rsidRPr="00295516">
        <w:rPr>
          <w:sz w:val="22"/>
          <w:szCs w:val="22"/>
          <w:highlight w:val="lightGray"/>
        </w:rPr>
        <w:t>__]</w:t>
      </w:r>
      <w:r w:rsidRPr="00295516">
        <w:rPr>
          <w:sz w:val="22"/>
          <w:szCs w:val="22"/>
        </w:rPr>
        <w:t>, neboť neobsahovala [</w:t>
      </w:r>
      <w:r w:rsidRPr="00295516">
        <w:rPr>
          <w:sz w:val="22"/>
          <w:szCs w:val="22"/>
          <w:highlight w:val="lightGray"/>
        </w:rPr>
        <w:t>__</w:t>
      </w:r>
      <w:r w:rsidRPr="00295516">
        <w:rPr>
          <w:sz w:val="22"/>
          <w:szCs w:val="22"/>
        </w:rPr>
        <w:t>]. Nutnost předložení tohoto dokumentu zadavatel stanovil ve Výzvě k</w:t>
      </w:r>
      <w:r w:rsidRPr="00295516" w:rsidR="008B1E99">
        <w:rPr>
          <w:sz w:val="22"/>
          <w:szCs w:val="22"/>
        </w:rPr>
        <w:t xml:space="preserve"> podání </w:t>
      </w:r>
      <w:r w:rsidRPr="00295516">
        <w:rPr>
          <w:sz w:val="22"/>
          <w:szCs w:val="22"/>
        </w:rPr>
        <w:t xml:space="preserve"> nabídek/zadávací dokumentaci na str. [</w:t>
      </w:r>
      <w:r w:rsidRPr="00295516">
        <w:rPr>
          <w:sz w:val="22"/>
          <w:szCs w:val="22"/>
          <w:highlight w:val="lightGray"/>
        </w:rPr>
        <w:t>__</w:t>
      </w:r>
      <w:r w:rsidRPr="00295516">
        <w:rPr>
          <w:sz w:val="22"/>
          <w:szCs w:val="22"/>
        </w:rPr>
        <w:t>],</w:t>
      </w:r>
    </w:p>
    <w:p w:rsidRPr="00295516" w:rsidR="00CF4D15" w:rsidP="00CF4D15" w:rsidRDefault="00CF4D15">
      <w:pPr>
        <w:pStyle w:val="Zkladntext"/>
        <w:spacing w:after="240"/>
        <w:rPr>
          <w:i/>
          <w:sz w:val="22"/>
          <w:szCs w:val="22"/>
        </w:rPr>
      </w:pPr>
      <w:r w:rsidRPr="00295516">
        <w:rPr>
          <w:i/>
          <w:sz w:val="22"/>
          <w:szCs w:val="22"/>
        </w:rPr>
        <w:t>Pokud se nevyzývalo k</w:t>
      </w:r>
      <w:r w:rsidR="006C0387">
        <w:rPr>
          <w:i/>
          <w:sz w:val="22"/>
          <w:szCs w:val="22"/>
        </w:rPr>
        <w:t> </w:t>
      </w:r>
      <w:r w:rsidRPr="00295516">
        <w:rPr>
          <w:i/>
          <w:sz w:val="22"/>
          <w:szCs w:val="22"/>
        </w:rPr>
        <w:t>doplnění</w:t>
      </w:r>
      <w:r w:rsidR="006C0387">
        <w:rPr>
          <w:i/>
          <w:sz w:val="22"/>
          <w:szCs w:val="22"/>
        </w:rPr>
        <w:t>:</w:t>
      </w:r>
      <w:r w:rsidRPr="00295516">
        <w:rPr>
          <w:rStyle w:val="Znakapoznpodarou"/>
          <w:rFonts w:eastAsiaTheme="majorEastAsia"/>
          <w:i/>
          <w:sz w:val="22"/>
          <w:szCs w:val="22"/>
        </w:rPr>
        <w:footnoteReference w:id="10"/>
      </w:r>
      <w:r w:rsidRPr="00295516">
        <w:rPr>
          <w:i/>
          <w:sz w:val="22"/>
          <w:szCs w:val="22"/>
        </w:rPr>
        <w:t xml:space="preserve"> </w:t>
      </w:r>
    </w:p>
    <w:p w:rsidRPr="00295516" w:rsidR="00CF4D15" w:rsidP="00CF4D15" w:rsidRDefault="00CF4D15">
      <w:pPr>
        <w:pStyle w:val="Zkladntext"/>
        <w:spacing w:after="240"/>
        <w:rPr>
          <w:sz w:val="22"/>
          <w:szCs w:val="22"/>
        </w:rPr>
      </w:pPr>
      <w:r w:rsidRPr="00295516">
        <w:rPr>
          <w:sz w:val="22"/>
          <w:szCs w:val="22"/>
        </w:rPr>
        <w:t>Z posouzení byla vyloučena nabídka č. [</w:t>
      </w:r>
      <w:r w:rsidRPr="00295516">
        <w:rPr>
          <w:sz w:val="22"/>
          <w:szCs w:val="22"/>
          <w:highlight w:val="lightGray"/>
        </w:rPr>
        <w:t>__</w:t>
      </w:r>
      <w:r w:rsidRPr="00295516">
        <w:rPr>
          <w:sz w:val="22"/>
          <w:szCs w:val="22"/>
        </w:rPr>
        <w:t>] společnosti [</w:t>
      </w:r>
      <w:r w:rsidRPr="00295516">
        <w:rPr>
          <w:sz w:val="22"/>
          <w:szCs w:val="22"/>
          <w:highlight w:val="lightGray"/>
        </w:rPr>
        <w:t>__]</w:t>
      </w:r>
      <w:r w:rsidRPr="00295516">
        <w:rPr>
          <w:sz w:val="22"/>
          <w:szCs w:val="22"/>
        </w:rPr>
        <w:t>, neboť neobsahovala [</w:t>
      </w:r>
      <w:r w:rsidRPr="00295516">
        <w:rPr>
          <w:sz w:val="22"/>
          <w:szCs w:val="22"/>
          <w:highlight w:val="lightGray"/>
        </w:rPr>
        <w:t>__</w:t>
      </w:r>
      <w:r w:rsidRPr="00295516">
        <w:rPr>
          <w:sz w:val="22"/>
          <w:szCs w:val="22"/>
        </w:rPr>
        <w:t>]. Nutnost předložení tohoto dokumentu zadavatel stanovil ve Výzvě k </w:t>
      </w:r>
      <w:r w:rsidRPr="00295516" w:rsidR="008B1E99">
        <w:rPr>
          <w:sz w:val="22"/>
          <w:szCs w:val="22"/>
        </w:rPr>
        <w:t xml:space="preserve">podání </w:t>
      </w:r>
      <w:r w:rsidRPr="00295516">
        <w:rPr>
          <w:sz w:val="22"/>
          <w:szCs w:val="22"/>
        </w:rPr>
        <w:t>nabídek/zadávací dokumentaci na str. [</w:t>
      </w:r>
      <w:r w:rsidRPr="00295516">
        <w:rPr>
          <w:sz w:val="22"/>
          <w:szCs w:val="22"/>
          <w:highlight w:val="lightGray"/>
        </w:rPr>
        <w:t>__</w:t>
      </w:r>
      <w:r w:rsidRPr="00295516">
        <w:rPr>
          <w:sz w:val="22"/>
          <w:szCs w:val="22"/>
        </w:rPr>
        <w:t>]</w:t>
      </w:r>
      <w:r w:rsidRPr="00295516" w:rsidR="003471C6">
        <w:rPr>
          <w:sz w:val="22"/>
          <w:szCs w:val="22"/>
        </w:rPr>
        <w:t>.</w:t>
      </w:r>
    </w:p>
    <w:p w:rsidRPr="006C0387" w:rsidR="008B1E99" w:rsidP="006C0387" w:rsidRDefault="008B1E99">
      <w:pPr>
        <w:pStyle w:val="Zkladntext"/>
        <w:rPr>
          <w:sz w:val="22"/>
          <w:szCs w:val="22"/>
        </w:rPr>
      </w:pPr>
    </w:p>
    <w:p w:rsidRPr="00295516" w:rsidR="00CF4D15" w:rsidP="00CF4D15" w:rsidRDefault="00CF4D15">
      <w:pPr>
        <w:pStyle w:val="Zkladntext"/>
        <w:spacing w:after="240"/>
        <w:rPr>
          <w:b/>
          <w:sz w:val="22"/>
          <w:szCs w:val="22"/>
        </w:rPr>
      </w:pPr>
      <w:r w:rsidRPr="00295516">
        <w:rPr>
          <w:b/>
          <w:sz w:val="22"/>
          <w:szCs w:val="22"/>
        </w:rPr>
        <w:t xml:space="preserve">Dále došlo posouzení kvalifikace. </w:t>
      </w:r>
    </w:p>
    <w:p w:rsidRPr="00295516" w:rsidR="00CF4D15" w:rsidP="00AB2EFF" w:rsidRDefault="00CF4D15">
      <w:pPr>
        <w:pStyle w:val="Normlnodsazenshora"/>
        <w:spacing w:before="0" w:after="120"/>
      </w:pPr>
      <w:r w:rsidRPr="00295516">
        <w:t xml:space="preserve">Zadavatel požadoval k prokázání kvalifikace: </w:t>
      </w:r>
    </w:p>
    <w:p w:rsidRPr="00295516" w:rsidR="00C805C2" w:rsidP="00A86C5C" w:rsidRDefault="00C805C2">
      <w:pPr>
        <w:pStyle w:val="Odstavecseseznamem"/>
        <w:numPr>
          <w:ilvl w:val="0"/>
          <w:numId w:val="30"/>
        </w:numPr>
      </w:pPr>
      <w:r w:rsidRPr="00295516">
        <w:t>Doklad o oprávnění k podnikání (např. výpis ze živnostenského rejstříku)</w:t>
      </w:r>
    </w:p>
    <w:p w:rsidRPr="00295516" w:rsidR="00C805C2" w:rsidP="00A86C5C" w:rsidRDefault="00C805C2">
      <w:pPr>
        <w:pStyle w:val="Odstavecseseznamem"/>
        <w:numPr>
          <w:ilvl w:val="0"/>
          <w:numId w:val="30"/>
        </w:numPr>
      </w:pPr>
      <w:r w:rsidRPr="00295516">
        <w:t xml:space="preserve">Čestné prohlášení o tom, že </w:t>
      </w:r>
      <w:r w:rsidRPr="00295516" w:rsidR="00A05EA3">
        <w:t xml:space="preserve">subjekt </w:t>
      </w:r>
      <w:r w:rsidRPr="00295516">
        <w:t xml:space="preserve">nemá daňové nedoplatky, nedoplatky na pojistném či penále na veřejné zdravotní pojištění nebo na sociální zabezpečení nebo na příspěvku na státní politiku zaměstnanosti </w:t>
      </w:r>
    </w:p>
    <w:p w:rsidRPr="00295516" w:rsidR="00CF4D15" w:rsidP="00A86C5C" w:rsidRDefault="00CF4D15">
      <w:pPr>
        <w:pStyle w:val="Odstavecseseznamem"/>
        <w:numPr>
          <w:ilvl w:val="0"/>
          <w:numId w:val="30"/>
        </w:numPr>
      </w:pPr>
      <w:r w:rsidRPr="00295516">
        <w:t>příp. další kvalifikační požadavky zadavatele …..</w:t>
      </w:r>
    </w:p>
    <w:p w:rsidRPr="00295516" w:rsidR="00CF4D15" w:rsidP="00AB2EFF" w:rsidRDefault="00CF4D15">
      <w:pPr>
        <w:pStyle w:val="Zkladntext"/>
        <w:spacing w:after="220"/>
        <w:rPr>
          <w:sz w:val="22"/>
          <w:szCs w:val="22"/>
        </w:rPr>
      </w:pPr>
      <w:r w:rsidRPr="00295516">
        <w:rPr>
          <w:i/>
          <w:sz w:val="22"/>
          <w:szCs w:val="22"/>
        </w:rPr>
        <w:t xml:space="preserve">Pokud se vyzývalo k doplnění: </w:t>
      </w:r>
    </w:p>
    <w:p w:rsidRPr="00295516" w:rsidR="00CF4D15" w:rsidP="00CF4D15" w:rsidRDefault="00F27F6D">
      <w:pPr>
        <w:pStyle w:val="Zkladntext"/>
        <w:spacing w:after="240"/>
        <w:rPr>
          <w:sz w:val="22"/>
          <w:szCs w:val="22"/>
        </w:rPr>
      </w:pPr>
      <w:r>
        <w:rPr>
          <w:sz w:val="22"/>
          <w:szCs w:val="22"/>
        </w:rPr>
        <w:t>Uchazeč</w:t>
      </w:r>
      <w:r w:rsidRPr="00295516" w:rsidR="00CF4D15">
        <w:rPr>
          <w:sz w:val="22"/>
          <w:szCs w:val="22"/>
        </w:rPr>
        <w:t>, který podal nabídku č. [</w:t>
      </w:r>
      <w:r w:rsidRPr="00295516" w:rsidR="00CF4D15">
        <w:rPr>
          <w:sz w:val="22"/>
          <w:szCs w:val="22"/>
          <w:highlight w:val="lightGray"/>
        </w:rPr>
        <w:t>__</w:t>
      </w:r>
      <w:r w:rsidRPr="00295516" w:rsidR="00CF4D15">
        <w:rPr>
          <w:sz w:val="22"/>
          <w:szCs w:val="22"/>
        </w:rPr>
        <w:t>] společnosti [</w:t>
      </w:r>
      <w:r w:rsidRPr="00295516" w:rsidR="00CF4D15">
        <w:rPr>
          <w:sz w:val="22"/>
          <w:szCs w:val="22"/>
          <w:highlight w:val="lightGray"/>
        </w:rPr>
        <w:t>__]</w:t>
      </w:r>
      <w:r w:rsidRPr="00295516" w:rsidR="00CF4D15">
        <w:rPr>
          <w:sz w:val="22"/>
          <w:szCs w:val="22"/>
        </w:rPr>
        <w:t>, byl dne [</w:t>
      </w:r>
      <w:r w:rsidRPr="00295516" w:rsidR="00CF4D15">
        <w:rPr>
          <w:sz w:val="22"/>
          <w:szCs w:val="22"/>
          <w:highlight w:val="lightGray"/>
        </w:rPr>
        <w:t>__</w:t>
      </w:r>
      <w:r w:rsidRPr="00295516" w:rsidR="00CF4D15">
        <w:rPr>
          <w:sz w:val="22"/>
          <w:szCs w:val="22"/>
        </w:rPr>
        <w:t>] v [</w:t>
      </w:r>
      <w:r w:rsidRPr="00295516" w:rsidR="00CF4D15">
        <w:rPr>
          <w:sz w:val="22"/>
          <w:szCs w:val="22"/>
          <w:highlight w:val="lightGray"/>
        </w:rPr>
        <w:t>__</w:t>
      </w:r>
      <w:r w:rsidRPr="00295516" w:rsidR="00CF4D15">
        <w:rPr>
          <w:sz w:val="22"/>
          <w:szCs w:val="22"/>
        </w:rPr>
        <w:t xml:space="preserve">] hod. vyzván k doplnění neúplné nabídky o </w:t>
      </w:r>
      <w:r w:rsidRPr="00295516" w:rsidR="00CF4D15">
        <w:rPr>
          <w:sz w:val="22"/>
          <w:szCs w:val="22"/>
          <w:highlight w:val="lightGray"/>
        </w:rPr>
        <w:t>následující dokumenty</w:t>
      </w:r>
      <w:r w:rsidRPr="00295516" w:rsidR="00CF4D15">
        <w:rPr>
          <w:sz w:val="22"/>
          <w:szCs w:val="22"/>
        </w:rPr>
        <w:t>: [</w:t>
      </w:r>
      <w:r w:rsidRPr="00295516" w:rsidR="00CF4D15">
        <w:rPr>
          <w:sz w:val="22"/>
          <w:szCs w:val="22"/>
          <w:highlight w:val="lightGray"/>
        </w:rPr>
        <w:t>__</w:t>
      </w:r>
      <w:r w:rsidRPr="00295516" w:rsidR="00CF4D15">
        <w:rPr>
          <w:sz w:val="22"/>
          <w:szCs w:val="22"/>
        </w:rPr>
        <w:t>].</w:t>
      </w:r>
    </w:p>
    <w:p w:rsidRPr="00295516" w:rsidR="00CF4D15" w:rsidP="00CF4D15" w:rsidRDefault="00CF4D15">
      <w:pPr>
        <w:pStyle w:val="Zkladntext"/>
        <w:spacing w:after="240"/>
        <w:rPr>
          <w:sz w:val="22"/>
          <w:szCs w:val="22"/>
        </w:rPr>
      </w:pPr>
      <w:r w:rsidRPr="00295516">
        <w:rPr>
          <w:sz w:val="22"/>
          <w:szCs w:val="22"/>
        </w:rPr>
        <w:t>Ve stanovené lhůtě [</w:t>
      </w:r>
      <w:r w:rsidRPr="00295516">
        <w:rPr>
          <w:sz w:val="22"/>
          <w:szCs w:val="22"/>
          <w:highlight w:val="lightGray"/>
        </w:rPr>
        <w:t>__</w:t>
      </w:r>
      <w:r w:rsidRPr="00295516">
        <w:rPr>
          <w:sz w:val="22"/>
          <w:szCs w:val="22"/>
        </w:rPr>
        <w:t>]</w:t>
      </w:r>
      <w:r w:rsidRPr="00295516">
        <w:rPr>
          <w:rStyle w:val="Znakapoznpodarou"/>
          <w:rFonts w:eastAsiaTheme="majorEastAsia"/>
          <w:sz w:val="22"/>
          <w:szCs w:val="22"/>
        </w:rPr>
        <w:footnoteReference w:id="11"/>
      </w:r>
      <w:r w:rsidRPr="00295516">
        <w:rPr>
          <w:sz w:val="22"/>
          <w:szCs w:val="22"/>
        </w:rPr>
        <w:t xml:space="preserve"> hodin od doručení výzvy k doplnění </w:t>
      </w:r>
      <w:r w:rsidR="00F27F6D">
        <w:rPr>
          <w:sz w:val="22"/>
          <w:szCs w:val="22"/>
        </w:rPr>
        <w:t>uchazeč</w:t>
      </w:r>
      <w:r w:rsidRPr="00295516">
        <w:rPr>
          <w:sz w:val="22"/>
          <w:szCs w:val="22"/>
        </w:rPr>
        <w:t xml:space="preserve"> </w:t>
      </w:r>
      <w:r w:rsidRPr="00295516">
        <w:rPr>
          <w:sz w:val="22"/>
          <w:szCs w:val="22"/>
          <w:highlight w:val="lightGray"/>
        </w:rPr>
        <w:t>doručil/nedoručil</w:t>
      </w:r>
      <w:r w:rsidRPr="00295516">
        <w:rPr>
          <w:sz w:val="22"/>
          <w:szCs w:val="22"/>
        </w:rPr>
        <w:t xml:space="preserve"> požadované dokumenty.</w:t>
      </w:r>
    </w:p>
    <w:p w:rsidRPr="00295516" w:rsidR="00CF4D15" w:rsidP="00CF4D15" w:rsidRDefault="00CF4D15">
      <w:pPr>
        <w:pStyle w:val="Zkladntext"/>
        <w:spacing w:after="240"/>
        <w:rPr>
          <w:sz w:val="22"/>
          <w:szCs w:val="22"/>
        </w:rPr>
      </w:pPr>
      <w:r w:rsidRPr="00295516">
        <w:rPr>
          <w:sz w:val="22"/>
          <w:szCs w:val="22"/>
        </w:rPr>
        <w:t>Z posouzení byla vyloučena nabídka č. [</w:t>
      </w:r>
      <w:r w:rsidRPr="00295516">
        <w:rPr>
          <w:sz w:val="22"/>
          <w:szCs w:val="22"/>
          <w:highlight w:val="lightGray"/>
        </w:rPr>
        <w:t>__</w:t>
      </w:r>
      <w:r w:rsidRPr="00295516">
        <w:rPr>
          <w:sz w:val="22"/>
          <w:szCs w:val="22"/>
        </w:rPr>
        <w:t>] společnosti [</w:t>
      </w:r>
      <w:r w:rsidRPr="00295516">
        <w:rPr>
          <w:sz w:val="22"/>
          <w:szCs w:val="22"/>
          <w:highlight w:val="lightGray"/>
        </w:rPr>
        <w:t>__]</w:t>
      </w:r>
      <w:r w:rsidRPr="00295516">
        <w:rPr>
          <w:sz w:val="22"/>
          <w:szCs w:val="22"/>
        </w:rPr>
        <w:t>, neboť neobsahovala [</w:t>
      </w:r>
      <w:r w:rsidRPr="00295516">
        <w:rPr>
          <w:sz w:val="22"/>
          <w:szCs w:val="22"/>
          <w:highlight w:val="lightGray"/>
        </w:rPr>
        <w:t>__</w:t>
      </w:r>
      <w:r w:rsidRPr="00295516">
        <w:rPr>
          <w:sz w:val="22"/>
          <w:szCs w:val="22"/>
        </w:rPr>
        <w:t xml:space="preserve">]. Nutnost předložení tohoto dokumentu zadavatel stanovil ve </w:t>
      </w:r>
      <w:r w:rsidR="00AB2EFF">
        <w:rPr>
          <w:sz w:val="22"/>
          <w:szCs w:val="22"/>
        </w:rPr>
        <w:t>v</w:t>
      </w:r>
      <w:r w:rsidRPr="00295516">
        <w:rPr>
          <w:sz w:val="22"/>
          <w:szCs w:val="22"/>
        </w:rPr>
        <w:t>ýzvě k </w:t>
      </w:r>
      <w:r w:rsidRPr="00295516" w:rsidR="003471C6">
        <w:rPr>
          <w:sz w:val="22"/>
          <w:szCs w:val="22"/>
        </w:rPr>
        <w:t xml:space="preserve">podání </w:t>
      </w:r>
      <w:r w:rsidRPr="00295516">
        <w:rPr>
          <w:sz w:val="22"/>
          <w:szCs w:val="22"/>
        </w:rPr>
        <w:t>nabídek/zadávací dokumentaci na str. [</w:t>
      </w:r>
      <w:r w:rsidRPr="00295516">
        <w:rPr>
          <w:sz w:val="22"/>
          <w:szCs w:val="22"/>
          <w:highlight w:val="lightGray"/>
        </w:rPr>
        <w:t>__</w:t>
      </w:r>
      <w:r w:rsidRPr="00295516">
        <w:rPr>
          <w:sz w:val="22"/>
          <w:szCs w:val="22"/>
        </w:rPr>
        <w:t>]</w:t>
      </w:r>
      <w:r w:rsidRPr="00295516" w:rsidR="003471C6">
        <w:rPr>
          <w:sz w:val="22"/>
          <w:szCs w:val="22"/>
        </w:rPr>
        <w:t>.</w:t>
      </w:r>
    </w:p>
    <w:p w:rsidRPr="00295516" w:rsidR="00CF4D15" w:rsidP="00AB2EFF" w:rsidRDefault="00CF4D15">
      <w:pPr>
        <w:pStyle w:val="Zkladntext"/>
        <w:spacing w:after="220"/>
        <w:rPr>
          <w:i/>
          <w:sz w:val="22"/>
          <w:szCs w:val="22"/>
        </w:rPr>
      </w:pPr>
      <w:r w:rsidRPr="00295516">
        <w:rPr>
          <w:i/>
          <w:sz w:val="22"/>
          <w:szCs w:val="22"/>
        </w:rPr>
        <w:lastRenderedPageBreak/>
        <w:t>Pokud se nevyzývalo k</w:t>
      </w:r>
      <w:r w:rsidR="006C0387">
        <w:rPr>
          <w:i/>
          <w:sz w:val="22"/>
          <w:szCs w:val="22"/>
        </w:rPr>
        <w:t> </w:t>
      </w:r>
      <w:r w:rsidRPr="00295516">
        <w:rPr>
          <w:i/>
          <w:sz w:val="22"/>
          <w:szCs w:val="22"/>
        </w:rPr>
        <w:t>doplnění</w:t>
      </w:r>
      <w:r w:rsidR="006C0387">
        <w:rPr>
          <w:i/>
          <w:sz w:val="22"/>
          <w:szCs w:val="22"/>
        </w:rPr>
        <w:t>:</w:t>
      </w:r>
      <w:r w:rsidRPr="00295516">
        <w:rPr>
          <w:rStyle w:val="Znakapoznpodarou"/>
          <w:rFonts w:eastAsiaTheme="majorEastAsia"/>
          <w:i/>
          <w:sz w:val="22"/>
          <w:szCs w:val="22"/>
        </w:rPr>
        <w:footnoteReference w:id="12"/>
      </w:r>
      <w:r w:rsidRPr="00295516">
        <w:rPr>
          <w:i/>
          <w:sz w:val="22"/>
          <w:szCs w:val="22"/>
        </w:rPr>
        <w:t xml:space="preserve"> </w:t>
      </w:r>
    </w:p>
    <w:p w:rsidR="00E96A77" w:rsidP="00CF4D15" w:rsidRDefault="00CF4D15">
      <w:pPr>
        <w:pStyle w:val="Zkladntext"/>
        <w:spacing w:after="240"/>
        <w:rPr>
          <w:sz w:val="22"/>
          <w:szCs w:val="22"/>
        </w:rPr>
      </w:pPr>
      <w:r w:rsidRPr="00295516">
        <w:rPr>
          <w:sz w:val="22"/>
          <w:szCs w:val="22"/>
        </w:rPr>
        <w:t>Z posouzení byla vyloučena nabídka č. [</w:t>
      </w:r>
      <w:r w:rsidRPr="00295516">
        <w:rPr>
          <w:sz w:val="22"/>
          <w:szCs w:val="22"/>
          <w:highlight w:val="lightGray"/>
        </w:rPr>
        <w:t>__</w:t>
      </w:r>
      <w:r w:rsidRPr="00295516">
        <w:rPr>
          <w:sz w:val="22"/>
          <w:szCs w:val="22"/>
        </w:rPr>
        <w:t>]společnosti [</w:t>
      </w:r>
      <w:r w:rsidRPr="00295516">
        <w:rPr>
          <w:sz w:val="22"/>
          <w:szCs w:val="22"/>
          <w:highlight w:val="lightGray"/>
        </w:rPr>
        <w:t>__]</w:t>
      </w:r>
      <w:r w:rsidRPr="00295516">
        <w:rPr>
          <w:sz w:val="22"/>
          <w:szCs w:val="22"/>
        </w:rPr>
        <w:t>, neboť neobsahovala [</w:t>
      </w:r>
      <w:r w:rsidRPr="00295516">
        <w:rPr>
          <w:sz w:val="22"/>
          <w:szCs w:val="22"/>
          <w:highlight w:val="lightGray"/>
        </w:rPr>
        <w:t>__</w:t>
      </w:r>
      <w:r w:rsidRPr="00295516">
        <w:rPr>
          <w:sz w:val="22"/>
          <w:szCs w:val="22"/>
        </w:rPr>
        <w:t>].</w:t>
      </w:r>
      <w:r w:rsidRPr="00295516" w:rsidR="003471C6">
        <w:rPr>
          <w:sz w:val="22"/>
          <w:szCs w:val="22"/>
        </w:rPr>
        <w:t xml:space="preserve"> Nutnost předložení tohoto dokumentu zadavatel stanovil ve </w:t>
      </w:r>
      <w:r w:rsidR="00AB2EFF">
        <w:rPr>
          <w:sz w:val="22"/>
          <w:szCs w:val="22"/>
        </w:rPr>
        <w:t>v</w:t>
      </w:r>
      <w:r w:rsidRPr="00295516" w:rsidR="003471C6">
        <w:rPr>
          <w:sz w:val="22"/>
          <w:szCs w:val="22"/>
        </w:rPr>
        <w:t>ýzvě k podání nabídek/zadávací dokumentaci na str. [</w:t>
      </w:r>
      <w:r w:rsidRPr="00295516" w:rsidR="003471C6">
        <w:rPr>
          <w:sz w:val="22"/>
          <w:szCs w:val="22"/>
          <w:highlight w:val="lightGray"/>
        </w:rPr>
        <w:t>__</w:t>
      </w:r>
      <w:r w:rsidRPr="00295516" w:rsidR="003471C6">
        <w:rPr>
          <w:sz w:val="22"/>
          <w:szCs w:val="22"/>
        </w:rPr>
        <w:t>].</w:t>
      </w:r>
    </w:p>
    <w:p w:rsidRPr="00295516" w:rsidR="00CF4D15" w:rsidP="006C0387" w:rsidRDefault="00CF4D15">
      <w:pPr>
        <w:pStyle w:val="Zkladntext"/>
        <w:rPr>
          <w:sz w:val="22"/>
          <w:szCs w:val="22"/>
        </w:rPr>
      </w:pPr>
    </w:p>
    <w:p w:rsidRPr="00295516" w:rsidR="00CF4D15" w:rsidP="009504FD" w:rsidRDefault="00CF4D15">
      <w:pPr>
        <w:pStyle w:val="Nadpis1"/>
        <w:keepLines w:val="false"/>
        <w:pageBreakBefore w:val="false"/>
        <w:numPr>
          <w:ilvl w:val="0"/>
          <w:numId w:val="21"/>
        </w:numPr>
        <w:spacing w:before="240" w:after="120"/>
        <w:jc w:val="left"/>
        <w:rPr>
          <w:sz w:val="22"/>
          <w:szCs w:val="22"/>
        </w:rPr>
      </w:pPr>
      <w:bookmarkStart w:name="_Ref212824952" w:id="2"/>
      <w:r w:rsidRPr="00295516">
        <w:rPr>
          <w:sz w:val="22"/>
          <w:szCs w:val="22"/>
        </w:rPr>
        <w:t>Hodnocení nabídek</w:t>
      </w:r>
      <w:bookmarkEnd w:id="2"/>
    </w:p>
    <w:p w:rsidRPr="00295516" w:rsidR="00CF4D15" w:rsidP="003471C6" w:rsidRDefault="003471C6">
      <w:pPr>
        <w:tabs>
          <w:tab w:val="left" w:pos="5954"/>
        </w:tabs>
        <w:spacing w:after="120"/>
        <w:rPr>
          <w:rFonts w:ascii="Arial" w:hAnsi="Arial" w:cs="Arial"/>
        </w:rPr>
      </w:pPr>
      <w:r w:rsidRPr="00295516">
        <w:rPr>
          <w:rFonts w:ascii="Arial" w:hAnsi="Arial" w:cs="Arial"/>
        </w:rPr>
        <w:t>Dne [</w:t>
      </w:r>
      <w:r w:rsidRPr="00295516">
        <w:rPr>
          <w:rFonts w:ascii="Arial" w:hAnsi="Arial" w:cs="Arial"/>
          <w:highlight w:val="lightGray"/>
        </w:rPr>
        <w:t>__]</w:t>
      </w:r>
      <w:r w:rsidRPr="00295516">
        <w:rPr>
          <w:rFonts w:ascii="Arial" w:hAnsi="Arial" w:cs="Arial"/>
        </w:rPr>
        <w:t xml:space="preserve"> v [</w:t>
      </w:r>
      <w:r w:rsidRPr="00295516">
        <w:rPr>
          <w:rFonts w:ascii="Arial" w:hAnsi="Arial" w:cs="Arial"/>
          <w:highlight w:val="lightGray"/>
        </w:rPr>
        <w:t>__]</w:t>
      </w:r>
      <w:r w:rsidRPr="00295516">
        <w:rPr>
          <w:rFonts w:ascii="Arial" w:hAnsi="Arial" w:cs="Arial"/>
        </w:rPr>
        <w:t xml:space="preserve"> hod. se sešla komise za účelem hodnocení </w:t>
      </w:r>
      <w:r w:rsidR="00A01F51">
        <w:rPr>
          <w:rFonts w:ascii="Arial" w:hAnsi="Arial" w:cs="Arial"/>
        </w:rPr>
        <w:t xml:space="preserve">nabídek </w:t>
      </w:r>
      <w:r w:rsidRPr="00295516" w:rsidR="00CF4D15">
        <w:rPr>
          <w:rFonts w:ascii="Arial" w:hAnsi="Arial" w:cs="Arial"/>
        </w:rPr>
        <w:t>ve složení</w:t>
      </w:r>
      <w:r w:rsidRPr="00295516">
        <w:rPr>
          <w:rFonts w:ascii="Arial" w:hAnsi="Arial" w:cs="Arial"/>
        </w:rPr>
        <w:t>:</w:t>
      </w:r>
      <w:r w:rsidRPr="00295516" w:rsidR="00CF4D15">
        <w:rPr>
          <w:rStyle w:val="Znakapoznpodarou"/>
          <w:rFonts w:ascii="Arial" w:hAnsi="Arial" w:cs="Arial"/>
        </w:rPr>
        <w:footnoteReference w:id="13"/>
      </w: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402"/>
        <w:gridCol w:w="3261"/>
        <w:gridCol w:w="2409"/>
      </w:tblGrid>
      <w:tr w:rsidRPr="00295516" w:rsidR="00CF4D15" w:rsidTr="00AB2EFF">
        <w:trPr>
          <w:cantSplit/>
          <w:trHeight w:val="255"/>
        </w:trPr>
        <w:tc>
          <w:tcPr>
            <w:tcW w:w="3402" w:type="dxa"/>
            <w:shd w:val="clear" w:color="auto" w:fill="auto"/>
          </w:tcPr>
          <w:p w:rsidRPr="00295516" w:rsidR="00CF4D15" w:rsidP="003471C6" w:rsidRDefault="00CF4D15">
            <w:pPr>
              <w:pStyle w:val="Tabulkazhlav"/>
            </w:pPr>
            <w:r w:rsidRPr="00295516">
              <w:t>Jméno a příjmení člena komise</w:t>
            </w:r>
            <w:r w:rsidRPr="00295516">
              <w:rPr>
                <w:vertAlign w:val="superscript"/>
              </w:rPr>
              <w:footnoteReference w:id="14"/>
            </w:r>
          </w:p>
        </w:tc>
        <w:tc>
          <w:tcPr>
            <w:tcW w:w="3261" w:type="dxa"/>
            <w:shd w:val="clear" w:color="auto" w:fill="auto"/>
            <w:vAlign w:val="center"/>
          </w:tcPr>
          <w:p w:rsidRPr="00295516" w:rsidR="00CF4D15" w:rsidP="003471C6" w:rsidRDefault="00CF4D15">
            <w:pPr>
              <w:pStyle w:val="Tabulkazhlav"/>
            </w:pPr>
            <w:r w:rsidRPr="00295516">
              <w:t>Pracovní zařazení</w:t>
            </w:r>
          </w:p>
        </w:tc>
        <w:tc>
          <w:tcPr>
            <w:tcW w:w="2409" w:type="dxa"/>
            <w:shd w:val="clear" w:color="auto" w:fill="auto"/>
            <w:vAlign w:val="center"/>
          </w:tcPr>
          <w:p w:rsidRPr="00295516" w:rsidR="00CF4D15" w:rsidP="003471C6" w:rsidRDefault="00AB2EFF">
            <w:pPr>
              <w:pStyle w:val="Tabulkazhlav"/>
            </w:pPr>
            <w:r>
              <w:rPr>
                <w:rFonts w:ascii="Arial" w:hAnsi="Arial" w:cs="Arial"/>
              </w:rPr>
              <w:t>Přítomen/nepřítomen</w:t>
            </w:r>
          </w:p>
        </w:tc>
      </w:tr>
      <w:tr w:rsidRPr="00295516" w:rsidR="00CF4D15" w:rsidTr="00AB2EFF">
        <w:trPr>
          <w:cantSplit/>
          <w:trHeight w:val="255"/>
        </w:trPr>
        <w:tc>
          <w:tcPr>
            <w:tcW w:w="3402" w:type="dxa"/>
            <w:shd w:val="clear" w:color="auto" w:fill="auto"/>
          </w:tcPr>
          <w:p w:rsidRPr="00295516" w:rsidR="00CF4D15" w:rsidP="003471C6" w:rsidRDefault="00CF4D15">
            <w:pPr>
              <w:pStyle w:val="Tabulkatext"/>
            </w:pPr>
          </w:p>
        </w:tc>
        <w:tc>
          <w:tcPr>
            <w:tcW w:w="3261" w:type="dxa"/>
            <w:shd w:val="clear" w:color="auto" w:fill="auto"/>
            <w:vAlign w:val="center"/>
          </w:tcPr>
          <w:p w:rsidRPr="00295516" w:rsidR="00CF4D15" w:rsidDel="00D832A8" w:rsidP="003471C6" w:rsidRDefault="00CF4D15">
            <w:pPr>
              <w:pStyle w:val="Tabulkatext"/>
            </w:pPr>
          </w:p>
        </w:tc>
        <w:tc>
          <w:tcPr>
            <w:tcW w:w="2409" w:type="dxa"/>
            <w:shd w:val="clear" w:color="auto" w:fill="auto"/>
          </w:tcPr>
          <w:p w:rsidRPr="00295516" w:rsidR="00CF4D15" w:rsidP="003471C6" w:rsidRDefault="00CF4D15">
            <w:pPr>
              <w:pStyle w:val="Tabulkatext"/>
            </w:pPr>
          </w:p>
        </w:tc>
      </w:tr>
      <w:tr w:rsidRPr="00295516" w:rsidR="00CF4D15" w:rsidTr="00AB2EFF">
        <w:trPr>
          <w:cantSplit/>
          <w:trHeight w:val="255"/>
        </w:trPr>
        <w:tc>
          <w:tcPr>
            <w:tcW w:w="3402" w:type="dxa"/>
            <w:shd w:val="clear" w:color="auto" w:fill="auto"/>
          </w:tcPr>
          <w:p w:rsidRPr="00295516" w:rsidR="00CF4D15" w:rsidP="003471C6" w:rsidRDefault="00CF4D15">
            <w:pPr>
              <w:pStyle w:val="Tabulkatext"/>
            </w:pPr>
          </w:p>
        </w:tc>
        <w:tc>
          <w:tcPr>
            <w:tcW w:w="3261" w:type="dxa"/>
            <w:shd w:val="clear" w:color="auto" w:fill="auto"/>
            <w:vAlign w:val="center"/>
          </w:tcPr>
          <w:p w:rsidRPr="00295516" w:rsidR="00CF4D15" w:rsidDel="00D832A8" w:rsidP="003471C6" w:rsidRDefault="00CF4D15">
            <w:pPr>
              <w:pStyle w:val="Tabulkatext"/>
            </w:pPr>
          </w:p>
        </w:tc>
        <w:tc>
          <w:tcPr>
            <w:tcW w:w="2409" w:type="dxa"/>
            <w:shd w:val="clear" w:color="auto" w:fill="auto"/>
          </w:tcPr>
          <w:p w:rsidRPr="00295516" w:rsidR="00CF4D15" w:rsidP="003471C6" w:rsidRDefault="00CF4D15">
            <w:pPr>
              <w:pStyle w:val="Tabulkatext"/>
            </w:pPr>
          </w:p>
        </w:tc>
      </w:tr>
      <w:tr w:rsidRPr="00295516" w:rsidR="00CF4D15" w:rsidTr="00AB2EFF">
        <w:trPr>
          <w:cantSplit/>
          <w:trHeight w:val="255"/>
        </w:trPr>
        <w:tc>
          <w:tcPr>
            <w:tcW w:w="3402" w:type="dxa"/>
            <w:shd w:val="clear" w:color="auto" w:fill="auto"/>
          </w:tcPr>
          <w:p w:rsidRPr="00295516" w:rsidR="00CF4D15" w:rsidP="003471C6" w:rsidRDefault="00CF4D15">
            <w:pPr>
              <w:pStyle w:val="Tabulkatext"/>
            </w:pPr>
          </w:p>
        </w:tc>
        <w:tc>
          <w:tcPr>
            <w:tcW w:w="3261" w:type="dxa"/>
            <w:shd w:val="clear" w:color="auto" w:fill="auto"/>
            <w:vAlign w:val="center"/>
          </w:tcPr>
          <w:p w:rsidRPr="00295516" w:rsidR="00CF4D15" w:rsidDel="00D832A8" w:rsidP="003471C6" w:rsidRDefault="00CF4D15">
            <w:pPr>
              <w:pStyle w:val="Tabulkatext"/>
            </w:pPr>
          </w:p>
        </w:tc>
        <w:tc>
          <w:tcPr>
            <w:tcW w:w="2409" w:type="dxa"/>
            <w:shd w:val="clear" w:color="auto" w:fill="auto"/>
          </w:tcPr>
          <w:p w:rsidRPr="00295516" w:rsidR="00CF4D15" w:rsidP="003471C6" w:rsidRDefault="00CF4D15">
            <w:pPr>
              <w:pStyle w:val="Tabulkatext"/>
            </w:pPr>
          </w:p>
        </w:tc>
      </w:tr>
      <w:tr w:rsidRPr="00295516" w:rsidR="00CF4D15" w:rsidTr="00AB2EFF">
        <w:trPr>
          <w:cantSplit/>
          <w:trHeight w:val="255"/>
        </w:trPr>
        <w:tc>
          <w:tcPr>
            <w:tcW w:w="3402" w:type="dxa"/>
            <w:shd w:val="clear" w:color="auto" w:fill="auto"/>
          </w:tcPr>
          <w:p w:rsidRPr="00295516" w:rsidR="00CF4D15" w:rsidP="00A86C5C" w:rsidRDefault="00CF4D15">
            <w:pPr>
              <w:pStyle w:val="Tabulkazhlav"/>
            </w:pPr>
            <w:r w:rsidRPr="00295516">
              <w:t>Jméno a příjmení náhradníka</w:t>
            </w:r>
          </w:p>
        </w:tc>
        <w:tc>
          <w:tcPr>
            <w:tcW w:w="3261" w:type="dxa"/>
            <w:shd w:val="clear" w:color="auto" w:fill="auto"/>
            <w:vAlign w:val="center"/>
          </w:tcPr>
          <w:p w:rsidRPr="00295516" w:rsidR="00CF4D15" w:rsidDel="00D832A8" w:rsidP="00A86C5C" w:rsidRDefault="00CF4D15">
            <w:pPr>
              <w:pStyle w:val="Tabulkazhlav"/>
            </w:pPr>
            <w:r w:rsidRPr="00295516">
              <w:t>Pracovní zařazení</w:t>
            </w:r>
          </w:p>
        </w:tc>
        <w:tc>
          <w:tcPr>
            <w:tcW w:w="2409" w:type="dxa"/>
            <w:shd w:val="clear" w:color="auto" w:fill="auto"/>
            <w:vAlign w:val="center"/>
          </w:tcPr>
          <w:p w:rsidRPr="00295516" w:rsidR="00CF4D15" w:rsidP="00A86C5C" w:rsidRDefault="00AB2EFF">
            <w:pPr>
              <w:pStyle w:val="Tabulkazhlav"/>
            </w:pPr>
            <w:r>
              <w:rPr>
                <w:rFonts w:ascii="Arial" w:hAnsi="Arial" w:cs="Arial"/>
              </w:rPr>
              <w:t>Přítomen/nepřítomen</w:t>
            </w:r>
          </w:p>
        </w:tc>
      </w:tr>
      <w:tr w:rsidRPr="00295516" w:rsidR="00CF4D15" w:rsidTr="00AB2EFF">
        <w:trPr>
          <w:cantSplit/>
          <w:trHeight w:val="255"/>
        </w:trPr>
        <w:tc>
          <w:tcPr>
            <w:tcW w:w="3402" w:type="dxa"/>
            <w:shd w:val="clear" w:color="auto" w:fill="auto"/>
          </w:tcPr>
          <w:p w:rsidRPr="00295516" w:rsidR="00CF4D15" w:rsidP="00A86C5C" w:rsidRDefault="00CF4D15">
            <w:pPr>
              <w:pStyle w:val="Tabulkatext"/>
            </w:pPr>
          </w:p>
        </w:tc>
        <w:tc>
          <w:tcPr>
            <w:tcW w:w="3261" w:type="dxa"/>
            <w:shd w:val="clear" w:color="auto" w:fill="auto"/>
            <w:vAlign w:val="center"/>
          </w:tcPr>
          <w:p w:rsidRPr="00295516" w:rsidR="00CF4D15" w:rsidDel="00D832A8" w:rsidP="00A86C5C" w:rsidRDefault="00CF4D15">
            <w:pPr>
              <w:pStyle w:val="Tabulkatext"/>
            </w:pPr>
          </w:p>
        </w:tc>
        <w:tc>
          <w:tcPr>
            <w:tcW w:w="2409" w:type="dxa"/>
            <w:shd w:val="clear" w:color="auto" w:fill="auto"/>
          </w:tcPr>
          <w:p w:rsidRPr="00295516" w:rsidR="00CF4D15" w:rsidP="00A86C5C" w:rsidRDefault="00CF4D15">
            <w:pPr>
              <w:pStyle w:val="Tabulkatext"/>
            </w:pPr>
          </w:p>
        </w:tc>
      </w:tr>
    </w:tbl>
    <w:p w:rsidRPr="00295516" w:rsidR="00CF4D15" w:rsidP="00CF4D15" w:rsidRDefault="00CF4D15">
      <w:pPr>
        <w:rPr>
          <w:rFonts w:ascii="Arial" w:hAnsi="Arial" w:cs="Arial"/>
          <w:i/>
          <w:iCs/>
          <w:color w:val="auto"/>
          <w:sz w:val="18"/>
          <w:szCs w:val="18"/>
        </w:rPr>
      </w:pPr>
      <w:r w:rsidRPr="00295516">
        <w:rPr>
          <w:rFonts w:ascii="Arial" w:hAnsi="Arial" w:cs="Arial"/>
          <w:i/>
          <w:iCs/>
          <w:color w:val="auto"/>
          <w:sz w:val="18"/>
          <w:szCs w:val="18"/>
        </w:rPr>
        <w:t>Pozn.: Zadavatel přidá tolik řádků, kolik je třeba</w:t>
      </w:r>
      <w:r w:rsidR="00A01F51">
        <w:rPr>
          <w:rFonts w:ascii="Arial" w:hAnsi="Arial" w:cs="Arial"/>
          <w:i/>
          <w:iCs/>
          <w:color w:val="auto"/>
          <w:sz w:val="18"/>
          <w:szCs w:val="18"/>
        </w:rPr>
        <w:t>.</w:t>
      </w:r>
    </w:p>
    <w:p w:rsidRPr="00295516" w:rsidR="00CF4D15" w:rsidP="00CF4D15" w:rsidRDefault="00CF4D15">
      <w:pPr>
        <w:pStyle w:val="Zkladntext"/>
        <w:spacing w:after="120"/>
        <w:rPr>
          <w:sz w:val="22"/>
          <w:szCs w:val="22"/>
        </w:rPr>
      </w:pPr>
      <w:r w:rsidRPr="00295516">
        <w:rPr>
          <w:sz w:val="22"/>
          <w:szCs w:val="22"/>
        </w:rPr>
        <w:t xml:space="preserve">Před zahájením </w:t>
      </w:r>
      <w:r w:rsidRPr="00295516" w:rsidR="003471C6">
        <w:rPr>
          <w:sz w:val="22"/>
          <w:szCs w:val="22"/>
        </w:rPr>
        <w:t xml:space="preserve">procesu </w:t>
      </w:r>
      <w:r w:rsidRPr="00295516">
        <w:rPr>
          <w:sz w:val="22"/>
          <w:szCs w:val="22"/>
        </w:rPr>
        <w:t>hodnocení nabídek podepsali členové komise</w:t>
      </w:r>
      <w:r w:rsidRPr="00295516" w:rsidR="003471C6">
        <w:rPr>
          <w:sz w:val="22"/>
          <w:szCs w:val="22"/>
        </w:rPr>
        <w:t xml:space="preserve">/náhradníci členů komise přítomní na jednání, kteří tak dosud neučinili, </w:t>
      </w:r>
      <w:r w:rsidRPr="00295516">
        <w:rPr>
          <w:sz w:val="22"/>
          <w:szCs w:val="22"/>
        </w:rPr>
        <w:t>čestné prohlášení o nepodjatosti</w:t>
      </w:r>
      <w:r w:rsidR="005631A2">
        <w:rPr>
          <w:sz w:val="22"/>
          <w:szCs w:val="22"/>
        </w:rPr>
        <w:t xml:space="preserve"> (vůči všem doručeným nabídkám)</w:t>
      </w:r>
      <w:r w:rsidRPr="00295516">
        <w:rPr>
          <w:sz w:val="22"/>
          <w:szCs w:val="22"/>
        </w:rPr>
        <w:t xml:space="preserve">. </w:t>
      </w:r>
    </w:p>
    <w:p w:rsidRPr="00295516" w:rsidR="00CF4D15" w:rsidP="00AB2EFF" w:rsidRDefault="000C5514">
      <w:pPr>
        <w:tabs>
          <w:tab w:val="left" w:pos="5954"/>
        </w:tabs>
        <w:spacing w:after="120"/>
        <w:rPr>
          <w:rFonts w:ascii="Arial" w:hAnsi="Arial" w:cs="Arial"/>
          <w:i/>
          <w:iCs/>
        </w:rPr>
      </w:pPr>
      <w:r w:rsidRPr="00295516">
        <w:rPr>
          <w:rFonts w:ascii="Arial" w:hAnsi="Arial" w:cs="Arial"/>
        </w:rPr>
        <w:t xml:space="preserve">Pro hodnocení nabídek stanovil zadavatel ve výzvě k podání nabídek následující hodnotící kritéria: </w:t>
      </w:r>
      <w:r w:rsidRPr="00295516">
        <w:rPr>
          <w:rFonts w:ascii="Arial" w:hAnsi="Arial" w:cs="Arial"/>
          <w:i/>
          <w:iCs/>
          <w:highlight w:val="lightGray"/>
        </w:rPr>
        <w:t>n</w:t>
      </w:r>
      <w:r w:rsidRPr="00295516" w:rsidR="00CF4D15">
        <w:rPr>
          <w:rFonts w:ascii="Arial" w:hAnsi="Arial" w:cs="Arial"/>
          <w:i/>
          <w:iCs/>
          <w:highlight w:val="lightGray"/>
        </w:rPr>
        <w:t>apř.</w:t>
      </w:r>
      <w:r w:rsidRPr="00295516" w:rsidR="00CF4D15">
        <w:rPr>
          <w:rFonts w:ascii="Arial" w:hAnsi="Arial" w:cs="Arial"/>
          <w:i/>
          <w:iCs/>
        </w:rPr>
        <w:t xml:space="preserve"> </w:t>
      </w:r>
    </w:p>
    <w:p w:rsidRPr="00295516" w:rsidR="00CF4D15" w:rsidP="003471C6" w:rsidRDefault="00CF4D15">
      <w:pPr>
        <w:pStyle w:val="Odstavecseseznamem"/>
        <w:numPr>
          <w:ilvl w:val="0"/>
          <w:numId w:val="31"/>
        </w:numPr>
      </w:pPr>
      <w:r w:rsidRPr="00295516">
        <w:t>nabídková cena s váhou 40 %</w:t>
      </w:r>
    </w:p>
    <w:p w:rsidRPr="00295516" w:rsidR="00CF4D15" w:rsidP="000C5514" w:rsidRDefault="00CF4D15">
      <w:pPr>
        <w:pStyle w:val="Odstavecseseznamem"/>
        <w:numPr>
          <w:ilvl w:val="0"/>
          <w:numId w:val="31"/>
        </w:numPr>
        <w:spacing w:after="0"/>
        <w:ind w:left="714" w:hanging="357"/>
      </w:pPr>
      <w:r w:rsidRPr="00295516">
        <w:t>případová studie s váhou 20 %</w:t>
      </w:r>
    </w:p>
    <w:p w:rsidRPr="00295516" w:rsidR="000C5514" w:rsidP="00A86C5C" w:rsidRDefault="00CF4D15">
      <w:pPr>
        <w:spacing w:after="0"/>
        <w:ind w:left="709"/>
        <w:rPr>
          <w:rFonts w:ascii="Arial" w:hAnsi="Arial" w:cs="Arial"/>
          <w:i/>
          <w:color w:val="auto"/>
        </w:rPr>
      </w:pPr>
      <w:r w:rsidRPr="00295516">
        <w:rPr>
          <w:rFonts w:ascii="Arial" w:hAnsi="Arial" w:cs="Arial"/>
          <w:i/>
        </w:rPr>
        <w:t>Uveďte slovní popis</w:t>
      </w:r>
      <w:r w:rsidRPr="00295516" w:rsidR="000C5514">
        <w:rPr>
          <w:rFonts w:ascii="Arial" w:hAnsi="Arial" w:cs="Arial"/>
          <w:i/>
          <w:color w:val="auto"/>
        </w:rPr>
        <w:t xml:space="preserve"> (hodnotící kritéria musí být v souladu se zásadou transparentnosti dostatečně přesně popsána, a to včetně metody a způsobu hodnocení nabídek podle těchto hodnotících kritérií tak, aby bylo zřejmé, jaké parametry nabídky bude v daném kritériu hodnotit zadavatel jako nejvýhodnější). </w:t>
      </w:r>
    </w:p>
    <w:p w:rsidRPr="00295516" w:rsidR="00CF4D15" w:rsidP="00A86C5C" w:rsidRDefault="000C5514">
      <w:pPr>
        <w:pStyle w:val="Zkladntext2"/>
        <w:numPr>
          <w:ilvl w:val="0"/>
          <w:numId w:val="22"/>
        </w:numPr>
        <w:ind w:left="1066" w:hanging="357"/>
        <w:jc w:val="both"/>
        <w:rPr>
          <w:rFonts w:ascii="Arial" w:hAnsi="Arial" w:cs="Arial"/>
          <w:color w:val="auto"/>
          <w:sz w:val="22"/>
          <w:szCs w:val="22"/>
        </w:rPr>
      </w:pPr>
      <w:r w:rsidRPr="00295516" w:rsidDel="000C5514">
        <w:rPr>
          <w:rFonts w:ascii="Arial" w:hAnsi="Arial" w:cs="Arial"/>
          <w:i/>
        </w:rPr>
        <w:t xml:space="preserve"> </w:t>
      </w:r>
      <w:r w:rsidRPr="00295516" w:rsidR="00CF4D15">
        <w:rPr>
          <w:rFonts w:ascii="Arial" w:hAnsi="Arial" w:cs="Arial"/>
          <w:color w:val="auto"/>
          <w:sz w:val="22"/>
          <w:szCs w:val="22"/>
        </w:rPr>
        <w:t>[__] s váhou 10 %.</w:t>
      </w:r>
    </w:p>
    <w:p w:rsidRPr="00295516" w:rsidR="000C5514" w:rsidP="000C5514" w:rsidRDefault="000C5514">
      <w:pPr>
        <w:pStyle w:val="Odstavecseseznamem"/>
        <w:ind w:left="1068"/>
        <w:rPr>
          <w:rFonts w:ascii="Arial" w:hAnsi="Arial" w:cs="Arial"/>
          <w:i/>
          <w:color w:val="auto"/>
        </w:rPr>
      </w:pPr>
      <w:r w:rsidRPr="00295516">
        <w:rPr>
          <w:rFonts w:ascii="Arial" w:hAnsi="Arial" w:cs="Arial"/>
          <w:i/>
        </w:rPr>
        <w:t>Uveďte slovní popis</w:t>
      </w:r>
      <w:r w:rsidRPr="00295516">
        <w:rPr>
          <w:rFonts w:ascii="Arial" w:hAnsi="Arial" w:cs="Arial"/>
          <w:i/>
          <w:color w:val="auto"/>
        </w:rPr>
        <w:t xml:space="preserve"> (hodnotící kritéria musí být v souladu se zásadou transparentnosti dostatečně přesně popsána, a to včetně metody a způsobu hodnocení nabídek podle těchto hodnotících kritérií tak, aby bylo zřejmé, jaké parametry nabídky bude v daném kritériu hodnotit zadavatel jako nejvýhodnější). </w:t>
      </w:r>
    </w:p>
    <w:p w:rsidRPr="00295516" w:rsidR="00CF4D15" w:rsidP="00CF4D15" w:rsidRDefault="00907CA7">
      <w:pPr>
        <w:rPr>
          <w:rFonts w:ascii="Arial" w:hAnsi="Arial" w:cs="Arial"/>
        </w:rPr>
      </w:pPr>
      <w:r w:rsidRPr="00295516">
        <w:rPr>
          <w:rFonts w:ascii="Arial" w:hAnsi="Arial" w:cs="Arial"/>
        </w:rPr>
        <w:t>Přičemž bylo ve výzvě k podání nabídek stanoveno, že p</w:t>
      </w:r>
      <w:r w:rsidRPr="00295516" w:rsidR="00CF4D15">
        <w:rPr>
          <w:rFonts w:ascii="Arial" w:hAnsi="Arial" w:cs="Arial"/>
        </w:rPr>
        <w:t xml:space="preserve">ro hodnocení budou použity tyto </w:t>
      </w:r>
      <w:r w:rsidRPr="00295516">
        <w:rPr>
          <w:rFonts w:ascii="Arial" w:hAnsi="Arial" w:cs="Arial"/>
        </w:rPr>
        <w:t>m</w:t>
      </w:r>
      <w:r w:rsidRPr="00295516" w:rsidR="00CF4D15">
        <w:rPr>
          <w:rFonts w:ascii="Arial" w:hAnsi="Arial" w:cs="Arial"/>
        </w:rPr>
        <w:t>etody</w:t>
      </w:r>
      <w:r w:rsidRPr="00295516">
        <w:rPr>
          <w:rFonts w:ascii="Arial" w:hAnsi="Arial" w:cs="Arial"/>
        </w:rPr>
        <w:t>:</w:t>
      </w:r>
      <w:r w:rsidRPr="00295516" w:rsidR="00CF4D15">
        <w:rPr>
          <w:rFonts w:ascii="Arial" w:hAnsi="Arial" w:cs="Arial"/>
        </w:rPr>
        <w:t xml:space="preserve"> [</w:t>
      </w:r>
      <w:r w:rsidRPr="00295516" w:rsidR="00CF4D15">
        <w:rPr>
          <w:rFonts w:ascii="Arial" w:hAnsi="Arial" w:cs="Arial"/>
          <w:i/>
        </w:rPr>
        <w:t xml:space="preserve">uveďte relevantní vzoreček – metodu pro hodnocení uvedenou v Obecné části pravidel pro žadatele a příjemce </w:t>
      </w:r>
      <w:r w:rsidRPr="00295516">
        <w:rPr>
          <w:rFonts w:ascii="Arial" w:hAnsi="Arial" w:cs="Arial"/>
          <w:i/>
        </w:rPr>
        <w:t xml:space="preserve">v rámci Operačního programu zaměstnanost, </w:t>
      </w:r>
      <w:r w:rsidRPr="00295516" w:rsidR="00CF4D15">
        <w:rPr>
          <w:rFonts w:ascii="Arial" w:hAnsi="Arial" w:cs="Arial"/>
          <w:i/>
        </w:rPr>
        <w:t xml:space="preserve">v kap. </w:t>
      </w:r>
      <w:r w:rsidRPr="00295516">
        <w:rPr>
          <w:i/>
        </w:rPr>
        <w:t>Pravidla pro zadávání zakázek</w:t>
      </w:r>
      <w:r w:rsidRPr="00295516" w:rsidR="00CF4D15">
        <w:rPr>
          <w:rFonts w:ascii="Arial" w:hAnsi="Arial" w:cs="Arial"/>
        </w:rPr>
        <w:t>]</w:t>
      </w:r>
      <w:r w:rsidRPr="00295516" w:rsidR="003B2F78">
        <w:rPr>
          <w:rFonts w:ascii="Arial" w:hAnsi="Arial" w:cs="Arial"/>
        </w:rPr>
        <w:t>.</w:t>
      </w:r>
    </w:p>
    <w:p w:rsidRPr="00295516" w:rsidR="00CF4D15" w:rsidP="005631A2" w:rsidRDefault="00CF4D15">
      <w:pPr>
        <w:pStyle w:val="Nadpis1"/>
        <w:keepLines w:val="false"/>
        <w:pageBreakBefore w:val="false"/>
        <w:numPr>
          <w:ilvl w:val="0"/>
          <w:numId w:val="21"/>
        </w:numPr>
        <w:spacing w:before="240" w:after="120"/>
        <w:jc w:val="left"/>
        <w:rPr>
          <w:sz w:val="22"/>
          <w:szCs w:val="22"/>
        </w:rPr>
      </w:pPr>
      <w:r w:rsidRPr="00295516">
        <w:rPr>
          <w:sz w:val="22"/>
          <w:szCs w:val="22"/>
        </w:rPr>
        <w:lastRenderedPageBreak/>
        <w:t>Výsledek hodnocení</w:t>
      </w:r>
    </w:p>
    <w:p w:rsidRPr="00295516" w:rsidR="00AA45A4" w:rsidP="00AA45A4" w:rsidRDefault="00AA45A4">
      <w:pPr>
        <w:rPr>
          <w:rFonts w:ascii="Arial" w:hAnsi="Arial" w:cs="Arial"/>
          <w:color w:val="auto"/>
        </w:rPr>
      </w:pPr>
      <w:r w:rsidRPr="00295516">
        <w:rPr>
          <w:rFonts w:ascii="Arial" w:hAnsi="Arial" w:cs="Arial"/>
          <w:color w:val="auto"/>
        </w:rPr>
        <w:t xml:space="preserve">Výsledek hodnocení (počet bodů) jednotlivých nabídek v rámci stanovených kritérií i celkem: </w:t>
      </w:r>
    </w:p>
    <w:p w:rsidR="00CF4D15" w:rsidP="00CF4D15" w:rsidRDefault="00CF4D15">
      <w:pPr>
        <w:tabs>
          <w:tab w:val="left" w:pos="5954"/>
        </w:tabs>
        <w:spacing w:after="120"/>
        <w:rPr>
          <w:rFonts w:ascii="Arial" w:hAnsi="Arial" w:cs="Arial"/>
          <w:i/>
          <w:iCs/>
          <w:highlight w:val="lightGray"/>
        </w:rPr>
      </w:pPr>
      <w:r w:rsidRPr="00295516">
        <w:rPr>
          <w:rFonts w:ascii="Arial" w:hAnsi="Arial" w:cs="Arial"/>
          <w:i/>
          <w:iCs/>
          <w:highlight w:val="lightGray"/>
        </w:rPr>
        <w:t>Např.*:</w:t>
      </w:r>
    </w:p>
    <w:tbl>
      <w:tblPr>
        <w:tblW w:w="9072"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1010"/>
        <w:gridCol w:w="1266"/>
        <w:gridCol w:w="1410"/>
        <w:gridCol w:w="1417"/>
        <w:gridCol w:w="1276"/>
        <w:gridCol w:w="1559"/>
        <w:gridCol w:w="1134"/>
      </w:tblGrid>
      <w:tr w:rsidRPr="00295516" w:rsidR="00B70A46" w:rsidTr="000320C3">
        <w:trPr>
          <w:cantSplit/>
        </w:trPr>
        <w:tc>
          <w:tcPr>
            <w:tcW w:w="1010" w:type="dxa"/>
            <w:shd w:val="clear" w:color="auto" w:fill="auto"/>
            <w:vAlign w:val="center"/>
          </w:tcPr>
          <w:p w:rsidRPr="00295516" w:rsidR="00B70A46" w:rsidP="000320C3" w:rsidRDefault="00B70A46">
            <w:pPr>
              <w:pStyle w:val="Tabulkazhlav"/>
            </w:pPr>
            <w:r w:rsidRPr="00295516">
              <w:t>Číslo nabídky</w:t>
            </w:r>
          </w:p>
        </w:tc>
        <w:tc>
          <w:tcPr>
            <w:tcW w:w="1266" w:type="dxa"/>
            <w:shd w:val="clear" w:color="auto" w:fill="auto"/>
            <w:vAlign w:val="center"/>
          </w:tcPr>
          <w:p w:rsidRPr="00295516" w:rsidR="00B70A46" w:rsidP="000320C3" w:rsidRDefault="00B70A46">
            <w:pPr>
              <w:pStyle w:val="Tabulkazhlav"/>
            </w:pPr>
            <w:r w:rsidRPr="00295516">
              <w:t>Nabídková cena</w:t>
            </w:r>
          </w:p>
          <w:p w:rsidRPr="00295516" w:rsidR="00B70A46" w:rsidP="000320C3" w:rsidRDefault="00B70A46">
            <w:pPr>
              <w:pStyle w:val="Tabulkazhlav"/>
            </w:pPr>
            <w:r w:rsidRPr="00295516">
              <w:t xml:space="preserve">(váha </w:t>
            </w:r>
            <w:r w:rsidR="00861511">
              <w:br/>
            </w:r>
            <w:r w:rsidRPr="00295516">
              <w:t>40 %)</w:t>
            </w:r>
          </w:p>
        </w:tc>
        <w:tc>
          <w:tcPr>
            <w:tcW w:w="1410" w:type="dxa"/>
            <w:shd w:val="clear" w:color="auto" w:fill="auto"/>
            <w:vAlign w:val="center"/>
          </w:tcPr>
          <w:p w:rsidRPr="00A01F51" w:rsidR="00B70A46" w:rsidP="000320C3" w:rsidRDefault="00B70A46">
            <w:pPr>
              <w:pStyle w:val="Tabulkazhlav"/>
              <w:rPr>
                <w:i/>
              </w:rPr>
            </w:pPr>
            <w:r w:rsidRPr="00A01F51">
              <w:rPr>
                <w:i/>
              </w:rPr>
              <w:t>Případová studie</w:t>
            </w:r>
          </w:p>
          <w:p w:rsidRPr="00A01F51" w:rsidR="00B70A46" w:rsidP="000320C3" w:rsidRDefault="00B70A46">
            <w:pPr>
              <w:pStyle w:val="Tabulkazhlav"/>
              <w:rPr>
                <w:i/>
              </w:rPr>
            </w:pPr>
            <w:r w:rsidRPr="00A01F51">
              <w:rPr>
                <w:i/>
              </w:rPr>
              <w:t>(váha 20 %)</w:t>
            </w:r>
          </w:p>
        </w:tc>
        <w:tc>
          <w:tcPr>
            <w:tcW w:w="1417" w:type="dxa"/>
            <w:shd w:val="clear" w:color="auto" w:fill="auto"/>
            <w:vAlign w:val="center"/>
          </w:tcPr>
          <w:p w:rsidRPr="00A01F51" w:rsidR="00B70A46" w:rsidP="000320C3" w:rsidRDefault="00B70A46">
            <w:pPr>
              <w:pStyle w:val="Tabulkazhlav"/>
              <w:rPr>
                <w:i/>
              </w:rPr>
            </w:pPr>
            <w:r w:rsidRPr="00A01F51">
              <w:rPr>
                <w:i/>
              </w:rPr>
              <w:t>Doba splnění zakázky</w:t>
            </w:r>
          </w:p>
          <w:p w:rsidRPr="00A01F51" w:rsidR="00B70A46" w:rsidP="000320C3" w:rsidRDefault="00B70A46">
            <w:pPr>
              <w:pStyle w:val="Tabulkazhlav"/>
              <w:rPr>
                <w:i/>
              </w:rPr>
            </w:pPr>
            <w:r w:rsidRPr="00A01F51">
              <w:rPr>
                <w:i/>
              </w:rPr>
              <w:t>(váha 15 %)</w:t>
            </w:r>
          </w:p>
        </w:tc>
        <w:tc>
          <w:tcPr>
            <w:tcW w:w="1276" w:type="dxa"/>
            <w:shd w:val="clear" w:color="auto" w:fill="auto"/>
            <w:vAlign w:val="center"/>
          </w:tcPr>
          <w:p w:rsidRPr="00A01F51" w:rsidR="00B70A46" w:rsidP="000320C3" w:rsidRDefault="00B70A46">
            <w:pPr>
              <w:pStyle w:val="Tabulkazhlav"/>
              <w:rPr>
                <w:i/>
              </w:rPr>
            </w:pPr>
            <w:r w:rsidRPr="00A01F51">
              <w:rPr>
                <w:i/>
              </w:rPr>
              <w:t>[</w:t>
            </w:r>
            <w:r w:rsidRPr="00A01F51">
              <w:rPr>
                <w:i/>
                <w:highlight w:val="lightGray"/>
              </w:rPr>
              <w:t>__</w:t>
            </w:r>
            <w:r w:rsidRPr="00A01F51">
              <w:rPr>
                <w:i/>
              </w:rPr>
              <w:t>]</w:t>
            </w:r>
          </w:p>
          <w:p w:rsidRPr="00A01F51" w:rsidR="00B70A46" w:rsidP="000320C3" w:rsidRDefault="00B70A46">
            <w:pPr>
              <w:pStyle w:val="Tabulkazhlav"/>
              <w:rPr>
                <w:i/>
              </w:rPr>
            </w:pPr>
            <w:r w:rsidRPr="00A01F51">
              <w:rPr>
                <w:i/>
              </w:rPr>
              <w:t xml:space="preserve">(váha </w:t>
            </w:r>
            <w:r w:rsidR="00861511">
              <w:rPr>
                <w:i/>
              </w:rPr>
              <w:br/>
            </w:r>
            <w:r w:rsidRPr="00A01F51">
              <w:rPr>
                <w:i/>
              </w:rPr>
              <w:t>10 %)</w:t>
            </w:r>
          </w:p>
        </w:tc>
        <w:tc>
          <w:tcPr>
            <w:tcW w:w="1559" w:type="dxa"/>
            <w:shd w:val="clear" w:color="auto" w:fill="auto"/>
            <w:vAlign w:val="center"/>
          </w:tcPr>
          <w:p w:rsidRPr="00295516" w:rsidR="00B70A46" w:rsidP="000320C3" w:rsidRDefault="00B70A46">
            <w:pPr>
              <w:pStyle w:val="Tabulkazhlav"/>
            </w:pPr>
            <w:r w:rsidRPr="00295516">
              <w:t>Celkem počet bodů, který nabídka obdržela</w:t>
            </w:r>
          </w:p>
        </w:tc>
        <w:tc>
          <w:tcPr>
            <w:tcW w:w="1134" w:type="dxa"/>
            <w:vAlign w:val="center"/>
          </w:tcPr>
          <w:p w:rsidRPr="00295516" w:rsidR="00B70A46" w:rsidP="000320C3" w:rsidRDefault="00B70A46">
            <w:pPr>
              <w:pStyle w:val="Tabulkazhlav"/>
            </w:pPr>
            <w:r w:rsidRPr="00295516">
              <w:t>Pořadí nabídky</w:t>
            </w:r>
          </w:p>
        </w:tc>
      </w:tr>
      <w:tr w:rsidRPr="00295516" w:rsidR="00B70A46" w:rsidTr="000320C3">
        <w:trPr>
          <w:cantSplit/>
        </w:trPr>
        <w:tc>
          <w:tcPr>
            <w:tcW w:w="1010" w:type="dxa"/>
            <w:shd w:val="clear" w:color="auto" w:fill="auto"/>
          </w:tcPr>
          <w:p w:rsidRPr="00295516" w:rsidR="00B70A46" w:rsidP="000320C3" w:rsidRDefault="00B70A46">
            <w:pPr>
              <w:pStyle w:val="Tabulkatext"/>
              <w:numPr>
                <w:ilvl w:val="0"/>
                <w:numId w:val="35"/>
              </w:numPr>
            </w:pPr>
          </w:p>
        </w:tc>
        <w:tc>
          <w:tcPr>
            <w:tcW w:w="1266" w:type="dxa"/>
            <w:shd w:val="clear" w:color="auto" w:fill="auto"/>
          </w:tcPr>
          <w:p w:rsidRPr="00295516" w:rsidR="00B70A46" w:rsidP="000320C3" w:rsidRDefault="00B70A46">
            <w:pPr>
              <w:pStyle w:val="Tabulkatext"/>
            </w:pPr>
          </w:p>
        </w:tc>
        <w:tc>
          <w:tcPr>
            <w:tcW w:w="1410" w:type="dxa"/>
            <w:shd w:val="clear" w:color="auto" w:fill="auto"/>
          </w:tcPr>
          <w:p w:rsidRPr="00295516" w:rsidR="00B70A46" w:rsidP="000320C3" w:rsidRDefault="00B70A46">
            <w:pPr>
              <w:pStyle w:val="Tabulkatext"/>
            </w:pPr>
          </w:p>
        </w:tc>
        <w:tc>
          <w:tcPr>
            <w:tcW w:w="1417" w:type="dxa"/>
            <w:shd w:val="clear" w:color="auto" w:fill="auto"/>
          </w:tcPr>
          <w:p w:rsidRPr="00295516" w:rsidR="00B70A46" w:rsidP="000320C3" w:rsidRDefault="00B70A46">
            <w:pPr>
              <w:pStyle w:val="Tabulkatext"/>
            </w:pPr>
          </w:p>
        </w:tc>
        <w:tc>
          <w:tcPr>
            <w:tcW w:w="1276" w:type="dxa"/>
            <w:shd w:val="clear" w:color="auto" w:fill="auto"/>
          </w:tcPr>
          <w:p w:rsidRPr="00295516" w:rsidR="00B70A46" w:rsidP="000320C3" w:rsidRDefault="00B70A46">
            <w:pPr>
              <w:pStyle w:val="Tabulkatext"/>
            </w:pPr>
          </w:p>
        </w:tc>
        <w:tc>
          <w:tcPr>
            <w:tcW w:w="1559" w:type="dxa"/>
            <w:shd w:val="clear" w:color="auto" w:fill="auto"/>
          </w:tcPr>
          <w:p w:rsidRPr="00295516" w:rsidR="00B70A46" w:rsidP="000320C3" w:rsidRDefault="00B70A46">
            <w:pPr>
              <w:pStyle w:val="Tabulkatext"/>
            </w:pPr>
          </w:p>
        </w:tc>
        <w:tc>
          <w:tcPr>
            <w:tcW w:w="1134" w:type="dxa"/>
          </w:tcPr>
          <w:p w:rsidRPr="00295516" w:rsidR="00B70A46" w:rsidP="000320C3" w:rsidRDefault="00B70A46">
            <w:pPr>
              <w:pStyle w:val="Tabulkatext"/>
            </w:pPr>
          </w:p>
        </w:tc>
      </w:tr>
      <w:tr w:rsidRPr="00295516" w:rsidR="00B70A46" w:rsidTr="000320C3">
        <w:trPr>
          <w:cantSplit/>
        </w:trPr>
        <w:tc>
          <w:tcPr>
            <w:tcW w:w="1010" w:type="dxa"/>
            <w:shd w:val="clear" w:color="auto" w:fill="auto"/>
          </w:tcPr>
          <w:p w:rsidRPr="00295516" w:rsidR="00B70A46" w:rsidP="000320C3" w:rsidRDefault="00B70A46">
            <w:pPr>
              <w:pStyle w:val="Tabulkatext"/>
              <w:numPr>
                <w:ilvl w:val="0"/>
                <w:numId w:val="35"/>
              </w:numPr>
            </w:pPr>
          </w:p>
        </w:tc>
        <w:tc>
          <w:tcPr>
            <w:tcW w:w="1266" w:type="dxa"/>
            <w:shd w:val="clear" w:color="auto" w:fill="auto"/>
          </w:tcPr>
          <w:p w:rsidRPr="00295516" w:rsidR="00B70A46" w:rsidP="000320C3" w:rsidRDefault="00B70A46">
            <w:pPr>
              <w:pStyle w:val="Tabulkatext"/>
            </w:pPr>
          </w:p>
        </w:tc>
        <w:tc>
          <w:tcPr>
            <w:tcW w:w="1410" w:type="dxa"/>
            <w:shd w:val="clear" w:color="auto" w:fill="auto"/>
          </w:tcPr>
          <w:p w:rsidRPr="00295516" w:rsidR="00B70A46" w:rsidP="000320C3" w:rsidRDefault="00B70A46">
            <w:pPr>
              <w:pStyle w:val="Tabulkatext"/>
            </w:pPr>
          </w:p>
        </w:tc>
        <w:tc>
          <w:tcPr>
            <w:tcW w:w="1417" w:type="dxa"/>
            <w:shd w:val="clear" w:color="auto" w:fill="auto"/>
          </w:tcPr>
          <w:p w:rsidRPr="00295516" w:rsidR="00B70A46" w:rsidP="000320C3" w:rsidRDefault="00B70A46">
            <w:pPr>
              <w:pStyle w:val="Tabulkatext"/>
            </w:pPr>
          </w:p>
        </w:tc>
        <w:tc>
          <w:tcPr>
            <w:tcW w:w="1276" w:type="dxa"/>
            <w:shd w:val="clear" w:color="auto" w:fill="auto"/>
          </w:tcPr>
          <w:p w:rsidRPr="00295516" w:rsidR="00B70A46" w:rsidP="000320C3" w:rsidRDefault="00B70A46">
            <w:pPr>
              <w:pStyle w:val="Tabulkatext"/>
            </w:pPr>
          </w:p>
        </w:tc>
        <w:tc>
          <w:tcPr>
            <w:tcW w:w="1559" w:type="dxa"/>
            <w:shd w:val="clear" w:color="auto" w:fill="auto"/>
          </w:tcPr>
          <w:p w:rsidRPr="00295516" w:rsidR="00B70A46" w:rsidP="000320C3" w:rsidRDefault="00B70A46">
            <w:pPr>
              <w:pStyle w:val="Tabulkatext"/>
            </w:pPr>
          </w:p>
        </w:tc>
        <w:tc>
          <w:tcPr>
            <w:tcW w:w="1134" w:type="dxa"/>
          </w:tcPr>
          <w:p w:rsidRPr="00295516" w:rsidR="00B70A46" w:rsidP="000320C3" w:rsidRDefault="00B70A46">
            <w:pPr>
              <w:pStyle w:val="Tabulkatext"/>
            </w:pPr>
          </w:p>
        </w:tc>
      </w:tr>
      <w:tr w:rsidRPr="00295516" w:rsidR="00B70A46" w:rsidTr="000320C3">
        <w:trPr>
          <w:cantSplit/>
        </w:trPr>
        <w:tc>
          <w:tcPr>
            <w:tcW w:w="1010" w:type="dxa"/>
            <w:shd w:val="clear" w:color="auto" w:fill="auto"/>
          </w:tcPr>
          <w:p w:rsidRPr="00295516" w:rsidR="00B70A46" w:rsidP="000320C3" w:rsidRDefault="00B70A46">
            <w:pPr>
              <w:pStyle w:val="Tabulkatext"/>
              <w:numPr>
                <w:ilvl w:val="0"/>
                <w:numId w:val="35"/>
              </w:numPr>
            </w:pPr>
          </w:p>
        </w:tc>
        <w:tc>
          <w:tcPr>
            <w:tcW w:w="1266" w:type="dxa"/>
            <w:shd w:val="clear" w:color="auto" w:fill="auto"/>
          </w:tcPr>
          <w:p w:rsidRPr="00295516" w:rsidR="00B70A46" w:rsidP="000320C3" w:rsidRDefault="00B70A46">
            <w:pPr>
              <w:pStyle w:val="Tabulkatext"/>
            </w:pPr>
          </w:p>
        </w:tc>
        <w:tc>
          <w:tcPr>
            <w:tcW w:w="1410" w:type="dxa"/>
            <w:shd w:val="clear" w:color="auto" w:fill="auto"/>
          </w:tcPr>
          <w:p w:rsidRPr="00295516" w:rsidR="00B70A46" w:rsidP="000320C3" w:rsidRDefault="00B70A46">
            <w:pPr>
              <w:pStyle w:val="Tabulkatext"/>
            </w:pPr>
          </w:p>
        </w:tc>
        <w:tc>
          <w:tcPr>
            <w:tcW w:w="1417" w:type="dxa"/>
            <w:shd w:val="clear" w:color="auto" w:fill="auto"/>
          </w:tcPr>
          <w:p w:rsidRPr="00295516" w:rsidR="00B70A46" w:rsidP="000320C3" w:rsidRDefault="00B70A46">
            <w:pPr>
              <w:pStyle w:val="Tabulkatext"/>
            </w:pPr>
          </w:p>
        </w:tc>
        <w:tc>
          <w:tcPr>
            <w:tcW w:w="1276" w:type="dxa"/>
            <w:shd w:val="clear" w:color="auto" w:fill="auto"/>
          </w:tcPr>
          <w:p w:rsidRPr="00295516" w:rsidR="00B70A46" w:rsidP="000320C3" w:rsidRDefault="00B70A46">
            <w:pPr>
              <w:pStyle w:val="Tabulkatext"/>
            </w:pPr>
          </w:p>
        </w:tc>
        <w:tc>
          <w:tcPr>
            <w:tcW w:w="1559" w:type="dxa"/>
            <w:shd w:val="clear" w:color="auto" w:fill="auto"/>
          </w:tcPr>
          <w:p w:rsidRPr="00295516" w:rsidR="00B70A46" w:rsidP="000320C3" w:rsidRDefault="00B70A46">
            <w:pPr>
              <w:pStyle w:val="Tabulkatext"/>
            </w:pPr>
          </w:p>
        </w:tc>
        <w:tc>
          <w:tcPr>
            <w:tcW w:w="1134" w:type="dxa"/>
          </w:tcPr>
          <w:p w:rsidRPr="00295516" w:rsidR="00B70A46" w:rsidP="000320C3" w:rsidRDefault="00B70A46">
            <w:pPr>
              <w:pStyle w:val="Tabulkatext"/>
            </w:pPr>
          </w:p>
        </w:tc>
      </w:tr>
      <w:tr w:rsidRPr="00295516" w:rsidR="00B70A46" w:rsidTr="000320C3">
        <w:trPr>
          <w:cantSplit/>
        </w:trPr>
        <w:tc>
          <w:tcPr>
            <w:tcW w:w="1010" w:type="dxa"/>
            <w:shd w:val="clear" w:color="auto" w:fill="auto"/>
          </w:tcPr>
          <w:p w:rsidRPr="00295516" w:rsidR="00B70A46" w:rsidP="000320C3" w:rsidRDefault="00B70A46">
            <w:pPr>
              <w:pStyle w:val="Tabulkatext"/>
            </w:pPr>
          </w:p>
        </w:tc>
        <w:tc>
          <w:tcPr>
            <w:tcW w:w="1266" w:type="dxa"/>
            <w:shd w:val="clear" w:color="auto" w:fill="auto"/>
          </w:tcPr>
          <w:p w:rsidRPr="00295516" w:rsidR="00B70A46" w:rsidP="000320C3" w:rsidRDefault="00B70A46">
            <w:pPr>
              <w:pStyle w:val="Tabulkatext"/>
            </w:pPr>
          </w:p>
        </w:tc>
        <w:tc>
          <w:tcPr>
            <w:tcW w:w="1410" w:type="dxa"/>
            <w:shd w:val="clear" w:color="auto" w:fill="auto"/>
          </w:tcPr>
          <w:p w:rsidRPr="00295516" w:rsidR="00B70A46" w:rsidP="000320C3" w:rsidRDefault="00B70A46">
            <w:pPr>
              <w:pStyle w:val="Tabulkatext"/>
            </w:pPr>
          </w:p>
        </w:tc>
        <w:tc>
          <w:tcPr>
            <w:tcW w:w="1417" w:type="dxa"/>
            <w:shd w:val="clear" w:color="auto" w:fill="auto"/>
          </w:tcPr>
          <w:p w:rsidRPr="00295516" w:rsidR="00B70A46" w:rsidP="000320C3" w:rsidRDefault="00B70A46">
            <w:pPr>
              <w:pStyle w:val="Tabulkatext"/>
            </w:pPr>
          </w:p>
        </w:tc>
        <w:tc>
          <w:tcPr>
            <w:tcW w:w="1276" w:type="dxa"/>
            <w:shd w:val="clear" w:color="auto" w:fill="auto"/>
          </w:tcPr>
          <w:p w:rsidRPr="00295516" w:rsidR="00B70A46" w:rsidP="000320C3" w:rsidRDefault="00B70A46">
            <w:pPr>
              <w:pStyle w:val="Tabulkatext"/>
            </w:pPr>
          </w:p>
        </w:tc>
        <w:tc>
          <w:tcPr>
            <w:tcW w:w="1559" w:type="dxa"/>
            <w:shd w:val="clear" w:color="auto" w:fill="auto"/>
          </w:tcPr>
          <w:p w:rsidRPr="00295516" w:rsidR="00B70A46" w:rsidP="000320C3" w:rsidRDefault="00B70A46">
            <w:pPr>
              <w:pStyle w:val="Tabulkatext"/>
            </w:pPr>
          </w:p>
        </w:tc>
        <w:tc>
          <w:tcPr>
            <w:tcW w:w="1134" w:type="dxa"/>
          </w:tcPr>
          <w:p w:rsidRPr="00295516" w:rsidR="00B70A46" w:rsidP="000320C3" w:rsidRDefault="00B70A46">
            <w:pPr>
              <w:pStyle w:val="Tabulkatext"/>
            </w:pPr>
          </w:p>
        </w:tc>
      </w:tr>
    </w:tbl>
    <w:p w:rsidR="00A01F51" w:rsidP="00A01F51" w:rsidRDefault="00A01F51">
      <w:pPr>
        <w:autoSpaceDE w:val="false"/>
        <w:autoSpaceDN w:val="false"/>
        <w:adjustRightInd w:val="false"/>
        <w:spacing w:after="0"/>
        <w:rPr>
          <w:rFonts w:ascii="Arial" w:hAnsi="Arial" w:cs="Arial"/>
          <w:i/>
          <w:iCs/>
          <w:color w:val="auto"/>
          <w:sz w:val="18"/>
          <w:szCs w:val="18"/>
        </w:rPr>
      </w:pPr>
      <w:r w:rsidRPr="00295516">
        <w:rPr>
          <w:rFonts w:ascii="Arial" w:hAnsi="Arial" w:cs="Arial"/>
          <w:i/>
          <w:iCs/>
          <w:color w:val="auto"/>
          <w:sz w:val="18"/>
          <w:szCs w:val="18"/>
        </w:rPr>
        <w:t xml:space="preserve">Pozn.: </w:t>
      </w:r>
    </w:p>
    <w:p w:rsidR="00CF4D15" w:rsidP="00A01F51" w:rsidRDefault="00CF4D15">
      <w:pPr>
        <w:autoSpaceDE w:val="false"/>
        <w:autoSpaceDN w:val="false"/>
        <w:adjustRightInd w:val="false"/>
        <w:spacing w:after="0"/>
        <w:rPr>
          <w:rFonts w:ascii="Arial" w:hAnsi="Arial" w:cs="Arial"/>
          <w:i/>
          <w:iCs/>
          <w:sz w:val="18"/>
          <w:szCs w:val="18"/>
        </w:rPr>
      </w:pPr>
      <w:r w:rsidRPr="00295516">
        <w:rPr>
          <w:rFonts w:ascii="Arial" w:hAnsi="Arial" w:cs="Arial"/>
          <w:i/>
          <w:iCs/>
          <w:sz w:val="18"/>
          <w:szCs w:val="18"/>
          <w:highlight w:val="lightGray"/>
        </w:rPr>
        <w:t>Tabulku upravte dle použitých hodnotících kritérií; při hodnocení subjektivních (nečíselných) kritérií je nezbytné odůvodnit bodové hodnocení jednotlivých nabídek.</w:t>
      </w:r>
    </w:p>
    <w:p w:rsidRPr="00295516" w:rsidR="00A01F51" w:rsidP="00A01F51" w:rsidRDefault="00A01F51">
      <w:pPr>
        <w:rPr>
          <w:rFonts w:ascii="Arial" w:hAnsi="Arial" w:cs="Arial"/>
          <w:i/>
          <w:iCs/>
          <w:color w:val="auto"/>
          <w:sz w:val="18"/>
          <w:szCs w:val="18"/>
        </w:rPr>
      </w:pPr>
      <w:r w:rsidRPr="00295516">
        <w:rPr>
          <w:rFonts w:ascii="Arial" w:hAnsi="Arial" w:cs="Arial"/>
          <w:i/>
          <w:iCs/>
          <w:color w:val="auto"/>
          <w:sz w:val="18"/>
          <w:szCs w:val="18"/>
        </w:rPr>
        <w:t>Zadavatel přidá tolik řádků, kolik je třeba</w:t>
      </w:r>
      <w:r>
        <w:rPr>
          <w:rFonts w:ascii="Arial" w:hAnsi="Arial" w:cs="Arial"/>
          <w:i/>
          <w:iCs/>
          <w:color w:val="auto"/>
          <w:sz w:val="18"/>
          <w:szCs w:val="18"/>
        </w:rPr>
        <w:t>.</w:t>
      </w:r>
    </w:p>
    <w:p w:rsidRPr="00295516" w:rsidR="00CF4D15" w:rsidP="00A86C5C" w:rsidRDefault="00800F34">
      <w:pPr>
        <w:rPr>
          <w:rFonts w:ascii="Arial" w:hAnsi="Arial" w:cs="Arial"/>
          <w:color w:val="auto"/>
        </w:rPr>
      </w:pPr>
      <w:r w:rsidRPr="00295516">
        <w:rPr>
          <w:rFonts w:ascii="Arial" w:hAnsi="Arial" w:cs="Arial"/>
          <w:color w:val="auto"/>
        </w:rPr>
        <w:t xml:space="preserve">Slovní popis způsobu hodnocení nabídek v rámci jednotlivých hodnotících kritérií na základě toho, jak je zadavatel stanovil ve výzvě k podávání nabídek: </w:t>
      </w:r>
    </w:p>
    <w:p w:rsidRPr="00817822" w:rsidR="00817822" w:rsidP="00817822" w:rsidRDefault="00817822">
      <w:pPr>
        <w:pStyle w:val="Odstavecseseznamem"/>
        <w:numPr>
          <w:ilvl w:val="0"/>
          <w:numId w:val="27"/>
        </w:numPr>
        <w:spacing w:after="0"/>
        <w:ind w:left="714" w:hanging="357"/>
        <w:rPr>
          <w:i/>
        </w:rPr>
      </w:pPr>
      <w:r w:rsidRPr="00817822">
        <w:rPr>
          <w:i/>
        </w:rPr>
        <w:t>Nabídková cena</w:t>
      </w:r>
    </w:p>
    <w:p w:rsidRPr="00817822" w:rsidR="00817822" w:rsidP="00817822" w:rsidRDefault="00817822">
      <w:pPr>
        <w:pStyle w:val="Zkladntext2"/>
        <w:spacing w:after="120"/>
        <w:ind w:left="720"/>
        <w:jc w:val="both"/>
        <w:rPr>
          <w:rFonts w:ascii="Arial" w:hAnsi="Arial" w:cs="Arial"/>
          <w:i/>
          <w:color w:val="auto"/>
          <w:sz w:val="22"/>
          <w:szCs w:val="22"/>
        </w:rPr>
      </w:pPr>
      <w:r w:rsidRPr="008A6EB8">
        <w:rPr>
          <w:rFonts w:ascii="Arial" w:hAnsi="Arial" w:cs="Arial"/>
          <w:i/>
          <w:color w:val="auto"/>
          <w:sz w:val="22"/>
          <w:szCs w:val="22"/>
        </w:rPr>
        <w:t xml:space="preserve">Popište hodnocení jednotlivých </w:t>
      </w:r>
      <w:r>
        <w:rPr>
          <w:rFonts w:ascii="Arial" w:hAnsi="Arial" w:cs="Arial"/>
          <w:i/>
          <w:color w:val="auto"/>
          <w:sz w:val="22"/>
          <w:szCs w:val="22"/>
        </w:rPr>
        <w:t>nabídek v rámci daného kritéria, tj. uveďte nabídkové ceny z jednotlivých nabídek, a specifikujte vzorec, který jste použili pro stanovení počtů bodů, které jednotlivé nabídky získaly.</w:t>
      </w:r>
    </w:p>
    <w:p w:rsidRPr="00295516" w:rsidR="00CF4D15" w:rsidP="00AA45A4" w:rsidRDefault="00A86C5C">
      <w:pPr>
        <w:pStyle w:val="Odstavecseseznamem"/>
        <w:numPr>
          <w:ilvl w:val="0"/>
          <w:numId w:val="27"/>
        </w:numPr>
        <w:spacing w:after="0"/>
        <w:ind w:left="714" w:hanging="357"/>
        <w:rPr>
          <w:i/>
        </w:rPr>
      </w:pPr>
      <w:r w:rsidRPr="00295516">
        <w:rPr>
          <w:i/>
        </w:rPr>
        <w:t>P</w:t>
      </w:r>
      <w:r w:rsidRPr="00295516" w:rsidR="00CF4D15">
        <w:rPr>
          <w:i/>
        </w:rPr>
        <w:t xml:space="preserve">řípadová studie </w:t>
      </w:r>
    </w:p>
    <w:p w:rsidRPr="00295516" w:rsidR="00CF4D15" w:rsidP="00AA45A4" w:rsidRDefault="00CF4D15">
      <w:pPr>
        <w:pStyle w:val="Zkladntext2"/>
        <w:spacing w:after="120"/>
        <w:ind w:left="708"/>
        <w:jc w:val="both"/>
        <w:rPr>
          <w:rFonts w:ascii="Arial" w:hAnsi="Arial" w:cs="Arial"/>
          <w:color w:val="auto"/>
          <w:sz w:val="22"/>
          <w:szCs w:val="22"/>
        </w:rPr>
      </w:pPr>
      <w:r w:rsidRPr="00295516">
        <w:rPr>
          <w:rFonts w:ascii="Arial" w:hAnsi="Arial" w:cs="Arial"/>
          <w:i/>
          <w:color w:val="auto"/>
          <w:sz w:val="22"/>
          <w:szCs w:val="22"/>
        </w:rPr>
        <w:t>Popište hodnocení jednotlivých nabídek v rámci daného kritéria s odůvodněním, proč byl té které nabídce přidělen určitý počet bodů (porovnání, v jakém ohledu byla lepší či horší než ostatní nabídky</w:t>
      </w:r>
      <w:r w:rsidRPr="00295516" w:rsidR="00AA45A4">
        <w:rPr>
          <w:rFonts w:ascii="Arial" w:hAnsi="Arial" w:cs="Arial"/>
          <w:i/>
          <w:color w:val="auto"/>
          <w:sz w:val="22"/>
          <w:szCs w:val="22"/>
        </w:rPr>
        <w:t>, zejména nejlépe hodnocená nabídka v tomto kritériu)</w:t>
      </w:r>
      <w:r w:rsidR="00817822">
        <w:rPr>
          <w:rFonts w:ascii="Arial" w:hAnsi="Arial" w:cs="Arial"/>
          <w:i/>
          <w:color w:val="auto"/>
          <w:sz w:val="22"/>
          <w:szCs w:val="22"/>
        </w:rPr>
        <w:t>, a specifikujte vzorec, který jste použili pro stanovení počtů bodů, které jednotlivé nabídky získaly.</w:t>
      </w:r>
    </w:p>
    <w:p w:rsidRPr="00295516" w:rsidR="00CF4D15" w:rsidP="00AA45A4" w:rsidRDefault="00A86C5C">
      <w:pPr>
        <w:pStyle w:val="Odstavecseseznamem"/>
        <w:numPr>
          <w:ilvl w:val="0"/>
          <w:numId w:val="27"/>
        </w:numPr>
        <w:spacing w:after="0"/>
        <w:ind w:left="714" w:hanging="357"/>
        <w:rPr>
          <w:i/>
        </w:rPr>
      </w:pPr>
      <w:r w:rsidRPr="00295516">
        <w:rPr>
          <w:i/>
        </w:rPr>
        <w:t>D</w:t>
      </w:r>
      <w:r w:rsidRPr="00295516" w:rsidR="00CF4D15">
        <w:rPr>
          <w:i/>
        </w:rPr>
        <w:t xml:space="preserve">oba splnění zakázky </w:t>
      </w:r>
    </w:p>
    <w:p w:rsidRPr="00817822" w:rsidR="00817822" w:rsidP="00817822" w:rsidRDefault="00817822">
      <w:pPr>
        <w:pStyle w:val="Zkladntext2"/>
        <w:spacing w:after="120"/>
        <w:ind w:left="720"/>
        <w:jc w:val="both"/>
        <w:rPr>
          <w:rFonts w:ascii="Arial" w:hAnsi="Arial" w:cs="Arial"/>
          <w:i/>
          <w:color w:val="auto"/>
          <w:sz w:val="22"/>
          <w:szCs w:val="22"/>
        </w:rPr>
      </w:pPr>
      <w:r w:rsidRPr="008A6EB8">
        <w:rPr>
          <w:rFonts w:ascii="Arial" w:hAnsi="Arial" w:cs="Arial"/>
          <w:i/>
          <w:color w:val="auto"/>
          <w:sz w:val="22"/>
          <w:szCs w:val="22"/>
        </w:rPr>
        <w:t xml:space="preserve">Popište hodnocení jednotlivých </w:t>
      </w:r>
      <w:r>
        <w:rPr>
          <w:rFonts w:ascii="Arial" w:hAnsi="Arial" w:cs="Arial"/>
          <w:i/>
          <w:color w:val="auto"/>
          <w:sz w:val="22"/>
          <w:szCs w:val="22"/>
        </w:rPr>
        <w:t>nabídek v rámci daného kritéria, tj. uveďte lhůty (doby splnění zakázky) z jednotlivých nabídek, a specifikujte vzorec, který jste použili pro stanovení počtů bodů, které jednotlivé nabídky získaly.</w:t>
      </w:r>
    </w:p>
    <w:p w:rsidRPr="00295516" w:rsidR="00CF4D15" w:rsidP="00CF4D15" w:rsidRDefault="00CF4D15">
      <w:pPr>
        <w:autoSpaceDE w:val="false"/>
        <w:autoSpaceDN w:val="false"/>
        <w:adjustRightInd w:val="false"/>
        <w:rPr>
          <w:rFonts w:ascii="Arial" w:hAnsi="Arial" w:cs="Arial"/>
          <w:i/>
          <w:iCs/>
        </w:rPr>
      </w:pPr>
    </w:p>
    <w:p w:rsidRPr="00295516" w:rsidR="00CF4D15" w:rsidP="00AB2EFF" w:rsidRDefault="00A86C5C">
      <w:pPr>
        <w:autoSpaceDE w:val="false"/>
        <w:autoSpaceDN w:val="false"/>
        <w:adjustRightInd w:val="false"/>
        <w:spacing w:after="120"/>
        <w:rPr>
          <w:rFonts w:ascii="Arial" w:hAnsi="Arial" w:cs="Arial"/>
          <w:i/>
          <w:iCs/>
        </w:rPr>
      </w:pPr>
      <w:r w:rsidRPr="00295516">
        <w:rPr>
          <w:rFonts w:ascii="Arial" w:hAnsi="Arial" w:cs="Arial"/>
          <w:i/>
          <w:iCs/>
        </w:rPr>
        <w:t xml:space="preserve">Upozornění </w:t>
      </w:r>
      <w:r w:rsidRPr="00295516" w:rsidR="00CF4D15">
        <w:rPr>
          <w:rFonts w:ascii="Arial" w:hAnsi="Arial" w:cs="Arial"/>
          <w:i/>
          <w:iCs/>
        </w:rPr>
        <w:t>k</w:t>
      </w:r>
      <w:r w:rsidRPr="00295516">
        <w:rPr>
          <w:rFonts w:ascii="Arial" w:hAnsi="Arial" w:cs="Arial"/>
          <w:i/>
          <w:iCs/>
        </w:rPr>
        <w:t xml:space="preserve"> provádění </w:t>
      </w:r>
      <w:r w:rsidRPr="00295516" w:rsidR="00CF4D15">
        <w:rPr>
          <w:rFonts w:ascii="Arial" w:hAnsi="Arial" w:cs="Arial"/>
          <w:i/>
          <w:iCs/>
        </w:rPr>
        <w:t xml:space="preserve">hodnocení: </w:t>
      </w:r>
    </w:p>
    <w:p w:rsidRPr="00295516" w:rsidR="00CF4D15" w:rsidP="00CF4D15" w:rsidRDefault="00CF4D15">
      <w:pPr>
        <w:pStyle w:val="Zkladntext"/>
        <w:tabs>
          <w:tab w:val="clear" w:pos="5954"/>
          <w:tab w:val="left" w:pos="426"/>
          <w:tab w:val="left" w:pos="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i/>
          <w:sz w:val="22"/>
          <w:szCs w:val="22"/>
        </w:rPr>
      </w:pPr>
      <w:r w:rsidRPr="00295516">
        <w:rPr>
          <w:i/>
          <w:sz w:val="22"/>
          <w:szCs w:val="22"/>
        </w:rPr>
        <w:t xml:space="preserve">Pro hodnocení subjektivních (nečíselných) kritérií se použije bodová stupnice </w:t>
      </w:r>
      <w:r w:rsidRPr="00295516">
        <w:rPr>
          <w:i/>
          <w:sz w:val="22"/>
          <w:szCs w:val="22"/>
        </w:rPr>
        <w:br/>
        <w:t>1 až 100. Nejvhodnější nabídce je vždy přiřazena hodnota 100 bodů, ostatním jsou přiřazeny body odpovídající výsledku jejich porovnání s touto nejvhodnější nabídkou v daném kritériu. Hodnoticí komise je povinna do zápisu dostatečně zdůvodnit své hodnocení tak, aby bylo přezkoumatelné.</w:t>
      </w:r>
    </w:p>
    <w:p w:rsidRPr="00295516" w:rsidR="00CF4D15" w:rsidP="00AA45A4" w:rsidRDefault="00CF4D15">
      <w:pPr>
        <w:pStyle w:val="Odstavecseseznamem"/>
        <w:numPr>
          <w:ilvl w:val="0"/>
          <w:numId w:val="27"/>
        </w:numPr>
        <w:spacing w:after="0"/>
        <w:ind w:left="714" w:hanging="357"/>
        <w:rPr>
          <w:i/>
        </w:rPr>
      </w:pPr>
      <w:r w:rsidRPr="00295516">
        <w:rPr>
          <w:i/>
        </w:rPr>
        <w:t xml:space="preserve">Přidělený počet bodů musí vždy vycházet z porovnání nejvhodnější </w:t>
      </w:r>
      <w:r w:rsidRPr="00295516">
        <w:rPr>
          <w:i/>
        </w:rPr>
        <w:br/>
        <w:t xml:space="preserve">a hodnocené nabídky. </w:t>
      </w:r>
    </w:p>
    <w:p w:rsidRPr="00295516" w:rsidR="00CF4D15" w:rsidP="00AA45A4" w:rsidRDefault="00CF4D15">
      <w:pPr>
        <w:pStyle w:val="Odstavecseseznamem"/>
        <w:numPr>
          <w:ilvl w:val="0"/>
          <w:numId w:val="27"/>
        </w:numPr>
        <w:spacing w:after="0"/>
        <w:ind w:left="714" w:hanging="357"/>
        <w:rPr>
          <w:i/>
        </w:rPr>
      </w:pPr>
      <w:r w:rsidRPr="00295516">
        <w:rPr>
          <w:i/>
        </w:rPr>
        <w:t xml:space="preserve">Není možné nastavit hodnocení subjektivních kritérií tak, aby výsledek hodnocení jednotlivých nabídek závisel na počtu došlých nabídek. </w:t>
      </w:r>
    </w:p>
    <w:p w:rsidRPr="00295516" w:rsidR="00CF4D15" w:rsidP="00AA45A4" w:rsidRDefault="00CF4D15">
      <w:pPr>
        <w:pStyle w:val="Odstavecseseznamem"/>
        <w:numPr>
          <w:ilvl w:val="0"/>
          <w:numId w:val="27"/>
        </w:numPr>
        <w:spacing w:after="0"/>
        <w:ind w:left="714" w:hanging="357"/>
        <w:rPr>
          <w:i/>
        </w:rPr>
      </w:pPr>
      <w:r w:rsidRPr="00295516">
        <w:rPr>
          <w:i/>
        </w:rPr>
        <w:t>Hodnocení subjektivních kritérií nelze nastavit ani způsobem, kdy by mezi první, druhou a dalšími nabídkami byly předem stanoveny fixní bodové rozdíly.</w:t>
      </w:r>
    </w:p>
    <w:p w:rsidRPr="00295516" w:rsidR="00CF4D15" w:rsidP="00AA45A4" w:rsidRDefault="00CF4D15">
      <w:pPr>
        <w:pStyle w:val="Odstavecseseznamem"/>
        <w:numPr>
          <w:ilvl w:val="0"/>
          <w:numId w:val="27"/>
        </w:numPr>
        <w:spacing w:after="0"/>
        <w:ind w:left="714" w:hanging="357"/>
        <w:rPr>
          <w:i/>
        </w:rPr>
      </w:pPr>
      <w:r w:rsidRPr="00295516">
        <w:rPr>
          <w:i/>
        </w:rPr>
        <w:t>Dále není možné přidělení nulové bodové hodnoty.</w:t>
      </w:r>
    </w:p>
    <w:p w:rsidR="00CF4D15" w:rsidP="00CF4D15" w:rsidRDefault="00CF4D15">
      <w:pPr>
        <w:pStyle w:val="Zkladntext2"/>
        <w:jc w:val="both"/>
        <w:rPr>
          <w:rFonts w:ascii="Arial" w:hAnsi="Arial" w:cs="Arial"/>
          <w:color w:val="auto"/>
          <w:sz w:val="22"/>
          <w:szCs w:val="22"/>
        </w:rPr>
      </w:pPr>
    </w:p>
    <w:p w:rsidRPr="00295516" w:rsidR="005631A2" w:rsidP="005631A2" w:rsidRDefault="005631A2">
      <w:pPr>
        <w:pStyle w:val="Nadpis1"/>
        <w:keepLines w:val="false"/>
        <w:pageBreakBefore w:val="false"/>
        <w:numPr>
          <w:ilvl w:val="0"/>
          <w:numId w:val="21"/>
        </w:numPr>
        <w:spacing w:before="240" w:after="120"/>
        <w:jc w:val="left"/>
        <w:rPr>
          <w:sz w:val="22"/>
          <w:szCs w:val="22"/>
        </w:rPr>
      </w:pPr>
      <w:r w:rsidRPr="00295516">
        <w:rPr>
          <w:sz w:val="22"/>
          <w:szCs w:val="22"/>
        </w:rPr>
        <w:t>Posouzení úplnosti nabídk</w:t>
      </w:r>
      <w:r w:rsidR="006B3439">
        <w:rPr>
          <w:sz w:val="22"/>
          <w:szCs w:val="22"/>
        </w:rPr>
        <w:t>y uchazeče, s nímž má být uzavřena smlouva</w:t>
      </w:r>
      <w:r w:rsidRPr="00295516">
        <w:rPr>
          <w:sz w:val="22"/>
          <w:szCs w:val="22"/>
        </w:rPr>
        <w:t xml:space="preserve"> </w:t>
      </w:r>
    </w:p>
    <w:p w:rsidRPr="005631A2" w:rsidR="005631A2" w:rsidP="005631A2" w:rsidRDefault="005631A2">
      <w:pPr>
        <w:pStyle w:val="Normlnodsazenshora3"/>
        <w:spacing w:before="0"/>
        <w:rPr>
          <w:rFonts w:ascii="Arial" w:hAnsi="Arial" w:cs="Arial"/>
        </w:rPr>
      </w:pPr>
      <w:r w:rsidRPr="00817822">
        <w:rPr>
          <w:i/>
        </w:rPr>
        <w:t xml:space="preserve">Varianta pro situaci, kdy je </w:t>
      </w:r>
      <w:r w:rsidRPr="00B70A46">
        <w:rPr>
          <w:rFonts w:ascii="Arial" w:hAnsi="Arial" w:cs="Arial"/>
          <w:i/>
          <w:color w:val="000000"/>
        </w:rPr>
        <w:t>hodnocení nabídek prováděno před jejich posouzením, tj. pro situaci, kdy do</w:t>
      </w:r>
      <w:r w:rsidRPr="00B70A46" w:rsidR="008404BB">
        <w:rPr>
          <w:rFonts w:ascii="Arial" w:hAnsi="Arial" w:cs="Arial"/>
          <w:i/>
          <w:color w:val="000000"/>
        </w:rPr>
        <w:t>chází</w:t>
      </w:r>
      <w:r w:rsidRPr="00B70A46">
        <w:rPr>
          <w:rFonts w:ascii="Arial" w:hAnsi="Arial" w:cs="Arial"/>
          <w:i/>
          <w:color w:val="000000"/>
        </w:rPr>
        <w:t xml:space="preserve"> k posouzení pouze té nabídky, která byla podána uchazečem, s nímž </w:t>
      </w:r>
      <w:r w:rsidRPr="00817822">
        <w:rPr>
          <w:rFonts w:ascii="Arial" w:hAnsi="Arial" w:cs="Arial"/>
          <w:i/>
          <w:color w:val="000000"/>
        </w:rPr>
        <w:t>má být uzavřena smlouva. (Resp. pokud vítězná nabídka neprošla úspěšně procesem posouzení, nas</w:t>
      </w:r>
      <w:r w:rsidRPr="00817822" w:rsidR="008404BB">
        <w:rPr>
          <w:rFonts w:ascii="Arial" w:hAnsi="Arial" w:cs="Arial"/>
          <w:i/>
          <w:color w:val="000000"/>
        </w:rPr>
        <w:t>tává</w:t>
      </w:r>
      <w:r w:rsidRPr="00817822">
        <w:rPr>
          <w:rFonts w:ascii="Arial" w:hAnsi="Arial" w:cs="Arial"/>
          <w:i/>
          <w:color w:val="000000"/>
        </w:rPr>
        <w:t xml:space="preserve"> posouzení nabídky, </w:t>
      </w:r>
      <w:r w:rsidRPr="00817822">
        <w:rPr>
          <w:i/>
        </w:rPr>
        <w:t>která se umístila další v pořadí.)</w:t>
      </w:r>
      <w:r w:rsidRPr="00817822">
        <w:rPr>
          <w:rStyle w:val="Znakapoznpodarou"/>
          <w:rFonts w:ascii="Arial" w:hAnsi="Arial" w:cs="Arial"/>
          <w:i/>
          <w:color w:val="000000"/>
        </w:rPr>
        <w:footnoteReference w:id="15"/>
      </w:r>
      <w:r w:rsidRPr="00817822" w:rsidR="00D96C6A">
        <w:rPr>
          <w:i/>
        </w:rPr>
        <w:t xml:space="preserve"> </w:t>
      </w:r>
      <w:r w:rsidRPr="00817822" w:rsidR="00D96C6A">
        <w:rPr>
          <w:rFonts w:ascii="Arial" w:hAnsi="Arial" w:cs="Arial"/>
          <w:i/>
          <w:color w:val="000000"/>
        </w:rPr>
        <w:t>Pokud jste posuzovali všechny nabídky, odstraňte tento bod ze zápisu bez náhrady.</w:t>
      </w:r>
    </w:p>
    <w:p w:rsidRPr="00295516" w:rsidR="005631A2" w:rsidP="005631A2" w:rsidRDefault="005631A2">
      <w:pPr>
        <w:tabs>
          <w:tab w:val="left" w:pos="5954"/>
        </w:tabs>
        <w:spacing w:after="120"/>
        <w:rPr>
          <w:rFonts w:ascii="Arial" w:hAnsi="Arial" w:cs="Arial"/>
        </w:rPr>
      </w:pPr>
      <w:r w:rsidRPr="00295516">
        <w:rPr>
          <w:rFonts w:ascii="Arial" w:hAnsi="Arial" w:cs="Arial"/>
        </w:rPr>
        <w:t>Dne [</w:t>
      </w:r>
      <w:r w:rsidRPr="00295516">
        <w:rPr>
          <w:rFonts w:ascii="Arial" w:hAnsi="Arial" w:cs="Arial"/>
          <w:highlight w:val="lightGray"/>
        </w:rPr>
        <w:t>__]</w:t>
      </w:r>
      <w:r w:rsidRPr="00295516">
        <w:rPr>
          <w:rFonts w:ascii="Arial" w:hAnsi="Arial" w:cs="Arial"/>
        </w:rPr>
        <w:t xml:space="preserve"> v [</w:t>
      </w:r>
      <w:r w:rsidRPr="00295516">
        <w:rPr>
          <w:rFonts w:ascii="Arial" w:hAnsi="Arial" w:cs="Arial"/>
          <w:highlight w:val="lightGray"/>
        </w:rPr>
        <w:t>__]</w:t>
      </w:r>
      <w:r w:rsidRPr="00295516">
        <w:rPr>
          <w:rFonts w:ascii="Arial" w:hAnsi="Arial" w:cs="Arial"/>
        </w:rPr>
        <w:t xml:space="preserve"> hod. se sešla komise za účelem posouzení nabídk</w:t>
      </w:r>
      <w:r>
        <w:rPr>
          <w:rFonts w:ascii="Arial" w:hAnsi="Arial" w:cs="Arial"/>
        </w:rPr>
        <w:t>y</w:t>
      </w:r>
      <w:r w:rsidRPr="005631A2">
        <w:rPr>
          <w:rFonts w:ascii="Arial" w:hAnsi="Arial" w:cs="Arial"/>
        </w:rPr>
        <w:t xml:space="preserve"> pod</w:t>
      </w:r>
      <w:r>
        <w:rPr>
          <w:rFonts w:ascii="Arial" w:hAnsi="Arial" w:cs="Arial"/>
        </w:rPr>
        <w:t xml:space="preserve">ané </w:t>
      </w:r>
      <w:r w:rsidRPr="005631A2">
        <w:rPr>
          <w:rFonts w:ascii="Arial" w:hAnsi="Arial" w:cs="Arial"/>
        </w:rPr>
        <w:t>uchazečem, s nímž má být uzavřena smlouva</w:t>
      </w:r>
      <w:r>
        <w:rPr>
          <w:rFonts w:ascii="Arial" w:hAnsi="Arial" w:cs="Arial"/>
        </w:rPr>
        <w:t>,</w:t>
      </w:r>
      <w:r w:rsidRPr="00295516">
        <w:rPr>
          <w:rFonts w:ascii="Arial" w:hAnsi="Arial" w:cs="Arial"/>
        </w:rPr>
        <w:t xml:space="preserve"> ve složení:</w:t>
      </w:r>
      <w:r w:rsidRPr="00295516">
        <w:rPr>
          <w:rStyle w:val="Znakapoznpodarou"/>
          <w:rFonts w:ascii="Arial" w:hAnsi="Arial" w:cs="Arial"/>
        </w:rPr>
        <w:footnoteReference w:id="16"/>
      </w: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402"/>
        <w:gridCol w:w="3261"/>
        <w:gridCol w:w="2409"/>
      </w:tblGrid>
      <w:tr w:rsidRPr="00295516" w:rsidR="005631A2" w:rsidTr="00EB7146">
        <w:trPr>
          <w:cantSplit/>
          <w:trHeight w:val="255"/>
        </w:trPr>
        <w:tc>
          <w:tcPr>
            <w:tcW w:w="3402" w:type="dxa"/>
            <w:shd w:val="clear" w:color="auto" w:fill="auto"/>
          </w:tcPr>
          <w:p w:rsidRPr="00295516" w:rsidR="005631A2" w:rsidP="00EB7146" w:rsidRDefault="005631A2">
            <w:pPr>
              <w:pStyle w:val="Tabulkazhlav"/>
            </w:pPr>
            <w:r w:rsidRPr="00295516">
              <w:t>Jméno a příjmení člena komise</w:t>
            </w:r>
            <w:r w:rsidRPr="00295516">
              <w:rPr>
                <w:rStyle w:val="Znakapoznpodarou"/>
                <w:bCs/>
                <w:sz w:val="22"/>
              </w:rPr>
              <w:footnoteReference w:id="17"/>
            </w:r>
          </w:p>
        </w:tc>
        <w:tc>
          <w:tcPr>
            <w:tcW w:w="3261" w:type="dxa"/>
            <w:shd w:val="clear" w:color="auto" w:fill="auto"/>
            <w:vAlign w:val="center"/>
          </w:tcPr>
          <w:p w:rsidRPr="00295516" w:rsidR="005631A2" w:rsidP="00EB7146" w:rsidRDefault="005631A2">
            <w:pPr>
              <w:pStyle w:val="Tabulkazhlav"/>
              <w:rPr>
                <w:rFonts w:ascii="Arial" w:hAnsi="Arial" w:cs="Arial"/>
              </w:rPr>
            </w:pPr>
            <w:r w:rsidRPr="00295516">
              <w:rPr>
                <w:rFonts w:ascii="Arial" w:hAnsi="Arial" w:cs="Arial"/>
              </w:rPr>
              <w:t>Pracovní zařazení</w:t>
            </w:r>
          </w:p>
        </w:tc>
        <w:tc>
          <w:tcPr>
            <w:tcW w:w="2409" w:type="dxa"/>
            <w:shd w:val="clear" w:color="auto" w:fill="auto"/>
            <w:vAlign w:val="center"/>
          </w:tcPr>
          <w:p w:rsidRPr="00295516" w:rsidR="005631A2" w:rsidP="00EB7146" w:rsidRDefault="005631A2">
            <w:pPr>
              <w:pStyle w:val="Tabulkazhlav"/>
              <w:rPr>
                <w:rFonts w:ascii="Arial" w:hAnsi="Arial" w:cs="Arial"/>
              </w:rPr>
            </w:pPr>
            <w:r>
              <w:rPr>
                <w:rFonts w:ascii="Arial" w:hAnsi="Arial" w:cs="Arial"/>
              </w:rPr>
              <w:t>Přítomen/nepřítomen</w:t>
            </w:r>
          </w:p>
        </w:tc>
      </w:tr>
      <w:tr w:rsidRPr="00295516" w:rsidR="005631A2" w:rsidTr="00EB7146">
        <w:trPr>
          <w:cantSplit/>
          <w:trHeight w:val="255"/>
        </w:trPr>
        <w:tc>
          <w:tcPr>
            <w:tcW w:w="3402" w:type="dxa"/>
            <w:shd w:val="clear" w:color="auto" w:fill="auto"/>
          </w:tcPr>
          <w:p w:rsidRPr="00295516" w:rsidR="005631A2" w:rsidP="00EB7146" w:rsidRDefault="005631A2">
            <w:pPr>
              <w:pStyle w:val="Tabulkatext"/>
            </w:pPr>
          </w:p>
        </w:tc>
        <w:tc>
          <w:tcPr>
            <w:tcW w:w="3261" w:type="dxa"/>
            <w:shd w:val="clear" w:color="auto" w:fill="auto"/>
            <w:vAlign w:val="center"/>
          </w:tcPr>
          <w:p w:rsidRPr="00295516" w:rsidR="005631A2" w:rsidDel="00D832A8" w:rsidP="00EB7146" w:rsidRDefault="005631A2">
            <w:pPr>
              <w:pStyle w:val="Tabulkatext"/>
              <w:rPr>
                <w:rFonts w:ascii="Arial" w:hAnsi="Arial" w:cs="Arial"/>
              </w:rPr>
            </w:pPr>
          </w:p>
        </w:tc>
        <w:tc>
          <w:tcPr>
            <w:tcW w:w="2409" w:type="dxa"/>
            <w:shd w:val="clear" w:color="auto" w:fill="auto"/>
          </w:tcPr>
          <w:p w:rsidRPr="00295516" w:rsidR="005631A2" w:rsidP="00EB7146" w:rsidRDefault="005631A2">
            <w:pPr>
              <w:pStyle w:val="Tabulkatext"/>
              <w:rPr>
                <w:rFonts w:ascii="Arial" w:hAnsi="Arial" w:cs="Arial"/>
              </w:rPr>
            </w:pPr>
          </w:p>
        </w:tc>
      </w:tr>
      <w:tr w:rsidRPr="00295516" w:rsidR="005631A2" w:rsidTr="00EB7146">
        <w:trPr>
          <w:cantSplit/>
          <w:trHeight w:val="255"/>
        </w:trPr>
        <w:tc>
          <w:tcPr>
            <w:tcW w:w="3402" w:type="dxa"/>
            <w:shd w:val="clear" w:color="auto" w:fill="auto"/>
          </w:tcPr>
          <w:p w:rsidRPr="00295516" w:rsidR="005631A2" w:rsidP="00EB7146" w:rsidRDefault="005631A2">
            <w:pPr>
              <w:pStyle w:val="Tabulkatext"/>
            </w:pPr>
          </w:p>
        </w:tc>
        <w:tc>
          <w:tcPr>
            <w:tcW w:w="3261" w:type="dxa"/>
            <w:shd w:val="clear" w:color="auto" w:fill="auto"/>
            <w:vAlign w:val="center"/>
          </w:tcPr>
          <w:p w:rsidRPr="00295516" w:rsidR="005631A2" w:rsidDel="00D832A8" w:rsidP="00EB7146" w:rsidRDefault="005631A2">
            <w:pPr>
              <w:pStyle w:val="Tabulkatext"/>
              <w:rPr>
                <w:rFonts w:ascii="Arial" w:hAnsi="Arial" w:cs="Arial"/>
              </w:rPr>
            </w:pPr>
          </w:p>
        </w:tc>
        <w:tc>
          <w:tcPr>
            <w:tcW w:w="2409" w:type="dxa"/>
            <w:shd w:val="clear" w:color="auto" w:fill="auto"/>
          </w:tcPr>
          <w:p w:rsidRPr="00295516" w:rsidR="005631A2" w:rsidP="00EB7146" w:rsidRDefault="005631A2">
            <w:pPr>
              <w:pStyle w:val="Tabulkatext"/>
              <w:rPr>
                <w:rFonts w:ascii="Arial" w:hAnsi="Arial" w:cs="Arial"/>
              </w:rPr>
            </w:pPr>
          </w:p>
        </w:tc>
      </w:tr>
      <w:tr w:rsidRPr="00295516" w:rsidR="005631A2" w:rsidTr="00EB7146">
        <w:trPr>
          <w:cantSplit/>
          <w:trHeight w:val="255"/>
        </w:trPr>
        <w:tc>
          <w:tcPr>
            <w:tcW w:w="3402" w:type="dxa"/>
            <w:shd w:val="clear" w:color="auto" w:fill="auto"/>
          </w:tcPr>
          <w:p w:rsidRPr="00295516" w:rsidR="005631A2" w:rsidP="00EB7146" w:rsidRDefault="005631A2">
            <w:pPr>
              <w:pStyle w:val="Tabulkatext"/>
            </w:pPr>
          </w:p>
        </w:tc>
        <w:tc>
          <w:tcPr>
            <w:tcW w:w="3261" w:type="dxa"/>
            <w:shd w:val="clear" w:color="auto" w:fill="auto"/>
            <w:vAlign w:val="center"/>
          </w:tcPr>
          <w:p w:rsidRPr="00295516" w:rsidR="005631A2" w:rsidDel="00D832A8" w:rsidP="00EB7146" w:rsidRDefault="005631A2">
            <w:pPr>
              <w:pStyle w:val="Tabulkatext"/>
              <w:rPr>
                <w:rFonts w:ascii="Arial" w:hAnsi="Arial" w:cs="Arial"/>
              </w:rPr>
            </w:pPr>
          </w:p>
        </w:tc>
        <w:tc>
          <w:tcPr>
            <w:tcW w:w="2409" w:type="dxa"/>
            <w:shd w:val="clear" w:color="auto" w:fill="auto"/>
          </w:tcPr>
          <w:p w:rsidRPr="00295516" w:rsidR="005631A2" w:rsidP="00EB7146" w:rsidRDefault="005631A2">
            <w:pPr>
              <w:pStyle w:val="Tabulkatext"/>
              <w:rPr>
                <w:rFonts w:ascii="Arial" w:hAnsi="Arial" w:cs="Arial"/>
              </w:rPr>
            </w:pPr>
          </w:p>
        </w:tc>
      </w:tr>
      <w:tr w:rsidRPr="00295516" w:rsidR="005631A2" w:rsidTr="00EB7146">
        <w:trPr>
          <w:cantSplit/>
          <w:trHeight w:val="255"/>
        </w:trPr>
        <w:tc>
          <w:tcPr>
            <w:tcW w:w="3402" w:type="dxa"/>
            <w:shd w:val="clear" w:color="auto" w:fill="auto"/>
          </w:tcPr>
          <w:p w:rsidRPr="00295516" w:rsidR="005631A2" w:rsidP="00EB7146" w:rsidRDefault="005631A2">
            <w:pPr>
              <w:pStyle w:val="Tabulkazhlav"/>
            </w:pPr>
            <w:r w:rsidRPr="00295516">
              <w:t>Jméno a příjmení náhradníka</w:t>
            </w:r>
          </w:p>
        </w:tc>
        <w:tc>
          <w:tcPr>
            <w:tcW w:w="3261" w:type="dxa"/>
            <w:shd w:val="clear" w:color="auto" w:fill="auto"/>
            <w:vAlign w:val="center"/>
          </w:tcPr>
          <w:p w:rsidRPr="00295516" w:rsidR="005631A2" w:rsidP="00EB7146" w:rsidRDefault="005631A2">
            <w:pPr>
              <w:pStyle w:val="Tabulkazhlav"/>
            </w:pPr>
            <w:r w:rsidRPr="00295516">
              <w:t>Pracovní zařazení</w:t>
            </w:r>
          </w:p>
        </w:tc>
        <w:tc>
          <w:tcPr>
            <w:tcW w:w="2409" w:type="dxa"/>
            <w:shd w:val="clear" w:color="auto" w:fill="auto"/>
            <w:vAlign w:val="center"/>
          </w:tcPr>
          <w:p w:rsidRPr="00295516" w:rsidR="005631A2" w:rsidP="00EB7146" w:rsidRDefault="005631A2">
            <w:pPr>
              <w:pStyle w:val="Tabulkazhlav"/>
            </w:pPr>
            <w:r>
              <w:rPr>
                <w:rFonts w:ascii="Arial" w:hAnsi="Arial" w:cs="Arial"/>
              </w:rPr>
              <w:t>Přítomen/nepřítomen</w:t>
            </w:r>
          </w:p>
        </w:tc>
      </w:tr>
      <w:tr w:rsidRPr="00295516" w:rsidR="005631A2" w:rsidTr="00EB7146">
        <w:trPr>
          <w:cantSplit/>
          <w:trHeight w:val="255"/>
        </w:trPr>
        <w:tc>
          <w:tcPr>
            <w:tcW w:w="3402" w:type="dxa"/>
            <w:shd w:val="clear" w:color="auto" w:fill="auto"/>
          </w:tcPr>
          <w:p w:rsidRPr="00295516" w:rsidR="005631A2" w:rsidP="00EB7146" w:rsidRDefault="005631A2">
            <w:pPr>
              <w:pStyle w:val="Tabulkatext"/>
            </w:pPr>
          </w:p>
        </w:tc>
        <w:tc>
          <w:tcPr>
            <w:tcW w:w="3261" w:type="dxa"/>
            <w:shd w:val="clear" w:color="auto" w:fill="auto"/>
            <w:vAlign w:val="center"/>
          </w:tcPr>
          <w:p w:rsidRPr="00295516" w:rsidR="005631A2" w:rsidP="00EB7146" w:rsidRDefault="005631A2">
            <w:pPr>
              <w:pStyle w:val="Tabulkatext"/>
            </w:pPr>
          </w:p>
        </w:tc>
        <w:tc>
          <w:tcPr>
            <w:tcW w:w="2409" w:type="dxa"/>
            <w:shd w:val="clear" w:color="auto" w:fill="auto"/>
          </w:tcPr>
          <w:p w:rsidRPr="00295516" w:rsidR="005631A2" w:rsidP="00EB7146" w:rsidRDefault="005631A2">
            <w:pPr>
              <w:pStyle w:val="Tabulkatext"/>
            </w:pPr>
          </w:p>
        </w:tc>
      </w:tr>
    </w:tbl>
    <w:p w:rsidRPr="00295516" w:rsidR="005631A2" w:rsidP="005631A2" w:rsidRDefault="005631A2">
      <w:pPr>
        <w:rPr>
          <w:rFonts w:ascii="Arial" w:hAnsi="Arial" w:cs="Arial"/>
          <w:i/>
          <w:iCs/>
          <w:color w:val="auto"/>
          <w:sz w:val="18"/>
          <w:szCs w:val="18"/>
        </w:rPr>
      </w:pPr>
      <w:r w:rsidRPr="00295516">
        <w:rPr>
          <w:rFonts w:ascii="Arial" w:hAnsi="Arial" w:cs="Arial"/>
          <w:i/>
          <w:iCs/>
          <w:color w:val="auto"/>
          <w:sz w:val="18"/>
          <w:szCs w:val="18"/>
        </w:rPr>
        <w:t>Pozn.: Zadavatel přidá tolik řádků, kolik je třeba</w:t>
      </w:r>
      <w:r>
        <w:rPr>
          <w:rFonts w:ascii="Arial" w:hAnsi="Arial" w:cs="Arial"/>
          <w:i/>
          <w:iCs/>
          <w:color w:val="auto"/>
          <w:sz w:val="18"/>
          <w:szCs w:val="18"/>
        </w:rPr>
        <w:t>.</w:t>
      </w:r>
    </w:p>
    <w:p w:rsidRPr="00295516" w:rsidR="005631A2" w:rsidP="005631A2" w:rsidRDefault="005631A2">
      <w:pPr>
        <w:pStyle w:val="Zkladntext"/>
        <w:spacing w:after="120"/>
        <w:rPr>
          <w:sz w:val="22"/>
          <w:szCs w:val="22"/>
        </w:rPr>
      </w:pPr>
      <w:r w:rsidRPr="00295516">
        <w:rPr>
          <w:sz w:val="22"/>
          <w:szCs w:val="22"/>
        </w:rPr>
        <w:t>Před zahájením procesu posouzení podepsali členové komise/náhradníci členů komise přítomní na jednání, kteří tak dosud neučinili, čestné prohlášení o nepodjatosti</w:t>
      </w:r>
      <w:r>
        <w:rPr>
          <w:sz w:val="22"/>
          <w:szCs w:val="22"/>
        </w:rPr>
        <w:t xml:space="preserve"> (vůči všem doručeným nabídkám)</w:t>
      </w:r>
      <w:r w:rsidRPr="00295516">
        <w:rPr>
          <w:sz w:val="22"/>
          <w:szCs w:val="22"/>
        </w:rPr>
        <w:t xml:space="preserve">. </w:t>
      </w:r>
    </w:p>
    <w:p w:rsidRPr="00295516" w:rsidR="005631A2" w:rsidP="005631A2" w:rsidRDefault="005631A2">
      <w:pPr>
        <w:pStyle w:val="Zkladntext"/>
        <w:spacing w:after="120"/>
        <w:rPr>
          <w:sz w:val="22"/>
          <w:szCs w:val="22"/>
        </w:rPr>
      </w:pPr>
      <w:r w:rsidRPr="00295516">
        <w:rPr>
          <w:sz w:val="22"/>
          <w:szCs w:val="22"/>
        </w:rPr>
        <w:t>Nejprve b</w:t>
      </w:r>
      <w:r>
        <w:rPr>
          <w:sz w:val="22"/>
          <w:szCs w:val="22"/>
        </w:rPr>
        <w:t>yla posouzena úplnost nabídky, se kterou má být uzavřena smlouva  - nabídka</w:t>
      </w:r>
      <w:r w:rsidRPr="00295516">
        <w:rPr>
          <w:sz w:val="22"/>
          <w:szCs w:val="22"/>
        </w:rPr>
        <w:t xml:space="preserve"> č. [</w:t>
      </w:r>
      <w:r w:rsidRPr="00295516">
        <w:rPr>
          <w:sz w:val="22"/>
          <w:szCs w:val="22"/>
          <w:highlight w:val="lightGray"/>
        </w:rPr>
        <w:t>__</w:t>
      </w:r>
      <w:r w:rsidRPr="00295516">
        <w:rPr>
          <w:sz w:val="22"/>
          <w:szCs w:val="22"/>
        </w:rPr>
        <w:t>]. Posouzení úplnosti spočívalo v provedení kontroly údajů a dokladů, které byly povinnou součástí nabídky</w:t>
      </w:r>
      <w:r>
        <w:rPr>
          <w:sz w:val="22"/>
          <w:szCs w:val="22"/>
        </w:rPr>
        <w:t>.</w:t>
      </w:r>
      <w:r w:rsidRPr="00295516">
        <w:rPr>
          <w:sz w:val="22"/>
          <w:szCs w:val="22"/>
        </w:rPr>
        <w:t xml:space="preserve"> </w:t>
      </w:r>
    </w:p>
    <w:p w:rsidRPr="00295516" w:rsidR="005631A2" w:rsidP="005631A2" w:rsidRDefault="005631A2">
      <w:pPr>
        <w:pStyle w:val="Zkladntext"/>
        <w:spacing w:after="120"/>
        <w:rPr>
          <w:sz w:val="22"/>
          <w:szCs w:val="22"/>
        </w:rPr>
      </w:pPr>
      <w:r w:rsidRPr="00295516">
        <w:rPr>
          <w:sz w:val="22"/>
          <w:szCs w:val="22"/>
        </w:rPr>
        <w:t>Těmito údaji a doklady jsou:</w:t>
      </w:r>
    </w:p>
    <w:p w:rsidRPr="00295516" w:rsidR="005631A2" w:rsidP="005631A2" w:rsidRDefault="005631A2">
      <w:pPr>
        <w:pStyle w:val="Odstavecseseznamem"/>
        <w:numPr>
          <w:ilvl w:val="0"/>
          <w:numId w:val="27"/>
        </w:numPr>
        <w:rPr>
          <w:i/>
          <w:iCs/>
        </w:rPr>
      </w:pPr>
      <w:r w:rsidRPr="00295516">
        <w:rPr>
          <w:i/>
          <w:iCs/>
          <w:highlight w:val="lightGray"/>
        </w:rPr>
        <w:t>Požadovaná specifikace předmětu zakázky/ plnění</w:t>
      </w:r>
    </w:p>
    <w:p w:rsidRPr="00295516" w:rsidR="005631A2" w:rsidP="005631A2" w:rsidRDefault="005631A2">
      <w:pPr>
        <w:pStyle w:val="Odstavecseseznamem"/>
        <w:numPr>
          <w:ilvl w:val="0"/>
          <w:numId w:val="27"/>
        </w:numPr>
      </w:pPr>
      <w:r w:rsidRPr="00295516">
        <w:t>Nabídková cena</w:t>
      </w:r>
    </w:p>
    <w:p w:rsidRPr="00295516" w:rsidR="005631A2" w:rsidP="005631A2" w:rsidRDefault="005631A2">
      <w:pPr>
        <w:pStyle w:val="Odstavecseseznamem"/>
        <w:numPr>
          <w:ilvl w:val="0"/>
          <w:numId w:val="27"/>
        </w:numPr>
      </w:pPr>
      <w:r w:rsidRPr="00295516">
        <w:rPr>
          <w:highlight w:val="lightGray"/>
        </w:rPr>
        <w:t>(</w:t>
      </w:r>
      <w:r w:rsidRPr="00295516">
        <w:rPr>
          <w:i/>
          <w:iCs/>
          <w:highlight w:val="lightGray"/>
        </w:rPr>
        <w:t>např.</w:t>
      </w:r>
      <w:r w:rsidRPr="00295516">
        <w:rPr>
          <w:highlight w:val="lightGray"/>
        </w:rPr>
        <w:t>)</w:t>
      </w:r>
      <w:r w:rsidRPr="00295516">
        <w:t xml:space="preserve"> Návrh smlouvy</w:t>
      </w:r>
    </w:p>
    <w:p w:rsidRPr="00295516" w:rsidR="005631A2" w:rsidP="005631A2" w:rsidRDefault="005631A2">
      <w:pPr>
        <w:pStyle w:val="Odstavecseseznamem"/>
        <w:numPr>
          <w:ilvl w:val="0"/>
          <w:numId w:val="27"/>
        </w:numPr>
      </w:pPr>
      <w:r w:rsidRPr="00295516">
        <w:t>Další povinné údaje či doklady (</w:t>
      </w:r>
      <w:r w:rsidRPr="00295516">
        <w:rPr>
          <w:i/>
          <w:iCs/>
        </w:rPr>
        <w:t>např. vzorník, obsahy nabízených kurzů, seznam osob, které se budou podílet na plnění zakázky, přehled subdodavatelů, záruční doba, řízení rizik, případová studie, apod.</w:t>
      </w:r>
      <w:r w:rsidRPr="00295516">
        <w:t>)</w:t>
      </w:r>
    </w:p>
    <w:p w:rsidRPr="00295516" w:rsidR="005631A2" w:rsidP="005631A2" w:rsidRDefault="005631A2">
      <w:pPr>
        <w:pStyle w:val="Zkladntext"/>
        <w:keepNext/>
        <w:spacing w:after="240"/>
        <w:rPr>
          <w:sz w:val="22"/>
          <w:szCs w:val="22"/>
        </w:rPr>
      </w:pPr>
      <w:r w:rsidRPr="00295516">
        <w:rPr>
          <w:i/>
          <w:sz w:val="22"/>
          <w:szCs w:val="22"/>
        </w:rPr>
        <w:t xml:space="preserve">Pokud se vyzývalo k doplnění: </w:t>
      </w:r>
    </w:p>
    <w:p w:rsidRPr="00295516" w:rsidR="005631A2" w:rsidP="005631A2" w:rsidRDefault="005631A2">
      <w:pPr>
        <w:pStyle w:val="Zkladntext"/>
        <w:keepNext/>
        <w:spacing w:after="240"/>
        <w:rPr>
          <w:sz w:val="22"/>
          <w:szCs w:val="22"/>
        </w:rPr>
      </w:pPr>
      <w:r>
        <w:rPr>
          <w:sz w:val="22"/>
          <w:szCs w:val="22"/>
        </w:rPr>
        <w:t xml:space="preserve">Uchazeč </w:t>
      </w:r>
      <w:r w:rsidRPr="00295516">
        <w:rPr>
          <w:sz w:val="22"/>
          <w:szCs w:val="22"/>
        </w:rPr>
        <w:t>byl dne [</w:t>
      </w:r>
      <w:r w:rsidRPr="00295516">
        <w:rPr>
          <w:sz w:val="22"/>
          <w:szCs w:val="22"/>
          <w:highlight w:val="lightGray"/>
        </w:rPr>
        <w:t>__</w:t>
      </w:r>
      <w:r w:rsidRPr="00295516">
        <w:rPr>
          <w:sz w:val="22"/>
          <w:szCs w:val="22"/>
        </w:rPr>
        <w:t>] v [</w:t>
      </w:r>
      <w:r w:rsidRPr="00295516">
        <w:rPr>
          <w:sz w:val="22"/>
          <w:szCs w:val="22"/>
          <w:highlight w:val="lightGray"/>
        </w:rPr>
        <w:t>__</w:t>
      </w:r>
      <w:r w:rsidRPr="00295516">
        <w:rPr>
          <w:sz w:val="22"/>
          <w:szCs w:val="22"/>
        </w:rPr>
        <w:t xml:space="preserve">] hod. vyzván k doplnění neúplné nabídky o </w:t>
      </w:r>
      <w:r w:rsidRPr="00295516">
        <w:rPr>
          <w:sz w:val="22"/>
          <w:szCs w:val="22"/>
          <w:highlight w:val="lightGray"/>
        </w:rPr>
        <w:t>následující dokumenty</w:t>
      </w:r>
      <w:r w:rsidRPr="00295516">
        <w:rPr>
          <w:sz w:val="22"/>
          <w:szCs w:val="22"/>
        </w:rPr>
        <w:t>: [</w:t>
      </w:r>
      <w:r w:rsidRPr="00295516">
        <w:rPr>
          <w:sz w:val="22"/>
          <w:szCs w:val="22"/>
          <w:highlight w:val="lightGray"/>
        </w:rPr>
        <w:t>__</w:t>
      </w:r>
      <w:r w:rsidRPr="00295516">
        <w:rPr>
          <w:sz w:val="22"/>
          <w:szCs w:val="22"/>
        </w:rPr>
        <w:t>].</w:t>
      </w:r>
    </w:p>
    <w:p w:rsidRPr="00295516" w:rsidR="005631A2" w:rsidP="005631A2" w:rsidRDefault="005631A2">
      <w:pPr>
        <w:pStyle w:val="Zkladntext"/>
        <w:spacing w:after="240"/>
        <w:rPr>
          <w:sz w:val="22"/>
          <w:szCs w:val="22"/>
        </w:rPr>
      </w:pPr>
      <w:r w:rsidRPr="00295516">
        <w:rPr>
          <w:sz w:val="22"/>
          <w:szCs w:val="22"/>
        </w:rPr>
        <w:t>Ve stanovené lhůtě [</w:t>
      </w:r>
      <w:r w:rsidRPr="00295516">
        <w:rPr>
          <w:sz w:val="22"/>
          <w:szCs w:val="22"/>
          <w:highlight w:val="lightGray"/>
        </w:rPr>
        <w:t>__</w:t>
      </w:r>
      <w:r w:rsidRPr="00295516">
        <w:rPr>
          <w:sz w:val="22"/>
          <w:szCs w:val="22"/>
        </w:rPr>
        <w:t>]</w:t>
      </w:r>
      <w:r w:rsidRPr="00295516">
        <w:rPr>
          <w:rStyle w:val="Znakapoznpodarou"/>
          <w:rFonts w:eastAsiaTheme="majorEastAsia"/>
          <w:sz w:val="22"/>
          <w:szCs w:val="22"/>
        </w:rPr>
        <w:footnoteReference w:id="18"/>
      </w:r>
      <w:r w:rsidRPr="00295516">
        <w:rPr>
          <w:sz w:val="22"/>
          <w:szCs w:val="22"/>
        </w:rPr>
        <w:t xml:space="preserve"> hodin od doručení výzvy k doplnění </w:t>
      </w:r>
      <w:r>
        <w:rPr>
          <w:sz w:val="22"/>
          <w:szCs w:val="22"/>
        </w:rPr>
        <w:t>uchazeč</w:t>
      </w:r>
      <w:r w:rsidRPr="00295516">
        <w:rPr>
          <w:sz w:val="22"/>
          <w:szCs w:val="22"/>
        </w:rPr>
        <w:t xml:space="preserve"> </w:t>
      </w:r>
      <w:r w:rsidRPr="00295516">
        <w:rPr>
          <w:sz w:val="22"/>
          <w:szCs w:val="22"/>
          <w:highlight w:val="lightGray"/>
        </w:rPr>
        <w:t>doručil/nedoručil</w:t>
      </w:r>
      <w:r w:rsidRPr="00295516">
        <w:rPr>
          <w:sz w:val="22"/>
          <w:szCs w:val="22"/>
        </w:rPr>
        <w:t xml:space="preserve"> požadované dokumenty.</w:t>
      </w:r>
    </w:p>
    <w:p w:rsidRPr="00295516" w:rsidR="005631A2" w:rsidP="005631A2" w:rsidRDefault="005631A2">
      <w:pPr>
        <w:pStyle w:val="Zkladntext"/>
        <w:spacing w:after="240"/>
        <w:rPr>
          <w:sz w:val="22"/>
          <w:szCs w:val="22"/>
        </w:rPr>
      </w:pPr>
      <w:r w:rsidRPr="00295516">
        <w:rPr>
          <w:sz w:val="22"/>
          <w:szCs w:val="22"/>
        </w:rPr>
        <w:lastRenderedPageBreak/>
        <w:t xml:space="preserve">Z posouzení byla </w:t>
      </w:r>
      <w:r>
        <w:rPr>
          <w:sz w:val="22"/>
          <w:szCs w:val="22"/>
        </w:rPr>
        <w:t xml:space="preserve">nabídka </w:t>
      </w:r>
      <w:r w:rsidRPr="00295516">
        <w:rPr>
          <w:sz w:val="22"/>
          <w:szCs w:val="22"/>
        </w:rPr>
        <w:t>vyloučena</w:t>
      </w:r>
      <w:r>
        <w:rPr>
          <w:sz w:val="22"/>
          <w:szCs w:val="22"/>
        </w:rPr>
        <w:t>,</w:t>
      </w:r>
      <w:r w:rsidRPr="00295516">
        <w:rPr>
          <w:sz w:val="22"/>
          <w:szCs w:val="22"/>
        </w:rPr>
        <w:t xml:space="preserve"> neboť neobsahovala [</w:t>
      </w:r>
      <w:r w:rsidRPr="00295516">
        <w:rPr>
          <w:sz w:val="22"/>
          <w:szCs w:val="22"/>
          <w:highlight w:val="lightGray"/>
        </w:rPr>
        <w:t>__</w:t>
      </w:r>
      <w:r w:rsidRPr="00295516">
        <w:rPr>
          <w:sz w:val="22"/>
          <w:szCs w:val="22"/>
        </w:rPr>
        <w:t>]. Nutnost předložení tohoto dokumentu zadavatel stanovil ve Výzvě k podání  nabídek/zadávací dokumentaci na str. [</w:t>
      </w:r>
      <w:r w:rsidRPr="00295516">
        <w:rPr>
          <w:sz w:val="22"/>
          <w:szCs w:val="22"/>
          <w:highlight w:val="lightGray"/>
        </w:rPr>
        <w:t>__</w:t>
      </w:r>
      <w:r w:rsidRPr="00295516">
        <w:rPr>
          <w:sz w:val="22"/>
          <w:szCs w:val="22"/>
        </w:rPr>
        <w:t>],</w:t>
      </w:r>
    </w:p>
    <w:p w:rsidRPr="00295516" w:rsidR="005631A2" w:rsidP="005631A2" w:rsidRDefault="005631A2">
      <w:pPr>
        <w:pStyle w:val="Zkladntext"/>
        <w:spacing w:after="240"/>
        <w:rPr>
          <w:i/>
          <w:sz w:val="22"/>
          <w:szCs w:val="22"/>
        </w:rPr>
      </w:pPr>
      <w:r w:rsidRPr="00295516">
        <w:rPr>
          <w:i/>
          <w:sz w:val="22"/>
          <w:szCs w:val="22"/>
        </w:rPr>
        <w:t>Pokud se nevyzývalo k</w:t>
      </w:r>
      <w:r>
        <w:rPr>
          <w:i/>
          <w:sz w:val="22"/>
          <w:szCs w:val="22"/>
        </w:rPr>
        <w:t> </w:t>
      </w:r>
      <w:r w:rsidRPr="00295516">
        <w:rPr>
          <w:i/>
          <w:sz w:val="22"/>
          <w:szCs w:val="22"/>
        </w:rPr>
        <w:t>doplnění</w:t>
      </w:r>
      <w:r>
        <w:rPr>
          <w:i/>
          <w:sz w:val="22"/>
          <w:szCs w:val="22"/>
        </w:rPr>
        <w:t>:</w:t>
      </w:r>
      <w:r w:rsidRPr="00295516">
        <w:rPr>
          <w:rStyle w:val="Znakapoznpodarou"/>
          <w:rFonts w:eastAsiaTheme="majorEastAsia"/>
          <w:i/>
          <w:sz w:val="22"/>
          <w:szCs w:val="22"/>
        </w:rPr>
        <w:footnoteReference w:id="19"/>
      </w:r>
      <w:r w:rsidRPr="00295516">
        <w:rPr>
          <w:i/>
          <w:sz w:val="22"/>
          <w:szCs w:val="22"/>
        </w:rPr>
        <w:t xml:space="preserve"> </w:t>
      </w:r>
    </w:p>
    <w:p w:rsidR="005631A2" w:rsidP="005631A2" w:rsidRDefault="005631A2">
      <w:pPr>
        <w:pStyle w:val="Zkladntext"/>
        <w:spacing w:after="240"/>
        <w:rPr>
          <w:sz w:val="22"/>
          <w:szCs w:val="22"/>
        </w:rPr>
      </w:pPr>
      <w:r w:rsidRPr="00295516">
        <w:rPr>
          <w:sz w:val="22"/>
          <w:szCs w:val="22"/>
        </w:rPr>
        <w:t>Z posou</w:t>
      </w:r>
      <w:r>
        <w:rPr>
          <w:sz w:val="22"/>
          <w:szCs w:val="22"/>
        </w:rPr>
        <w:t>zení byla nabídka vyloučena</w:t>
      </w:r>
      <w:r w:rsidRPr="00295516">
        <w:rPr>
          <w:sz w:val="22"/>
          <w:szCs w:val="22"/>
        </w:rPr>
        <w:t>, neboť neobsahovala [</w:t>
      </w:r>
      <w:r w:rsidRPr="00295516">
        <w:rPr>
          <w:sz w:val="22"/>
          <w:szCs w:val="22"/>
          <w:highlight w:val="lightGray"/>
        </w:rPr>
        <w:t>__</w:t>
      </w:r>
      <w:r w:rsidRPr="00295516">
        <w:rPr>
          <w:sz w:val="22"/>
          <w:szCs w:val="22"/>
        </w:rPr>
        <w:t>]. Nutnost předložení tohoto dokumentu zadavatel stanovil ve Výzvě k podání nabídek/zadávací dokumentaci na str. [</w:t>
      </w:r>
      <w:r w:rsidRPr="00295516">
        <w:rPr>
          <w:sz w:val="22"/>
          <w:szCs w:val="22"/>
          <w:highlight w:val="lightGray"/>
        </w:rPr>
        <w:t>__</w:t>
      </w:r>
      <w:r w:rsidRPr="00295516">
        <w:rPr>
          <w:sz w:val="22"/>
          <w:szCs w:val="22"/>
        </w:rPr>
        <w:t>].</w:t>
      </w:r>
      <w:r>
        <w:rPr>
          <w:sz w:val="22"/>
          <w:szCs w:val="22"/>
        </w:rPr>
        <w:t xml:space="preserve"> </w:t>
      </w:r>
    </w:p>
    <w:p w:rsidRPr="006C0387" w:rsidR="005631A2" w:rsidP="005631A2" w:rsidRDefault="005631A2">
      <w:pPr>
        <w:pStyle w:val="Zkladntext"/>
        <w:rPr>
          <w:sz w:val="22"/>
          <w:szCs w:val="22"/>
        </w:rPr>
      </w:pPr>
    </w:p>
    <w:p w:rsidRPr="00295516" w:rsidR="005631A2" w:rsidP="005631A2" w:rsidRDefault="005631A2">
      <w:pPr>
        <w:pStyle w:val="Zkladntext"/>
        <w:spacing w:after="240"/>
        <w:rPr>
          <w:b/>
          <w:sz w:val="22"/>
          <w:szCs w:val="22"/>
        </w:rPr>
      </w:pPr>
      <w:r w:rsidRPr="00295516">
        <w:rPr>
          <w:b/>
          <w:sz w:val="22"/>
          <w:szCs w:val="22"/>
        </w:rPr>
        <w:t xml:space="preserve">Dále došlo posouzení kvalifikace. </w:t>
      </w:r>
    </w:p>
    <w:p w:rsidRPr="00295516" w:rsidR="005631A2" w:rsidP="005631A2" w:rsidRDefault="005631A2">
      <w:pPr>
        <w:pStyle w:val="Normlnodsazenshora"/>
        <w:spacing w:before="0" w:after="120"/>
      </w:pPr>
      <w:r w:rsidRPr="00295516">
        <w:t xml:space="preserve">Zadavatel požadoval k prokázání kvalifikace: </w:t>
      </w:r>
    </w:p>
    <w:p w:rsidRPr="00295516" w:rsidR="005631A2" w:rsidP="005631A2" w:rsidRDefault="005631A2">
      <w:pPr>
        <w:pStyle w:val="Odstavecseseznamem"/>
        <w:numPr>
          <w:ilvl w:val="0"/>
          <w:numId w:val="30"/>
        </w:numPr>
      </w:pPr>
      <w:r w:rsidRPr="00295516">
        <w:t>Doklad o oprávnění k podnikání (např. výpis ze živnostenského rejstříku)</w:t>
      </w:r>
    </w:p>
    <w:p w:rsidRPr="00295516" w:rsidR="005631A2" w:rsidP="005631A2" w:rsidRDefault="005631A2">
      <w:pPr>
        <w:pStyle w:val="Odstavecseseznamem"/>
        <w:numPr>
          <w:ilvl w:val="0"/>
          <w:numId w:val="30"/>
        </w:numPr>
      </w:pPr>
      <w:r w:rsidRPr="00295516">
        <w:t xml:space="preserve">Čestné prohlášení o tom, že subjekt nemá daňové nedoplatky, nedoplatky na pojistném či penále na veřejné zdravotní pojištění nebo na sociální zabezpečení nebo na příspěvku na státní politiku zaměstnanosti </w:t>
      </w:r>
    </w:p>
    <w:p w:rsidRPr="00295516" w:rsidR="005631A2" w:rsidP="005631A2" w:rsidRDefault="005631A2">
      <w:pPr>
        <w:pStyle w:val="Odstavecseseznamem"/>
        <w:numPr>
          <w:ilvl w:val="0"/>
          <w:numId w:val="30"/>
        </w:numPr>
      </w:pPr>
      <w:r w:rsidRPr="00295516">
        <w:t>příp. další kvalifikační požadavky zadavatele …..</w:t>
      </w:r>
    </w:p>
    <w:p w:rsidRPr="00295516" w:rsidR="005631A2" w:rsidP="005631A2" w:rsidRDefault="005631A2">
      <w:pPr>
        <w:pStyle w:val="Zkladntext"/>
        <w:spacing w:after="220"/>
        <w:rPr>
          <w:sz w:val="22"/>
          <w:szCs w:val="22"/>
        </w:rPr>
      </w:pPr>
      <w:r w:rsidRPr="00295516">
        <w:rPr>
          <w:i/>
          <w:sz w:val="22"/>
          <w:szCs w:val="22"/>
        </w:rPr>
        <w:t xml:space="preserve">Pokud se vyzývalo k doplnění: </w:t>
      </w:r>
    </w:p>
    <w:p w:rsidRPr="00295516" w:rsidR="005631A2" w:rsidP="005631A2" w:rsidRDefault="005631A2">
      <w:pPr>
        <w:pStyle w:val="Zkladntext"/>
        <w:spacing w:after="240"/>
        <w:rPr>
          <w:sz w:val="22"/>
          <w:szCs w:val="22"/>
        </w:rPr>
      </w:pPr>
      <w:r>
        <w:rPr>
          <w:sz w:val="22"/>
          <w:szCs w:val="22"/>
        </w:rPr>
        <w:t>Uchazeč</w:t>
      </w:r>
      <w:r w:rsidRPr="00295516">
        <w:rPr>
          <w:sz w:val="22"/>
          <w:szCs w:val="22"/>
        </w:rPr>
        <w:t xml:space="preserve">, </w:t>
      </w:r>
      <w:r>
        <w:rPr>
          <w:sz w:val="22"/>
          <w:szCs w:val="22"/>
        </w:rPr>
        <w:t>se kter</w:t>
      </w:r>
      <w:r w:rsidR="006B3439">
        <w:rPr>
          <w:sz w:val="22"/>
          <w:szCs w:val="22"/>
        </w:rPr>
        <w:t xml:space="preserve">ým </w:t>
      </w:r>
      <w:r>
        <w:rPr>
          <w:sz w:val="22"/>
          <w:szCs w:val="22"/>
        </w:rPr>
        <w:t xml:space="preserve">má být uzavřena smlouva - </w:t>
      </w:r>
      <w:r w:rsidR="006B3439">
        <w:rPr>
          <w:sz w:val="22"/>
          <w:szCs w:val="22"/>
        </w:rPr>
        <w:t xml:space="preserve">uchazeč, který podal </w:t>
      </w:r>
      <w:r>
        <w:rPr>
          <w:sz w:val="22"/>
          <w:szCs w:val="22"/>
        </w:rPr>
        <w:t>nabídk</w:t>
      </w:r>
      <w:r w:rsidR="006B3439">
        <w:rPr>
          <w:sz w:val="22"/>
          <w:szCs w:val="22"/>
        </w:rPr>
        <w:t>u</w:t>
      </w:r>
      <w:r w:rsidRPr="00295516">
        <w:rPr>
          <w:sz w:val="22"/>
          <w:szCs w:val="22"/>
        </w:rPr>
        <w:t xml:space="preserve"> č. [</w:t>
      </w:r>
      <w:r w:rsidRPr="00295516">
        <w:rPr>
          <w:sz w:val="22"/>
          <w:szCs w:val="22"/>
          <w:highlight w:val="lightGray"/>
        </w:rPr>
        <w:t>__</w:t>
      </w:r>
      <w:r w:rsidRPr="00295516">
        <w:rPr>
          <w:sz w:val="22"/>
          <w:szCs w:val="22"/>
        </w:rPr>
        <w:t>], byl dne [</w:t>
      </w:r>
      <w:r w:rsidRPr="00295516">
        <w:rPr>
          <w:sz w:val="22"/>
          <w:szCs w:val="22"/>
          <w:highlight w:val="lightGray"/>
        </w:rPr>
        <w:t>__</w:t>
      </w:r>
      <w:r w:rsidRPr="00295516">
        <w:rPr>
          <w:sz w:val="22"/>
          <w:szCs w:val="22"/>
        </w:rPr>
        <w:t>] v [</w:t>
      </w:r>
      <w:r w:rsidRPr="00295516">
        <w:rPr>
          <w:sz w:val="22"/>
          <w:szCs w:val="22"/>
          <w:highlight w:val="lightGray"/>
        </w:rPr>
        <w:t>__</w:t>
      </w:r>
      <w:r w:rsidRPr="00295516">
        <w:rPr>
          <w:sz w:val="22"/>
          <w:szCs w:val="22"/>
        </w:rPr>
        <w:t xml:space="preserve">] hod. vyzván k doplnění neúplné nabídky o </w:t>
      </w:r>
      <w:r w:rsidRPr="00295516">
        <w:rPr>
          <w:sz w:val="22"/>
          <w:szCs w:val="22"/>
          <w:highlight w:val="lightGray"/>
        </w:rPr>
        <w:t>následující dokumenty</w:t>
      </w:r>
      <w:r w:rsidRPr="00295516">
        <w:rPr>
          <w:sz w:val="22"/>
          <w:szCs w:val="22"/>
        </w:rPr>
        <w:t>: [</w:t>
      </w:r>
      <w:r w:rsidRPr="00295516">
        <w:rPr>
          <w:sz w:val="22"/>
          <w:szCs w:val="22"/>
          <w:highlight w:val="lightGray"/>
        </w:rPr>
        <w:t>__</w:t>
      </w:r>
      <w:r w:rsidRPr="00295516">
        <w:rPr>
          <w:sz w:val="22"/>
          <w:szCs w:val="22"/>
        </w:rPr>
        <w:t>].</w:t>
      </w:r>
    </w:p>
    <w:p w:rsidRPr="00295516" w:rsidR="005631A2" w:rsidP="005631A2" w:rsidRDefault="005631A2">
      <w:pPr>
        <w:pStyle w:val="Zkladntext"/>
        <w:spacing w:after="240"/>
        <w:rPr>
          <w:sz w:val="22"/>
          <w:szCs w:val="22"/>
        </w:rPr>
      </w:pPr>
      <w:r w:rsidRPr="00295516">
        <w:rPr>
          <w:sz w:val="22"/>
          <w:szCs w:val="22"/>
        </w:rPr>
        <w:t>Ve stanovené lhůtě [</w:t>
      </w:r>
      <w:r w:rsidRPr="00295516">
        <w:rPr>
          <w:sz w:val="22"/>
          <w:szCs w:val="22"/>
          <w:highlight w:val="lightGray"/>
        </w:rPr>
        <w:t>__</w:t>
      </w:r>
      <w:r w:rsidRPr="00295516">
        <w:rPr>
          <w:sz w:val="22"/>
          <w:szCs w:val="22"/>
        </w:rPr>
        <w:t>]</w:t>
      </w:r>
      <w:r w:rsidRPr="00295516">
        <w:rPr>
          <w:rStyle w:val="Znakapoznpodarou"/>
          <w:rFonts w:eastAsiaTheme="majorEastAsia"/>
          <w:sz w:val="22"/>
          <w:szCs w:val="22"/>
        </w:rPr>
        <w:footnoteReference w:id="20"/>
      </w:r>
      <w:r w:rsidRPr="00295516">
        <w:rPr>
          <w:sz w:val="22"/>
          <w:szCs w:val="22"/>
        </w:rPr>
        <w:t xml:space="preserve"> hodin od doručení výzvy k doplnění </w:t>
      </w:r>
      <w:r>
        <w:rPr>
          <w:sz w:val="22"/>
          <w:szCs w:val="22"/>
        </w:rPr>
        <w:t>uchazeč</w:t>
      </w:r>
      <w:r w:rsidRPr="00295516">
        <w:rPr>
          <w:sz w:val="22"/>
          <w:szCs w:val="22"/>
        </w:rPr>
        <w:t xml:space="preserve"> </w:t>
      </w:r>
      <w:r w:rsidRPr="00295516">
        <w:rPr>
          <w:sz w:val="22"/>
          <w:szCs w:val="22"/>
          <w:highlight w:val="lightGray"/>
        </w:rPr>
        <w:t>doručil/nedoručil</w:t>
      </w:r>
      <w:r w:rsidRPr="00295516">
        <w:rPr>
          <w:sz w:val="22"/>
          <w:szCs w:val="22"/>
        </w:rPr>
        <w:t xml:space="preserve"> požadované dokumenty.</w:t>
      </w:r>
    </w:p>
    <w:p w:rsidRPr="00295516" w:rsidR="005631A2" w:rsidP="005631A2" w:rsidRDefault="005631A2">
      <w:pPr>
        <w:pStyle w:val="Zkladntext"/>
        <w:spacing w:after="240"/>
        <w:rPr>
          <w:sz w:val="22"/>
          <w:szCs w:val="22"/>
        </w:rPr>
      </w:pPr>
      <w:r w:rsidRPr="00295516">
        <w:rPr>
          <w:sz w:val="22"/>
          <w:szCs w:val="22"/>
        </w:rPr>
        <w:t xml:space="preserve">Z posouzení byla </w:t>
      </w:r>
      <w:r>
        <w:rPr>
          <w:sz w:val="22"/>
          <w:szCs w:val="22"/>
        </w:rPr>
        <w:t xml:space="preserve">nabídka </w:t>
      </w:r>
      <w:r w:rsidRPr="00295516">
        <w:rPr>
          <w:sz w:val="22"/>
          <w:szCs w:val="22"/>
        </w:rPr>
        <w:t>vyloučena</w:t>
      </w:r>
      <w:r>
        <w:rPr>
          <w:sz w:val="22"/>
          <w:szCs w:val="22"/>
        </w:rPr>
        <w:t>,</w:t>
      </w:r>
      <w:r w:rsidRPr="00295516">
        <w:rPr>
          <w:sz w:val="22"/>
          <w:szCs w:val="22"/>
        </w:rPr>
        <w:t xml:space="preserve"> neboť neobsahovala [</w:t>
      </w:r>
      <w:r w:rsidRPr="00295516">
        <w:rPr>
          <w:sz w:val="22"/>
          <w:szCs w:val="22"/>
          <w:highlight w:val="lightGray"/>
        </w:rPr>
        <w:t>__</w:t>
      </w:r>
      <w:r w:rsidRPr="00295516">
        <w:rPr>
          <w:sz w:val="22"/>
          <w:szCs w:val="22"/>
        </w:rPr>
        <w:t xml:space="preserve">]. Nutnost předložení tohoto dokumentu zadavatel stanovil ve </w:t>
      </w:r>
      <w:r>
        <w:rPr>
          <w:sz w:val="22"/>
          <w:szCs w:val="22"/>
        </w:rPr>
        <w:t>v</w:t>
      </w:r>
      <w:r w:rsidRPr="00295516">
        <w:rPr>
          <w:sz w:val="22"/>
          <w:szCs w:val="22"/>
        </w:rPr>
        <w:t>ýzvě k podání nabídek/zadávací dokumentaci na str. [</w:t>
      </w:r>
      <w:r w:rsidRPr="00295516">
        <w:rPr>
          <w:sz w:val="22"/>
          <w:szCs w:val="22"/>
          <w:highlight w:val="lightGray"/>
        </w:rPr>
        <w:t>__</w:t>
      </w:r>
      <w:r w:rsidRPr="00295516">
        <w:rPr>
          <w:sz w:val="22"/>
          <w:szCs w:val="22"/>
        </w:rPr>
        <w:t>].</w:t>
      </w:r>
    </w:p>
    <w:p w:rsidRPr="00295516" w:rsidR="005631A2" w:rsidP="005631A2" w:rsidRDefault="005631A2">
      <w:pPr>
        <w:pStyle w:val="Zkladntext"/>
        <w:spacing w:after="220"/>
        <w:rPr>
          <w:i/>
          <w:sz w:val="22"/>
          <w:szCs w:val="22"/>
        </w:rPr>
      </w:pPr>
      <w:r w:rsidRPr="00295516">
        <w:rPr>
          <w:i/>
          <w:sz w:val="22"/>
          <w:szCs w:val="22"/>
        </w:rPr>
        <w:t>Pokud se nevyzývalo k</w:t>
      </w:r>
      <w:r>
        <w:rPr>
          <w:i/>
          <w:sz w:val="22"/>
          <w:szCs w:val="22"/>
        </w:rPr>
        <w:t> </w:t>
      </w:r>
      <w:r w:rsidRPr="00295516">
        <w:rPr>
          <w:i/>
          <w:sz w:val="22"/>
          <w:szCs w:val="22"/>
        </w:rPr>
        <w:t>doplnění</w:t>
      </w:r>
      <w:r>
        <w:rPr>
          <w:i/>
          <w:sz w:val="22"/>
          <w:szCs w:val="22"/>
        </w:rPr>
        <w:t>:</w:t>
      </w:r>
      <w:r w:rsidRPr="00295516">
        <w:rPr>
          <w:rStyle w:val="Znakapoznpodarou"/>
          <w:rFonts w:eastAsiaTheme="majorEastAsia"/>
          <w:i/>
          <w:sz w:val="22"/>
          <w:szCs w:val="22"/>
        </w:rPr>
        <w:footnoteReference w:id="21"/>
      </w:r>
      <w:r w:rsidRPr="00295516">
        <w:rPr>
          <w:i/>
          <w:sz w:val="22"/>
          <w:szCs w:val="22"/>
        </w:rPr>
        <w:t xml:space="preserve"> </w:t>
      </w:r>
    </w:p>
    <w:p w:rsidR="005631A2" w:rsidP="005631A2" w:rsidRDefault="005631A2">
      <w:pPr>
        <w:pStyle w:val="Zkladntext"/>
        <w:spacing w:after="240"/>
        <w:rPr>
          <w:sz w:val="22"/>
          <w:szCs w:val="22"/>
        </w:rPr>
      </w:pPr>
      <w:r w:rsidRPr="00295516">
        <w:rPr>
          <w:sz w:val="22"/>
          <w:szCs w:val="22"/>
        </w:rPr>
        <w:t xml:space="preserve">Z posouzení byla </w:t>
      </w:r>
      <w:r>
        <w:rPr>
          <w:sz w:val="22"/>
          <w:szCs w:val="22"/>
        </w:rPr>
        <w:t xml:space="preserve">nabídka </w:t>
      </w:r>
      <w:r w:rsidRPr="00295516">
        <w:rPr>
          <w:sz w:val="22"/>
          <w:szCs w:val="22"/>
        </w:rPr>
        <w:t>vyloučena</w:t>
      </w:r>
      <w:r>
        <w:rPr>
          <w:sz w:val="22"/>
          <w:szCs w:val="22"/>
        </w:rPr>
        <w:t>,</w:t>
      </w:r>
      <w:r w:rsidRPr="00295516">
        <w:rPr>
          <w:sz w:val="22"/>
          <w:szCs w:val="22"/>
        </w:rPr>
        <w:t xml:space="preserve"> neboť neobsahovala [</w:t>
      </w:r>
      <w:r w:rsidRPr="00295516">
        <w:rPr>
          <w:sz w:val="22"/>
          <w:szCs w:val="22"/>
          <w:highlight w:val="lightGray"/>
        </w:rPr>
        <w:t>__</w:t>
      </w:r>
      <w:r w:rsidRPr="00295516">
        <w:rPr>
          <w:sz w:val="22"/>
          <w:szCs w:val="22"/>
        </w:rPr>
        <w:t xml:space="preserve">]. Nutnost předložení tohoto dokumentu zadavatel stanovil ve </w:t>
      </w:r>
      <w:r>
        <w:rPr>
          <w:sz w:val="22"/>
          <w:szCs w:val="22"/>
        </w:rPr>
        <w:t>v</w:t>
      </w:r>
      <w:r w:rsidRPr="00295516">
        <w:rPr>
          <w:sz w:val="22"/>
          <w:szCs w:val="22"/>
        </w:rPr>
        <w:t>ýzvě k podání nabídek/zadávací dokumentaci na str. [</w:t>
      </w:r>
      <w:r w:rsidRPr="00295516">
        <w:rPr>
          <w:sz w:val="22"/>
          <w:szCs w:val="22"/>
          <w:highlight w:val="lightGray"/>
        </w:rPr>
        <w:t>__</w:t>
      </w:r>
      <w:r w:rsidRPr="00295516">
        <w:rPr>
          <w:sz w:val="22"/>
          <w:szCs w:val="22"/>
        </w:rPr>
        <w:t>].</w:t>
      </w:r>
    </w:p>
    <w:p w:rsidRPr="009504FD" w:rsidR="005631A2" w:rsidP="005631A2" w:rsidRDefault="005631A2">
      <w:pPr>
        <w:pStyle w:val="Zkladntext"/>
        <w:spacing w:after="240"/>
        <w:rPr>
          <w:sz w:val="22"/>
          <w:szCs w:val="22"/>
        </w:rPr>
      </w:pPr>
    </w:p>
    <w:p w:rsidRPr="005862F2" w:rsidR="005631A2" w:rsidP="005631A2" w:rsidRDefault="005631A2">
      <w:pPr>
        <w:pStyle w:val="Zkladntext"/>
        <w:spacing w:after="240"/>
        <w:rPr>
          <w:i/>
          <w:sz w:val="22"/>
          <w:szCs w:val="22"/>
        </w:rPr>
      </w:pPr>
      <w:r w:rsidRPr="006B3439">
        <w:rPr>
          <w:i/>
          <w:color w:val="000000"/>
          <w:sz w:val="22"/>
          <w:szCs w:val="22"/>
        </w:rPr>
        <w:t xml:space="preserve">Vzhledem k tomu, že nabídka, se kterou má být uzavřena smlouva neprošla procesem </w:t>
      </w:r>
      <w:r w:rsidRPr="005862F2">
        <w:rPr>
          <w:i/>
          <w:color w:val="000000"/>
          <w:sz w:val="22"/>
          <w:szCs w:val="22"/>
        </w:rPr>
        <w:t xml:space="preserve">posouzení, nastalo posouzení nabídky, </w:t>
      </w:r>
      <w:r w:rsidRPr="005862F2">
        <w:rPr>
          <w:i/>
          <w:sz w:val="22"/>
          <w:szCs w:val="22"/>
        </w:rPr>
        <w:t xml:space="preserve">která se umístila další </w:t>
      </w:r>
      <w:r w:rsidRPr="005862F2" w:rsidR="006B3439">
        <w:rPr>
          <w:i/>
          <w:sz w:val="22"/>
          <w:szCs w:val="22"/>
        </w:rPr>
        <w:t xml:space="preserve">v </w:t>
      </w:r>
      <w:r w:rsidRPr="005862F2">
        <w:rPr>
          <w:i/>
          <w:sz w:val="22"/>
          <w:szCs w:val="22"/>
        </w:rPr>
        <w:t>pořadí.</w:t>
      </w:r>
    </w:p>
    <w:p w:rsidRPr="005862F2" w:rsidR="006F6223" w:rsidP="005631A2" w:rsidRDefault="005631A2">
      <w:pPr>
        <w:pStyle w:val="Zkladntext"/>
        <w:spacing w:after="240"/>
        <w:rPr>
          <w:i/>
          <w:sz w:val="22"/>
          <w:szCs w:val="22"/>
        </w:rPr>
      </w:pPr>
      <w:r w:rsidRPr="005862F2">
        <w:rPr>
          <w:i/>
          <w:sz w:val="22"/>
          <w:szCs w:val="22"/>
        </w:rPr>
        <w:t>….</w:t>
      </w:r>
      <w:r w:rsidR="00861511">
        <w:rPr>
          <w:i/>
          <w:sz w:val="22"/>
          <w:szCs w:val="22"/>
        </w:rPr>
        <w:t xml:space="preserve"> </w:t>
      </w:r>
      <w:r w:rsidRPr="005862F2">
        <w:rPr>
          <w:i/>
          <w:sz w:val="22"/>
          <w:szCs w:val="22"/>
        </w:rPr>
        <w:t>uveďte dále proces posouzení</w:t>
      </w:r>
      <w:r w:rsidRPr="005862F2" w:rsidR="00623CA0">
        <w:rPr>
          <w:i/>
          <w:sz w:val="22"/>
          <w:szCs w:val="22"/>
        </w:rPr>
        <w:t xml:space="preserve"> další nabídky v pořadí (pokud předchozí nabídka nevyhověla</w:t>
      </w:r>
      <w:r w:rsidRPr="005862F2" w:rsidR="00210B7F">
        <w:rPr>
          <w:i/>
          <w:sz w:val="22"/>
          <w:szCs w:val="22"/>
        </w:rPr>
        <w:t xml:space="preserve">. Využijte k tomu strukturu informací k </w:t>
      </w:r>
      <w:r w:rsidRPr="005862F2" w:rsidR="006F6223">
        <w:rPr>
          <w:i/>
          <w:sz w:val="22"/>
          <w:szCs w:val="22"/>
        </w:rPr>
        <w:t xml:space="preserve">posouzení </w:t>
      </w:r>
      <w:r w:rsidRPr="005862F2" w:rsidR="00210B7F">
        <w:rPr>
          <w:i/>
          <w:sz w:val="22"/>
          <w:szCs w:val="22"/>
        </w:rPr>
        <w:t>nabídky (viz text v této části vzoru zápisu pod tabulkou s přehledem přítomných členů komise.</w:t>
      </w:r>
    </w:p>
    <w:p w:rsidRPr="006F6223" w:rsidR="006F6223" w:rsidP="005631A2" w:rsidRDefault="006F6223">
      <w:pPr>
        <w:pStyle w:val="Zkladntext"/>
        <w:spacing w:after="240"/>
        <w:rPr>
          <w:i/>
          <w:sz w:val="22"/>
          <w:szCs w:val="22"/>
        </w:rPr>
      </w:pPr>
      <w:r w:rsidRPr="005862F2">
        <w:rPr>
          <w:i/>
          <w:sz w:val="22"/>
          <w:szCs w:val="22"/>
        </w:rPr>
        <w:t>…uveďte dále proces hodnocení</w:t>
      </w:r>
      <w:r w:rsidRPr="005862F2" w:rsidR="000B352D">
        <w:rPr>
          <w:i/>
          <w:sz w:val="22"/>
          <w:szCs w:val="22"/>
        </w:rPr>
        <w:t xml:space="preserve">. Využijte k tomu strukturu informací k hodnocení nabídky. </w:t>
      </w:r>
      <w:r w:rsidRPr="00861511" w:rsidR="000B352D">
        <w:rPr>
          <w:b/>
          <w:i/>
          <w:sz w:val="22"/>
          <w:szCs w:val="22"/>
        </w:rPr>
        <w:t xml:space="preserve">Hodnocení je nutné znova provést tam, kde není hodnotícím kritériem jen </w:t>
      </w:r>
      <w:r w:rsidRPr="00861511" w:rsidR="005862F2">
        <w:rPr>
          <w:b/>
          <w:i/>
          <w:sz w:val="22"/>
          <w:szCs w:val="22"/>
        </w:rPr>
        <w:t xml:space="preserve">nabídková </w:t>
      </w:r>
      <w:r w:rsidRPr="00861511" w:rsidR="000B352D">
        <w:rPr>
          <w:b/>
          <w:i/>
          <w:sz w:val="22"/>
          <w:szCs w:val="22"/>
        </w:rPr>
        <w:t>cena</w:t>
      </w:r>
      <w:r w:rsidRPr="005862F2" w:rsidR="000B352D">
        <w:rPr>
          <w:i/>
          <w:sz w:val="22"/>
          <w:szCs w:val="22"/>
        </w:rPr>
        <w:t>.</w:t>
      </w:r>
      <w:r w:rsidR="000B352D">
        <w:rPr>
          <w:i/>
          <w:sz w:val="22"/>
          <w:szCs w:val="22"/>
        </w:rPr>
        <w:t xml:space="preserve"> </w:t>
      </w:r>
    </w:p>
    <w:p w:rsidRPr="00295516" w:rsidR="005631A2" w:rsidP="00CF4D15" w:rsidRDefault="005631A2">
      <w:pPr>
        <w:pStyle w:val="Zkladntext2"/>
        <w:jc w:val="both"/>
        <w:rPr>
          <w:rFonts w:ascii="Arial" w:hAnsi="Arial" w:cs="Arial"/>
          <w:color w:val="auto"/>
          <w:sz w:val="22"/>
          <w:szCs w:val="22"/>
        </w:rPr>
      </w:pPr>
    </w:p>
    <w:p w:rsidRPr="00295516" w:rsidR="00CF4D15" w:rsidP="006B3439" w:rsidRDefault="00CF4D15">
      <w:pPr>
        <w:pStyle w:val="Nadpis1"/>
        <w:keepLines w:val="false"/>
        <w:pageBreakBefore w:val="false"/>
        <w:numPr>
          <w:ilvl w:val="0"/>
          <w:numId w:val="21"/>
        </w:numPr>
        <w:spacing w:before="240" w:after="120"/>
        <w:jc w:val="left"/>
        <w:rPr>
          <w:sz w:val="22"/>
          <w:szCs w:val="22"/>
        </w:rPr>
      </w:pPr>
      <w:r w:rsidRPr="00295516">
        <w:rPr>
          <w:sz w:val="22"/>
          <w:szCs w:val="22"/>
        </w:rPr>
        <w:t>Poznámky komise</w:t>
      </w:r>
      <w:r w:rsidR="006C0387">
        <w:rPr>
          <w:sz w:val="22"/>
          <w:szCs w:val="22"/>
        </w:rPr>
        <w:t xml:space="preserve"> a potvrzení souhlasu se zápisem</w:t>
      </w:r>
      <w:r w:rsidRPr="00295516">
        <w:rPr>
          <w:rStyle w:val="Znakapoznpodarou"/>
          <w:b w:val="false"/>
          <w:bCs w:val="false"/>
          <w:sz w:val="22"/>
          <w:szCs w:val="22"/>
        </w:rPr>
        <w:footnoteReference w:id="22"/>
      </w:r>
    </w:p>
    <w:p w:rsidR="006C0387" w:rsidP="006C0387" w:rsidRDefault="006C0387">
      <w:pPr>
        <w:pStyle w:val="A-ZprvaCSP-ods1dek"/>
        <w:keepNext/>
        <w:spacing w:after="240"/>
        <w:ind w:firstLine="0"/>
        <w:rPr>
          <w:rFonts w:ascii="Arial" w:hAnsi="Arial" w:cs="Arial"/>
          <w:sz w:val="22"/>
          <w:szCs w:val="22"/>
        </w:rPr>
      </w:pPr>
    </w:p>
    <w:p w:rsidRPr="00295516" w:rsidR="006C0387" w:rsidP="006C0387" w:rsidRDefault="006C0387">
      <w:pPr>
        <w:pStyle w:val="A-ZprvaCSP-ods1dek"/>
        <w:keepNext/>
        <w:spacing w:after="240"/>
        <w:ind w:firstLine="0"/>
        <w:rPr>
          <w:rFonts w:ascii="Arial" w:hAnsi="Arial" w:cs="Arial"/>
          <w:sz w:val="22"/>
          <w:szCs w:val="22"/>
        </w:rPr>
      </w:pPr>
      <w:r w:rsidRPr="00295516">
        <w:rPr>
          <w:rFonts w:ascii="Arial" w:hAnsi="Arial" w:cs="Arial"/>
          <w:sz w:val="22"/>
          <w:szCs w:val="22"/>
        </w:rPr>
        <w:t>V </w:t>
      </w:r>
      <w:r w:rsidRPr="00295516" w:rsidR="00AB2EFF">
        <w:rPr>
          <w:sz w:val="22"/>
          <w:szCs w:val="22"/>
        </w:rPr>
        <w:t>[</w:t>
      </w:r>
      <w:r w:rsidRPr="00295516" w:rsidR="00AB2EFF">
        <w:rPr>
          <w:sz w:val="22"/>
          <w:szCs w:val="22"/>
          <w:highlight w:val="lightGray"/>
        </w:rPr>
        <w:t>__</w:t>
      </w:r>
      <w:r w:rsidRPr="00295516" w:rsidR="00AB2EFF">
        <w:rPr>
          <w:sz w:val="22"/>
          <w:szCs w:val="22"/>
        </w:rPr>
        <w:t>]</w:t>
      </w:r>
      <w:r w:rsidRPr="00295516">
        <w:rPr>
          <w:rFonts w:ascii="Arial" w:hAnsi="Arial" w:cs="Arial"/>
          <w:sz w:val="22"/>
          <w:szCs w:val="22"/>
        </w:rPr>
        <w:t xml:space="preserve"> dne </w:t>
      </w:r>
      <w:r w:rsidRPr="00295516" w:rsidR="00AB2EFF">
        <w:rPr>
          <w:sz w:val="22"/>
          <w:szCs w:val="22"/>
        </w:rPr>
        <w:t>[</w:t>
      </w:r>
      <w:r w:rsidRPr="00295516" w:rsidR="00AB2EFF">
        <w:rPr>
          <w:sz w:val="22"/>
          <w:szCs w:val="22"/>
          <w:highlight w:val="lightGray"/>
        </w:rPr>
        <w:t>__</w:t>
      </w:r>
      <w:r w:rsidRPr="00295516" w:rsidR="00AB2EFF">
        <w:rPr>
          <w:sz w:val="22"/>
          <w:szCs w:val="22"/>
        </w:rPr>
        <w:t>]</w:t>
      </w:r>
      <w:r w:rsidRPr="00295516">
        <w:rPr>
          <w:rFonts w:ascii="Arial" w:hAnsi="Arial" w:cs="Arial"/>
          <w:sz w:val="22"/>
          <w:szCs w:val="22"/>
        </w:rPr>
        <w:tab/>
      </w:r>
      <w:r w:rsidRPr="00295516">
        <w:rPr>
          <w:rFonts w:ascii="Arial" w:hAnsi="Arial" w:cs="Arial"/>
          <w:sz w:val="22"/>
          <w:szCs w:val="22"/>
        </w:rPr>
        <w:tab/>
      </w:r>
      <w:r w:rsidRPr="00295516">
        <w:rPr>
          <w:rFonts w:ascii="Arial" w:hAnsi="Arial" w:cs="Arial"/>
          <w:sz w:val="22"/>
          <w:szCs w:val="22"/>
        </w:rPr>
        <w:tab/>
      </w:r>
    </w:p>
    <w:tbl>
      <w:tblPr>
        <w:tblW w:w="907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5103"/>
        <w:gridCol w:w="3969"/>
      </w:tblGrid>
      <w:tr w:rsidRPr="00295516" w:rsidR="006C0387" w:rsidTr="00AB2EFF">
        <w:trPr>
          <w:trHeight w:val="255"/>
        </w:trPr>
        <w:tc>
          <w:tcPr>
            <w:tcW w:w="5103" w:type="dxa"/>
            <w:shd w:val="clear" w:color="auto" w:fill="auto"/>
          </w:tcPr>
          <w:p w:rsidRPr="00295516" w:rsidR="006C0387" w:rsidP="006C0387" w:rsidRDefault="006C0387">
            <w:pPr>
              <w:pStyle w:val="Tabulkazhlav"/>
              <w:keepNext/>
            </w:pPr>
            <w:r w:rsidRPr="00295516">
              <w:t>Jméno a příjmení člena</w:t>
            </w:r>
            <w:r>
              <w:t>/náhradníka člena</w:t>
            </w:r>
            <w:r w:rsidRPr="00295516">
              <w:t xml:space="preserve"> komise</w:t>
            </w:r>
            <w:r>
              <w:rPr>
                <w:rStyle w:val="Znakapoznpodarou"/>
              </w:rPr>
              <w:footnoteReference w:id="23"/>
            </w:r>
          </w:p>
        </w:tc>
        <w:tc>
          <w:tcPr>
            <w:tcW w:w="3969" w:type="dxa"/>
            <w:shd w:val="clear" w:color="auto" w:fill="auto"/>
            <w:vAlign w:val="center"/>
          </w:tcPr>
          <w:p w:rsidRPr="00295516" w:rsidR="006C0387" w:rsidP="00B7217A" w:rsidRDefault="006C0387">
            <w:pPr>
              <w:pStyle w:val="Tabulkazhlav"/>
              <w:keepNext/>
              <w:rPr>
                <w:rFonts w:ascii="Arial" w:hAnsi="Arial" w:cs="Arial"/>
              </w:rPr>
            </w:pPr>
            <w:r w:rsidRPr="00295516">
              <w:rPr>
                <w:rFonts w:ascii="Arial" w:hAnsi="Arial" w:cs="Arial"/>
              </w:rPr>
              <w:t>Podpis</w:t>
            </w:r>
          </w:p>
        </w:tc>
      </w:tr>
      <w:tr w:rsidRPr="00295516" w:rsidR="006C0387" w:rsidTr="00AB2EFF">
        <w:trPr>
          <w:cantSplit/>
          <w:trHeight w:val="255"/>
        </w:trPr>
        <w:tc>
          <w:tcPr>
            <w:tcW w:w="5103" w:type="dxa"/>
            <w:shd w:val="clear" w:color="auto" w:fill="auto"/>
          </w:tcPr>
          <w:p w:rsidRPr="00295516" w:rsidR="006C0387" w:rsidP="00B7217A" w:rsidRDefault="006C0387">
            <w:pPr>
              <w:pStyle w:val="Tabulkatext"/>
              <w:keepNext/>
            </w:pPr>
          </w:p>
        </w:tc>
        <w:tc>
          <w:tcPr>
            <w:tcW w:w="3969" w:type="dxa"/>
            <w:shd w:val="clear" w:color="auto" w:fill="auto"/>
          </w:tcPr>
          <w:p w:rsidRPr="00295516" w:rsidR="006C0387" w:rsidP="00B7217A" w:rsidRDefault="006C0387">
            <w:pPr>
              <w:pStyle w:val="Tabulkatext"/>
              <w:keepNext/>
              <w:rPr>
                <w:rFonts w:ascii="Arial" w:hAnsi="Arial" w:cs="Arial"/>
              </w:rPr>
            </w:pPr>
          </w:p>
        </w:tc>
      </w:tr>
      <w:tr w:rsidRPr="00295516" w:rsidR="006C0387" w:rsidTr="00AB2EFF">
        <w:trPr>
          <w:cantSplit/>
          <w:trHeight w:val="255"/>
        </w:trPr>
        <w:tc>
          <w:tcPr>
            <w:tcW w:w="5103" w:type="dxa"/>
            <w:shd w:val="clear" w:color="auto" w:fill="auto"/>
          </w:tcPr>
          <w:p w:rsidRPr="00295516" w:rsidR="006C0387" w:rsidP="00B7217A" w:rsidRDefault="006C0387">
            <w:pPr>
              <w:pStyle w:val="Tabulkatext"/>
            </w:pPr>
          </w:p>
        </w:tc>
        <w:tc>
          <w:tcPr>
            <w:tcW w:w="3969" w:type="dxa"/>
            <w:shd w:val="clear" w:color="auto" w:fill="auto"/>
          </w:tcPr>
          <w:p w:rsidRPr="00295516" w:rsidR="006C0387" w:rsidP="00B7217A" w:rsidRDefault="006C0387">
            <w:pPr>
              <w:pStyle w:val="Tabulkatext"/>
              <w:rPr>
                <w:rFonts w:ascii="Arial" w:hAnsi="Arial" w:cs="Arial"/>
              </w:rPr>
            </w:pPr>
          </w:p>
        </w:tc>
      </w:tr>
      <w:tr w:rsidRPr="00295516" w:rsidR="006C0387" w:rsidTr="00AB2EFF">
        <w:trPr>
          <w:cantSplit/>
          <w:trHeight w:val="255"/>
        </w:trPr>
        <w:tc>
          <w:tcPr>
            <w:tcW w:w="5103" w:type="dxa"/>
            <w:shd w:val="clear" w:color="auto" w:fill="auto"/>
          </w:tcPr>
          <w:p w:rsidRPr="00295516" w:rsidR="006C0387" w:rsidP="00B7217A" w:rsidRDefault="006C0387">
            <w:pPr>
              <w:pStyle w:val="Tabulkatext"/>
            </w:pPr>
          </w:p>
        </w:tc>
        <w:tc>
          <w:tcPr>
            <w:tcW w:w="3969" w:type="dxa"/>
            <w:shd w:val="clear" w:color="auto" w:fill="auto"/>
          </w:tcPr>
          <w:p w:rsidRPr="00295516" w:rsidR="006C0387" w:rsidP="00B7217A" w:rsidRDefault="006C0387">
            <w:pPr>
              <w:pStyle w:val="Tabulkatext"/>
              <w:rPr>
                <w:rFonts w:ascii="Arial" w:hAnsi="Arial" w:cs="Arial"/>
              </w:rPr>
            </w:pPr>
          </w:p>
        </w:tc>
      </w:tr>
    </w:tbl>
    <w:p w:rsidR="00CF4D15" w:rsidP="006C0387" w:rsidRDefault="00CF4D15">
      <w:pPr>
        <w:pStyle w:val="A-ZprvaCSP-ods1dek"/>
        <w:ind w:firstLine="0"/>
        <w:rPr>
          <w:rFonts w:ascii="Arial" w:hAnsi="Arial" w:cs="Arial"/>
          <w:sz w:val="22"/>
          <w:szCs w:val="22"/>
        </w:rPr>
      </w:pPr>
    </w:p>
    <w:p w:rsidRPr="00295516" w:rsidR="006C0387" w:rsidP="00AB2EFF" w:rsidRDefault="006C0387">
      <w:pPr>
        <w:pStyle w:val="Zkladntext"/>
        <w:rPr>
          <w:sz w:val="22"/>
          <w:szCs w:val="22"/>
        </w:rPr>
      </w:pPr>
    </w:p>
    <w:p w:rsidRPr="00295516" w:rsidR="00CF4D15" w:rsidP="006B3439" w:rsidRDefault="00CF4D15">
      <w:pPr>
        <w:pStyle w:val="Nadpis1"/>
        <w:keepLines w:val="false"/>
        <w:pageBreakBefore w:val="false"/>
        <w:numPr>
          <w:ilvl w:val="0"/>
          <w:numId w:val="21"/>
        </w:numPr>
        <w:spacing w:before="240" w:after="120"/>
        <w:jc w:val="left"/>
        <w:rPr>
          <w:sz w:val="22"/>
          <w:szCs w:val="22"/>
        </w:rPr>
      </w:pPr>
      <w:r w:rsidRPr="00295516">
        <w:rPr>
          <w:sz w:val="22"/>
          <w:szCs w:val="22"/>
        </w:rPr>
        <w:t>Předání zápisu zadavateli, výběr dodavatele a další informace zadavatele o průběhu zadávacího řízení</w:t>
      </w:r>
    </w:p>
    <w:p w:rsidRPr="00295516" w:rsidR="00CF4D15" w:rsidP="00CF4D15" w:rsidRDefault="00CF4D15">
      <w:pPr>
        <w:rPr>
          <w:rFonts w:ascii="Arial" w:hAnsi="Arial" w:cs="Arial"/>
          <w:i/>
        </w:rPr>
      </w:pPr>
      <w:r w:rsidRPr="00295516">
        <w:rPr>
          <w:rFonts w:ascii="Arial" w:hAnsi="Arial" w:cs="Arial"/>
          <w:i/>
        </w:rPr>
        <w:t xml:space="preserve">Poznámky k předání výsledku hodnocení zadavateli: vyhotovený </w:t>
      </w:r>
      <w:r w:rsidRPr="00295516" w:rsidR="00846249">
        <w:rPr>
          <w:rFonts w:ascii="Arial" w:hAnsi="Arial" w:cs="Arial"/>
          <w:i/>
        </w:rPr>
        <w:t>z</w:t>
      </w:r>
      <w:r w:rsidRPr="00295516">
        <w:rPr>
          <w:rFonts w:ascii="Arial" w:hAnsi="Arial" w:cs="Arial"/>
          <w:i/>
        </w:rPr>
        <w:t>ápis je předložen zadavateli. Uvedením souhlasu s doporučením hodnoticí komise a podpisem na zápisu rozhoduje zadavatel o výběru dodavatele. Souhlas se závěry hodnoticí komise může zadavatel provést také formou samostatného dokumentu.</w:t>
      </w:r>
    </w:p>
    <w:p w:rsidRPr="00295516" w:rsidR="00CF4D15" w:rsidP="00CF4D15" w:rsidRDefault="00CF4D15">
      <w:pPr>
        <w:rPr>
          <w:rFonts w:ascii="Arial" w:hAnsi="Arial" w:cs="Arial"/>
          <w:i/>
        </w:rPr>
      </w:pPr>
      <w:r w:rsidRPr="00295516">
        <w:rPr>
          <w:rFonts w:ascii="Arial" w:hAnsi="Arial" w:cs="Arial"/>
          <w:i/>
        </w:rPr>
        <w:t>Zadavatel rozhodne o novém posouzení a hodnocení nabídek, pokud zjistí, že hodnoticí komise porušila postup stanovený pravidly OPZ. V takovém případě odůvodnění svého rozhodnutí doplní do zápisu, který vyhotovila hodnoticí komise. Pro nové posouzení a hodnocení nabídek může zadavatel ustanovit jinou hodnoticí komisi, případně provede nové posouzení a hodnocení nabídek sám. O novém posouzení a hodnocení musí existovat zápis v rozsahu dle minimálních požadavků stanovených</w:t>
      </w:r>
      <w:r w:rsidRPr="00295516" w:rsidR="00846249">
        <w:rPr>
          <w:rFonts w:ascii="Arial" w:hAnsi="Arial" w:cs="Arial"/>
          <w:i/>
        </w:rPr>
        <w:t xml:space="preserve"> v Obecné části pravidel pro žadatele a příjemce v rámci Operačního programu zaměstnanost</w:t>
      </w:r>
      <w:r w:rsidRPr="00295516">
        <w:rPr>
          <w:rFonts w:ascii="Arial" w:hAnsi="Arial" w:cs="Arial"/>
          <w:i/>
        </w:rPr>
        <w:t>. V dokumentaci zadávacího řízení musí být k dispozici záznamy o všech krocích výběru dodavatele.</w:t>
      </w:r>
    </w:p>
    <w:p w:rsidRPr="00AB2EFF" w:rsidR="00CF4D15" w:rsidP="00AB2EFF" w:rsidRDefault="00CF4D15">
      <w:pPr>
        <w:pStyle w:val="Zkladntext"/>
        <w:rPr>
          <w:sz w:val="22"/>
          <w:szCs w:val="22"/>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B2EFF" w:rsidR="00CF4D15" w:rsidTr="006C0387">
        <w:trPr>
          <w:cantSplit/>
          <w:trHeight w:val="255"/>
        </w:trPr>
        <w:tc>
          <w:tcPr>
            <w:tcW w:w="3828" w:type="dxa"/>
            <w:shd w:val="clear" w:color="auto" w:fill="auto"/>
          </w:tcPr>
          <w:p w:rsidRPr="00AB2EFF" w:rsidR="00CF4D15" w:rsidP="006C0387" w:rsidRDefault="00CF4D15">
            <w:pPr>
              <w:pStyle w:val="Tabulkatext"/>
              <w:rPr>
                <w:rFonts w:ascii="Arial" w:hAnsi="Arial" w:cs="Arial"/>
                <w:szCs w:val="20"/>
              </w:rPr>
            </w:pPr>
            <w:r w:rsidRPr="00AB2EFF">
              <w:rPr>
                <w:rFonts w:ascii="Arial" w:hAnsi="Arial" w:cs="Arial"/>
                <w:szCs w:val="20"/>
              </w:rPr>
              <w:t>Zápis byl předán zadavateli dne</w:t>
            </w:r>
          </w:p>
        </w:tc>
        <w:tc>
          <w:tcPr>
            <w:tcW w:w="5244" w:type="dxa"/>
            <w:shd w:val="clear" w:color="auto" w:fill="auto"/>
          </w:tcPr>
          <w:p w:rsidRPr="00AB2EFF" w:rsidR="00CF4D15" w:rsidP="006C0387" w:rsidRDefault="00CF4D15">
            <w:pPr>
              <w:pStyle w:val="Tabulkatext"/>
              <w:rPr>
                <w:rFonts w:ascii="Arial" w:hAnsi="Arial" w:cs="Arial"/>
                <w:szCs w:val="20"/>
              </w:rPr>
            </w:pPr>
          </w:p>
        </w:tc>
      </w:tr>
      <w:tr w:rsidRPr="00AB2EFF" w:rsidR="00CF4D15" w:rsidTr="006C0387">
        <w:trPr>
          <w:cantSplit/>
          <w:trHeight w:val="255"/>
        </w:trPr>
        <w:tc>
          <w:tcPr>
            <w:tcW w:w="3828" w:type="dxa"/>
            <w:shd w:val="clear" w:color="auto" w:fill="auto"/>
          </w:tcPr>
          <w:p w:rsidRPr="00AB2EFF" w:rsidR="00CF4D15" w:rsidP="006C0387" w:rsidRDefault="00CF4D15">
            <w:pPr>
              <w:pStyle w:val="Tabulkatext"/>
              <w:rPr>
                <w:rFonts w:ascii="Arial" w:hAnsi="Arial" w:cs="Arial"/>
                <w:szCs w:val="20"/>
              </w:rPr>
            </w:pPr>
            <w:r w:rsidRPr="00AB2EFF">
              <w:rPr>
                <w:rFonts w:ascii="Arial" w:hAnsi="Arial" w:cs="Arial"/>
                <w:szCs w:val="20"/>
              </w:rPr>
              <w:t xml:space="preserve">Jméno a příjmení osoby oprávněné </w:t>
            </w:r>
            <w:r w:rsidRPr="00AB2EFF" w:rsidR="00846249">
              <w:rPr>
                <w:rFonts w:ascii="Arial" w:hAnsi="Arial" w:cs="Arial"/>
                <w:szCs w:val="20"/>
              </w:rPr>
              <w:t xml:space="preserve">jednat </w:t>
            </w:r>
            <w:r w:rsidRPr="00AB2EFF">
              <w:rPr>
                <w:rFonts w:ascii="Arial" w:hAnsi="Arial" w:cs="Arial"/>
                <w:szCs w:val="20"/>
              </w:rPr>
              <w:t xml:space="preserve">za zadavatele </w:t>
            </w:r>
            <w:r w:rsidRPr="00AB2EFF" w:rsidR="00846249">
              <w:rPr>
                <w:rFonts w:ascii="Arial" w:hAnsi="Arial" w:cs="Arial"/>
                <w:szCs w:val="20"/>
              </w:rPr>
              <w:t xml:space="preserve"> </w:t>
            </w:r>
          </w:p>
        </w:tc>
        <w:tc>
          <w:tcPr>
            <w:tcW w:w="5244" w:type="dxa"/>
            <w:shd w:val="clear" w:color="auto" w:fill="auto"/>
          </w:tcPr>
          <w:p w:rsidRPr="00AB2EFF" w:rsidR="00CF4D15" w:rsidP="006C0387" w:rsidRDefault="00CF4D15">
            <w:pPr>
              <w:pStyle w:val="Tabulkatext"/>
              <w:rPr>
                <w:rFonts w:ascii="Arial" w:hAnsi="Arial" w:cs="Arial"/>
                <w:szCs w:val="20"/>
              </w:rPr>
            </w:pPr>
          </w:p>
        </w:tc>
      </w:tr>
      <w:tr w:rsidRPr="00AB2EFF" w:rsidR="00846249" w:rsidTr="00A86C5C">
        <w:trPr>
          <w:cantSplit/>
          <w:trHeight w:val="255"/>
        </w:trPr>
        <w:tc>
          <w:tcPr>
            <w:tcW w:w="9072" w:type="dxa"/>
            <w:gridSpan w:val="2"/>
            <w:shd w:val="clear" w:color="auto" w:fill="auto"/>
          </w:tcPr>
          <w:p w:rsidRPr="00AB2EFF" w:rsidR="00846249" w:rsidP="00846249" w:rsidRDefault="00846249">
            <w:pPr>
              <w:pStyle w:val="Tabulkazhlav"/>
              <w:rPr>
                <w:rFonts w:ascii="Arial" w:hAnsi="Arial" w:cs="Arial"/>
                <w:szCs w:val="20"/>
              </w:rPr>
            </w:pPr>
            <w:r w:rsidRPr="00AB2EFF">
              <w:rPr>
                <w:rFonts w:ascii="Arial" w:hAnsi="Arial" w:cs="Arial"/>
                <w:szCs w:val="20"/>
              </w:rPr>
              <w:t>Rozhodnutí o výběru dodavatele</w:t>
            </w:r>
          </w:p>
        </w:tc>
      </w:tr>
      <w:tr w:rsidRPr="00AB2EFF" w:rsidR="00846249" w:rsidTr="00A86C5C">
        <w:trPr>
          <w:cantSplit/>
          <w:trHeight w:val="255"/>
        </w:trPr>
        <w:tc>
          <w:tcPr>
            <w:tcW w:w="9072" w:type="dxa"/>
            <w:gridSpan w:val="2"/>
            <w:shd w:val="clear" w:color="auto" w:fill="auto"/>
          </w:tcPr>
          <w:p w:rsidRPr="00AB2EFF" w:rsidR="00846249" w:rsidP="00846249" w:rsidRDefault="00846249">
            <w:pPr>
              <w:pStyle w:val="Tabulkatext"/>
              <w:rPr>
                <w:rFonts w:ascii="Arial" w:hAnsi="Arial" w:cs="Arial"/>
                <w:i/>
                <w:szCs w:val="20"/>
              </w:rPr>
            </w:pPr>
            <w:r w:rsidRPr="00AB2EFF">
              <w:rPr>
                <w:rFonts w:ascii="Arial" w:hAnsi="Arial" w:cs="Arial"/>
                <w:i/>
                <w:szCs w:val="20"/>
              </w:rPr>
              <w:t>Zadavatel souhlasí s doporučením hodnoticí komise.</w:t>
            </w:r>
          </w:p>
        </w:tc>
      </w:tr>
      <w:tr w:rsidRPr="00AB2EFF" w:rsidR="00CF4D15" w:rsidTr="00846249">
        <w:trPr>
          <w:cantSplit/>
          <w:trHeight w:val="255"/>
        </w:trPr>
        <w:tc>
          <w:tcPr>
            <w:tcW w:w="3828" w:type="dxa"/>
            <w:shd w:val="clear" w:color="auto" w:fill="auto"/>
          </w:tcPr>
          <w:p w:rsidRPr="00AB2EFF" w:rsidR="00CF4D15" w:rsidP="00800F34" w:rsidRDefault="00800F34">
            <w:pPr>
              <w:pStyle w:val="Tabulkatext"/>
              <w:rPr>
                <w:rFonts w:ascii="Arial" w:hAnsi="Arial" w:cs="Arial"/>
                <w:szCs w:val="20"/>
              </w:rPr>
            </w:pPr>
            <w:r w:rsidRPr="00AB2EFF">
              <w:rPr>
                <w:rFonts w:ascii="Arial" w:hAnsi="Arial" w:cs="Arial"/>
                <w:szCs w:val="20"/>
              </w:rPr>
              <w:t>Datum a p</w:t>
            </w:r>
            <w:r w:rsidRPr="00AB2EFF" w:rsidR="00CF4D15">
              <w:rPr>
                <w:rFonts w:ascii="Arial" w:hAnsi="Arial" w:cs="Arial"/>
                <w:szCs w:val="20"/>
              </w:rPr>
              <w:t xml:space="preserve">odpis osoby oprávněné jednat za zadavatele </w:t>
            </w:r>
          </w:p>
        </w:tc>
        <w:tc>
          <w:tcPr>
            <w:tcW w:w="5244" w:type="dxa"/>
            <w:shd w:val="clear" w:color="auto" w:fill="auto"/>
          </w:tcPr>
          <w:p w:rsidRPr="00AB2EFF" w:rsidR="00AB2EFF" w:rsidP="00AB2EFF" w:rsidRDefault="00AB2EFF">
            <w:pPr>
              <w:pStyle w:val="A-ZprvaCSP-ods1dek"/>
              <w:keepNext/>
              <w:spacing w:after="240"/>
              <w:ind w:firstLine="0"/>
              <w:rPr>
                <w:rFonts w:ascii="Arial" w:hAnsi="Arial" w:cs="Arial"/>
                <w:sz w:val="20"/>
                <w:szCs w:val="20"/>
              </w:rPr>
            </w:pPr>
            <w:r w:rsidRPr="00AB2EFF">
              <w:rPr>
                <w:rFonts w:ascii="Arial" w:hAnsi="Arial" w:cs="Arial"/>
                <w:sz w:val="20"/>
                <w:szCs w:val="20"/>
              </w:rPr>
              <w:t>V [</w:t>
            </w:r>
            <w:r w:rsidRPr="00AB2EFF">
              <w:rPr>
                <w:rFonts w:ascii="Arial" w:hAnsi="Arial" w:cs="Arial"/>
                <w:sz w:val="20"/>
                <w:szCs w:val="20"/>
                <w:highlight w:val="lightGray"/>
              </w:rPr>
              <w:t>__</w:t>
            </w:r>
            <w:r w:rsidRPr="00AB2EFF">
              <w:rPr>
                <w:rFonts w:ascii="Arial" w:hAnsi="Arial" w:cs="Arial"/>
                <w:sz w:val="20"/>
                <w:szCs w:val="20"/>
              </w:rPr>
              <w:t>] dne [</w:t>
            </w:r>
            <w:r w:rsidRPr="00AB2EFF">
              <w:rPr>
                <w:rFonts w:ascii="Arial" w:hAnsi="Arial" w:cs="Arial"/>
                <w:sz w:val="20"/>
                <w:szCs w:val="20"/>
                <w:highlight w:val="lightGray"/>
              </w:rPr>
              <w:t>__</w:t>
            </w:r>
            <w:r w:rsidRPr="00AB2EFF">
              <w:rPr>
                <w:rFonts w:ascii="Arial" w:hAnsi="Arial" w:cs="Arial"/>
                <w:sz w:val="20"/>
                <w:szCs w:val="20"/>
              </w:rPr>
              <w:t>]</w:t>
            </w:r>
            <w:r w:rsidRPr="00AB2EFF">
              <w:rPr>
                <w:rFonts w:ascii="Arial" w:hAnsi="Arial" w:cs="Arial"/>
                <w:sz w:val="20"/>
                <w:szCs w:val="20"/>
              </w:rPr>
              <w:tab/>
            </w:r>
            <w:r w:rsidRPr="00AB2EFF">
              <w:rPr>
                <w:rFonts w:ascii="Arial" w:hAnsi="Arial" w:cs="Arial"/>
                <w:sz w:val="20"/>
                <w:szCs w:val="20"/>
              </w:rPr>
              <w:tab/>
            </w:r>
            <w:r w:rsidRPr="00AB2EFF">
              <w:rPr>
                <w:rFonts w:ascii="Arial" w:hAnsi="Arial" w:cs="Arial"/>
                <w:sz w:val="20"/>
                <w:szCs w:val="20"/>
              </w:rPr>
              <w:tab/>
            </w:r>
          </w:p>
          <w:p w:rsidRPr="00AB2EFF" w:rsidR="00846249" w:rsidP="00846249" w:rsidRDefault="00846249">
            <w:pPr>
              <w:pStyle w:val="Tabulkatext"/>
              <w:rPr>
                <w:rFonts w:ascii="Arial" w:hAnsi="Arial" w:cs="Arial"/>
                <w:szCs w:val="20"/>
              </w:rPr>
            </w:pPr>
          </w:p>
          <w:p w:rsidRPr="00AB2EFF" w:rsidR="00A86C5C" w:rsidP="00846249" w:rsidRDefault="00A86C5C">
            <w:pPr>
              <w:pStyle w:val="Tabulkatext"/>
              <w:rPr>
                <w:rFonts w:ascii="Arial" w:hAnsi="Arial" w:cs="Arial"/>
                <w:szCs w:val="20"/>
              </w:rPr>
            </w:pPr>
          </w:p>
        </w:tc>
      </w:tr>
    </w:tbl>
    <w:p w:rsidRPr="00295516" w:rsidR="00CF4D15" w:rsidP="00830A79" w:rsidRDefault="00CF4D15"/>
    <w:sectPr w:rsidRPr="00295516" w:rsidR="00CF4D15" w:rsidSect="00830A79">
      <w:headerReference w:type="default" r:id="rId11"/>
      <w:footerReference w:type="default" r:id="rId12"/>
      <w:headerReference w:type="first" r:id="rId13"/>
      <w:footerReference w:type="first" r:id="rId14"/>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86C5C" w:rsidP="00744469" w:rsidRDefault="00A86C5C">
      <w:pPr>
        <w:spacing w:after="0"/>
      </w:pPr>
      <w:r>
        <w:separator/>
      </w:r>
    </w:p>
  </w:endnote>
  <w:endnote w:type="continuationSeparator" w:id="0">
    <w:p w:rsidR="00A86C5C" w:rsidP="00744469" w:rsidRDefault="00A86C5C">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00A86C5C" w:rsidTr="00830A79">
      <w:tc>
        <w:tcPr>
          <w:tcW w:w="5000" w:type="pct"/>
          <w:gridSpan w:val="3"/>
          <w:shd w:val="clear" w:color="auto" w:fill="auto"/>
          <w:vAlign w:val="center"/>
        </w:tcPr>
        <w:p w:rsidR="00A86C5C" w:rsidP="00F543E8" w:rsidRDefault="00A86C5C">
          <w:pPr>
            <w:pStyle w:val="Tabulkazhlav"/>
          </w:pPr>
        </w:p>
      </w:tc>
    </w:tr>
    <w:tr w:rsidR="00A86C5C" w:rsidTr="00830A79">
      <w:tc>
        <w:tcPr>
          <w:tcW w:w="1667" w:type="pct"/>
          <w:shd w:val="clear" w:color="auto" w:fill="auto"/>
          <w:vAlign w:val="center"/>
        </w:tcPr>
        <w:p w:rsidR="00A86C5C" w:rsidP="00E073EC" w:rsidRDefault="00A86C5C">
          <w:pPr>
            <w:pStyle w:val="Tabulkatext"/>
          </w:pPr>
        </w:p>
      </w:tc>
      <w:tc>
        <w:tcPr>
          <w:tcW w:w="1667" w:type="pct"/>
          <w:shd w:val="clear" w:color="auto" w:fill="auto"/>
          <w:vAlign w:val="center"/>
        </w:tcPr>
        <w:p w:rsidR="00A86C5C" w:rsidP="00015461" w:rsidRDefault="00A86C5C">
          <w:pPr>
            <w:pStyle w:val="Tabulkatext"/>
            <w:jc w:val="center"/>
          </w:pPr>
        </w:p>
      </w:tc>
      <w:tc>
        <w:tcPr>
          <w:tcW w:w="1667" w:type="pct"/>
          <w:shd w:val="clear" w:color="auto" w:fill="auto"/>
          <w:vAlign w:val="center"/>
        </w:tcPr>
        <w:p w:rsidR="00A86C5C" w:rsidP="00E073EC" w:rsidRDefault="00A86C5C">
          <w:pPr>
            <w:pStyle w:val="Tabulkatext"/>
            <w:jc w:val="right"/>
          </w:pPr>
          <w:r>
            <w:t xml:space="preserve">Strana: </w:t>
          </w:r>
          <w:r>
            <w:fldChar w:fldCharType="begin"/>
          </w:r>
          <w:r>
            <w:instrText xml:space="preserve"> PAGE   \* MERGEFORMAT </w:instrText>
          </w:r>
          <w:r>
            <w:fldChar w:fldCharType="separate"/>
          </w:r>
          <w:r w:rsidR="0078113A">
            <w:rPr>
              <w:noProof/>
            </w:rPr>
            <w:t>1</w:t>
          </w:r>
          <w:r>
            <w:fldChar w:fldCharType="end"/>
          </w:r>
          <w:r>
            <w:t xml:space="preserve"> z </w:t>
          </w:r>
          <w:fldSimple w:instr=" NUMPAGES   \* MERGEFORMAT ">
            <w:r w:rsidR="0078113A">
              <w:rPr>
                <w:noProof/>
              </w:rPr>
              <w:t>8</w:t>
            </w:r>
          </w:fldSimple>
        </w:p>
      </w:tc>
    </w:tr>
  </w:tbl>
  <w:p w:rsidR="00A86C5C" w:rsidRDefault="00A86C5C">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86C5C" w:rsidTr="00A34F9E">
      <w:tc>
        <w:tcPr>
          <w:tcW w:w="5000" w:type="pct"/>
          <w:gridSpan w:val="3"/>
          <w:shd w:val="clear" w:color="auto" w:fill="auto"/>
          <w:vAlign w:val="center"/>
        </w:tcPr>
        <w:p w:rsidRPr="00A34F9E" w:rsidR="00A86C5C" w:rsidP="00A34F9E" w:rsidRDefault="00A86C5C">
          <w:pPr>
            <w:pStyle w:val="Tabulkazhlav"/>
            <w:rPr>
              <w:b w:val="false"/>
            </w:rPr>
          </w:pPr>
        </w:p>
      </w:tc>
    </w:tr>
    <w:tr w:rsidR="00A86C5C" w:rsidTr="00A34F9E">
      <w:tc>
        <w:tcPr>
          <w:tcW w:w="1667" w:type="pct"/>
          <w:shd w:val="clear" w:color="auto" w:fill="auto"/>
          <w:vAlign w:val="center"/>
        </w:tcPr>
        <w:p w:rsidR="00A86C5C" w:rsidP="00A86C5C" w:rsidRDefault="00A86C5C">
          <w:pPr>
            <w:pStyle w:val="Tabulkatext"/>
          </w:pPr>
        </w:p>
      </w:tc>
      <w:tc>
        <w:tcPr>
          <w:tcW w:w="1667" w:type="pct"/>
          <w:shd w:val="clear" w:color="auto" w:fill="auto"/>
          <w:vAlign w:val="center"/>
        </w:tcPr>
        <w:p w:rsidR="00A86C5C" w:rsidP="00A86C5C" w:rsidRDefault="00A86C5C">
          <w:pPr>
            <w:pStyle w:val="Tabulkatext"/>
            <w:jc w:val="center"/>
          </w:pPr>
        </w:p>
      </w:tc>
      <w:tc>
        <w:tcPr>
          <w:tcW w:w="1666" w:type="pct"/>
          <w:shd w:val="clear" w:color="auto" w:fill="auto"/>
          <w:vAlign w:val="center"/>
        </w:tcPr>
        <w:p w:rsidR="00A86C5C" w:rsidP="00A86C5C" w:rsidRDefault="00A86C5C">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fldSimple w:instr=" NUMPAGES   \* MERGEFORMAT ">
            <w:r>
              <w:rPr>
                <w:noProof/>
              </w:rPr>
              <w:t>1</w:t>
            </w:r>
          </w:fldSimple>
        </w:p>
      </w:tc>
    </w:tr>
  </w:tbl>
  <w:p w:rsidR="00A86C5C" w:rsidRDefault="00A86C5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86C5C" w:rsidP="00744469" w:rsidRDefault="00A86C5C">
      <w:pPr>
        <w:spacing w:after="0"/>
      </w:pPr>
      <w:r>
        <w:separator/>
      </w:r>
    </w:p>
  </w:footnote>
  <w:footnote w:type="continuationSeparator" w:id="0">
    <w:p w:rsidR="00A86C5C" w:rsidP="00744469" w:rsidRDefault="00A86C5C">
      <w:pPr>
        <w:spacing w:after="0"/>
      </w:pPr>
      <w:r>
        <w:continuationSeparator/>
      </w:r>
    </w:p>
  </w:footnote>
  <w:footnote w:id="1">
    <w:p w:rsidRPr="00990421" w:rsidR="00A86C5C" w:rsidP="006C0387" w:rsidRDefault="00A86C5C">
      <w:pPr>
        <w:pStyle w:val="Textpoznpodarou"/>
      </w:pPr>
      <w:r>
        <w:rPr>
          <w:rStyle w:val="Znakapoznpodarou"/>
        </w:rPr>
        <w:footnoteRef/>
      </w:r>
      <w:r>
        <w:t xml:space="preserve"> Minimální lhůta pro podání nabídek vyplývá z pravidel pro zadávání zakázek. První den lhůty je až den následující po dni, kdy došlo ke zveřejnění výzvy na www.esfcr.cz .</w:t>
      </w:r>
    </w:p>
  </w:footnote>
  <w:footnote w:id="2">
    <w:p w:rsidRPr="000676E1" w:rsidR="00A86C5C" w:rsidP="006C0387" w:rsidRDefault="00A86C5C">
      <w:pPr>
        <w:pStyle w:val="Textpoznpodarou"/>
      </w:pPr>
      <w:r>
        <w:rPr>
          <w:rStyle w:val="Znakapoznpodarou"/>
        </w:rPr>
        <w:footnoteRef/>
      </w:r>
      <w:r>
        <w:t xml:space="preserve"> </w:t>
      </w:r>
      <w:r w:rsidRPr="000676E1">
        <w:t>Pořadová čísla jsou přidělována podle doby doručení jednotlivých nabídek</w:t>
      </w:r>
      <w:r>
        <w:t>.</w:t>
      </w:r>
    </w:p>
  </w:footnote>
  <w:footnote w:id="3">
    <w:p w:rsidRPr="000676E1" w:rsidR="00A86C5C" w:rsidP="006C0387" w:rsidRDefault="00A86C5C">
      <w:pPr>
        <w:pStyle w:val="Textpoznpodarou"/>
      </w:pPr>
      <w:r w:rsidRPr="000676E1">
        <w:rPr>
          <w:rStyle w:val="Znakapoznpodarou"/>
        </w:rPr>
        <w:footnoteRef/>
      </w:r>
      <w:r w:rsidRPr="000676E1">
        <w:t xml:space="preserve"> Zadavatel může pro každý úkol během zadávání sestavit více komisí (např. komisi pro otevírání nabídek a komisi pro posouzení a hodnocení nabídek);</w:t>
      </w:r>
      <w:r>
        <w:t xml:space="preserve"> je však třeba </w:t>
      </w:r>
      <w:r w:rsidRPr="000676E1">
        <w:t>pro každou komisi dodržet minimální počet členů</w:t>
      </w:r>
      <w:r>
        <w:t xml:space="preserve">. </w:t>
      </w:r>
      <w:r w:rsidRPr="000676E1">
        <w:t xml:space="preserve"> </w:t>
      </w:r>
    </w:p>
  </w:footnote>
  <w:footnote w:id="4">
    <w:p w:rsidRPr="000676E1" w:rsidR="00A86C5C" w:rsidP="00A86C5C" w:rsidRDefault="00A86C5C">
      <w:pPr>
        <w:pStyle w:val="Textpoznpodarou"/>
      </w:pPr>
      <w:r>
        <w:rPr>
          <w:rStyle w:val="Znakapoznpodarou"/>
        </w:rPr>
        <w:footnoteRef/>
      </w:r>
      <w:r>
        <w:t xml:space="preserve"> Uveďte složení komise dle jejího ustanovení zadavatelem s tím, že </w:t>
      </w:r>
      <w:r w:rsidR="00AB2EFF">
        <w:t xml:space="preserve">přítomnost či nepřítomnost vyznačíte v posledním sloupci. </w:t>
      </w:r>
    </w:p>
  </w:footnote>
  <w:footnote w:id="5">
    <w:p w:rsidRPr="004368EF" w:rsidR="00A86C5C" w:rsidP="003471C6" w:rsidRDefault="00A86C5C">
      <w:pPr>
        <w:pStyle w:val="Textpoznpodarou"/>
      </w:pPr>
      <w:r>
        <w:rPr>
          <w:rStyle w:val="Znakapoznpodarou"/>
        </w:rPr>
        <w:footnoteRef/>
      </w:r>
      <w:r>
        <w:t xml:space="preserve"> </w:t>
      </w:r>
      <w:r w:rsidRPr="004A1F9D">
        <w:rPr>
          <w:szCs w:val="22"/>
        </w:rPr>
        <w:t xml:space="preserve">O tom, že nabídka byla podána po uplynutí lhůty pro podávání nabídek, vyrozumí zadavatel </w:t>
      </w:r>
      <w:r>
        <w:rPr>
          <w:szCs w:val="22"/>
        </w:rPr>
        <w:t>dodavatele</w:t>
      </w:r>
      <w:r w:rsidRPr="004A1F9D">
        <w:rPr>
          <w:szCs w:val="22"/>
        </w:rPr>
        <w:t>, který nabídku podal</w:t>
      </w:r>
      <w:r>
        <w:rPr>
          <w:szCs w:val="22"/>
        </w:rPr>
        <w:t>,</w:t>
      </w:r>
      <w:r w:rsidRPr="004A1F9D">
        <w:rPr>
          <w:szCs w:val="22"/>
        </w:rPr>
        <w:t xml:space="preserve"> do 5 pracovních dnů od identifikace této skutečnosti </w:t>
      </w:r>
      <w:r>
        <w:rPr>
          <w:szCs w:val="22"/>
        </w:rPr>
        <w:t xml:space="preserve">zveřejněním </w:t>
      </w:r>
      <w:r w:rsidRPr="004A1F9D">
        <w:rPr>
          <w:szCs w:val="22"/>
        </w:rPr>
        <w:t xml:space="preserve">oznámení na </w:t>
      </w:r>
      <w:r w:rsidRPr="00EE309C">
        <w:rPr>
          <w:szCs w:val="22"/>
        </w:rPr>
        <w:t>portálu</w:t>
      </w:r>
      <w:r>
        <w:rPr>
          <w:szCs w:val="22"/>
        </w:rPr>
        <w:t xml:space="preserve"> </w:t>
      </w:r>
      <w:hyperlink w:history="true" r:id="rId1">
        <w:r w:rsidRPr="006E6BDC">
          <w:rPr>
            <w:rStyle w:val="Hypertextovodkaz"/>
          </w:rPr>
          <w:t>www.esfcr.cz</w:t>
        </w:r>
      </w:hyperlink>
      <w:r w:rsidRPr="004A1F9D">
        <w:rPr>
          <w:szCs w:val="22"/>
        </w:rPr>
        <w:t>.</w:t>
      </w:r>
    </w:p>
  </w:footnote>
  <w:footnote w:id="6">
    <w:p w:rsidR="00220DA4" w:rsidP="00220DA4" w:rsidRDefault="00220DA4">
      <w:pPr>
        <w:pStyle w:val="Textpoznpodarou"/>
      </w:pPr>
      <w:r>
        <w:rPr>
          <w:rStyle w:val="Znakapoznpodarou"/>
        </w:rPr>
        <w:footnoteRef/>
      </w:r>
      <w:r>
        <w:t xml:space="preserve"> Text v kurzívě z finálního znění zápisu odstraňte; jedná se o pomůcku/návod.</w:t>
      </w:r>
    </w:p>
  </w:footnote>
  <w:footnote w:id="7">
    <w:p w:rsidRPr="000676E1" w:rsidR="00A86C5C" w:rsidP="00A86C5C" w:rsidRDefault="00A86C5C">
      <w:pPr>
        <w:pStyle w:val="Textpoznpodarou"/>
      </w:pPr>
      <w:r>
        <w:rPr>
          <w:rStyle w:val="Znakapoznpodarou"/>
        </w:rPr>
        <w:footnoteRef/>
      </w:r>
      <w:r>
        <w:t xml:space="preserve"> </w:t>
      </w:r>
      <w:r w:rsidRPr="00D832A8">
        <w:t xml:space="preserve">Uveďte </w:t>
      </w:r>
      <w:r>
        <w:t>v</w:t>
      </w:r>
      <w:r w:rsidRPr="00D832A8">
        <w:t xml:space="preserve"> případ</w:t>
      </w:r>
      <w:r>
        <w:t>ě</w:t>
      </w:r>
      <w:r w:rsidRPr="00D832A8">
        <w:t xml:space="preserve">, že se komise pro otevírání obálek </w:t>
      </w:r>
      <w:r>
        <w:t xml:space="preserve">liší od </w:t>
      </w:r>
      <w:r w:rsidRPr="00D832A8">
        <w:t>komise pro posouzení nabídek.</w:t>
      </w:r>
      <w:r>
        <w:t xml:space="preserve"> </w:t>
      </w:r>
    </w:p>
  </w:footnote>
  <w:footnote w:id="8">
    <w:p w:rsidRPr="000676E1" w:rsidR="00A86C5C" w:rsidP="00A86C5C" w:rsidRDefault="00A86C5C">
      <w:pPr>
        <w:pStyle w:val="Textpoznpodarou"/>
      </w:pPr>
      <w:r>
        <w:rPr>
          <w:rStyle w:val="Znakapoznpodarou"/>
        </w:rPr>
        <w:footnoteRef/>
      </w:r>
      <w:r>
        <w:t xml:space="preserve"> </w:t>
      </w:r>
      <w:r w:rsidR="00AB2EFF">
        <w:t>Uveďte složení komise dle jejího ustanovení zadavatelem s tím, že přítomnost či nepřítomnost vyznačíte v posledním sloupci.</w:t>
      </w:r>
    </w:p>
  </w:footnote>
  <w:footnote w:id="9">
    <w:p w:rsidRPr="000676E1" w:rsidR="00A86C5C" w:rsidP="00A86C5C" w:rsidRDefault="00A86C5C">
      <w:pPr>
        <w:pStyle w:val="Textpoznpodarou"/>
      </w:pPr>
      <w:r w:rsidRPr="000676E1">
        <w:rPr>
          <w:rStyle w:val="Znakapoznpodarou"/>
        </w:rPr>
        <w:footnoteRef/>
      </w:r>
      <w:r w:rsidRPr="000676E1">
        <w:t xml:space="preserve"> </w:t>
      </w:r>
      <w:r w:rsidRPr="00E5587A">
        <w:t xml:space="preserve">Minimální lhůta je 48 hodin. </w:t>
      </w:r>
    </w:p>
  </w:footnote>
  <w:footnote w:id="10">
    <w:p w:rsidRPr="000676E1" w:rsidR="00A86C5C" w:rsidP="00A86C5C" w:rsidRDefault="00A86C5C">
      <w:pPr>
        <w:pStyle w:val="Textpoznpodarou"/>
      </w:pPr>
      <w:r w:rsidRPr="000676E1">
        <w:rPr>
          <w:rStyle w:val="Znakapoznpodarou"/>
        </w:rPr>
        <w:footnoteRef/>
      </w:r>
      <w:r w:rsidRPr="000676E1">
        <w:t xml:space="preserve"> Zadavatel nemá povinnost vyzývat uchazeče k doplnění. Pokud se rozhodne</w:t>
      </w:r>
      <w:r>
        <w:t xml:space="preserve"> vyzývat k doplnění,</w:t>
      </w:r>
      <w:r w:rsidRPr="000676E1">
        <w:t xml:space="preserve"> musí respektovat zásadu rovného zacházení </w:t>
      </w:r>
      <w:r>
        <w:t xml:space="preserve">s </w:t>
      </w:r>
      <w:r w:rsidRPr="000676E1">
        <w:t xml:space="preserve">jednotlivými </w:t>
      </w:r>
      <w:r w:rsidR="00F27F6D">
        <w:t>uchazeči</w:t>
      </w:r>
      <w:r>
        <w:t>, kteří předložili nabídku</w:t>
      </w:r>
      <w:r w:rsidRPr="000676E1">
        <w:t xml:space="preserve"> a vyzvat k doplnění všechny </w:t>
      </w:r>
      <w:r w:rsidR="00F27F6D">
        <w:t>uchazeče</w:t>
      </w:r>
      <w:r w:rsidRPr="000676E1">
        <w:t>, u kterých je to potřebné</w:t>
      </w:r>
      <w:r>
        <w:t xml:space="preserve"> a možné</w:t>
      </w:r>
      <w:r w:rsidRPr="000676E1">
        <w:t>.</w:t>
      </w:r>
    </w:p>
  </w:footnote>
  <w:footnote w:id="11">
    <w:p w:rsidRPr="000676E1" w:rsidR="006C0387" w:rsidP="00A86C5C" w:rsidRDefault="00A86C5C">
      <w:pPr>
        <w:pStyle w:val="Textpoznpodarou"/>
      </w:pPr>
      <w:r w:rsidRPr="000676E1">
        <w:rPr>
          <w:rStyle w:val="Znakapoznpodarou"/>
        </w:rPr>
        <w:footnoteRef/>
      </w:r>
      <w:r w:rsidRPr="000676E1">
        <w:t xml:space="preserve"> </w:t>
      </w:r>
      <w:r w:rsidR="006C0387">
        <w:t>Minimální lhůta je 48 hodin.</w:t>
      </w:r>
    </w:p>
  </w:footnote>
  <w:footnote w:id="12">
    <w:p w:rsidRPr="000676E1" w:rsidR="00A86C5C" w:rsidP="00A86C5C" w:rsidRDefault="00A86C5C">
      <w:pPr>
        <w:pStyle w:val="Textpoznpodarou"/>
      </w:pPr>
      <w:r w:rsidRPr="000676E1">
        <w:rPr>
          <w:rStyle w:val="Znakapoznpodarou"/>
        </w:rPr>
        <w:footnoteRef/>
      </w:r>
      <w:r w:rsidRPr="000676E1">
        <w:t xml:space="preserve"> Zadavatel nemá povinnost vyzývat uchazeče k doplnění. Pokud se tak rozhodne</w:t>
      </w:r>
      <w:r>
        <w:t>,</w:t>
      </w:r>
      <w:r w:rsidRPr="000676E1">
        <w:t xml:space="preserve"> musí respektovat zásadu rovného zacházení mezi jednotlivými uchazeči a vyzvat k doplnění všechny uchazeče, u kterých je to potřebné</w:t>
      </w:r>
      <w:r>
        <w:t xml:space="preserve"> a možné</w:t>
      </w:r>
      <w:r w:rsidRPr="000676E1">
        <w:t xml:space="preserve">.  </w:t>
      </w:r>
    </w:p>
  </w:footnote>
  <w:footnote w:id="13">
    <w:p w:rsidRPr="00E5587A" w:rsidR="00A86C5C" w:rsidP="00A86C5C" w:rsidRDefault="00A86C5C">
      <w:pPr>
        <w:pStyle w:val="Textpoznpodarou"/>
      </w:pPr>
      <w:r w:rsidRPr="000676E1">
        <w:rPr>
          <w:rStyle w:val="Znakapoznpodarou"/>
        </w:rPr>
        <w:footnoteRef/>
      </w:r>
      <w:r w:rsidRPr="000676E1">
        <w:t xml:space="preserve"> </w:t>
      </w:r>
      <w:r w:rsidRPr="00E5587A">
        <w:t xml:space="preserve">Uveďte </w:t>
      </w:r>
      <w:r>
        <w:t>v</w:t>
      </w:r>
      <w:r w:rsidRPr="00D832A8">
        <w:t xml:space="preserve"> případ</w:t>
      </w:r>
      <w:r>
        <w:t>ě</w:t>
      </w:r>
      <w:r w:rsidRPr="00D832A8">
        <w:t>, že se komise pro otevírání obálek</w:t>
      </w:r>
      <w:r>
        <w:t xml:space="preserve"> či jejich posouzení se liší od </w:t>
      </w:r>
      <w:r w:rsidRPr="00E5587A">
        <w:t>komise pr</w:t>
      </w:r>
      <w:r>
        <w:t xml:space="preserve">o hodnocení </w:t>
      </w:r>
      <w:r w:rsidRPr="00E5587A">
        <w:t xml:space="preserve">nabídek. </w:t>
      </w:r>
    </w:p>
  </w:footnote>
  <w:footnote w:id="14">
    <w:p w:rsidRPr="004B6BCC" w:rsidR="00A86C5C" w:rsidP="00A86C5C" w:rsidRDefault="00A86C5C">
      <w:pPr>
        <w:pStyle w:val="Textpoznpodarou"/>
      </w:pPr>
      <w:r>
        <w:rPr>
          <w:rStyle w:val="Znakapoznpodarou"/>
        </w:rPr>
        <w:footnoteRef/>
      </w:r>
      <w:r>
        <w:t xml:space="preserve"> </w:t>
      </w:r>
      <w:r w:rsidR="00AB2EFF">
        <w:t>Uveďte složení komise dle jejího ustanovení zadavatelem s tím, že přítomnost či nepřítomnost vyznačíte v posledním sloupci.</w:t>
      </w:r>
    </w:p>
  </w:footnote>
  <w:footnote w:id="15">
    <w:p w:rsidR="005631A2" w:rsidP="005631A2" w:rsidRDefault="005631A2">
      <w:pPr>
        <w:pStyle w:val="Textpoznpodarou"/>
      </w:pPr>
      <w:r>
        <w:rPr>
          <w:rStyle w:val="Znakapoznpodarou"/>
        </w:rPr>
        <w:footnoteRef/>
      </w:r>
      <w:r>
        <w:t xml:space="preserve"> Text v kurzívě z finálního znění zápisu odstraňte; jedná se o pomůcku/návod.</w:t>
      </w:r>
    </w:p>
  </w:footnote>
  <w:footnote w:id="16">
    <w:p w:rsidRPr="000676E1" w:rsidR="005631A2" w:rsidP="005631A2" w:rsidRDefault="005631A2">
      <w:pPr>
        <w:pStyle w:val="Textpoznpodarou"/>
      </w:pPr>
      <w:r>
        <w:rPr>
          <w:rStyle w:val="Znakapoznpodarou"/>
        </w:rPr>
        <w:footnoteRef/>
      </w:r>
      <w:r>
        <w:t xml:space="preserve"> </w:t>
      </w:r>
      <w:r w:rsidRPr="00D832A8">
        <w:t xml:space="preserve">Uveďte </w:t>
      </w:r>
      <w:r>
        <w:t>v</w:t>
      </w:r>
      <w:r w:rsidRPr="00D832A8">
        <w:t xml:space="preserve"> případ</w:t>
      </w:r>
      <w:r>
        <w:t>ě</w:t>
      </w:r>
      <w:r w:rsidRPr="00D832A8">
        <w:t xml:space="preserve">, že se komise pro otevírání obálek </w:t>
      </w:r>
      <w:r>
        <w:t xml:space="preserve">liší od </w:t>
      </w:r>
      <w:r w:rsidRPr="00D832A8">
        <w:t>komise pro posouzení nabídek.</w:t>
      </w:r>
      <w:r>
        <w:t xml:space="preserve"> </w:t>
      </w:r>
    </w:p>
  </w:footnote>
  <w:footnote w:id="17">
    <w:p w:rsidRPr="000676E1" w:rsidR="005631A2" w:rsidP="005631A2" w:rsidRDefault="005631A2">
      <w:pPr>
        <w:pStyle w:val="Textpoznpodarou"/>
      </w:pPr>
      <w:r>
        <w:rPr>
          <w:rStyle w:val="Znakapoznpodarou"/>
        </w:rPr>
        <w:footnoteRef/>
      </w:r>
      <w:r>
        <w:t xml:space="preserve"> Uveďte složení komise dle jejího ustanovení zadavatelem s tím, že přítomnost či nepřítomnost vyznačíte v posledním sloupci.</w:t>
      </w:r>
    </w:p>
  </w:footnote>
  <w:footnote w:id="18">
    <w:p w:rsidRPr="000676E1" w:rsidR="005631A2" w:rsidP="005631A2" w:rsidRDefault="005631A2">
      <w:pPr>
        <w:pStyle w:val="Textpoznpodarou"/>
      </w:pPr>
      <w:r w:rsidRPr="000676E1">
        <w:rPr>
          <w:rStyle w:val="Znakapoznpodarou"/>
        </w:rPr>
        <w:footnoteRef/>
      </w:r>
      <w:r w:rsidRPr="000676E1">
        <w:t xml:space="preserve"> </w:t>
      </w:r>
      <w:r w:rsidRPr="00E5587A">
        <w:t xml:space="preserve">Minimální lhůta je 48 hodin. </w:t>
      </w:r>
    </w:p>
  </w:footnote>
  <w:footnote w:id="19">
    <w:p w:rsidRPr="000676E1" w:rsidR="005631A2" w:rsidP="005631A2" w:rsidRDefault="005631A2">
      <w:pPr>
        <w:pStyle w:val="Textpoznpodarou"/>
      </w:pPr>
      <w:r w:rsidRPr="000676E1">
        <w:rPr>
          <w:rStyle w:val="Znakapoznpodarou"/>
        </w:rPr>
        <w:footnoteRef/>
      </w:r>
      <w:r w:rsidRPr="000676E1">
        <w:t xml:space="preserve"> Zadavatel nemá povinnost vyzývat uchazeče k doplnění. Pokud se rozhodne</w:t>
      </w:r>
      <w:r>
        <w:t xml:space="preserve"> vyzývat k doplnění,</w:t>
      </w:r>
      <w:r w:rsidRPr="000676E1">
        <w:t xml:space="preserve"> musí respektovat zásadu rovného zacházení </w:t>
      </w:r>
      <w:r>
        <w:t xml:space="preserve">s </w:t>
      </w:r>
      <w:r w:rsidRPr="000676E1">
        <w:t xml:space="preserve">jednotlivými </w:t>
      </w:r>
      <w:r>
        <w:t>uchazeči, kteří předložili nabídku</w:t>
      </w:r>
      <w:r w:rsidRPr="000676E1">
        <w:t xml:space="preserve"> a vyzvat k doplnění všechny </w:t>
      </w:r>
      <w:r>
        <w:t>uchazeče</w:t>
      </w:r>
      <w:r w:rsidRPr="000676E1">
        <w:t>, u kterých je to potřebné</w:t>
      </w:r>
      <w:r>
        <w:t xml:space="preserve"> a možné</w:t>
      </w:r>
      <w:r w:rsidRPr="000676E1">
        <w:t>.</w:t>
      </w:r>
    </w:p>
  </w:footnote>
  <w:footnote w:id="20">
    <w:p w:rsidRPr="000676E1" w:rsidR="005631A2" w:rsidP="005631A2" w:rsidRDefault="005631A2">
      <w:pPr>
        <w:pStyle w:val="Textpoznpodarou"/>
      </w:pPr>
      <w:r w:rsidRPr="000676E1">
        <w:rPr>
          <w:rStyle w:val="Znakapoznpodarou"/>
        </w:rPr>
        <w:footnoteRef/>
      </w:r>
      <w:r w:rsidRPr="000676E1">
        <w:t xml:space="preserve"> </w:t>
      </w:r>
      <w:r>
        <w:t>Minimální lhůta je 48 hodin.</w:t>
      </w:r>
    </w:p>
  </w:footnote>
  <w:footnote w:id="21">
    <w:p w:rsidRPr="000676E1" w:rsidR="005631A2" w:rsidP="005631A2" w:rsidRDefault="005631A2">
      <w:pPr>
        <w:pStyle w:val="Textpoznpodarou"/>
      </w:pPr>
      <w:r w:rsidRPr="000676E1">
        <w:rPr>
          <w:rStyle w:val="Znakapoznpodarou"/>
        </w:rPr>
        <w:footnoteRef/>
      </w:r>
      <w:r w:rsidRPr="000676E1">
        <w:t xml:space="preserve"> Zadavatel nemá povinnost vyzývat uchazeče k doplnění. Pokud se tak rozhodne</w:t>
      </w:r>
      <w:r>
        <w:t>,</w:t>
      </w:r>
      <w:r w:rsidRPr="000676E1">
        <w:t xml:space="preserve"> musí respektovat zásadu rovného zacházení mezi jednotlivými uchazeči a vyzvat k doplnění všechny uchazeče, u kterých je to potřebné</w:t>
      </w:r>
      <w:r>
        <w:t xml:space="preserve"> a možné</w:t>
      </w:r>
      <w:r w:rsidRPr="000676E1">
        <w:t xml:space="preserve">.  </w:t>
      </w:r>
    </w:p>
  </w:footnote>
  <w:footnote w:id="22">
    <w:p w:rsidRPr="00EF5E89" w:rsidR="00A86C5C" w:rsidP="00A01F51" w:rsidRDefault="00A86C5C">
      <w:pPr>
        <w:pStyle w:val="Textpoznpodarou"/>
        <w:tabs>
          <w:tab w:val="left" w:pos="0"/>
        </w:tabs>
      </w:pPr>
      <w:r>
        <w:rPr>
          <w:rStyle w:val="Znakapoznpodarou"/>
        </w:rPr>
        <w:footnoteRef/>
      </w:r>
      <w:r w:rsidRPr="00EF5E89">
        <w:t>Uveďte případné další informace vztahující se k průběhu výběru dodavatele</w:t>
      </w:r>
      <w:r>
        <w:t xml:space="preserve"> (např. menšinové stanovisko člena/členů komise</w:t>
      </w:r>
      <w:r w:rsidRPr="00EF5E89">
        <w:t xml:space="preserve"> </w:t>
      </w:r>
      <w:r>
        <w:t>k průběhu zadávacího řízení)</w:t>
      </w:r>
      <w:r w:rsidRPr="00EF5E89">
        <w:t>.</w:t>
      </w:r>
    </w:p>
  </w:footnote>
  <w:footnote w:id="23">
    <w:p w:rsidR="006C0387" w:rsidRDefault="006C0387">
      <w:pPr>
        <w:pStyle w:val="Textpoznpodarou"/>
      </w:pPr>
      <w:r>
        <w:rPr>
          <w:rStyle w:val="Znakapoznpodarou"/>
        </w:rPr>
        <w:footnoteRef/>
      </w:r>
      <w:r>
        <w:t xml:space="preserve"> Uveďte všechny osoby, které se v roli člena či náhradníka člena podílely na práci komise (na jakékoli z fází). Neuvádí se členové ani náhradníci, kteří se do práce komise (přestože byli jmenováni) nezúčastnili. Podpisem na tomto místě zápisu osoba potvrzuje, že obsah zápisu odpovídá skutečnosti. (Pokud se osoba účastnila jen některé z fází práce komise a je to uvedeno v </w:t>
      </w:r>
      <w:r w:rsidR="00A01F51">
        <w:t>zápisu</w:t>
      </w:r>
      <w:r>
        <w:t xml:space="preserve">, pak její podpis na tomto místě zápisu </w:t>
      </w:r>
      <w:r w:rsidR="00A01F51">
        <w:t xml:space="preserve">potvrzuje </w:t>
      </w:r>
      <w:r>
        <w:t xml:space="preserve">souhlas </w:t>
      </w:r>
      <w:r w:rsidR="00A01F51">
        <w:t xml:space="preserve">skutečnosti </w:t>
      </w:r>
      <w:r>
        <w:t xml:space="preserve">se záznamem </w:t>
      </w:r>
      <w:r w:rsidR="00A01F51">
        <w:t xml:space="preserve">pouze ke konkrétní </w:t>
      </w:r>
      <w:r>
        <w:t>fáz</w:t>
      </w:r>
      <w:r w:rsidR="00A01F51">
        <w:t>i práce komise, do které byla osoba zapojena</w:t>
      </w:r>
      <w:r>
        <w:t>.</w:t>
      </w:r>
      <w:r w:rsidR="00A01F51">
        <w:t>)</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86C5C" w:rsidRDefault="00A86C5C">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86C5C" w:rsidRDefault="00A86C5C">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86C5C" w:rsidRDefault="00A86C5C">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86C5C" w:rsidRDefault="00A86C5C">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6"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B462822"/>
    <w:multiLevelType w:val="hybridMultilevel"/>
    <w:tmpl w:val="B9CA31F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0D787090"/>
    <w:multiLevelType w:val="hybridMultilevel"/>
    <w:tmpl w:val="3E28D9F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4984809"/>
    <w:multiLevelType w:val="hybridMultilevel"/>
    <w:tmpl w:val="8D92A2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54070EF"/>
    <w:multiLevelType w:val="hybridMultilevel"/>
    <w:tmpl w:val="23780226"/>
    <w:lvl w:ilvl="0" w:tplc="FFFFFFFF">
      <w:start w:val="1"/>
      <w:numFmt w:val="decimal"/>
      <w:lvlText w:val="%1."/>
      <w:lvlJc w:val="left"/>
      <w:pPr>
        <w:tabs>
          <w:tab w:val="num" w:pos="360"/>
        </w:tabs>
        <w:ind w:left="340" w:hanging="340"/>
      </w:pPr>
      <w:rPr>
        <w:rFonts w:hint="default"/>
      </w:rPr>
    </w:lvl>
    <w:lvl w:ilvl="1" w:tplc="AD867E96">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E0D12CB"/>
    <w:multiLevelType w:val="hybridMultilevel"/>
    <w:tmpl w:val="6D860C2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B035DFB"/>
    <w:multiLevelType w:val="hybridMultilevel"/>
    <w:tmpl w:val="FF560A30"/>
    <w:lvl w:ilvl="0" w:tplc="000C3AE8">
      <w:start w:val="1"/>
      <w:numFmt w:val="decimal"/>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9">
    <w:nsid w:val="2BD37C39"/>
    <w:multiLevelType w:val="hybridMultilevel"/>
    <w:tmpl w:val="FF560A30"/>
    <w:lvl w:ilvl="0" w:tplc="000C3AE8">
      <w:start w:val="1"/>
      <w:numFmt w:val="decimal"/>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0">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92B78BA"/>
    <w:multiLevelType w:val="hybridMultilevel"/>
    <w:tmpl w:val="E84AF650"/>
    <w:lvl w:ilvl="0" w:tplc="B5AE6EF6">
      <w:start w:val="1"/>
      <w:numFmt w:val="bullet"/>
      <w:lvlText w:val="∙"/>
      <w:lvlJc w:val="left"/>
      <w:pPr>
        <w:tabs>
          <w:tab w:val="num" w:pos="1068"/>
        </w:tabs>
        <w:ind w:left="1068" w:hanging="360"/>
      </w:pPr>
      <w:rPr>
        <w:rFonts w:hint="default" w:ascii="Times New Roman" w:hAnsi="Times New Roman" w:cs="Times New Roman"/>
        <w:color w:val="auto"/>
      </w:rPr>
    </w:lvl>
    <w:lvl w:ilvl="1" w:tplc="04050003">
      <w:start w:val="1"/>
      <w:numFmt w:val="bullet"/>
      <w:lvlText w:val="o"/>
      <w:lvlJc w:val="left"/>
      <w:pPr>
        <w:tabs>
          <w:tab w:val="num" w:pos="1788"/>
        </w:tabs>
        <w:ind w:left="1788" w:hanging="360"/>
      </w:pPr>
      <w:rPr>
        <w:rFonts w:hint="default" w:ascii="Courier New" w:hAnsi="Courier New" w:cs="Courier New"/>
      </w:rPr>
    </w:lvl>
    <w:lvl w:ilvl="2" w:tplc="04050005">
      <w:start w:val="1"/>
      <w:numFmt w:val="bullet"/>
      <w:lvlText w:val=""/>
      <w:lvlJc w:val="left"/>
      <w:pPr>
        <w:tabs>
          <w:tab w:val="num" w:pos="2508"/>
        </w:tabs>
        <w:ind w:left="2508" w:hanging="360"/>
      </w:pPr>
      <w:rPr>
        <w:rFonts w:hint="default" w:ascii="Wingdings" w:hAnsi="Wingdings" w:cs="Wingdings"/>
      </w:rPr>
    </w:lvl>
    <w:lvl w:ilvl="3" w:tplc="04050001">
      <w:start w:val="1"/>
      <w:numFmt w:val="bullet"/>
      <w:lvlText w:val=""/>
      <w:lvlJc w:val="left"/>
      <w:pPr>
        <w:tabs>
          <w:tab w:val="num" w:pos="3228"/>
        </w:tabs>
        <w:ind w:left="3228" w:hanging="360"/>
      </w:pPr>
      <w:rPr>
        <w:rFonts w:hint="default" w:ascii="Symbol" w:hAnsi="Symbol" w:cs="Symbol"/>
      </w:rPr>
    </w:lvl>
    <w:lvl w:ilvl="4" w:tplc="04050003">
      <w:start w:val="1"/>
      <w:numFmt w:val="bullet"/>
      <w:lvlText w:val="o"/>
      <w:lvlJc w:val="left"/>
      <w:pPr>
        <w:tabs>
          <w:tab w:val="num" w:pos="3948"/>
        </w:tabs>
        <w:ind w:left="3948" w:hanging="360"/>
      </w:pPr>
      <w:rPr>
        <w:rFonts w:hint="default" w:ascii="Courier New" w:hAnsi="Courier New" w:cs="Courier New"/>
      </w:rPr>
    </w:lvl>
    <w:lvl w:ilvl="5" w:tplc="04050005">
      <w:start w:val="1"/>
      <w:numFmt w:val="bullet"/>
      <w:lvlText w:val=""/>
      <w:lvlJc w:val="left"/>
      <w:pPr>
        <w:tabs>
          <w:tab w:val="num" w:pos="4668"/>
        </w:tabs>
        <w:ind w:left="4668" w:hanging="360"/>
      </w:pPr>
      <w:rPr>
        <w:rFonts w:hint="default" w:ascii="Wingdings" w:hAnsi="Wingdings" w:cs="Wingdings"/>
      </w:rPr>
    </w:lvl>
    <w:lvl w:ilvl="6" w:tplc="04050001">
      <w:start w:val="1"/>
      <w:numFmt w:val="bullet"/>
      <w:lvlText w:val=""/>
      <w:lvlJc w:val="left"/>
      <w:pPr>
        <w:tabs>
          <w:tab w:val="num" w:pos="5388"/>
        </w:tabs>
        <w:ind w:left="5388" w:hanging="360"/>
      </w:pPr>
      <w:rPr>
        <w:rFonts w:hint="default" w:ascii="Symbol" w:hAnsi="Symbol" w:cs="Symbol"/>
      </w:rPr>
    </w:lvl>
    <w:lvl w:ilvl="7" w:tplc="04050003">
      <w:start w:val="1"/>
      <w:numFmt w:val="bullet"/>
      <w:lvlText w:val="o"/>
      <w:lvlJc w:val="left"/>
      <w:pPr>
        <w:tabs>
          <w:tab w:val="num" w:pos="6108"/>
        </w:tabs>
        <w:ind w:left="6108" w:hanging="360"/>
      </w:pPr>
      <w:rPr>
        <w:rFonts w:hint="default" w:ascii="Courier New" w:hAnsi="Courier New" w:cs="Courier New"/>
      </w:rPr>
    </w:lvl>
    <w:lvl w:ilvl="8" w:tplc="04050005">
      <w:start w:val="1"/>
      <w:numFmt w:val="bullet"/>
      <w:lvlText w:val=""/>
      <w:lvlJc w:val="left"/>
      <w:pPr>
        <w:tabs>
          <w:tab w:val="num" w:pos="6828"/>
        </w:tabs>
        <w:ind w:left="6828" w:hanging="360"/>
      </w:pPr>
      <w:rPr>
        <w:rFonts w:hint="default" w:ascii="Wingdings" w:hAnsi="Wingdings" w:cs="Wingdings"/>
      </w:rPr>
    </w:lvl>
  </w:abstractNum>
  <w:abstractNum w:abstractNumId="13">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ACD1BC7"/>
    <w:multiLevelType w:val="hybridMultilevel"/>
    <w:tmpl w:val="B336D67A"/>
    <w:lvl w:ilvl="0" w:tplc="C1A8D950">
      <w:start w:val="4"/>
      <w:numFmt w:val="decimal"/>
      <w:lvlText w:val="%1."/>
      <w:lvlJc w:val="left"/>
      <w:pPr>
        <w:tabs>
          <w:tab w:val="num" w:pos="360"/>
        </w:tabs>
        <w:ind w:left="340" w:hanging="34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1546CC4"/>
    <w:multiLevelType w:val="hybridMultilevel"/>
    <w:tmpl w:val="DA020994"/>
    <w:lvl w:ilvl="0" w:tplc="0405000F">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6">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nsid w:val="444A19AD"/>
    <w:multiLevelType w:val="hybridMultilevel"/>
    <w:tmpl w:val="614295B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0">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6A2855E7"/>
    <w:multiLevelType w:val="hybridMultilevel"/>
    <w:tmpl w:val="FF560A30"/>
    <w:lvl w:ilvl="0" w:tplc="000C3AE8">
      <w:start w:val="1"/>
      <w:numFmt w:val="decimal"/>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3">
    <w:nsid w:val="6ECE1B8D"/>
    <w:multiLevelType w:val="hybridMultilevel"/>
    <w:tmpl w:val="9888025C"/>
    <w:lvl w:ilvl="0" w:tplc="04050001">
      <w:start w:val="1"/>
      <w:numFmt w:val="bullet"/>
      <w:lvlText w:val=""/>
      <w:lvlJc w:val="left"/>
      <w:pPr>
        <w:tabs>
          <w:tab w:val="num" w:pos="1068"/>
        </w:tabs>
        <w:ind w:left="1068" w:hanging="360"/>
      </w:pPr>
      <w:rPr>
        <w:rFonts w:hint="default" w:ascii="Symbol" w:hAnsi="Symbol"/>
      </w:rPr>
    </w:lvl>
    <w:lvl w:ilvl="1" w:tplc="04050003">
      <w:start w:val="1"/>
      <w:numFmt w:val="bullet"/>
      <w:lvlText w:val="o"/>
      <w:lvlJc w:val="left"/>
      <w:pPr>
        <w:tabs>
          <w:tab w:val="num" w:pos="1788"/>
        </w:tabs>
        <w:ind w:left="1788" w:hanging="360"/>
      </w:pPr>
      <w:rPr>
        <w:rFonts w:hint="default" w:ascii="Courier New" w:hAnsi="Courier New" w:cs="Courier New"/>
      </w:rPr>
    </w:lvl>
    <w:lvl w:ilvl="2" w:tplc="04050005">
      <w:start w:val="1"/>
      <w:numFmt w:val="bullet"/>
      <w:lvlText w:val=""/>
      <w:lvlJc w:val="left"/>
      <w:pPr>
        <w:tabs>
          <w:tab w:val="num" w:pos="2508"/>
        </w:tabs>
        <w:ind w:left="2508" w:hanging="360"/>
      </w:pPr>
      <w:rPr>
        <w:rFonts w:hint="default" w:ascii="Wingdings" w:hAnsi="Wingdings" w:cs="Wingdings"/>
      </w:rPr>
    </w:lvl>
    <w:lvl w:ilvl="3" w:tplc="04050001">
      <w:start w:val="1"/>
      <w:numFmt w:val="bullet"/>
      <w:lvlText w:val=""/>
      <w:lvlJc w:val="left"/>
      <w:pPr>
        <w:tabs>
          <w:tab w:val="num" w:pos="3228"/>
        </w:tabs>
        <w:ind w:left="3228" w:hanging="360"/>
      </w:pPr>
      <w:rPr>
        <w:rFonts w:hint="default" w:ascii="Symbol" w:hAnsi="Symbol" w:cs="Symbol"/>
      </w:rPr>
    </w:lvl>
    <w:lvl w:ilvl="4" w:tplc="04050003">
      <w:start w:val="1"/>
      <w:numFmt w:val="bullet"/>
      <w:lvlText w:val="o"/>
      <w:lvlJc w:val="left"/>
      <w:pPr>
        <w:tabs>
          <w:tab w:val="num" w:pos="3948"/>
        </w:tabs>
        <w:ind w:left="3948" w:hanging="360"/>
      </w:pPr>
      <w:rPr>
        <w:rFonts w:hint="default" w:ascii="Courier New" w:hAnsi="Courier New" w:cs="Courier New"/>
      </w:rPr>
    </w:lvl>
    <w:lvl w:ilvl="5" w:tplc="04050005">
      <w:start w:val="1"/>
      <w:numFmt w:val="bullet"/>
      <w:lvlText w:val=""/>
      <w:lvlJc w:val="left"/>
      <w:pPr>
        <w:tabs>
          <w:tab w:val="num" w:pos="4668"/>
        </w:tabs>
        <w:ind w:left="4668" w:hanging="360"/>
      </w:pPr>
      <w:rPr>
        <w:rFonts w:hint="default" w:ascii="Wingdings" w:hAnsi="Wingdings" w:cs="Wingdings"/>
      </w:rPr>
    </w:lvl>
    <w:lvl w:ilvl="6" w:tplc="04050001">
      <w:start w:val="1"/>
      <w:numFmt w:val="bullet"/>
      <w:lvlText w:val=""/>
      <w:lvlJc w:val="left"/>
      <w:pPr>
        <w:tabs>
          <w:tab w:val="num" w:pos="5388"/>
        </w:tabs>
        <w:ind w:left="5388" w:hanging="360"/>
      </w:pPr>
      <w:rPr>
        <w:rFonts w:hint="default" w:ascii="Symbol" w:hAnsi="Symbol" w:cs="Symbol"/>
      </w:rPr>
    </w:lvl>
    <w:lvl w:ilvl="7" w:tplc="04050003">
      <w:start w:val="1"/>
      <w:numFmt w:val="bullet"/>
      <w:lvlText w:val="o"/>
      <w:lvlJc w:val="left"/>
      <w:pPr>
        <w:tabs>
          <w:tab w:val="num" w:pos="6108"/>
        </w:tabs>
        <w:ind w:left="6108" w:hanging="360"/>
      </w:pPr>
      <w:rPr>
        <w:rFonts w:hint="default" w:ascii="Courier New" w:hAnsi="Courier New" w:cs="Courier New"/>
      </w:rPr>
    </w:lvl>
    <w:lvl w:ilvl="8" w:tplc="04050005">
      <w:start w:val="1"/>
      <w:numFmt w:val="bullet"/>
      <w:lvlText w:val=""/>
      <w:lvlJc w:val="left"/>
      <w:pPr>
        <w:tabs>
          <w:tab w:val="num" w:pos="6828"/>
        </w:tabs>
        <w:ind w:left="6828" w:hanging="360"/>
      </w:pPr>
      <w:rPr>
        <w:rFonts w:hint="default" w:ascii="Wingdings" w:hAnsi="Wingdings" w:cs="Wingdings"/>
      </w:rPr>
    </w:lvl>
  </w:abstractNum>
  <w:abstractNum w:abstractNumId="24">
    <w:nsid w:val="76EF7B46"/>
    <w:multiLevelType w:val="hybridMultilevel"/>
    <w:tmpl w:val="06B6E2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0"/>
  </w:num>
  <w:num w:numId="2">
    <w:abstractNumId w:val="2"/>
  </w:num>
  <w:num w:numId="3">
    <w:abstractNumId w:val="13"/>
  </w:num>
  <w:num w:numId="4">
    <w:abstractNumId w:val="18"/>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6"/>
  </w:num>
  <w:num w:numId="10">
    <w:abstractNumId w:val="10"/>
  </w:num>
  <w:num w:numId="11">
    <w:abstractNumId w:val="10"/>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0"/>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4"/>
  </w:num>
  <w:num w:numId="14">
    <w:abstractNumId w:val="10"/>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20"/>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23"/>
  </w:num>
  <w:num w:numId="23">
    <w:abstractNumId w:val="12"/>
  </w:num>
  <w:num w:numId="24">
    <w:abstractNumId w:val="15"/>
  </w:num>
  <w:num w:numId="25">
    <w:abstractNumId w:val="5"/>
  </w:num>
  <w:num w:numId="26">
    <w:abstractNumId w:val="3"/>
  </w:num>
  <w:num w:numId="27">
    <w:abstractNumId w:val="24"/>
  </w:num>
  <w:num w:numId="28">
    <w:abstractNumId w:val="7"/>
  </w:num>
  <w:num w:numId="29">
    <w:abstractNumId w:val="19"/>
  </w:num>
  <w:num w:numId="30">
    <w:abstractNumId w:val="1"/>
  </w:num>
  <w:num w:numId="31">
    <w:abstractNumId w:val="17"/>
  </w:num>
  <w:num w:numId="32">
    <w:abstractNumId w:val="21"/>
  </w:num>
  <w:num w:numId="33">
    <w:abstractNumId w:val="8"/>
  </w:num>
  <w:num w:numId="34">
    <w:abstractNumId w:val="22"/>
  </w:num>
  <w:num w:numId="35">
    <w:abstractNumId w:val="9"/>
  </w:num>
  <w:num w:numId="36">
    <w:abstractNumId w:val="0"/>
  </w:num>
  <w:num w:numId="37">
    <w:abstractNumId w:val="0"/>
  </w:num>
  <w:num w:numId="38">
    <w:abstractNumId w:val="14"/>
  </w:num>
  <w:num w:numId="39">
    <w:abstractNumId w:val="0"/>
  </w:num>
  <w:num w:numId="40">
    <w:abstractNumId w:val="0"/>
  </w:num>
  <w:num w:numId="41">
    <w:abstractNumId w:val="0"/>
  </w:num>
  <w:num w:numId="4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attachedTemplate r:id="rId1"/>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532DA"/>
    <w:rsid w:val="00054DA6"/>
    <w:rsid w:val="00055362"/>
    <w:rsid w:val="00057C9B"/>
    <w:rsid w:val="00065731"/>
    <w:rsid w:val="00067F8E"/>
    <w:rsid w:val="00084CE4"/>
    <w:rsid w:val="000A0DCA"/>
    <w:rsid w:val="000A1FE3"/>
    <w:rsid w:val="000B25D8"/>
    <w:rsid w:val="000B352D"/>
    <w:rsid w:val="000C5514"/>
    <w:rsid w:val="000E11BF"/>
    <w:rsid w:val="000F0056"/>
    <w:rsid w:val="000F5592"/>
    <w:rsid w:val="0011753D"/>
    <w:rsid w:val="00121E84"/>
    <w:rsid w:val="001467D0"/>
    <w:rsid w:val="00153438"/>
    <w:rsid w:val="001641A3"/>
    <w:rsid w:val="001673AF"/>
    <w:rsid w:val="001776A7"/>
    <w:rsid w:val="001819EE"/>
    <w:rsid w:val="00184F3F"/>
    <w:rsid w:val="00185596"/>
    <w:rsid w:val="00194656"/>
    <w:rsid w:val="001B4C24"/>
    <w:rsid w:val="001B55D7"/>
    <w:rsid w:val="001C08A2"/>
    <w:rsid w:val="001D3DFE"/>
    <w:rsid w:val="001D5560"/>
    <w:rsid w:val="001E46CB"/>
    <w:rsid w:val="00202271"/>
    <w:rsid w:val="00203A0A"/>
    <w:rsid w:val="0020570D"/>
    <w:rsid w:val="00210B7F"/>
    <w:rsid w:val="00220DA4"/>
    <w:rsid w:val="002319F2"/>
    <w:rsid w:val="00265578"/>
    <w:rsid w:val="00265BDF"/>
    <w:rsid w:val="002671A0"/>
    <w:rsid w:val="0027044F"/>
    <w:rsid w:val="002714AB"/>
    <w:rsid w:val="00283A91"/>
    <w:rsid w:val="0028620C"/>
    <w:rsid w:val="002866E8"/>
    <w:rsid w:val="00287DE2"/>
    <w:rsid w:val="002921D1"/>
    <w:rsid w:val="00295516"/>
    <w:rsid w:val="002B3FC2"/>
    <w:rsid w:val="002B6E2F"/>
    <w:rsid w:val="002C4D5F"/>
    <w:rsid w:val="002D7766"/>
    <w:rsid w:val="00302400"/>
    <w:rsid w:val="00306C59"/>
    <w:rsid w:val="00330790"/>
    <w:rsid w:val="003307C4"/>
    <w:rsid w:val="00334D40"/>
    <w:rsid w:val="003365C7"/>
    <w:rsid w:val="00342EB6"/>
    <w:rsid w:val="003471C6"/>
    <w:rsid w:val="00361FFC"/>
    <w:rsid w:val="003851E9"/>
    <w:rsid w:val="00394C90"/>
    <w:rsid w:val="00394E65"/>
    <w:rsid w:val="003A5621"/>
    <w:rsid w:val="003A5981"/>
    <w:rsid w:val="003B1163"/>
    <w:rsid w:val="003B2F78"/>
    <w:rsid w:val="003B6F5A"/>
    <w:rsid w:val="003E5795"/>
    <w:rsid w:val="003F02C5"/>
    <w:rsid w:val="004162EF"/>
    <w:rsid w:val="004354DE"/>
    <w:rsid w:val="004415B1"/>
    <w:rsid w:val="004461FB"/>
    <w:rsid w:val="004548E9"/>
    <w:rsid w:val="00455567"/>
    <w:rsid w:val="004763BF"/>
    <w:rsid w:val="00497ED7"/>
    <w:rsid w:val="004A7A93"/>
    <w:rsid w:val="004C721F"/>
    <w:rsid w:val="004D73F0"/>
    <w:rsid w:val="004E5D87"/>
    <w:rsid w:val="004F4E4A"/>
    <w:rsid w:val="00512C01"/>
    <w:rsid w:val="00536184"/>
    <w:rsid w:val="00536CEE"/>
    <w:rsid w:val="0055203F"/>
    <w:rsid w:val="00556F01"/>
    <w:rsid w:val="005631A2"/>
    <w:rsid w:val="005641EC"/>
    <w:rsid w:val="00567C05"/>
    <w:rsid w:val="00573732"/>
    <w:rsid w:val="005862F2"/>
    <w:rsid w:val="00597E60"/>
    <w:rsid w:val="005B66CA"/>
    <w:rsid w:val="005B7AFA"/>
    <w:rsid w:val="005C19CB"/>
    <w:rsid w:val="005C28D2"/>
    <w:rsid w:val="005D7987"/>
    <w:rsid w:val="005E72E4"/>
    <w:rsid w:val="00605AF1"/>
    <w:rsid w:val="0062246E"/>
    <w:rsid w:val="00623CA0"/>
    <w:rsid w:val="00640D76"/>
    <w:rsid w:val="00647088"/>
    <w:rsid w:val="00653116"/>
    <w:rsid w:val="00671782"/>
    <w:rsid w:val="006718E7"/>
    <w:rsid w:val="0068462F"/>
    <w:rsid w:val="00685750"/>
    <w:rsid w:val="00694A19"/>
    <w:rsid w:val="006B3320"/>
    <w:rsid w:val="006B3439"/>
    <w:rsid w:val="006B7AD7"/>
    <w:rsid w:val="006C0387"/>
    <w:rsid w:val="006D2EC2"/>
    <w:rsid w:val="006D7FC5"/>
    <w:rsid w:val="006F114E"/>
    <w:rsid w:val="006F6223"/>
    <w:rsid w:val="006F7E2F"/>
    <w:rsid w:val="007021C1"/>
    <w:rsid w:val="00706BD4"/>
    <w:rsid w:val="0071660A"/>
    <w:rsid w:val="00737635"/>
    <w:rsid w:val="00744469"/>
    <w:rsid w:val="00747312"/>
    <w:rsid w:val="007566EB"/>
    <w:rsid w:val="00773D72"/>
    <w:rsid w:val="0078113A"/>
    <w:rsid w:val="00782D4C"/>
    <w:rsid w:val="00797E60"/>
    <w:rsid w:val="007A0075"/>
    <w:rsid w:val="007B053D"/>
    <w:rsid w:val="007B1C3C"/>
    <w:rsid w:val="007D0935"/>
    <w:rsid w:val="007E732D"/>
    <w:rsid w:val="007F59A4"/>
    <w:rsid w:val="00800F34"/>
    <w:rsid w:val="008053D8"/>
    <w:rsid w:val="00815F47"/>
    <w:rsid w:val="00817822"/>
    <w:rsid w:val="008255F6"/>
    <w:rsid w:val="00830A79"/>
    <w:rsid w:val="0083604E"/>
    <w:rsid w:val="008404BB"/>
    <w:rsid w:val="00844670"/>
    <w:rsid w:val="00846249"/>
    <w:rsid w:val="00847203"/>
    <w:rsid w:val="00861511"/>
    <w:rsid w:val="008647B8"/>
    <w:rsid w:val="008819E7"/>
    <w:rsid w:val="008842D3"/>
    <w:rsid w:val="00890FAA"/>
    <w:rsid w:val="008A6EB8"/>
    <w:rsid w:val="008B1E99"/>
    <w:rsid w:val="008B607A"/>
    <w:rsid w:val="008C6214"/>
    <w:rsid w:val="008F7D9B"/>
    <w:rsid w:val="00907CA7"/>
    <w:rsid w:val="00910732"/>
    <w:rsid w:val="009117F1"/>
    <w:rsid w:val="009121EF"/>
    <w:rsid w:val="009343A7"/>
    <w:rsid w:val="00934A32"/>
    <w:rsid w:val="00942E26"/>
    <w:rsid w:val="00942F74"/>
    <w:rsid w:val="009504FD"/>
    <w:rsid w:val="009574F9"/>
    <w:rsid w:val="00967D4A"/>
    <w:rsid w:val="009A7345"/>
    <w:rsid w:val="009A755D"/>
    <w:rsid w:val="009C6048"/>
    <w:rsid w:val="009C6899"/>
    <w:rsid w:val="009C71CB"/>
    <w:rsid w:val="009D6602"/>
    <w:rsid w:val="009E1C91"/>
    <w:rsid w:val="00A01F51"/>
    <w:rsid w:val="00A05864"/>
    <w:rsid w:val="00A05EA3"/>
    <w:rsid w:val="00A076EC"/>
    <w:rsid w:val="00A15D10"/>
    <w:rsid w:val="00A16328"/>
    <w:rsid w:val="00A16D3D"/>
    <w:rsid w:val="00A338EB"/>
    <w:rsid w:val="00A33A3D"/>
    <w:rsid w:val="00A34F9E"/>
    <w:rsid w:val="00A36264"/>
    <w:rsid w:val="00A47B09"/>
    <w:rsid w:val="00A67723"/>
    <w:rsid w:val="00A86C5C"/>
    <w:rsid w:val="00A87668"/>
    <w:rsid w:val="00AA3E99"/>
    <w:rsid w:val="00AA45A4"/>
    <w:rsid w:val="00AB2EFF"/>
    <w:rsid w:val="00AC3356"/>
    <w:rsid w:val="00AD04D6"/>
    <w:rsid w:val="00B00BE9"/>
    <w:rsid w:val="00B04C20"/>
    <w:rsid w:val="00B11883"/>
    <w:rsid w:val="00B137D4"/>
    <w:rsid w:val="00B32C5C"/>
    <w:rsid w:val="00B50733"/>
    <w:rsid w:val="00B539D6"/>
    <w:rsid w:val="00B56267"/>
    <w:rsid w:val="00B56786"/>
    <w:rsid w:val="00B57C7F"/>
    <w:rsid w:val="00B70A46"/>
    <w:rsid w:val="00B70C0C"/>
    <w:rsid w:val="00B72395"/>
    <w:rsid w:val="00B90AFE"/>
    <w:rsid w:val="00B921E9"/>
    <w:rsid w:val="00B9435E"/>
    <w:rsid w:val="00BA0F0F"/>
    <w:rsid w:val="00BA40A6"/>
    <w:rsid w:val="00BA5CD3"/>
    <w:rsid w:val="00BD26E4"/>
    <w:rsid w:val="00BD32E2"/>
    <w:rsid w:val="00BD5598"/>
    <w:rsid w:val="00BE6B12"/>
    <w:rsid w:val="00C1026C"/>
    <w:rsid w:val="00C26A71"/>
    <w:rsid w:val="00C54BB9"/>
    <w:rsid w:val="00C60EF3"/>
    <w:rsid w:val="00C70F57"/>
    <w:rsid w:val="00C72443"/>
    <w:rsid w:val="00C779DA"/>
    <w:rsid w:val="00C805C2"/>
    <w:rsid w:val="00C817E3"/>
    <w:rsid w:val="00C920D4"/>
    <w:rsid w:val="00CD05F2"/>
    <w:rsid w:val="00CD4548"/>
    <w:rsid w:val="00CE2B93"/>
    <w:rsid w:val="00CE6FA4"/>
    <w:rsid w:val="00CE70CC"/>
    <w:rsid w:val="00CF1BC0"/>
    <w:rsid w:val="00CF4D15"/>
    <w:rsid w:val="00D02889"/>
    <w:rsid w:val="00D02999"/>
    <w:rsid w:val="00D03867"/>
    <w:rsid w:val="00D117E6"/>
    <w:rsid w:val="00D43324"/>
    <w:rsid w:val="00D55B22"/>
    <w:rsid w:val="00D6700A"/>
    <w:rsid w:val="00D7542C"/>
    <w:rsid w:val="00D90F1D"/>
    <w:rsid w:val="00D91F9F"/>
    <w:rsid w:val="00D96C6A"/>
    <w:rsid w:val="00DB2220"/>
    <w:rsid w:val="00DB3EA3"/>
    <w:rsid w:val="00DB40C5"/>
    <w:rsid w:val="00DC370F"/>
    <w:rsid w:val="00DC558E"/>
    <w:rsid w:val="00E073EC"/>
    <w:rsid w:val="00E201FD"/>
    <w:rsid w:val="00E20828"/>
    <w:rsid w:val="00E4229E"/>
    <w:rsid w:val="00E44390"/>
    <w:rsid w:val="00E45CF5"/>
    <w:rsid w:val="00E539B2"/>
    <w:rsid w:val="00E66055"/>
    <w:rsid w:val="00E81664"/>
    <w:rsid w:val="00E90E13"/>
    <w:rsid w:val="00E915D8"/>
    <w:rsid w:val="00E96A77"/>
    <w:rsid w:val="00EA17D9"/>
    <w:rsid w:val="00EA35B3"/>
    <w:rsid w:val="00EB1A20"/>
    <w:rsid w:val="00EB62F1"/>
    <w:rsid w:val="00EC2CF6"/>
    <w:rsid w:val="00ED7068"/>
    <w:rsid w:val="00F14015"/>
    <w:rsid w:val="00F25FB9"/>
    <w:rsid w:val="00F27F6D"/>
    <w:rsid w:val="00F332DB"/>
    <w:rsid w:val="00F37E18"/>
    <w:rsid w:val="00F4441B"/>
    <w:rsid w:val="00F543E8"/>
    <w:rsid w:val="00F61DB6"/>
    <w:rsid w:val="00F8205F"/>
    <w:rsid w:val="00F91466"/>
    <w:rsid w:val="00F91844"/>
    <w:rsid w:val="00F9194D"/>
    <w:rsid w:val="00FA388B"/>
    <w:rsid w:val="00FA5394"/>
    <w:rsid w:val="00FA5583"/>
    <w:rsid w:val="00FA5BE7"/>
    <w:rsid w:val="00FB0D57"/>
    <w:rsid w:val="00FC0AE3"/>
    <w:rsid w:val="00FC4FB9"/>
    <w:rsid w:val="00FC7F6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2" w:qFormat="true"/>
    <w:lsdException w:name="heading 3" w:uiPriority="2" w:qFormat="true"/>
    <w:lsdException w:name="heading 4" w:uiPriority="2" w:qFormat="true"/>
    <w:lsdException w:name="heading 5" w:uiPriority="0" w:qFormat="true"/>
    <w:lsdException w:name="heading 6" w:uiPriority="0" w:qFormat="true"/>
    <w:lsdException w:name="heading 7" w:uiPriority="9"/>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35" w:qFormat="true"/>
    <w:lsdException w:name="Title" w:uiPriority="0" w:semiHidden="false" w:unhideWhenUsed="false" w:qFormat="true"/>
    <w:lsdException w:name="Default Paragraph Font" w:uiPriority="1"/>
    <w:lsdException w:name="Body Text" w:uiPriority="0"/>
    <w:lsdException w:name="Subtitle" w:uiPriority="15" w:semiHidden="false" w:unhideWhenUsed="false" w:qFormat="true"/>
    <w:lsdException w:name="Body Text 2" w:uiPriority="0"/>
    <w:lsdException w:name="Body Text Indent 2" w:uiPriority="0"/>
    <w:lsdException w:name="Hyperlink" w:uiPriority="0"/>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iPriority w:val="2"/>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A-ZprvaCSP-ods1dek" w:customStyle="true">
    <w:name w:val="A-ZprávaCSP-ods.1.řádek"/>
    <w:basedOn w:val="Normln"/>
    <w:rsid w:val="00CF4D15"/>
    <w:pPr>
      <w:spacing w:after="0"/>
      <w:ind w:firstLine="709"/>
    </w:pPr>
    <w:rPr>
      <w:rFonts w:ascii="Arial Narrow" w:hAnsi="Arial Narrow" w:eastAsia="Times New Roman" w:cs="Arial Narrow"/>
      <w:color w:val="auto"/>
      <w:sz w:val="24"/>
      <w:szCs w:val="24"/>
      <w:lang w:eastAsia="cs-CZ"/>
    </w:rPr>
  </w:style>
  <w:style w:type="paragraph" w:styleId="Zkladntext">
    <w:name w:val="Body Text"/>
    <w:basedOn w:val="Normln"/>
    <w:link w:val="ZkladntextChar"/>
    <w:semiHidden/>
    <w:rsid w:val="00CF4D15"/>
    <w:pPr>
      <w:tabs>
        <w:tab w:val="left" w:pos="5954"/>
      </w:tabs>
      <w:spacing w:after="0"/>
    </w:pPr>
    <w:rPr>
      <w:rFonts w:ascii="Arial" w:hAnsi="Arial" w:eastAsia="Times New Roman" w:cs="Arial"/>
      <w:color w:val="auto"/>
      <w:sz w:val="24"/>
      <w:szCs w:val="24"/>
      <w:lang w:eastAsia="cs-CZ"/>
    </w:rPr>
  </w:style>
  <w:style w:type="character" w:styleId="ZkladntextChar" w:customStyle="true">
    <w:name w:val="Základní text Char"/>
    <w:basedOn w:val="Standardnpsmoodstavce"/>
    <w:link w:val="Zkladntext"/>
    <w:semiHidden/>
    <w:rsid w:val="00CF4D15"/>
    <w:rPr>
      <w:rFonts w:ascii="Arial" w:hAnsi="Arial" w:eastAsia="Times New Roman" w:cs="Arial"/>
      <w:sz w:val="24"/>
      <w:szCs w:val="24"/>
      <w:lang w:eastAsia="cs-CZ"/>
    </w:rPr>
  </w:style>
  <w:style w:type="paragraph" w:styleId="Zkladntext2">
    <w:name w:val="Body Text 2"/>
    <w:basedOn w:val="Normln"/>
    <w:link w:val="Zkladntext2Char"/>
    <w:semiHidden/>
    <w:rsid w:val="00CF4D15"/>
    <w:pPr>
      <w:spacing w:after="0"/>
      <w:jc w:val="center"/>
    </w:pPr>
    <w:rPr>
      <w:rFonts w:ascii="Helvetica" w:hAnsi="Helvetica" w:eastAsia="Times New Roman" w:cs="Helvetica"/>
      <w:color w:val="000080"/>
      <w:sz w:val="60"/>
      <w:szCs w:val="60"/>
      <w:lang w:eastAsia="cs-CZ"/>
    </w:rPr>
  </w:style>
  <w:style w:type="character" w:styleId="Zkladntext2Char" w:customStyle="true">
    <w:name w:val="Základní text 2 Char"/>
    <w:basedOn w:val="Standardnpsmoodstavce"/>
    <w:link w:val="Zkladntext2"/>
    <w:semiHidden/>
    <w:rsid w:val="00CF4D15"/>
    <w:rPr>
      <w:rFonts w:ascii="Helvetica" w:hAnsi="Helvetica" w:eastAsia="Times New Roman" w:cs="Helvetica"/>
      <w:color w:val="000080"/>
      <w:sz w:val="60"/>
      <w:szCs w:val="60"/>
      <w:lang w:eastAsia="cs-CZ"/>
    </w:rPr>
  </w:style>
  <w:style w:type="paragraph" w:styleId="Zkladntextodsazen2">
    <w:name w:val="Body Text Indent 2"/>
    <w:basedOn w:val="Normln"/>
    <w:link w:val="Zkladntextodsazen2Char"/>
    <w:semiHidden/>
    <w:rsid w:val="00CF4D15"/>
    <w:pPr>
      <w:spacing w:after="120"/>
      <w:ind w:hanging="7"/>
      <w:jc w:val="center"/>
    </w:pPr>
    <w:rPr>
      <w:rFonts w:ascii="Arial" w:hAnsi="Arial" w:eastAsia="Times New Roman" w:cs="Arial"/>
      <w:b/>
      <w:bCs/>
      <w:color w:val="auto"/>
      <w:lang w:eastAsia="cs-CZ"/>
    </w:rPr>
  </w:style>
  <w:style w:type="character" w:styleId="Zkladntextodsazen2Char" w:customStyle="true">
    <w:name w:val="Základní text odsazený 2 Char"/>
    <w:basedOn w:val="Standardnpsmoodstavce"/>
    <w:link w:val="Zkladntextodsazen2"/>
    <w:semiHidden/>
    <w:rsid w:val="00CF4D15"/>
    <w:rPr>
      <w:rFonts w:ascii="Arial" w:hAnsi="Arial" w:eastAsia="Times New Roman" w:cs="Arial"/>
      <w:b/>
      <w:bCs/>
      <w:lang w:eastAsia="cs-CZ"/>
    </w:rPr>
  </w:style>
  <w:style w:type="character" w:styleId="Odkaznakoment">
    <w:name w:val="annotation reference"/>
    <w:basedOn w:val="Standardnpsmoodstavce"/>
    <w:uiPriority w:val="99"/>
    <w:semiHidden/>
    <w:unhideWhenUsed/>
    <w:rsid w:val="00AA45A4"/>
    <w:rPr>
      <w:sz w:val="16"/>
      <w:szCs w:val="16"/>
    </w:rPr>
  </w:style>
  <w:style w:type="paragraph" w:styleId="Textkomente">
    <w:name w:val="annotation text"/>
    <w:basedOn w:val="Normln"/>
    <w:link w:val="TextkomenteChar"/>
    <w:uiPriority w:val="99"/>
    <w:semiHidden/>
    <w:unhideWhenUsed/>
    <w:rsid w:val="00AA45A4"/>
    <w:rPr>
      <w:sz w:val="20"/>
      <w:szCs w:val="20"/>
    </w:rPr>
  </w:style>
  <w:style w:type="character" w:styleId="TextkomenteChar" w:customStyle="true">
    <w:name w:val="Text komentáře Char"/>
    <w:basedOn w:val="Standardnpsmoodstavce"/>
    <w:link w:val="Textkomente"/>
    <w:uiPriority w:val="99"/>
    <w:semiHidden/>
    <w:rsid w:val="00AA45A4"/>
    <w:rPr>
      <w:color w:val="000000"/>
      <w:sz w:val="20"/>
      <w:szCs w:val="20"/>
    </w:rPr>
  </w:style>
  <w:style w:type="paragraph" w:styleId="Pedmtkomente">
    <w:name w:val="annotation subject"/>
    <w:basedOn w:val="Textkomente"/>
    <w:next w:val="Textkomente"/>
    <w:link w:val="PedmtkomenteChar"/>
    <w:uiPriority w:val="99"/>
    <w:semiHidden/>
    <w:unhideWhenUsed/>
    <w:rsid w:val="00AA45A4"/>
    <w:rPr>
      <w:b/>
      <w:bCs/>
    </w:rPr>
  </w:style>
  <w:style w:type="character" w:styleId="PedmtkomenteChar" w:customStyle="true">
    <w:name w:val="Předmět komentáře Char"/>
    <w:basedOn w:val="TextkomenteChar"/>
    <w:link w:val="Pedmtkomente"/>
    <w:uiPriority w:val="99"/>
    <w:semiHidden/>
    <w:rsid w:val="00AA45A4"/>
    <w:rPr>
      <w:b/>
      <w:bCs/>
      <w:color w:val="000000"/>
      <w:sz w:val="20"/>
      <w:szCs w:val="20"/>
    </w:rPr>
  </w:style>
  <w:style w:type="paragraph" w:styleId="Revize">
    <w:name w:val="Revision"/>
    <w:hidden/>
    <w:uiPriority w:val="99"/>
    <w:semiHidden/>
    <w:rsid w:val="002714AB"/>
    <w:pPr>
      <w:spacing w:after="0" w:line="240" w:lineRule="auto"/>
    </w:pPr>
    <w:rPr>
      <w:color w:val="000000"/>
    </w:rPr>
  </w:style>
  <w:style w:type="paragraph" w:styleId="Normlnodsazenshora3" w:customStyle="true">
    <w:name w:val="Normální odsazen shora3"/>
    <w:basedOn w:val="Normln"/>
    <w:next w:val="Normln"/>
    <w:uiPriority w:val="17"/>
    <w:qFormat/>
    <w:rsid w:val="00E96A77"/>
    <w:pPr>
      <w:spacing w:before="220"/>
    </w:pPr>
    <w:rPr>
      <w:color w:val="auto"/>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2"/>
    <w:lsdException w:name="heading 3" w:qFormat="1" w:uiPriority="2"/>
    <w:lsdException w:name="heading 4" w:qFormat="1" w:uiPriority="2"/>
    <w:lsdException w:name="heading 5" w:qFormat="1" w:uiPriority="0"/>
    <w:lsdException w:name="heading 6" w:qFormat="1" w:uiPriority="0"/>
    <w:lsdException w:name="heading 7"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35"/>
    <w:lsdException w:name="Title" w:qFormat="1" w:semiHidden="0" w:uiPriority="0" w:unhideWhenUsed="0"/>
    <w:lsdException w:name="Default Paragraph Font" w:uiPriority="1"/>
    <w:lsdException w:name="Body Text" w:uiPriority="0"/>
    <w:lsdException w:name="Subtitle" w:qFormat="1" w:semiHidden="0" w:uiPriority="15" w:unhideWhenUsed="0"/>
    <w:lsdException w:name="Body Text 2" w:uiPriority="0"/>
    <w:lsdException w:name="Body Text Indent 2" w:uiPriority="0"/>
    <w:lsdException w:name="Hyperlink" w:uiPriority="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773D72"/>
    <w:pPr>
      <w:spacing w:after="220" w:line="240" w:lineRule="auto"/>
      <w:jc w:val="both"/>
    </w:pPr>
    <w:rPr>
      <w:color w:val="000000"/>
    </w:rPr>
  </w:style>
  <w:style w:styleId="Nadpis1" w:type="paragraph">
    <w:name w:val="heading 1"/>
    <w:basedOn w:val="Normln"/>
    <w:next w:val="Normln"/>
    <w:link w:val="Nadpis1Char"/>
    <w:qFormat/>
    <w:rsid w:val="00773D72"/>
    <w:pPr>
      <w:keepNext/>
      <w:keepLines/>
      <w:pageBreakBefore/>
      <w:numPr>
        <w:numId w:val="1"/>
      </w:numPr>
      <w:spacing w:after="360"/>
      <w:outlineLvl w:val="0"/>
    </w:pPr>
    <w:rPr>
      <w:rFonts w:asciiTheme="majorHAnsi" w:cstheme="majorBidi" w:eastAsiaTheme="majorEastAsia" w:hAnsiTheme="majorHAnsi"/>
      <w:b/>
      <w:bCs/>
      <w:sz w:val="36"/>
      <w:szCs w:val="28"/>
    </w:rPr>
  </w:style>
  <w:style w:styleId="Nadpis2" w:type="paragraph">
    <w:name w:val="heading 2"/>
    <w:basedOn w:val="Normln"/>
    <w:next w:val="Normln"/>
    <w:link w:val="Nadpis2Char"/>
    <w:uiPriority w:val="2"/>
    <w:unhideWhenUsed/>
    <w:qFormat/>
    <w:rsid w:val="00773D72"/>
    <w:pPr>
      <w:keepNext/>
      <w:keepLines/>
      <w:numPr>
        <w:ilvl w:val="1"/>
        <w:numId w:val="1"/>
      </w:numPr>
      <w:spacing w:after="110" w:before="320"/>
      <w:outlineLvl w:val="1"/>
    </w:pPr>
    <w:rPr>
      <w:rFonts w:asciiTheme="majorHAnsi" w:cstheme="majorBidi" w:eastAsiaTheme="majorEastAsia" w:hAnsiTheme="majorHAnsi"/>
      <w:b/>
      <w:bCs/>
      <w:sz w:val="32"/>
      <w:szCs w:val="26"/>
    </w:rPr>
  </w:style>
  <w:style w:styleId="Nadpis3" w:type="paragraph">
    <w:name w:val="heading 3"/>
    <w:basedOn w:val="Normln"/>
    <w:next w:val="Normln"/>
    <w:link w:val="Nadpis3Char"/>
    <w:uiPriority w:val="2"/>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basedOn w:val="Normln"/>
    <w:next w:val="Normln"/>
    <w:link w:val="Nadpis4Char"/>
    <w:uiPriority w:val="2"/>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semiHidden/>
    <w:unhideWhenUsed/>
    <w:rsid w:val="00744469"/>
    <w:pPr>
      <w:keepNext/>
      <w:keepLines/>
      <w:numPr>
        <w:ilvl w:val="6"/>
        <w:numId w:val="1"/>
      </w:numPr>
      <w:spacing w:after="0"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744469"/>
    <w:pPr>
      <w:keepNext/>
      <w:keepLines/>
      <w:numPr>
        <w:ilvl w:val="7"/>
        <w:numId w:val="1"/>
      </w:numPr>
      <w:spacing w:after="0"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744469"/>
    <w:pPr>
      <w:keepNext/>
      <w:keepLines/>
      <w:numPr>
        <w:ilvl w:val="8"/>
        <w:numId w:val="1"/>
      </w:numPr>
      <w:spacing w:after="0"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rsid w:val="00773D72"/>
    <w:rPr>
      <w:rFonts w:asciiTheme="majorHAnsi" w:cstheme="majorBidi" w:eastAsiaTheme="majorEastAsia" w:hAnsiTheme="majorHAnsi"/>
      <w:b/>
      <w:bCs/>
      <w:color w:val="000000"/>
      <w:sz w:val="36"/>
      <w:szCs w:val="28"/>
    </w:rPr>
  </w:style>
  <w:style w:customStyle="1" w:styleId="Nadpis2Char" w:type="character">
    <w:name w:val="Nadpis 2 Char"/>
    <w:basedOn w:val="Standardnpsmoodstavce"/>
    <w:link w:val="Nadpis2"/>
    <w:uiPriority w:val="2"/>
    <w:rsid w:val="00773D72"/>
    <w:rPr>
      <w:rFonts w:asciiTheme="majorHAnsi" w:cstheme="majorBidi" w:eastAsiaTheme="majorEastAsia" w:hAnsiTheme="majorHAnsi"/>
      <w:b/>
      <w:bCs/>
      <w:color w:val="000000"/>
      <w:sz w:val="32"/>
      <w:szCs w:val="26"/>
    </w:rPr>
  </w:style>
  <w:style w:customStyle="1" w:styleId="Nadpis3Char" w:type="character">
    <w:name w:val="Nadpis 3 Char"/>
    <w:basedOn w:val="Standardnpsmoodstavce"/>
    <w:link w:val="Nadpis3"/>
    <w:uiPriority w:val="2"/>
    <w:rsid w:val="00773D72"/>
    <w:rPr>
      <w:rFonts w:asciiTheme="majorHAnsi" w:cstheme="majorBidi" w:eastAsiaTheme="majorEastAsia" w:hAnsiTheme="majorHAnsi"/>
      <w:b/>
      <w:bCs/>
      <w:color w:val="000000"/>
      <w:sz w:val="28"/>
    </w:rPr>
  </w:style>
  <w:style w:customStyle="1" w:styleId="Nadpis4Char" w:type="character">
    <w:name w:val="Nadpis 4 Char"/>
    <w:basedOn w:val="Standardnpsmoodstavce"/>
    <w:link w:val="Nadpis4"/>
    <w:uiPriority w:val="2"/>
    <w:rsid w:val="00773D72"/>
    <w:rPr>
      <w:rFonts w:asciiTheme="majorHAnsi" w:cstheme="majorBidi" w:eastAsiaTheme="majorEastAsia" w:hAnsiTheme="majorHAnsi"/>
      <w:b/>
      <w:bCs/>
      <w:iCs/>
      <w:color w:val="000000"/>
      <w:sz w:val="26"/>
    </w:rPr>
  </w:style>
  <w:style w:customStyle="1" w:styleId="Nadpis5Char" w:type="character">
    <w:name w:val="Nadpis 5 Char"/>
    <w:basedOn w:val="Standardnpsmoodstavce"/>
    <w:link w:val="Nadpis5"/>
    <w:uiPriority w:val="2"/>
    <w:rsid w:val="00773D72"/>
    <w:rPr>
      <w:rFonts w:asciiTheme="majorHAnsi" w:cstheme="majorBidi" w:eastAsiaTheme="majorEastAsia" w:hAnsiTheme="majorHAnsi"/>
      <w:b/>
      <w:color w:val="000000"/>
      <w:sz w:val="24"/>
    </w:rPr>
  </w:style>
  <w:style w:customStyle="1" w:styleId="Nadpis6Char" w:type="character">
    <w:name w:val="Nadpis 6 Char"/>
    <w:basedOn w:val="Standardnpsmoodstavce"/>
    <w:link w:val="Nadpis6"/>
    <w:uiPriority w:val="2"/>
    <w:rsid w:val="00773D72"/>
    <w:rPr>
      <w:rFonts w:asciiTheme="majorHAnsi" w:cstheme="majorBidi" w:eastAsiaTheme="majorEastAsia" w:hAnsiTheme="majorHAnsi"/>
      <w:b/>
      <w:iCs/>
      <w:color w:val="000000"/>
    </w:rPr>
  </w:style>
  <w:style w:customStyle="1" w:styleId="Nadpis7Char" w:type="character">
    <w:name w:val="Nadpis 7 Char"/>
    <w:basedOn w:val="Standardnpsmoodstavce"/>
    <w:link w:val="Nadpis7"/>
    <w:uiPriority w:val="9"/>
    <w:semiHidden/>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semiHidden/>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basedOn w:val="Standardnpsmoodstavce"/>
    <w:link w:val="Nadpis9"/>
    <w:uiPriority w:val="9"/>
    <w:semiHidden/>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iPriority w:val="99"/>
    <w:unhideWhenUsed/>
    <w:rsid w:val="00744469"/>
    <w:pPr>
      <w:tabs>
        <w:tab w:pos="4536" w:val="center"/>
        <w:tab w:pos="9072" w:val="right"/>
      </w:tabs>
      <w:spacing w:after="0"/>
    </w:pPr>
  </w:style>
  <w:style w:customStyle="1" w:styleId="ZhlavChar" w:type="character">
    <w:name w:val="Záhlaví Char"/>
    <w:basedOn w:val="Standardnpsmoodstavce"/>
    <w:link w:val="Zhlav"/>
    <w:uiPriority w:val="99"/>
    <w:rsid w:val="00744469"/>
  </w:style>
  <w:style w:styleId="Zpat" w:type="paragraph">
    <w:name w:val="footer"/>
    <w:basedOn w:val="Normln"/>
    <w:link w:val="ZpatChar"/>
    <w:uiPriority w:val="99"/>
    <w:unhideWhenUsed/>
    <w:rsid w:val="00744469"/>
    <w:pPr>
      <w:tabs>
        <w:tab w:pos="4536" w:val="center"/>
        <w:tab w:pos="9072" w:val="right"/>
      </w:tabs>
      <w:spacing w:after="0"/>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qFormat/>
    <w:rsid w:val="00773D72"/>
    <w:pPr>
      <w:spacing w:after="0"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spacing w:after="0"/>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spacing w:after="0"/>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spacing w:after="0"/>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spacing w:after="0"/>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spacing w:after="0"/>
      <w:ind w:left="397"/>
    </w:pPr>
    <w:rPr>
      <w:sz w:val="18"/>
      <w:szCs w:val="18"/>
    </w:rPr>
  </w:style>
  <w:style w:styleId="Obsah7" w:type="paragraph">
    <w:name w:val="toc 7"/>
    <w:basedOn w:val="Normln"/>
    <w:next w:val="Normln"/>
    <w:autoRedefine/>
    <w:uiPriority w:val="39"/>
    <w:unhideWhenUsed/>
    <w:rsid w:val="007E732D"/>
    <w:pPr>
      <w:spacing w:after="0"/>
      <w:ind w:left="1320"/>
    </w:pPr>
    <w:rPr>
      <w:sz w:val="18"/>
      <w:szCs w:val="18"/>
    </w:rPr>
  </w:style>
  <w:style w:styleId="Obsah8" w:type="paragraph">
    <w:name w:val="toc 8"/>
    <w:basedOn w:val="Normln"/>
    <w:next w:val="Normln"/>
    <w:autoRedefine/>
    <w:uiPriority w:val="39"/>
    <w:unhideWhenUsed/>
    <w:rsid w:val="007E732D"/>
    <w:pPr>
      <w:spacing w:after="0"/>
      <w:ind w:left="1540"/>
    </w:pPr>
    <w:rPr>
      <w:sz w:val="18"/>
      <w:szCs w:val="18"/>
    </w:rPr>
  </w:style>
  <w:style w:styleId="Obsah9" w:type="paragraph">
    <w:name w:val="toc 9"/>
    <w:basedOn w:val="Normln"/>
    <w:next w:val="Normln"/>
    <w:autoRedefine/>
    <w:uiPriority w:val="39"/>
    <w:unhideWhenUsed/>
    <w:rsid w:val="007E732D"/>
    <w:pPr>
      <w:spacing w:after="0"/>
      <w:ind w:left="1760"/>
    </w:pPr>
    <w:rPr>
      <w:sz w:val="18"/>
      <w:szCs w:val="18"/>
    </w:rPr>
  </w:style>
  <w:style w:styleId="Hypertextovodkaz" w:type="character">
    <w:name w:val="Hyperlink"/>
    <w:basedOn w:val="Standardnpsmoodstavce"/>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basedOn w:val="Normln"/>
    <w:link w:val="OdstavecseseznamemChar"/>
    <w:uiPriority w:val="34"/>
    <w:qFormat/>
    <w:rsid w:val="009D6602"/>
    <w:pPr>
      <w:ind w:left="720"/>
      <w:contextualSpacing/>
    </w:pPr>
  </w:style>
  <w:style w:customStyle="1" w:styleId="OdstavecseseznamemChar" w:type="character">
    <w:name w:val="Odstavec se seznamem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style>
  <w:style w:styleId="Stednstnovn1zvraznn1" w:type="table">
    <w:name w:val="Medium Shading 1 Accent 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spacing w:after="0"/>
    </w:pPr>
  </w:style>
  <w:style w:customStyle="1" w:styleId="PouitzdrojeChar" w:type="character">
    <w:name w:val="Použité zdroje Char"/>
    <w:basedOn w:val="OdstavecseseznamemChar"/>
    <w:link w:val="Pouitzdroje"/>
    <w:uiPriority w:val="13"/>
    <w:rsid w:val="00FC7F62"/>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pPr>
      <w:spacing w:after="0"/>
    </w:pPr>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style>
  <w:style w:customStyle="1" w:styleId="slovn1" w:type="paragraph">
    <w:name w:val="Číslování 1"/>
    <w:basedOn w:val="Odstavecseseznamem"/>
    <w:link w:val="slovn1Char"/>
    <w:uiPriority w:val="5"/>
    <w:qFormat/>
    <w:rsid w:val="004D73F0"/>
    <w:pPr>
      <w:numPr>
        <w:numId w:val="17"/>
      </w:numPr>
    </w:pPr>
  </w:style>
  <w:style w:customStyle="1" w:styleId="slovn1Char" w:type="character">
    <w:name w:val="Číslování 1 Char"/>
    <w:basedOn w:val="NormlnodsazenshoraChar"/>
    <w:link w:val="slovn1"/>
    <w:uiPriority w:val="5"/>
    <w:rsid w:val="004D73F0"/>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style>
  <w:style w:styleId="Siln" w:type="character">
    <w:name w:val="Strong"/>
    <w:aliases w:val="Tučné"/>
    <w:basedOn w:val="Standardnpsmoodstavce"/>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pacing w:after="0"/>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customStyle="1" w:styleId="A-ZprvaCSP-ods1dek" w:type="paragraph">
    <w:name w:val="A-ZprávaCSP-ods.1.řádek"/>
    <w:basedOn w:val="Normln"/>
    <w:rsid w:val="00CF4D15"/>
    <w:pPr>
      <w:spacing w:after="0"/>
      <w:ind w:firstLine="709"/>
    </w:pPr>
    <w:rPr>
      <w:rFonts w:ascii="Arial Narrow" w:cs="Arial Narrow" w:eastAsia="Times New Roman" w:hAnsi="Arial Narrow"/>
      <w:color w:val="auto"/>
      <w:sz w:val="24"/>
      <w:szCs w:val="24"/>
      <w:lang w:eastAsia="cs-CZ"/>
    </w:rPr>
  </w:style>
  <w:style w:styleId="Zkladntext" w:type="paragraph">
    <w:name w:val="Body Text"/>
    <w:basedOn w:val="Normln"/>
    <w:link w:val="ZkladntextChar"/>
    <w:semiHidden/>
    <w:rsid w:val="00CF4D15"/>
    <w:pPr>
      <w:tabs>
        <w:tab w:pos="5954" w:val="left"/>
      </w:tabs>
      <w:spacing w:after="0"/>
    </w:pPr>
    <w:rPr>
      <w:rFonts w:ascii="Arial" w:cs="Arial" w:eastAsia="Times New Roman" w:hAnsi="Arial"/>
      <w:color w:val="auto"/>
      <w:sz w:val="24"/>
      <w:szCs w:val="24"/>
      <w:lang w:eastAsia="cs-CZ"/>
    </w:rPr>
  </w:style>
  <w:style w:customStyle="1" w:styleId="ZkladntextChar" w:type="character">
    <w:name w:val="Základní text Char"/>
    <w:basedOn w:val="Standardnpsmoodstavce"/>
    <w:link w:val="Zkladntext"/>
    <w:semiHidden/>
    <w:rsid w:val="00CF4D15"/>
    <w:rPr>
      <w:rFonts w:ascii="Arial" w:cs="Arial" w:eastAsia="Times New Roman" w:hAnsi="Arial"/>
      <w:sz w:val="24"/>
      <w:szCs w:val="24"/>
      <w:lang w:eastAsia="cs-CZ"/>
    </w:rPr>
  </w:style>
  <w:style w:styleId="Zkladntext2" w:type="paragraph">
    <w:name w:val="Body Text 2"/>
    <w:basedOn w:val="Normln"/>
    <w:link w:val="Zkladntext2Char"/>
    <w:semiHidden/>
    <w:rsid w:val="00CF4D15"/>
    <w:pPr>
      <w:spacing w:after="0"/>
      <w:jc w:val="center"/>
    </w:pPr>
    <w:rPr>
      <w:rFonts w:ascii="Helvetica" w:cs="Helvetica" w:eastAsia="Times New Roman" w:hAnsi="Helvetica"/>
      <w:color w:val="000080"/>
      <w:sz w:val="60"/>
      <w:szCs w:val="60"/>
      <w:lang w:eastAsia="cs-CZ"/>
    </w:rPr>
  </w:style>
  <w:style w:customStyle="1" w:styleId="Zkladntext2Char" w:type="character">
    <w:name w:val="Základní text 2 Char"/>
    <w:basedOn w:val="Standardnpsmoodstavce"/>
    <w:link w:val="Zkladntext2"/>
    <w:semiHidden/>
    <w:rsid w:val="00CF4D15"/>
    <w:rPr>
      <w:rFonts w:ascii="Helvetica" w:cs="Helvetica" w:eastAsia="Times New Roman" w:hAnsi="Helvetica"/>
      <w:color w:val="000080"/>
      <w:sz w:val="60"/>
      <w:szCs w:val="60"/>
      <w:lang w:eastAsia="cs-CZ"/>
    </w:rPr>
  </w:style>
  <w:style w:styleId="Zkladntextodsazen2" w:type="paragraph">
    <w:name w:val="Body Text Indent 2"/>
    <w:basedOn w:val="Normln"/>
    <w:link w:val="Zkladntextodsazen2Char"/>
    <w:semiHidden/>
    <w:rsid w:val="00CF4D15"/>
    <w:pPr>
      <w:spacing w:after="120"/>
      <w:ind w:hanging="7"/>
      <w:jc w:val="center"/>
    </w:pPr>
    <w:rPr>
      <w:rFonts w:ascii="Arial" w:cs="Arial" w:eastAsia="Times New Roman" w:hAnsi="Arial"/>
      <w:b/>
      <w:bCs/>
      <w:color w:val="auto"/>
      <w:lang w:eastAsia="cs-CZ"/>
    </w:rPr>
  </w:style>
  <w:style w:customStyle="1" w:styleId="Zkladntextodsazen2Char" w:type="character">
    <w:name w:val="Základní text odsazený 2 Char"/>
    <w:basedOn w:val="Standardnpsmoodstavce"/>
    <w:link w:val="Zkladntextodsazen2"/>
    <w:semiHidden/>
    <w:rsid w:val="00CF4D15"/>
    <w:rPr>
      <w:rFonts w:ascii="Arial" w:cs="Arial" w:eastAsia="Times New Roman" w:hAnsi="Arial"/>
      <w:b/>
      <w:bCs/>
      <w:lang w:eastAsia="cs-CZ"/>
    </w:rPr>
  </w:style>
  <w:style w:styleId="Odkaznakoment" w:type="character">
    <w:name w:val="annotation reference"/>
    <w:basedOn w:val="Standardnpsmoodstavce"/>
    <w:uiPriority w:val="99"/>
    <w:semiHidden/>
    <w:unhideWhenUsed/>
    <w:rsid w:val="00AA45A4"/>
    <w:rPr>
      <w:sz w:val="16"/>
      <w:szCs w:val="16"/>
    </w:rPr>
  </w:style>
  <w:style w:styleId="Textkomente" w:type="paragraph">
    <w:name w:val="annotation text"/>
    <w:basedOn w:val="Normln"/>
    <w:link w:val="TextkomenteChar"/>
    <w:uiPriority w:val="99"/>
    <w:semiHidden/>
    <w:unhideWhenUsed/>
    <w:rsid w:val="00AA45A4"/>
    <w:rPr>
      <w:sz w:val="20"/>
      <w:szCs w:val="20"/>
    </w:rPr>
  </w:style>
  <w:style w:customStyle="1" w:styleId="TextkomenteChar" w:type="character">
    <w:name w:val="Text komentáře Char"/>
    <w:basedOn w:val="Standardnpsmoodstavce"/>
    <w:link w:val="Textkomente"/>
    <w:uiPriority w:val="99"/>
    <w:semiHidden/>
    <w:rsid w:val="00AA45A4"/>
    <w:rPr>
      <w:color w:val="000000"/>
      <w:sz w:val="20"/>
      <w:szCs w:val="20"/>
    </w:rPr>
  </w:style>
  <w:style w:styleId="Pedmtkomente" w:type="paragraph">
    <w:name w:val="annotation subject"/>
    <w:basedOn w:val="Textkomente"/>
    <w:next w:val="Textkomente"/>
    <w:link w:val="PedmtkomenteChar"/>
    <w:uiPriority w:val="99"/>
    <w:semiHidden/>
    <w:unhideWhenUsed/>
    <w:rsid w:val="00AA45A4"/>
    <w:rPr>
      <w:b/>
      <w:bCs/>
    </w:rPr>
  </w:style>
  <w:style w:customStyle="1" w:styleId="PedmtkomenteChar" w:type="character">
    <w:name w:val="Předmět komentáře Char"/>
    <w:basedOn w:val="TextkomenteChar"/>
    <w:link w:val="Pedmtkomente"/>
    <w:uiPriority w:val="99"/>
    <w:semiHidden/>
    <w:rsid w:val="00AA45A4"/>
    <w:rPr>
      <w:b/>
      <w:bCs/>
      <w:color w:val="000000"/>
      <w:sz w:val="20"/>
      <w:szCs w:val="20"/>
    </w:rPr>
  </w:style>
  <w:style w:styleId="Revize" w:type="paragraph">
    <w:name w:val="Revision"/>
    <w:hidden/>
    <w:uiPriority w:val="99"/>
    <w:semiHidden/>
    <w:rsid w:val="002714AB"/>
    <w:pPr>
      <w:spacing w:after="0" w:line="240" w:lineRule="auto"/>
    </w:pPr>
    <w:rPr>
      <w:color w:val="000000"/>
    </w:rPr>
  </w:style>
  <w:style w:customStyle="1" w:styleId="Normlnodsazenshora3" w:type="paragraph">
    <w:name w:val="Normální odsazen shora3"/>
    <w:basedOn w:val="Normln"/>
    <w:next w:val="Normln"/>
    <w:uiPriority w:val="17"/>
    <w:qFormat/>
    <w:rsid w:val="00E96A77"/>
    <w:pPr>
      <w:spacing w:before="220"/>
    </w:pPr>
    <w:rPr>
      <w:color w:val="auto"/>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2.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footer1.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header1.xml" Type="http://schemas.openxmlformats.org/officeDocument/2006/relationships/header" Id="rId11"/>
    <Relationship Target="settings.xml" Type="http://schemas.openxmlformats.org/officeDocument/2006/relationships/settings" Id="rId5"/>
    <Relationship Target="fontTable.xml" Type="http://schemas.openxmlformats.org/officeDocument/2006/relationships/fontTable" Id="rId15"/>
    <Relationship TargetMode="External" Target="http://www.esfcr.cz" Type="http://schemas.openxmlformats.org/officeDocument/2006/relationships/hyperlink" Id="rId10"/>
    <Relationship Target="stylesWithEffects.xml" Type="http://schemas.microsoft.com/office/2007/relationships/stylesWithEffects" Id="rId4"/>
    <Relationship TargetMode="External" Target="http://www.esfcr.cz" Type="http://schemas.openxmlformats.org/officeDocument/2006/relationships/hyperlink" Id="rId9"/>
    <Relationship Target="footer2.xml" Type="http://schemas.openxmlformats.org/officeDocument/2006/relationships/footer" Id="rId14"/>
</Relationships>

</file>

<file path=word/_rels/footnotes.xml.rels><?xml version="1.0" encoding="UTF-8" standalone="yes"?>
<Relationships xmlns="http://schemas.openxmlformats.org/package/2006/relationships">
    <Relationship TargetMode="External" Target="http://www.esfcr.cz" Type="http://schemas.openxmlformats.org/officeDocument/2006/relationships/hyperlink" Id="rId1"/>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V:\PUBLICITA\AGENTURA\REALIZACE_2015\grafik\&#344;&#237;dic&#237;_dokumentace\20150219MPSV-Ridici-dokumentace-BW-v2.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A655CDC-DFD0-4067-B24E-AE1615704ED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20150219MPSV-Ridici-dokumentace-BW-v2</properties:Template>
  <properties:Company/>
  <properties:Pages>8</properties:Pages>
  <properties:Words>2050</properties:Words>
  <properties:Characters>12096</properties:Characters>
  <properties:Lines>100</properties:Lines>
  <properties:Paragraphs>28</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14118</properties:CharactersWithSpaces>
  <properties:SharedDoc>false</properties:SharedDoc>
  <properties:HyperlinksChanged>false</properties:HyperlinksChanged>
  <properties:Application>Microsoft Office Word</properties:Application>
  <properties:AppVersion>14.0000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2015-11-03T14:30:00Z</dcterms:created>
  <dc:creator/>
  <cp:lastModifiedBy/>
  <dcterms:modified xmlns:xsi="http://www.w3.org/2001/XMLSchema-instance" xsi:type="dcterms:W3CDTF">2015-11-03T14:30:00Z</dcterms:modified>
  <cp:revision>2</cp:revision>
</cp:coreProperties>
</file>