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24" w:rsidRPr="00760CA8" w:rsidRDefault="00093524" w:rsidP="00093524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 xml:space="preserve">Čestné prohlášení žadatele o podporu de minimis dle nařízení </w:t>
      </w:r>
      <w:r w:rsidRPr="00760CA8">
        <w:rPr>
          <w:rFonts w:ascii="Arial" w:hAnsi="Arial" w:cs="Arial"/>
          <w:b/>
          <w:bCs/>
          <w:caps/>
        </w:rPr>
        <w:br/>
        <w:t>č. 1408/2013</w:t>
      </w:r>
    </w:p>
    <w:p w:rsidR="00093524" w:rsidRPr="00760CA8" w:rsidRDefault="00093524" w:rsidP="00093524"/>
    <w:p w:rsidR="00093524" w:rsidRPr="00760CA8" w:rsidRDefault="00093524" w:rsidP="00093524">
      <w:pPr>
        <w:numPr>
          <w:ilvl w:val="0"/>
          <w:numId w:val="30"/>
        </w:numPr>
        <w:spacing w:after="120" w:line="276" w:lineRule="auto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IČ</w:t>
            </w:r>
            <w:r w:rsidRPr="00760CA8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</w:tr>
    </w:tbl>
    <w:p w:rsidR="00093524" w:rsidRPr="00760CA8" w:rsidRDefault="00093524" w:rsidP="00093524">
      <w:pPr>
        <w:rPr>
          <w:rFonts w:ascii="Arial" w:hAnsi="Arial" w:cs="Arial"/>
          <w:b/>
        </w:rPr>
      </w:pPr>
    </w:p>
    <w:p w:rsidR="00093524" w:rsidRPr="00760CA8" w:rsidRDefault="00093524" w:rsidP="00093524">
      <w:pPr>
        <w:numPr>
          <w:ilvl w:val="0"/>
          <w:numId w:val="30"/>
        </w:numPr>
        <w:spacing w:after="120" w:line="276" w:lineRule="auto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Poslední dvě uzavřená a aktuální účetní období</w:t>
      </w:r>
      <w:r w:rsidRPr="00760CA8">
        <w:rPr>
          <w:rFonts w:ascii="Arial" w:hAnsi="Arial" w:cs="Arial"/>
          <w:szCs w:val="32"/>
        </w:rPr>
        <w:t xml:space="preserve">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093524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všechna shodná s kalendářními roky (tedy vždy 1. 1. – 31. 12. příslušného roku)*</w:t>
            </w:r>
          </w:p>
        </w:tc>
      </w:tr>
      <w:tr w:rsidR="00093524" w:rsidRPr="00760CA8" w:rsidTr="00D966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shodná s kalendářními roky a jsou následující:*</w:t>
            </w:r>
          </w:p>
        </w:tc>
      </w:tr>
    </w:tbl>
    <w:p w:rsidR="00093524" w:rsidRPr="00760CA8" w:rsidRDefault="00093524" w:rsidP="00093524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093524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proofErr w:type="gramStart"/>
            <w:r w:rsidRPr="00760CA8">
              <w:t>Od</w:t>
            </w:r>
            <w:proofErr w:type="gramEnd"/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proofErr w:type="gramStart"/>
            <w:r w:rsidRPr="00760CA8">
              <w:t>Do</w:t>
            </w:r>
            <w:proofErr w:type="gramEnd"/>
          </w:p>
        </w:tc>
      </w:tr>
      <w:tr w:rsidR="00093524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093524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  <w:rPr>
                <w:bCs/>
                <w:color w:val="FFFFFF"/>
              </w:rPr>
            </w:pPr>
          </w:p>
        </w:tc>
      </w:tr>
      <w:tr w:rsidR="00093524" w:rsidRPr="00760CA8" w:rsidTr="00D9665B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  <w:rPr>
                <w:bCs/>
              </w:rPr>
            </w:pPr>
            <w:r w:rsidRPr="00760CA8">
              <w:rPr>
                <w:bCs/>
              </w:rPr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  <w:rPr>
                <w:bCs/>
                <w:color w:val="FFFFFF"/>
              </w:rPr>
            </w:pP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  <w:rPr>
                <w:bCs/>
                <w:color w:val="FFFFFF"/>
              </w:rPr>
            </w:pPr>
          </w:p>
        </w:tc>
      </w:tr>
    </w:tbl>
    <w:p w:rsidR="00093524" w:rsidRPr="00760CA8" w:rsidRDefault="00093524" w:rsidP="00093524">
      <w:pPr>
        <w:rPr>
          <w:rFonts w:ascii="Arial" w:hAnsi="Arial" w:cs="Arial"/>
          <w:b/>
        </w:rPr>
      </w:pPr>
    </w:p>
    <w:p w:rsidR="00093524" w:rsidRPr="00760CA8" w:rsidRDefault="00093524" w:rsidP="00093524">
      <w:pPr>
        <w:numPr>
          <w:ilvl w:val="0"/>
          <w:numId w:val="30"/>
        </w:numPr>
        <w:spacing w:after="120" w:line="276" w:lineRule="auto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Podniky</w:t>
      </w:r>
      <w:r w:rsidRPr="00760CA8">
        <w:rPr>
          <w:rFonts w:ascii="Arial" w:eastAsiaTheme="majorEastAsia" w:hAnsi="Arial" w:cs="Arial"/>
          <w:b/>
          <w:vertAlign w:val="superscript"/>
        </w:rPr>
        <w:footnoteReference w:id="3"/>
      </w:r>
      <w:r w:rsidRPr="00760CA8">
        <w:rPr>
          <w:rFonts w:ascii="Arial" w:hAnsi="Arial" w:cs="Arial"/>
          <w:b/>
          <w:szCs w:val="32"/>
        </w:rPr>
        <w:t xml:space="preserve"> propojené se žadatelem</w:t>
      </w:r>
      <w:r w:rsidRPr="00760CA8">
        <w:rPr>
          <w:rFonts w:ascii="Arial" w:hAnsi="Arial" w:cs="Arial"/>
          <w:szCs w:val="32"/>
        </w:rPr>
        <w:t xml:space="preserve"> o podporu de minimis ve smyslu definice jednoho podniku:</w:t>
      </w:r>
    </w:p>
    <w:p w:rsidR="00093524" w:rsidRPr="00760CA8" w:rsidRDefault="00093524" w:rsidP="00093524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se považuje za propojený s jinými podniky, pokud tyto subjekty mezi sebou mají některý z následujících vztahů:</w:t>
      </w:r>
    </w:p>
    <w:p w:rsidR="00093524" w:rsidRPr="00760CA8" w:rsidRDefault="00093524" w:rsidP="00093524">
      <w:pPr>
        <w:pStyle w:val="slovn211"/>
        <w:numPr>
          <w:ilvl w:val="0"/>
          <w:numId w:val="31"/>
        </w:numPr>
      </w:pPr>
      <w:r w:rsidRPr="00760CA8">
        <w:t>jeden subjekt vlastní více než 50 % hlasovacích práv, která náležejí akcionářům nebo společníkům, v jiném subjektu;</w:t>
      </w:r>
    </w:p>
    <w:p w:rsidR="00093524" w:rsidRPr="00760CA8" w:rsidRDefault="00093524" w:rsidP="00093524">
      <w:pPr>
        <w:pStyle w:val="slovn211"/>
        <w:numPr>
          <w:ilvl w:val="0"/>
          <w:numId w:val="31"/>
        </w:numPr>
      </w:pPr>
      <w:r w:rsidRPr="00760CA8">
        <w:t>jeden subjekt má právo jmenovat nebo odvolat více než 50 % členů správního, řídícího nebo dozorčího orgánu jiného subjektu;</w:t>
      </w:r>
    </w:p>
    <w:p w:rsidR="00093524" w:rsidRPr="00760CA8" w:rsidRDefault="00093524" w:rsidP="00093524">
      <w:pPr>
        <w:pStyle w:val="slovn211"/>
        <w:numPr>
          <w:ilvl w:val="0"/>
          <w:numId w:val="31"/>
        </w:numPr>
      </w:pPr>
      <w:r w:rsidRPr="00760CA8">
        <w:t xml:space="preserve">jeden subjekt má právo uplatňovat více než 50% vliv v jiném subjektu podle smlouvy uzavřené s daným subjektem nebo dle ustanovení </w:t>
      </w:r>
      <w:r>
        <w:t>v zakladatelské smlouvě nebo ve </w:t>
      </w:r>
      <w:r w:rsidRPr="00760CA8">
        <w:t>stanovách tohoto subjektu;</w:t>
      </w:r>
    </w:p>
    <w:p w:rsidR="00093524" w:rsidRPr="00760CA8" w:rsidRDefault="00093524" w:rsidP="00093524">
      <w:pPr>
        <w:pStyle w:val="slovn211"/>
        <w:numPr>
          <w:ilvl w:val="0"/>
          <w:numId w:val="31"/>
        </w:numPr>
      </w:pPr>
      <w:r w:rsidRPr="00760CA8">
        <w:lastRenderedPageBreak/>
        <w:t>jeden subjekt, který je akcionářem nebo společníkem</w:t>
      </w:r>
      <w:r>
        <w:t xml:space="preserve"> jiného subjektu, ovládá sám, v </w:t>
      </w:r>
      <w:r w:rsidRPr="00760CA8">
        <w:t>souladu s dohodou uzavřenou s jinými akcionáři nebo společníky daného subjektu, více než 50 % hlasovacích práv, náležejících</w:t>
      </w:r>
      <w:r>
        <w:t xml:space="preserve"> akcionářům nebo společníkům, v </w:t>
      </w:r>
      <w:r w:rsidRPr="00760CA8">
        <w:t>daném subjektu.</w:t>
      </w:r>
    </w:p>
    <w:p w:rsidR="00093524" w:rsidRPr="00760CA8" w:rsidRDefault="00093524" w:rsidP="00093524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de minimis jakýkoli vztah uvedený pod písm. a) až d)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 s žadatelem o podporu de minimis.</w:t>
      </w:r>
    </w:p>
    <w:p w:rsidR="00093524" w:rsidRPr="00760CA8" w:rsidRDefault="00093524" w:rsidP="00093524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Do výčtu podniků propojených přímo či zprostředkovaně se žadatelem o podporu de minimis se zahrnují </w:t>
      </w:r>
      <w:r w:rsidRPr="00760CA8">
        <w:rPr>
          <w:rFonts w:ascii="Arial" w:hAnsi="Arial" w:cs="Arial"/>
          <w:u w:val="single"/>
        </w:rPr>
        <w:t>osoby zapsané v základních registrech</w:t>
      </w:r>
      <w:r w:rsidRPr="00760CA8">
        <w:rPr>
          <w:rFonts w:ascii="Arial" w:hAnsi="Arial" w:cs="Arial"/>
        </w:rPr>
        <w:t xml:space="preserve"> v souladu se zákonem č. 111/2009 Sb., o základních registrech, ve znění pozdějších předpisů.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není</w:t>
            </w:r>
            <w:r w:rsidRPr="00760CA8">
              <w:t xml:space="preserve"> ve výše uvedeném smyslu propojen s jiným podnikem *</w:t>
            </w:r>
          </w:p>
        </w:tc>
      </w:tr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 xml:space="preserve">Žadatel o podporu de minimis prohlašuje, že </w:t>
            </w:r>
            <w:r w:rsidRPr="00760CA8">
              <w:rPr>
                <w:u w:val="single"/>
              </w:rPr>
              <w:t>je</w:t>
            </w:r>
            <w:r w:rsidRPr="00760CA8">
              <w:t xml:space="preserve"> ve výše uvedeném smyslu propojen s níže uvedenými podniky:*</w:t>
            </w:r>
          </w:p>
        </w:tc>
      </w:tr>
    </w:tbl>
    <w:p w:rsidR="00093524" w:rsidRPr="00760CA8" w:rsidRDefault="00093524" w:rsidP="00093524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530"/>
        <w:gridCol w:w="3748"/>
        <w:gridCol w:w="2746"/>
        <w:gridCol w:w="2048"/>
      </w:tblGrid>
      <w:tr w:rsidR="00093524" w:rsidRPr="00760CA8" w:rsidTr="00093524">
        <w:tc>
          <w:tcPr>
            <w:tcW w:w="530" w:type="dxa"/>
            <w:vAlign w:val="center"/>
          </w:tcPr>
          <w:p w:rsidR="00093524" w:rsidRPr="00760CA8" w:rsidRDefault="00093524" w:rsidP="00093524">
            <w:pPr>
              <w:pStyle w:val="Tabulkatext13"/>
              <w:ind w:left="0"/>
            </w:pPr>
            <w:r>
              <w:t>Č</w:t>
            </w:r>
            <w:r w:rsidRPr="00760CA8">
              <w:t>.</w:t>
            </w:r>
          </w:p>
        </w:tc>
        <w:tc>
          <w:tcPr>
            <w:tcW w:w="3748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Obchodní jméno podniku/Jméno  a příjmení</w:t>
            </w:r>
            <w:r w:rsidRPr="00760CA8">
              <w:rPr>
                <w:rStyle w:val="Znakapoznpodarou"/>
              </w:rPr>
              <w:footnoteReference w:id="4"/>
            </w:r>
          </w:p>
        </w:tc>
        <w:tc>
          <w:tcPr>
            <w:tcW w:w="2746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Sídlo/Adresa</w:t>
            </w:r>
          </w:p>
        </w:tc>
        <w:tc>
          <w:tcPr>
            <w:tcW w:w="2048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IČ/Datum narození</w:t>
            </w: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748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6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8" w:type="dxa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2.</w:t>
            </w:r>
          </w:p>
        </w:tc>
        <w:tc>
          <w:tcPr>
            <w:tcW w:w="3748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6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8" w:type="dxa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3.</w:t>
            </w:r>
          </w:p>
        </w:tc>
        <w:tc>
          <w:tcPr>
            <w:tcW w:w="3748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6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8" w:type="dxa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…</w:t>
            </w:r>
          </w:p>
        </w:tc>
        <w:tc>
          <w:tcPr>
            <w:tcW w:w="3748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6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8" w:type="dxa"/>
          </w:tcPr>
          <w:p w:rsidR="00093524" w:rsidRPr="00760CA8" w:rsidRDefault="00093524" w:rsidP="00D9665B">
            <w:pPr>
              <w:pStyle w:val="Tabulkatext13"/>
            </w:pPr>
          </w:p>
        </w:tc>
      </w:tr>
    </w:tbl>
    <w:p w:rsidR="00093524" w:rsidRPr="00760CA8" w:rsidRDefault="00093524" w:rsidP="00093524">
      <w:pPr>
        <w:rPr>
          <w:rFonts w:ascii="Arial" w:hAnsi="Arial" w:cs="Arial"/>
          <w:b/>
        </w:rPr>
      </w:pPr>
    </w:p>
    <w:p w:rsidR="00093524" w:rsidRPr="00760CA8" w:rsidRDefault="00093524" w:rsidP="00093524">
      <w:pPr>
        <w:numPr>
          <w:ilvl w:val="0"/>
          <w:numId w:val="30"/>
        </w:numPr>
        <w:spacing w:after="120" w:line="276" w:lineRule="auto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093524" w:rsidRPr="00760CA8" w:rsidTr="0009352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spojením podniků či nabytím podniku *</w:t>
            </w:r>
          </w:p>
        </w:tc>
      </w:tr>
      <w:tr w:rsidR="00093524" w:rsidRPr="00760CA8" w:rsidTr="0009352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spojením (fúzí splynutím</w:t>
            </w:r>
            <w:r w:rsidRPr="00760CA8">
              <w:rPr>
                <w:rFonts w:eastAsiaTheme="majorEastAsia"/>
                <w:vertAlign w:val="superscript"/>
              </w:rPr>
              <w:footnoteReference w:id="5"/>
            </w:r>
            <w:r w:rsidRPr="00760CA8">
              <w:t xml:space="preserve">) níže uvedených podniků:* </w:t>
            </w:r>
          </w:p>
        </w:tc>
      </w:tr>
      <w:tr w:rsidR="00093524" w:rsidRPr="00760CA8" w:rsidTr="0009352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Žadatel o podporu de minimis prohlašuje, že podnik (žadatel) v současném a 2 předcházejících účetních obdobích nabytím (fúzí sloučením</w:t>
            </w:r>
            <w:r w:rsidRPr="00760CA8">
              <w:rPr>
                <w:rFonts w:eastAsiaTheme="majorEastAsia"/>
                <w:vertAlign w:val="superscript"/>
              </w:rPr>
              <w:footnoteReference w:id="6"/>
            </w:r>
            <w:r w:rsidRPr="00760CA8">
              <w:t xml:space="preserve">) </w:t>
            </w:r>
            <w:r w:rsidRPr="00760CA8">
              <w:rPr>
                <w:u w:val="single"/>
              </w:rPr>
              <w:t>převzal</w:t>
            </w:r>
            <w:r w:rsidRPr="00760CA8">
              <w:t xml:space="preserve"> jmění níže uvedených podniků:*</w:t>
            </w:r>
          </w:p>
        </w:tc>
      </w:tr>
    </w:tbl>
    <w:p w:rsidR="00093524" w:rsidRPr="00760CA8" w:rsidRDefault="00093524" w:rsidP="00093524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 možností</w:t>
      </w: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530"/>
        <w:gridCol w:w="3754"/>
        <w:gridCol w:w="2744"/>
        <w:gridCol w:w="2044"/>
      </w:tblGrid>
      <w:tr w:rsidR="00093524" w:rsidRPr="00760CA8" w:rsidTr="00093524">
        <w:tc>
          <w:tcPr>
            <w:tcW w:w="530" w:type="dxa"/>
            <w:vAlign w:val="center"/>
          </w:tcPr>
          <w:p w:rsidR="00093524" w:rsidRPr="00760CA8" w:rsidRDefault="00093524" w:rsidP="00093524">
            <w:pPr>
              <w:pStyle w:val="Tabulkatext13"/>
              <w:ind w:left="0"/>
            </w:pPr>
            <w:r>
              <w:t>Č</w:t>
            </w:r>
            <w:r w:rsidRPr="00760CA8">
              <w:t>.</w:t>
            </w:r>
          </w:p>
        </w:tc>
        <w:tc>
          <w:tcPr>
            <w:tcW w:w="3754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744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Sídlo</w:t>
            </w:r>
          </w:p>
        </w:tc>
        <w:tc>
          <w:tcPr>
            <w:tcW w:w="2044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IČ</w:t>
            </w: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1.</w:t>
            </w:r>
          </w:p>
        </w:tc>
        <w:tc>
          <w:tcPr>
            <w:tcW w:w="375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4" w:type="dxa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2.</w:t>
            </w:r>
          </w:p>
        </w:tc>
        <w:tc>
          <w:tcPr>
            <w:tcW w:w="375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4" w:type="dxa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3.</w:t>
            </w:r>
          </w:p>
        </w:tc>
        <w:tc>
          <w:tcPr>
            <w:tcW w:w="375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4" w:type="dxa"/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093524">
        <w:tc>
          <w:tcPr>
            <w:tcW w:w="530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…</w:t>
            </w:r>
          </w:p>
        </w:tc>
        <w:tc>
          <w:tcPr>
            <w:tcW w:w="375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74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044" w:type="dxa"/>
          </w:tcPr>
          <w:p w:rsidR="00093524" w:rsidRPr="00760CA8" w:rsidRDefault="00093524" w:rsidP="00D9665B">
            <w:pPr>
              <w:pStyle w:val="Tabulkatext13"/>
            </w:pPr>
          </w:p>
        </w:tc>
      </w:tr>
    </w:tbl>
    <w:p w:rsidR="00093524" w:rsidRPr="00760CA8" w:rsidRDefault="00093524" w:rsidP="00093524">
      <w:pPr>
        <w:rPr>
          <w:rFonts w:ascii="Arial" w:hAnsi="Arial" w:cs="Arial"/>
        </w:rPr>
      </w:pPr>
    </w:p>
    <w:p w:rsidR="00093524" w:rsidRPr="00760CA8" w:rsidRDefault="00093524" w:rsidP="00093524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lastRenderedPageBreak/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:rsidR="00093524" w:rsidRPr="00760CA8" w:rsidRDefault="00093524" w:rsidP="00093524">
      <w:pPr>
        <w:spacing w:after="0"/>
        <w:ind w:firstLine="425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 možností</w:t>
      </w:r>
    </w:p>
    <w:p w:rsidR="00093524" w:rsidRPr="00760CA8" w:rsidRDefault="00093524" w:rsidP="00093524">
      <w:pPr>
        <w:rPr>
          <w:rFonts w:ascii="Arial" w:hAnsi="Arial" w:cs="Arial"/>
          <w:b/>
        </w:rPr>
      </w:pPr>
    </w:p>
    <w:p w:rsidR="00093524" w:rsidRPr="00760CA8" w:rsidRDefault="00093524" w:rsidP="00093524">
      <w:pPr>
        <w:numPr>
          <w:ilvl w:val="0"/>
          <w:numId w:val="30"/>
        </w:numPr>
        <w:spacing w:after="120" w:line="276" w:lineRule="auto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 xml:space="preserve">Žadatel o podporu de minimis prohlašuje, že podnik (žadatel) v současném a 2 předcházejících účetních obdobích </w:t>
            </w:r>
            <w:r w:rsidRPr="00760CA8">
              <w:rPr>
                <w:u w:val="single"/>
              </w:rPr>
              <w:t>nevznikl</w:t>
            </w:r>
            <w:r w:rsidRPr="00760CA8">
              <w:t xml:space="preserve"> rozdělením (rozštěpením nebo odštěpením</w:t>
            </w:r>
            <w:r w:rsidRPr="00760CA8">
              <w:rPr>
                <w:rFonts w:eastAsiaTheme="majorEastAsia"/>
                <w:vertAlign w:val="superscript"/>
              </w:rPr>
              <w:footnoteReference w:id="7"/>
            </w:r>
            <w:r w:rsidRPr="00760CA8">
              <w:t xml:space="preserve">) </w:t>
            </w:r>
            <w:proofErr w:type="gramStart"/>
            <w:r w:rsidRPr="00760CA8">
              <w:t>podniku.*</w:t>
            </w:r>
            <w:proofErr w:type="gramEnd"/>
          </w:p>
        </w:tc>
      </w:tr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 xml:space="preserve">Žadatel o podporu de minimis  prohlašuje, že podnik (žadatel) v současném a 2 předcházejících účetních obdobích </w:t>
            </w:r>
            <w:r w:rsidRPr="00760CA8">
              <w:rPr>
                <w:u w:val="single"/>
              </w:rPr>
              <w:t>vznikl</w:t>
            </w:r>
            <w:r w:rsidRPr="00760CA8">
              <w:t xml:space="preserve"> rozdělením (rozštěpením nebo odštěpením) níže uvedeného podniku (případně uvedených podniků):*</w:t>
            </w:r>
          </w:p>
        </w:tc>
      </w:tr>
    </w:tbl>
    <w:p w:rsidR="00093524" w:rsidRPr="00760CA8" w:rsidRDefault="00093524" w:rsidP="00093524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tbl>
      <w:tblPr>
        <w:tblStyle w:val="Mkatabulky1"/>
        <w:tblW w:w="9072" w:type="dxa"/>
        <w:tblInd w:w="108" w:type="dxa"/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093524" w:rsidRPr="00760CA8" w:rsidTr="00093524">
        <w:tc>
          <w:tcPr>
            <w:tcW w:w="497" w:type="dxa"/>
            <w:vAlign w:val="center"/>
          </w:tcPr>
          <w:p w:rsidR="00093524" w:rsidRPr="00760CA8" w:rsidRDefault="00093524" w:rsidP="00093524">
            <w:pPr>
              <w:pStyle w:val="Tabulkatext13"/>
              <w:ind w:left="0"/>
            </w:pPr>
            <w:r>
              <w:t>Č</w:t>
            </w:r>
            <w:r w:rsidRPr="00760CA8">
              <w:t>.</w:t>
            </w:r>
          </w:p>
        </w:tc>
        <w:tc>
          <w:tcPr>
            <w:tcW w:w="3773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Obchodní jméno podniku</w:t>
            </w:r>
          </w:p>
        </w:tc>
        <w:tc>
          <w:tcPr>
            <w:tcW w:w="2554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Sídlo</w:t>
            </w:r>
          </w:p>
        </w:tc>
        <w:tc>
          <w:tcPr>
            <w:tcW w:w="2248" w:type="dxa"/>
            <w:vAlign w:val="center"/>
          </w:tcPr>
          <w:p w:rsidR="00093524" w:rsidRPr="00760CA8" w:rsidRDefault="00093524" w:rsidP="00D9665B">
            <w:pPr>
              <w:pStyle w:val="Tabulkatext13"/>
            </w:pPr>
            <w:r w:rsidRPr="00760CA8">
              <w:t>IČ</w:t>
            </w:r>
          </w:p>
        </w:tc>
      </w:tr>
      <w:tr w:rsidR="00093524" w:rsidRPr="00760CA8" w:rsidTr="00093524">
        <w:tc>
          <w:tcPr>
            <w:tcW w:w="497" w:type="dxa"/>
          </w:tcPr>
          <w:p w:rsidR="00093524" w:rsidRPr="00760CA8" w:rsidRDefault="00093524" w:rsidP="00D9665B">
            <w:pPr>
              <w:pStyle w:val="Tabulkatext13"/>
            </w:pPr>
            <w:r w:rsidRPr="00760CA8">
              <w:t>1</w:t>
            </w:r>
            <w:bookmarkStart w:id="0" w:name="_GoBack"/>
            <w:bookmarkEnd w:id="0"/>
            <w:r w:rsidRPr="00760CA8">
              <w:t>.</w:t>
            </w:r>
          </w:p>
        </w:tc>
        <w:tc>
          <w:tcPr>
            <w:tcW w:w="3773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554" w:type="dxa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2248" w:type="dxa"/>
          </w:tcPr>
          <w:p w:rsidR="00093524" w:rsidRPr="00760CA8" w:rsidRDefault="00093524" w:rsidP="00D9665B">
            <w:pPr>
              <w:pStyle w:val="Tabulkatext13"/>
            </w:pPr>
          </w:p>
        </w:tc>
      </w:tr>
    </w:tbl>
    <w:p w:rsidR="00093524" w:rsidRPr="00760CA8" w:rsidRDefault="00093524" w:rsidP="00093524">
      <w:pPr>
        <w:spacing w:after="0"/>
        <w:rPr>
          <w:rFonts w:ascii="Arial" w:hAnsi="Arial" w:cs="Arial"/>
        </w:rPr>
      </w:pPr>
    </w:p>
    <w:p w:rsidR="00093524" w:rsidRPr="00760CA8" w:rsidRDefault="00093524" w:rsidP="00093524">
      <w:pPr>
        <w:spacing w:after="120"/>
        <w:rPr>
          <w:rFonts w:ascii="Arial" w:hAnsi="Arial" w:cs="Arial"/>
        </w:rPr>
      </w:pPr>
      <w:r w:rsidRPr="00760CA8">
        <w:rPr>
          <w:rFonts w:ascii="Arial" w:hAnsi="Arial" w:cs="Arial"/>
        </w:rPr>
        <w:t>Výše uvedené změny spočívající v</w:t>
      </w:r>
      <w:r>
        <w:rPr>
          <w:rFonts w:ascii="Arial" w:hAnsi="Arial" w:cs="Arial"/>
        </w:rPr>
        <w:t xml:space="preserve"> rozdělení </w:t>
      </w:r>
      <w:r w:rsidRPr="00760CA8">
        <w:rPr>
          <w:rFonts w:ascii="Arial" w:hAnsi="Arial" w:cs="Arial"/>
        </w:rPr>
        <w:t>podnik</w:t>
      </w:r>
      <w:r>
        <w:rPr>
          <w:rFonts w:ascii="Arial" w:hAnsi="Arial" w:cs="Arial"/>
        </w:rPr>
        <w:t>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646"/>
      </w:tblGrid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rPr>
                <w:u w:val="single"/>
              </w:rPr>
              <w:t>jsou</w:t>
            </w:r>
            <w:r w:rsidRPr="00760CA8">
              <w:t xml:space="preserve"> již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  <w:tr w:rsidR="00093524" w:rsidRPr="00760CA8" w:rsidTr="0009352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rPr>
                <w:u w:val="single"/>
              </w:rPr>
              <w:t>nejsou</w:t>
            </w:r>
            <w:r w:rsidRPr="00760CA8">
              <w:t xml:space="preserve"> zohledněny v Centrálním registru podpor malého </w:t>
            </w:r>
            <w:proofErr w:type="gramStart"/>
            <w:r w:rsidRPr="00760CA8">
              <w:t>rozsahu.*</w:t>
            </w:r>
            <w:proofErr w:type="gramEnd"/>
          </w:p>
        </w:tc>
      </w:tr>
    </w:tbl>
    <w:p w:rsidR="00093524" w:rsidRPr="00760CA8" w:rsidRDefault="00093524" w:rsidP="00093524">
      <w:pPr>
        <w:ind w:firstLine="426"/>
        <w:rPr>
          <w:i/>
          <w:sz w:val="20"/>
          <w:szCs w:val="20"/>
        </w:rPr>
      </w:pPr>
      <w:r w:rsidRPr="00760CA8">
        <w:rPr>
          <w:i/>
          <w:sz w:val="20"/>
          <w:szCs w:val="20"/>
        </w:rPr>
        <w:t>* označte křížkem jednu z možností</w:t>
      </w:r>
    </w:p>
    <w:p w:rsidR="00093524" w:rsidRPr="00760CA8" w:rsidRDefault="00093524" w:rsidP="00093524">
      <w:pPr>
        <w:rPr>
          <w:rFonts w:ascii="Arial" w:hAnsi="Arial" w:cs="Arial"/>
        </w:rPr>
      </w:pPr>
      <w:r w:rsidRPr="00760CA8">
        <w:rPr>
          <w:rFonts w:ascii="Arial" w:hAnsi="Arial" w:cs="Arial"/>
        </w:rPr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760CA8">
        <w:rPr>
          <w:rFonts w:ascii="Arial" w:eastAsiaTheme="majorEastAsia" w:hAnsi="Arial" w:cs="Arial"/>
          <w:vertAlign w:val="superscript"/>
        </w:rPr>
        <w:footnoteReference w:id="8"/>
      </w:r>
      <w:r w:rsidRPr="00760CA8">
        <w:rPr>
          <w:rFonts w:ascii="Arial" w:hAnsi="Arial" w:cs="Arial"/>
        </w:rPr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4733"/>
        <w:gridCol w:w="1866"/>
      </w:tblGrid>
      <w:tr w:rsidR="00093524" w:rsidRPr="00760CA8" w:rsidTr="00D9665B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4" w:rsidRPr="00760CA8" w:rsidRDefault="00093524" w:rsidP="00D9665B">
            <w:pPr>
              <w:pStyle w:val="Tabulkatext13"/>
            </w:pPr>
            <w:r w:rsidRPr="00760CA8">
              <w:t>Částka v Kč</w:t>
            </w:r>
          </w:p>
        </w:tc>
      </w:tr>
      <w:tr w:rsidR="00093524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</w:tr>
      <w:tr w:rsidR="00093524" w:rsidRPr="00760CA8" w:rsidTr="00D9665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4" w:rsidRPr="00760CA8" w:rsidRDefault="00093524" w:rsidP="00D9665B">
            <w:pPr>
              <w:pStyle w:val="Tabulkatext13"/>
            </w:pPr>
          </w:p>
        </w:tc>
      </w:tr>
    </w:tbl>
    <w:p w:rsidR="00093524" w:rsidRPr="00760CA8" w:rsidRDefault="00093524" w:rsidP="00093524">
      <w:pPr>
        <w:rPr>
          <w:rFonts w:ascii="Arial" w:hAnsi="Arial" w:cs="Arial"/>
          <w:b/>
        </w:rPr>
      </w:pPr>
    </w:p>
    <w:p w:rsidR="00093524" w:rsidRPr="00760CA8" w:rsidRDefault="00093524" w:rsidP="00093524">
      <w:pPr>
        <w:numPr>
          <w:ilvl w:val="0"/>
          <w:numId w:val="30"/>
        </w:numPr>
        <w:spacing w:after="120" w:line="276" w:lineRule="auto"/>
        <w:ind w:left="357" w:hanging="357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Žadatel o podporu de minimis dále prohlašuje, že:</w:t>
      </w:r>
    </w:p>
    <w:p w:rsidR="00093524" w:rsidRPr="00760CA8" w:rsidRDefault="00093524" w:rsidP="00093524">
      <w:pPr>
        <w:pStyle w:val="slovn211"/>
        <w:numPr>
          <w:ilvl w:val="0"/>
          <w:numId w:val="27"/>
        </w:numPr>
      </w:pPr>
      <w:r w:rsidRPr="00760CA8">
        <w:t>je podnikem působícím v odvětvích prvovýroby zemědělských produktů uvedených v příloze I Smlouvy o fungování EU;</w:t>
      </w:r>
    </w:p>
    <w:p w:rsidR="00093524" w:rsidRPr="00760CA8" w:rsidRDefault="00093524" w:rsidP="00093524">
      <w:pPr>
        <w:pStyle w:val="slovn211"/>
        <w:numPr>
          <w:ilvl w:val="0"/>
          <w:numId w:val="27"/>
        </w:numPr>
      </w:pPr>
      <w:r w:rsidRPr="00760CA8">
        <w:t>souhlasí se zpracováním svých osobních údajů o</w:t>
      </w:r>
      <w:r>
        <w:t>bsažených v tomto prohlášení ve </w:t>
      </w:r>
      <w:r w:rsidRPr="00760CA8">
        <w:t xml:space="preserve">smyslu zákona č. 101/2000 Sb., o ochraně osobních údajů, za účelem evidence podpor de minimis v souladu se zákonem č. 215/2004 Sb., o 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</w:t>
      </w:r>
      <w:r w:rsidRPr="00760CA8">
        <w:lastRenderedPageBreak/>
        <w:t>dne udělení souhlasu. Zároveň si je žadatel v</w:t>
      </w:r>
      <w:r>
        <w:t>ědom svých práv podle zákona č. </w:t>
      </w:r>
      <w:r w:rsidRPr="00760CA8">
        <w:t>101/2000 Sb., o ochraně osobních údajů.</w:t>
      </w:r>
    </w:p>
    <w:p w:rsidR="00093524" w:rsidRPr="00760CA8" w:rsidRDefault="00093524" w:rsidP="00093524">
      <w:pPr>
        <w:pStyle w:val="slovn211"/>
        <w:numPr>
          <w:ilvl w:val="0"/>
          <w:numId w:val="27"/>
        </w:numPr>
      </w:pPr>
      <w:proofErr w:type="gramStart"/>
      <w:r w:rsidRPr="00760CA8">
        <w:t>se zavazuje</w:t>
      </w:r>
      <w:proofErr w:type="gramEnd"/>
      <w:r w:rsidRPr="00760CA8">
        <w:t xml:space="preserve"> k tomu, že v případě změny předmětných údajů v průběhu administrativního procesu poskytnutí podpory de minimis bude neprodleně informovat poskytovatele dané podpory o změnách, které u něj nastaly.</w:t>
      </w:r>
    </w:p>
    <w:p w:rsidR="00093524" w:rsidRPr="00760CA8" w:rsidRDefault="00093524" w:rsidP="00093524">
      <w:pPr>
        <w:pStyle w:val="slovn211"/>
        <w:numPr>
          <w:ilvl w:val="0"/>
          <w:numId w:val="27"/>
        </w:numPr>
      </w:pPr>
      <w:r w:rsidRPr="00760CA8">
        <w:t>svým podpisem potvrzuje, že výše uvedené údaje jsou přesné a pravdivé a jsou poskytovány dobrovolně.</w:t>
      </w:r>
    </w:p>
    <w:p w:rsidR="00093524" w:rsidRPr="00760CA8" w:rsidRDefault="00093524" w:rsidP="00093524">
      <w:pPr>
        <w:rPr>
          <w:rFonts w:ascii="Arial" w:hAnsi="Arial" w:cs="Arial"/>
        </w:rPr>
      </w:pPr>
    </w:p>
    <w:p w:rsidR="00093524" w:rsidRPr="00760CA8" w:rsidRDefault="00093524" w:rsidP="00093524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:rsidR="00093524" w:rsidRPr="00760CA8" w:rsidRDefault="00093524" w:rsidP="00093524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93524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093524">
            <w:fldChar w:fldCharType="begin"/>
          </w:r>
          <w:r w:rsidR="00093524">
            <w:instrText xml:space="preserve"> NUMPAGES   \* MERGEFORMAT </w:instrText>
          </w:r>
          <w:r w:rsidR="00093524">
            <w:fldChar w:fldCharType="separate"/>
          </w:r>
          <w:r w:rsidR="00093524">
            <w:rPr>
              <w:noProof/>
            </w:rPr>
            <w:t>4</w:t>
          </w:r>
          <w:r w:rsidR="00093524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9352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93524">
            <w:fldChar w:fldCharType="begin"/>
          </w:r>
          <w:r w:rsidR="00093524">
            <w:instrText xml:space="preserve"> NUMPAGES   \* MERGEFORMAT </w:instrText>
          </w:r>
          <w:r w:rsidR="00093524">
            <w:fldChar w:fldCharType="separate"/>
          </w:r>
          <w:r w:rsidR="00093524">
            <w:rPr>
              <w:noProof/>
            </w:rPr>
            <w:t>4</w:t>
          </w:r>
          <w:r w:rsidR="00093524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093524" w:rsidRPr="00863C91" w:rsidRDefault="00093524" w:rsidP="00093524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  <w:footnote w:id="2">
    <w:p w:rsidR="00093524" w:rsidRPr="00863C91" w:rsidRDefault="00093524" w:rsidP="00093524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Statutárního zástupce, příp. osoby jím pověřené na základě plné moci.</w:t>
      </w:r>
    </w:p>
  </w:footnote>
  <w:footnote w:id="3">
    <w:p w:rsidR="00093524" w:rsidRPr="00863C91" w:rsidRDefault="00093524" w:rsidP="00093524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 w:cs="Arial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Za podnik lze považovat podnikatele definovaného v zákoně č. 89/2012 Sb., občanský zákoník.</w:t>
      </w:r>
    </w:p>
  </w:footnote>
  <w:footnote w:id="4">
    <w:p w:rsidR="00093524" w:rsidRPr="00CF15C3" w:rsidRDefault="00093524" w:rsidP="00093524">
      <w:pPr>
        <w:pStyle w:val="Textpoznpodarou"/>
      </w:pPr>
      <w:r w:rsidRPr="00CF15C3">
        <w:rPr>
          <w:rStyle w:val="Znakapoznpodarou"/>
          <w:rFonts w:eastAsiaTheme="majorEastAsia"/>
          <w:szCs w:val="18"/>
        </w:rPr>
        <w:footnoteRef/>
      </w:r>
      <w:r w:rsidRPr="00CF15C3">
        <w:t xml:space="preserve"> Údaje před lomítkem platí pro Právnické osoby, za lomítkem pro osoby fyzické</w:t>
      </w:r>
    </w:p>
  </w:footnote>
  <w:footnote w:id="5">
    <w:p w:rsidR="00093524" w:rsidRPr="00CF15C3" w:rsidRDefault="00093524" w:rsidP="00093524">
      <w:pPr>
        <w:pStyle w:val="Textpoznpodarou"/>
        <w:rPr>
          <w:rFonts w:ascii="Arial" w:hAnsi="Arial"/>
        </w:rPr>
      </w:pPr>
      <w:r w:rsidRPr="00CF15C3">
        <w:rPr>
          <w:rStyle w:val="Znakapoznpodarou"/>
          <w:rFonts w:ascii="Arial" w:eastAsiaTheme="majorEastAsia" w:hAnsi="Arial" w:cs="Arial"/>
          <w:szCs w:val="18"/>
        </w:rPr>
        <w:footnoteRef/>
      </w:r>
      <w:r w:rsidRPr="00CF15C3">
        <w:rPr>
          <w:rFonts w:ascii="Arial" w:hAnsi="Arial"/>
        </w:rPr>
        <w:t xml:space="preserve"> Viz § 62 zákona č. 125/2008 Sb., o přeměnách obchodních společností a družstev, ve znění pozdějších předpisů.</w:t>
      </w:r>
    </w:p>
  </w:footnote>
  <w:footnote w:id="6">
    <w:p w:rsidR="00093524" w:rsidRPr="00FA5A35" w:rsidRDefault="00093524" w:rsidP="00093524">
      <w:pPr>
        <w:pStyle w:val="Textpoznpodarou"/>
      </w:pPr>
      <w:r w:rsidRPr="00CF15C3">
        <w:rPr>
          <w:rStyle w:val="Znakapoznpodarou"/>
          <w:rFonts w:eastAsiaTheme="majorEastAsia" w:cs="Arial"/>
          <w:szCs w:val="18"/>
        </w:rPr>
        <w:footnoteRef/>
      </w:r>
      <w:r w:rsidRPr="00CF15C3">
        <w:t xml:space="preserve"> Viz § 61 zákona č. 125/2008 Sb.</w:t>
      </w:r>
    </w:p>
  </w:footnote>
  <w:footnote w:id="7">
    <w:p w:rsidR="00093524" w:rsidRPr="00973D10" w:rsidRDefault="00093524" w:rsidP="00093524">
      <w:pPr>
        <w:pStyle w:val="Textpoznpodarou"/>
        <w:rPr>
          <w:rFonts w:cs="Arial"/>
          <w:iCs/>
          <w:szCs w:val="18"/>
        </w:rPr>
      </w:pPr>
      <w:r w:rsidRPr="00BB5A22">
        <w:rPr>
          <w:rStyle w:val="Znakapoznpodarou"/>
          <w:rFonts w:eastAsiaTheme="majorEastAsia"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Cs w:val="18"/>
        </w:rPr>
        <w:t>Viz § 243 zákona č. 125/2008 Sb.</w:t>
      </w:r>
    </w:p>
  </w:footnote>
  <w:footnote w:id="8">
    <w:p w:rsidR="00093524" w:rsidRPr="00973D10" w:rsidRDefault="00093524" w:rsidP="00093524">
      <w:pPr>
        <w:pStyle w:val="Textpoznpodarou"/>
        <w:rPr>
          <w:rFonts w:cs="Arial"/>
          <w:iCs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1408/2013).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.85pt;height:5.8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4411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7B56118"/>
    <w:multiLevelType w:val="hybridMultilevel"/>
    <w:tmpl w:val="1C5C7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14"/>
  </w:num>
  <w:num w:numId="29">
    <w:abstractNumId w:val="3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9352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3EB0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1C12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134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2AA3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6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Mkatabulky1">
    <w:name w:val="Mřížka tabulky1"/>
    <w:basedOn w:val="Normlntabulka"/>
    <w:next w:val="Mkatabulky"/>
    <w:uiPriority w:val="59"/>
    <w:rsid w:val="0009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13">
    <w:name w:val="Tabulka text13"/>
    <w:uiPriority w:val="6"/>
    <w:qFormat/>
    <w:rsid w:val="00093524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093524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6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table" w:customStyle="1" w:styleId="Mkatabulky1">
    <w:name w:val="Mřížka tabulky1"/>
    <w:basedOn w:val="Normlntabulka"/>
    <w:next w:val="Mkatabulky"/>
    <w:uiPriority w:val="59"/>
    <w:rsid w:val="0009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13">
    <w:name w:val="Tabulka text13"/>
    <w:uiPriority w:val="6"/>
    <w:qFormat/>
    <w:rsid w:val="00093524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093524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2017-04-25T14:14:00Z</dcterms:created>
  <dcterms:modified xsi:type="dcterms:W3CDTF">2017-04-25T14:16:00Z</dcterms:modified>
</cp:coreProperties>
</file>